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comgrade"/>
        <w:tblW w:w="8618" w:type="dxa"/>
        <w:jc w:val="center"/>
        <w:tblLayout w:type="fixed"/>
        <w:tblLook w:val="04A0" w:firstRow="1" w:lastRow="0" w:firstColumn="1" w:lastColumn="0" w:noHBand="0" w:noVBand="1"/>
      </w:tblPr>
      <w:tblGrid>
        <w:gridCol w:w="2365"/>
        <w:gridCol w:w="809"/>
        <w:gridCol w:w="1315"/>
        <w:gridCol w:w="105"/>
        <w:gridCol w:w="759"/>
        <w:gridCol w:w="2070"/>
        <w:gridCol w:w="1195"/>
      </w:tblGrid>
      <w:tr w:rsidR="42E2A4B0" w:rsidRPr="00691F5D" w14:paraId="48805735" w14:textId="77777777" w:rsidTr="00FF7347">
        <w:trPr>
          <w:trHeight w:val="1563"/>
          <w:jc w:val="center"/>
        </w:trPr>
        <w:tc>
          <w:tcPr>
            <w:tcW w:w="4489" w:type="dxa"/>
            <w:gridSpan w:val="3"/>
            <w:tcBorders>
              <w:top w:val="double" w:sz="6" w:space="0" w:color="auto"/>
              <w:left w:val="double" w:sz="6" w:space="0" w:color="auto"/>
              <w:bottom w:val="double" w:sz="6" w:space="0" w:color="auto"/>
              <w:right w:val="double" w:sz="6" w:space="0" w:color="auto"/>
            </w:tcBorders>
            <w:tcMar>
              <w:left w:w="105" w:type="dxa"/>
              <w:right w:w="105" w:type="dxa"/>
            </w:tcMar>
            <w:vAlign w:val="center"/>
          </w:tcPr>
          <w:p w14:paraId="26C2C578" w14:textId="2E30EF1C" w:rsidR="42E2A4B0" w:rsidRPr="00691F5D" w:rsidRDefault="42E2A4B0" w:rsidP="69A041C4">
            <w:pPr>
              <w:rPr>
                <w:rFonts w:ascii="Times New Roman" w:eastAsia="Times New Roman" w:hAnsi="Times New Roman" w:cs="Times New Roman"/>
                <w:color w:val="000000" w:themeColor="text1"/>
                <w:sz w:val="20"/>
                <w:szCs w:val="20"/>
              </w:rPr>
            </w:pPr>
            <w:r>
              <w:rPr>
                <w:noProof/>
              </w:rPr>
              <w:drawing>
                <wp:inline distT="0" distB="0" distL="0" distR="0" wp14:anchorId="09B111F3" wp14:editId="061A98FE">
                  <wp:extent cx="647700" cy="552450"/>
                  <wp:effectExtent l="0" t="0" r="0" b="0"/>
                  <wp:docPr id="1034267899" name="Imagem 1034267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647700" cy="552450"/>
                          </a:xfrm>
                          <a:prstGeom prst="rect">
                            <a:avLst/>
                          </a:prstGeom>
                        </pic:spPr>
                      </pic:pic>
                    </a:graphicData>
                  </a:graphic>
                </wp:inline>
              </w:drawing>
            </w:r>
          </w:p>
          <w:p w14:paraId="13DCC42F" w14:textId="7083C265" w:rsidR="42E2A4B0" w:rsidRPr="00691F5D" w:rsidRDefault="42E2A4B0" w:rsidP="00FF7347">
            <w:pPr>
              <w:jc w:val="right"/>
              <w:rPr>
                <w:rFonts w:ascii="Times New Roman" w:eastAsia="Times New Roman" w:hAnsi="Times New Roman" w:cs="Times New Roman"/>
                <w:color w:val="000000" w:themeColor="text1"/>
                <w:sz w:val="20"/>
                <w:szCs w:val="20"/>
              </w:rPr>
            </w:pPr>
            <w:r w:rsidRPr="00691F5D">
              <w:rPr>
                <w:rFonts w:ascii="Times New Roman" w:eastAsia="Times New Roman" w:hAnsi="Times New Roman" w:cs="Times New Roman"/>
                <w:b/>
                <w:bCs/>
                <w:color w:val="000000" w:themeColor="text1"/>
                <w:sz w:val="20"/>
                <w:szCs w:val="20"/>
              </w:rPr>
              <w:t>ESTADO DE MATO GROSSO</w:t>
            </w:r>
          </w:p>
          <w:p w14:paraId="77D483BD" w14:textId="4FD05D6A" w:rsidR="42E2A4B0" w:rsidRPr="00691F5D" w:rsidRDefault="42E2A4B0" w:rsidP="00FF7347">
            <w:pPr>
              <w:jc w:val="right"/>
              <w:rPr>
                <w:rFonts w:ascii="Times New Roman" w:eastAsia="Times New Roman" w:hAnsi="Times New Roman" w:cs="Times New Roman"/>
                <w:color w:val="000000" w:themeColor="text1"/>
                <w:sz w:val="20"/>
                <w:szCs w:val="20"/>
              </w:rPr>
            </w:pPr>
            <w:r w:rsidRPr="00691F5D">
              <w:rPr>
                <w:rFonts w:ascii="Times New Roman" w:eastAsia="Times New Roman" w:hAnsi="Times New Roman" w:cs="Times New Roman"/>
                <w:b/>
                <w:bCs/>
                <w:color w:val="000000" w:themeColor="text1"/>
                <w:sz w:val="20"/>
                <w:szCs w:val="20"/>
              </w:rPr>
              <w:t>PODER JUDICIÁRIO</w:t>
            </w:r>
          </w:p>
          <w:p w14:paraId="788B9257" w14:textId="232A398F" w:rsidR="42E2A4B0" w:rsidRPr="00691F5D" w:rsidRDefault="42E2A4B0" w:rsidP="00FF7347">
            <w:pPr>
              <w:jc w:val="right"/>
              <w:rPr>
                <w:rFonts w:ascii="Times New Roman" w:eastAsia="Times New Roman" w:hAnsi="Times New Roman" w:cs="Times New Roman"/>
                <w:color w:val="000000" w:themeColor="text1"/>
                <w:sz w:val="20"/>
                <w:szCs w:val="20"/>
              </w:rPr>
            </w:pPr>
            <w:r w:rsidRPr="00691F5D">
              <w:rPr>
                <w:rFonts w:ascii="Times New Roman" w:eastAsia="Times New Roman" w:hAnsi="Times New Roman" w:cs="Times New Roman"/>
                <w:b/>
                <w:bCs/>
                <w:color w:val="000000" w:themeColor="text1"/>
                <w:sz w:val="20"/>
                <w:szCs w:val="20"/>
              </w:rPr>
              <w:t>TRIBUNAL DE JUSTIÇA</w:t>
            </w:r>
          </w:p>
        </w:tc>
        <w:tc>
          <w:tcPr>
            <w:tcW w:w="4129" w:type="dxa"/>
            <w:gridSpan w:val="4"/>
            <w:tcBorders>
              <w:top w:val="double" w:sz="6" w:space="0" w:color="auto"/>
              <w:left w:val="double" w:sz="6" w:space="0" w:color="auto"/>
              <w:bottom w:val="double" w:sz="6" w:space="0" w:color="auto"/>
              <w:right w:val="double" w:sz="6" w:space="0" w:color="auto"/>
            </w:tcBorders>
            <w:tcMar>
              <w:left w:w="105" w:type="dxa"/>
              <w:right w:w="105" w:type="dxa"/>
            </w:tcMar>
            <w:vAlign w:val="center"/>
          </w:tcPr>
          <w:p w14:paraId="0E857E66" w14:textId="41E9452E" w:rsidR="42E2A4B0" w:rsidRPr="00691F5D" w:rsidRDefault="19EA9F15" w:rsidP="00AE66A8">
            <w:pPr>
              <w:jc w:val="center"/>
              <w:rPr>
                <w:rFonts w:ascii="Times New Roman" w:eastAsia="Times New Roman" w:hAnsi="Times New Roman" w:cs="Times New Roman"/>
                <w:b/>
                <w:bCs/>
                <w:color w:val="000000" w:themeColor="text1"/>
                <w:sz w:val="20"/>
                <w:szCs w:val="20"/>
              </w:rPr>
            </w:pPr>
            <w:r w:rsidRPr="00691F5D">
              <w:rPr>
                <w:rFonts w:ascii="Times New Roman" w:eastAsia="Times New Roman" w:hAnsi="Times New Roman" w:cs="Times New Roman"/>
                <w:b/>
                <w:bCs/>
                <w:color w:val="000000" w:themeColor="text1"/>
                <w:sz w:val="20"/>
                <w:szCs w:val="20"/>
              </w:rPr>
              <w:t>Termo de Referência</w:t>
            </w:r>
            <w:r w:rsidR="6C13E230" w:rsidRPr="00691F5D">
              <w:rPr>
                <w:rFonts w:ascii="Times New Roman" w:eastAsia="Times New Roman" w:hAnsi="Times New Roman" w:cs="Times New Roman"/>
                <w:b/>
                <w:bCs/>
                <w:color w:val="000000" w:themeColor="text1"/>
                <w:sz w:val="20"/>
                <w:szCs w:val="20"/>
              </w:rPr>
              <w:t xml:space="preserve"> Nº </w:t>
            </w:r>
            <w:r w:rsidR="22081C17" w:rsidRPr="0D539689">
              <w:rPr>
                <w:rFonts w:ascii="Times New Roman" w:eastAsia="Times New Roman" w:hAnsi="Times New Roman" w:cs="Times New Roman"/>
                <w:b/>
                <w:sz w:val="20"/>
                <w:szCs w:val="20"/>
              </w:rPr>
              <w:t>2</w:t>
            </w:r>
            <w:r w:rsidR="1123F475" w:rsidRPr="0D539689">
              <w:rPr>
                <w:rFonts w:ascii="Times New Roman" w:eastAsia="Times New Roman" w:hAnsi="Times New Roman" w:cs="Times New Roman"/>
                <w:b/>
                <w:sz w:val="20"/>
                <w:szCs w:val="20"/>
              </w:rPr>
              <w:t>/2026</w:t>
            </w:r>
            <w:r w:rsidR="7CABA671" w:rsidRPr="0D539689">
              <w:rPr>
                <w:rFonts w:ascii="Times New Roman" w:eastAsia="Times New Roman" w:hAnsi="Times New Roman" w:cs="Times New Roman"/>
                <w:b/>
                <w:sz w:val="20"/>
                <w:szCs w:val="20"/>
              </w:rPr>
              <w:t xml:space="preserve"> </w:t>
            </w:r>
            <w:r w:rsidR="16FBD84A" w:rsidRPr="0D539689">
              <w:rPr>
                <w:rFonts w:ascii="Times New Roman" w:eastAsia="Times New Roman" w:hAnsi="Times New Roman" w:cs="Times New Roman"/>
                <w:b/>
                <w:sz w:val="20"/>
                <w:szCs w:val="20"/>
              </w:rPr>
              <w:t>CTI</w:t>
            </w:r>
          </w:p>
        </w:tc>
      </w:tr>
      <w:tr w:rsidR="42E2A4B0" w:rsidRPr="00691F5D" w14:paraId="7C9D77D5" w14:textId="77777777" w:rsidTr="603F07C5">
        <w:trPr>
          <w:trHeight w:val="300"/>
          <w:jc w:val="center"/>
        </w:trPr>
        <w:tc>
          <w:tcPr>
            <w:tcW w:w="8618" w:type="dxa"/>
            <w:gridSpan w:val="7"/>
            <w:tcBorders>
              <w:top w:val="nil"/>
              <w:left w:val="nil"/>
              <w:bottom w:val="double" w:sz="6" w:space="0" w:color="auto"/>
              <w:right w:val="nil"/>
            </w:tcBorders>
            <w:tcMar>
              <w:left w:w="105" w:type="dxa"/>
              <w:right w:w="105" w:type="dxa"/>
            </w:tcMar>
            <w:vAlign w:val="center"/>
          </w:tcPr>
          <w:p w14:paraId="7A7A6A06" w14:textId="30620762" w:rsidR="42E2A4B0" w:rsidRPr="00691F5D" w:rsidRDefault="42E2A4B0" w:rsidP="006C2D37">
            <w:pPr>
              <w:rPr>
                <w:rFonts w:ascii="Times New Roman" w:eastAsia="Times New Roman" w:hAnsi="Times New Roman" w:cs="Times New Roman"/>
                <w:color w:val="000000" w:themeColor="text1"/>
                <w:sz w:val="20"/>
                <w:szCs w:val="20"/>
              </w:rPr>
            </w:pPr>
            <w:r w:rsidRPr="00691F5D">
              <w:rPr>
                <w:rFonts w:ascii="Times New Roman" w:eastAsia="Times New Roman" w:hAnsi="Times New Roman" w:cs="Times New Roman"/>
                <w:b/>
                <w:bCs/>
                <w:color w:val="000000" w:themeColor="text1"/>
                <w:sz w:val="20"/>
                <w:szCs w:val="20"/>
              </w:rPr>
              <w:t>DADOS DO RESPONSÁVEL</w:t>
            </w:r>
          </w:p>
        </w:tc>
      </w:tr>
      <w:tr w:rsidR="42E2A4B0" w:rsidRPr="00691F5D" w14:paraId="30ABD725" w14:textId="77777777" w:rsidTr="2E779F14">
        <w:trPr>
          <w:trHeight w:val="300"/>
          <w:jc w:val="center"/>
        </w:trPr>
        <w:tc>
          <w:tcPr>
            <w:tcW w:w="4594" w:type="dxa"/>
            <w:gridSpan w:val="4"/>
            <w:tcBorders>
              <w:top w:val="double" w:sz="6" w:space="0" w:color="auto"/>
              <w:left w:val="double" w:sz="6" w:space="0" w:color="auto"/>
              <w:bottom w:val="nil"/>
              <w:right w:val="double" w:sz="6" w:space="0" w:color="auto"/>
            </w:tcBorders>
            <w:tcMar>
              <w:left w:w="105" w:type="dxa"/>
              <w:right w:w="105" w:type="dxa"/>
            </w:tcMar>
            <w:vAlign w:val="center"/>
          </w:tcPr>
          <w:p w14:paraId="08DD57BA" w14:textId="78073999" w:rsidR="42E2A4B0" w:rsidRPr="00691F5D" w:rsidRDefault="56D061E1" w:rsidP="00146D31">
            <w:pPr>
              <w:ind w:left="-60"/>
              <w:textAlignment w:val="baseline"/>
              <w:rPr>
                <w:rFonts w:ascii="Times New Roman" w:eastAsia="Times New Roman" w:hAnsi="Times New Roman" w:cs="Times New Roman"/>
                <w:sz w:val="20"/>
                <w:szCs w:val="20"/>
              </w:rPr>
            </w:pPr>
            <w:r w:rsidRPr="7E8F2AF3">
              <w:rPr>
                <w:rFonts w:ascii="Times New Roman" w:eastAsia="Times New Roman" w:hAnsi="Times New Roman" w:cs="Times New Roman"/>
                <w:b/>
                <w:bCs/>
                <w:color w:val="000000" w:themeColor="text1"/>
                <w:sz w:val="20"/>
                <w:szCs w:val="20"/>
              </w:rPr>
              <w:t>Nome</w:t>
            </w:r>
            <w:r w:rsidR="1C5CEE8E" w:rsidRPr="7E8F2AF3">
              <w:rPr>
                <w:rFonts w:ascii="Times New Roman" w:eastAsia="Times New Roman" w:hAnsi="Times New Roman" w:cs="Times New Roman"/>
                <w:b/>
                <w:bCs/>
                <w:color w:val="000000" w:themeColor="text1"/>
                <w:sz w:val="20"/>
                <w:szCs w:val="20"/>
              </w:rPr>
              <w:t>:</w:t>
            </w:r>
            <w:r w:rsidR="1C5CEE8E" w:rsidRPr="7E8F2AF3">
              <w:rPr>
                <w:rFonts w:ascii="Times New Roman" w:eastAsia="Times New Roman" w:hAnsi="Times New Roman" w:cs="Times New Roman"/>
                <w:sz w:val="20"/>
                <w:szCs w:val="20"/>
              </w:rPr>
              <w:t xml:space="preserve"> </w:t>
            </w:r>
            <w:r w:rsidR="383C4534" w:rsidRPr="7E8F2AF3">
              <w:rPr>
                <w:rFonts w:ascii="Times New Roman" w:eastAsia="Times New Roman" w:hAnsi="Times New Roman" w:cs="Times New Roman"/>
                <w:sz w:val="20"/>
                <w:szCs w:val="20"/>
              </w:rPr>
              <w:t>Marcos Pinto Gomes Junior</w:t>
            </w:r>
          </w:p>
        </w:tc>
        <w:tc>
          <w:tcPr>
            <w:tcW w:w="4024" w:type="dxa"/>
            <w:gridSpan w:val="3"/>
            <w:tcBorders>
              <w:top w:val="double" w:sz="6" w:space="0" w:color="auto"/>
              <w:left w:val="double" w:sz="6" w:space="0" w:color="auto"/>
              <w:bottom w:val="nil"/>
              <w:right w:val="double" w:sz="6" w:space="0" w:color="auto"/>
            </w:tcBorders>
            <w:tcMar>
              <w:left w:w="105" w:type="dxa"/>
              <w:right w:w="105" w:type="dxa"/>
            </w:tcMar>
            <w:vAlign w:val="center"/>
          </w:tcPr>
          <w:p w14:paraId="28A07314" w14:textId="634466C5" w:rsidR="42E2A4B0" w:rsidRPr="00691F5D" w:rsidRDefault="7FF2C9D2" w:rsidP="00146D31">
            <w:pPr>
              <w:rPr>
                <w:rFonts w:ascii="Times New Roman" w:eastAsia="Times New Roman" w:hAnsi="Times New Roman" w:cs="Times New Roman"/>
                <w:b/>
                <w:color w:val="000000" w:themeColor="text1"/>
                <w:sz w:val="20"/>
                <w:szCs w:val="20"/>
              </w:rPr>
            </w:pPr>
            <w:r w:rsidRPr="2E779F14">
              <w:rPr>
                <w:rFonts w:ascii="Times New Roman" w:eastAsia="Times New Roman" w:hAnsi="Times New Roman" w:cs="Times New Roman"/>
                <w:b/>
                <w:bCs/>
                <w:color w:val="000000" w:themeColor="text1"/>
                <w:sz w:val="20"/>
                <w:szCs w:val="20"/>
              </w:rPr>
              <w:t>CPF:</w:t>
            </w:r>
            <w:r w:rsidR="62E1E733" w:rsidRPr="2E779F14">
              <w:rPr>
                <w:rFonts w:ascii="Times New Roman" w:eastAsia="Times New Roman" w:hAnsi="Times New Roman" w:cs="Times New Roman"/>
                <w:b/>
                <w:bCs/>
                <w:color w:val="000000" w:themeColor="text1"/>
                <w:sz w:val="20"/>
                <w:szCs w:val="20"/>
              </w:rPr>
              <w:t xml:space="preserve"> </w:t>
            </w:r>
            <w:r w:rsidR="4A9F39BC" w:rsidRPr="2E779F14">
              <w:rPr>
                <w:rFonts w:ascii="Times New Roman" w:eastAsia="Times New Roman" w:hAnsi="Times New Roman" w:cs="Times New Roman"/>
                <w:b/>
                <w:bCs/>
                <w:color w:val="000000" w:themeColor="text1"/>
                <w:sz w:val="20"/>
                <w:szCs w:val="20"/>
              </w:rPr>
              <w:t>405.736.801-91</w:t>
            </w:r>
          </w:p>
        </w:tc>
      </w:tr>
      <w:tr w:rsidR="00E72ABE" w:rsidRPr="00691F5D" w14:paraId="48824EB2" w14:textId="77777777" w:rsidTr="2E779F14">
        <w:trPr>
          <w:trHeight w:val="45"/>
          <w:jc w:val="center"/>
        </w:trPr>
        <w:tc>
          <w:tcPr>
            <w:tcW w:w="4594" w:type="dxa"/>
            <w:gridSpan w:val="4"/>
            <w:tcBorders>
              <w:top w:val="double" w:sz="6" w:space="0" w:color="auto"/>
              <w:left w:val="double" w:sz="6" w:space="0" w:color="auto"/>
              <w:bottom w:val="nil"/>
              <w:right w:val="double" w:sz="6" w:space="0" w:color="auto"/>
            </w:tcBorders>
            <w:tcMar>
              <w:left w:w="105" w:type="dxa"/>
              <w:right w:w="105" w:type="dxa"/>
            </w:tcMar>
            <w:vAlign w:val="center"/>
          </w:tcPr>
          <w:p w14:paraId="42DE3C5C" w14:textId="0B41DD06" w:rsidR="00E72ABE" w:rsidRPr="00EC756B" w:rsidRDefault="00E01EF3" w:rsidP="00146D31">
            <w:pPr>
              <w:rPr>
                <w:rFonts w:ascii="Times New Roman" w:hAnsi="Times New Roman" w:cs="Times New Roman"/>
                <w:sz w:val="20"/>
                <w:szCs w:val="20"/>
                <w:lang w:eastAsia="en-US"/>
              </w:rPr>
            </w:pPr>
            <w:r w:rsidRPr="00EC756B">
              <w:rPr>
                <w:rFonts w:ascii="Times New Roman" w:hAnsi="Times New Roman" w:cs="Times New Roman"/>
                <w:sz w:val="20"/>
                <w:szCs w:val="20"/>
                <w:lang w:eastAsia="en-US"/>
              </w:rPr>
              <w:t xml:space="preserve">Celular: (65) </w:t>
            </w:r>
            <w:r w:rsidR="1F51339A" w:rsidRPr="00EC756B">
              <w:rPr>
                <w:rFonts w:ascii="Times New Roman" w:hAnsi="Times New Roman" w:cs="Times New Roman"/>
                <w:sz w:val="20"/>
                <w:szCs w:val="20"/>
                <w:lang w:eastAsia="en-US"/>
              </w:rPr>
              <w:t>98111-6535</w:t>
            </w:r>
          </w:p>
        </w:tc>
        <w:tc>
          <w:tcPr>
            <w:tcW w:w="4024" w:type="dxa"/>
            <w:gridSpan w:val="3"/>
            <w:tcBorders>
              <w:top w:val="double" w:sz="6" w:space="0" w:color="auto"/>
              <w:left w:val="double" w:sz="6" w:space="0" w:color="auto"/>
              <w:bottom w:val="nil"/>
              <w:right w:val="double" w:sz="6" w:space="0" w:color="auto"/>
            </w:tcBorders>
            <w:tcMar>
              <w:left w:w="105" w:type="dxa"/>
              <w:right w:w="105" w:type="dxa"/>
            </w:tcMar>
            <w:vAlign w:val="center"/>
          </w:tcPr>
          <w:p w14:paraId="79CF7873" w14:textId="7AFEBA97" w:rsidR="00E72ABE" w:rsidRPr="00691F5D" w:rsidRDefault="00E72ABE" w:rsidP="00146D31">
            <w:pPr>
              <w:ind w:left="-60"/>
              <w:textAlignment w:val="baseline"/>
              <w:rPr>
                <w:rStyle w:val="Hyperlink"/>
                <w:rFonts w:ascii="Times New Roman" w:eastAsia="Times New Roman" w:hAnsi="Times New Roman" w:cs="Times New Roman"/>
                <w:sz w:val="20"/>
                <w:szCs w:val="20"/>
              </w:rPr>
            </w:pPr>
            <w:r w:rsidRPr="00691F5D">
              <w:rPr>
                <w:rFonts w:ascii="Times New Roman" w:eastAsia="Times New Roman" w:hAnsi="Times New Roman" w:cs="Times New Roman"/>
                <w:b/>
                <w:bCs/>
                <w:color w:val="000000" w:themeColor="text1"/>
                <w:sz w:val="20"/>
                <w:szCs w:val="20"/>
              </w:rPr>
              <w:t>E-mail:</w:t>
            </w:r>
            <w:r w:rsidR="00E01EF3" w:rsidRPr="00691F5D">
              <w:rPr>
                <w:rFonts w:ascii="Times New Roman" w:eastAsia="Times New Roman" w:hAnsi="Times New Roman" w:cs="Times New Roman"/>
                <w:sz w:val="20"/>
                <w:szCs w:val="20"/>
              </w:rPr>
              <w:t xml:space="preserve"> </w:t>
            </w:r>
            <w:r w:rsidR="0805688B" w:rsidRPr="7E8F2AF3">
              <w:rPr>
                <w:rFonts w:ascii="Times New Roman" w:eastAsia="Times New Roman" w:hAnsi="Times New Roman" w:cs="Times New Roman"/>
                <w:sz w:val="20"/>
                <w:szCs w:val="20"/>
              </w:rPr>
              <w:t>marcos.gomes</w:t>
            </w:r>
            <w:r w:rsidR="00E01EF3" w:rsidRPr="7E8F2AF3">
              <w:rPr>
                <w:rFonts w:ascii="Times New Roman" w:eastAsia="Times New Roman" w:hAnsi="Times New Roman" w:cs="Times New Roman"/>
                <w:sz w:val="20"/>
                <w:szCs w:val="20"/>
              </w:rPr>
              <w:t>@tjmt.jus.br</w:t>
            </w:r>
            <w:r w:rsidR="0805688B" w:rsidRPr="7E8F2AF3">
              <w:rPr>
                <w:rFonts w:ascii="Times New Roman" w:eastAsia="Times New Roman" w:hAnsi="Times New Roman" w:cs="Times New Roman"/>
                <w:sz w:val="20"/>
                <w:szCs w:val="20"/>
              </w:rPr>
              <w:t xml:space="preserve">  </w:t>
            </w:r>
          </w:p>
        </w:tc>
      </w:tr>
      <w:tr w:rsidR="42E2A4B0" w:rsidRPr="00691F5D" w14:paraId="06EB729A" w14:textId="77777777" w:rsidTr="603F07C5">
        <w:trPr>
          <w:trHeight w:val="300"/>
          <w:jc w:val="center"/>
        </w:trPr>
        <w:tc>
          <w:tcPr>
            <w:tcW w:w="8618" w:type="dxa"/>
            <w:gridSpan w:val="7"/>
            <w:tcBorders>
              <w:top w:val="double" w:sz="6" w:space="0" w:color="auto"/>
              <w:left w:val="double" w:sz="6" w:space="0" w:color="auto"/>
              <w:bottom w:val="nil"/>
              <w:right w:val="double" w:sz="6" w:space="0" w:color="auto"/>
            </w:tcBorders>
            <w:tcMar>
              <w:left w:w="105" w:type="dxa"/>
              <w:right w:w="105" w:type="dxa"/>
            </w:tcMar>
            <w:vAlign w:val="center"/>
          </w:tcPr>
          <w:p w14:paraId="514D3E3C" w14:textId="353B330E" w:rsidR="42E2A4B0" w:rsidRPr="00691F5D" w:rsidRDefault="42E2A4B0" w:rsidP="00DF0E12">
            <w:pPr>
              <w:rPr>
                <w:rFonts w:ascii="Times New Roman" w:eastAsia="Times New Roman" w:hAnsi="Times New Roman" w:cs="Times New Roman"/>
                <w:sz w:val="20"/>
                <w:szCs w:val="20"/>
              </w:rPr>
            </w:pPr>
            <w:r w:rsidRPr="00691F5D">
              <w:rPr>
                <w:rFonts w:ascii="Times New Roman" w:eastAsia="Times New Roman" w:hAnsi="Times New Roman" w:cs="Times New Roman"/>
                <w:b/>
                <w:bCs/>
                <w:color w:val="000000" w:themeColor="text1"/>
                <w:sz w:val="20"/>
                <w:szCs w:val="20"/>
              </w:rPr>
              <w:t>Unidade:</w:t>
            </w:r>
            <w:r w:rsidR="00173929" w:rsidRPr="00691F5D">
              <w:rPr>
                <w:rFonts w:ascii="Times New Roman" w:eastAsia="Times New Roman" w:hAnsi="Times New Roman" w:cs="Times New Roman"/>
                <w:b/>
                <w:bCs/>
                <w:color w:val="000000" w:themeColor="text1"/>
                <w:sz w:val="20"/>
                <w:szCs w:val="20"/>
              </w:rPr>
              <w:t xml:space="preserve"> </w:t>
            </w:r>
            <w:r w:rsidR="00E01EF3" w:rsidRPr="00691F5D">
              <w:rPr>
                <w:rFonts w:ascii="Times New Roman" w:eastAsia="Times New Roman" w:hAnsi="Times New Roman" w:cs="Times New Roman"/>
                <w:sz w:val="20"/>
                <w:szCs w:val="20"/>
              </w:rPr>
              <w:t xml:space="preserve">Departamento de </w:t>
            </w:r>
            <w:r w:rsidR="2274BAA1" w:rsidRPr="7E8F2AF3">
              <w:rPr>
                <w:rFonts w:ascii="Times New Roman" w:eastAsia="Times New Roman" w:hAnsi="Times New Roman" w:cs="Times New Roman"/>
                <w:sz w:val="20"/>
                <w:szCs w:val="20"/>
              </w:rPr>
              <w:t>Suporte</w:t>
            </w:r>
            <w:r w:rsidR="00DF0E12" w:rsidRPr="00691F5D">
              <w:rPr>
                <w:rFonts w:ascii="Times New Roman" w:eastAsia="Times New Roman" w:hAnsi="Times New Roman" w:cs="Times New Roman"/>
                <w:sz w:val="20"/>
                <w:szCs w:val="20"/>
              </w:rPr>
              <w:t xml:space="preserve"> e </w:t>
            </w:r>
            <w:r w:rsidR="2274BAA1" w:rsidRPr="7E8F2AF3">
              <w:rPr>
                <w:rFonts w:ascii="Times New Roman" w:eastAsia="Times New Roman" w:hAnsi="Times New Roman" w:cs="Times New Roman"/>
                <w:sz w:val="20"/>
                <w:szCs w:val="20"/>
              </w:rPr>
              <w:t>Informações</w:t>
            </w:r>
          </w:p>
        </w:tc>
      </w:tr>
      <w:tr w:rsidR="42E2A4B0" w:rsidRPr="00691F5D" w14:paraId="6F4F665E" w14:textId="77777777" w:rsidTr="603F07C5">
        <w:trPr>
          <w:trHeight w:val="300"/>
          <w:jc w:val="center"/>
        </w:trPr>
        <w:tc>
          <w:tcPr>
            <w:tcW w:w="8618" w:type="dxa"/>
            <w:gridSpan w:val="7"/>
            <w:tcBorders>
              <w:top w:val="double" w:sz="6" w:space="0" w:color="auto"/>
              <w:left w:val="nil"/>
              <w:bottom w:val="double" w:sz="6" w:space="0" w:color="auto"/>
              <w:right w:val="nil"/>
            </w:tcBorders>
            <w:tcMar>
              <w:left w:w="105" w:type="dxa"/>
              <w:right w:w="105" w:type="dxa"/>
            </w:tcMar>
            <w:vAlign w:val="center"/>
          </w:tcPr>
          <w:p w14:paraId="260D42F6" w14:textId="4028D702" w:rsidR="42E2A4B0" w:rsidRPr="00691F5D" w:rsidRDefault="42E2A4B0" w:rsidP="006C2D37">
            <w:pPr>
              <w:rPr>
                <w:rFonts w:ascii="Times New Roman" w:eastAsia="Times New Roman" w:hAnsi="Times New Roman" w:cs="Times New Roman"/>
                <w:color w:val="000000" w:themeColor="text1"/>
                <w:sz w:val="20"/>
                <w:szCs w:val="20"/>
              </w:rPr>
            </w:pPr>
            <w:r w:rsidRPr="00691F5D">
              <w:rPr>
                <w:rFonts w:ascii="Times New Roman" w:eastAsia="Times New Roman" w:hAnsi="Times New Roman" w:cs="Times New Roman"/>
                <w:b/>
                <w:bCs/>
                <w:color w:val="000000" w:themeColor="text1"/>
                <w:sz w:val="20"/>
                <w:szCs w:val="20"/>
              </w:rPr>
              <w:t>INFORMAÇÕES GERAIS</w:t>
            </w:r>
          </w:p>
        </w:tc>
      </w:tr>
      <w:tr w:rsidR="42E2A4B0" w:rsidRPr="00691F5D" w14:paraId="59F254E4" w14:textId="77777777" w:rsidTr="2E779F14">
        <w:trPr>
          <w:trHeight w:val="300"/>
          <w:jc w:val="center"/>
        </w:trPr>
        <w:tc>
          <w:tcPr>
            <w:tcW w:w="4594" w:type="dxa"/>
            <w:gridSpan w:val="4"/>
            <w:tcBorders>
              <w:top w:val="double" w:sz="6" w:space="0" w:color="auto"/>
              <w:left w:val="double" w:sz="6" w:space="0" w:color="auto"/>
              <w:bottom w:val="nil"/>
              <w:right w:val="double" w:sz="6" w:space="0" w:color="auto"/>
            </w:tcBorders>
            <w:tcMar>
              <w:left w:w="105" w:type="dxa"/>
              <w:right w:w="105" w:type="dxa"/>
            </w:tcMar>
            <w:vAlign w:val="center"/>
          </w:tcPr>
          <w:p w14:paraId="6BB56DD5" w14:textId="571E8512" w:rsidR="42E2A4B0" w:rsidRPr="00691F5D" w:rsidRDefault="0CA14F98" w:rsidP="00146D31">
            <w:pPr>
              <w:rPr>
                <w:rStyle w:val="Ttulo1Char"/>
                <w:rFonts w:cs="Times New Roman"/>
                <w:sz w:val="20"/>
                <w:szCs w:val="20"/>
              </w:rPr>
            </w:pPr>
            <w:r w:rsidRPr="00691F5D">
              <w:rPr>
                <w:rFonts w:ascii="Times New Roman" w:eastAsia="Times New Roman" w:hAnsi="Times New Roman" w:cs="Times New Roman"/>
                <w:b/>
                <w:bCs/>
                <w:color w:val="000000" w:themeColor="text1"/>
                <w:sz w:val="20"/>
                <w:szCs w:val="20"/>
              </w:rPr>
              <w:t>Nº do CIA:</w:t>
            </w:r>
            <w:r w:rsidR="00DF0E12" w:rsidRPr="00EC756B">
              <w:rPr>
                <w:rFonts w:ascii="Times New Roman" w:hAnsi="Times New Roman" w:cs="Times New Roman"/>
                <w:sz w:val="20"/>
                <w:szCs w:val="20"/>
              </w:rPr>
              <w:t xml:space="preserve"> </w:t>
            </w:r>
            <w:r w:rsidR="4BB63699" w:rsidRPr="00EC756B">
              <w:rPr>
                <w:rFonts w:ascii="Times New Roman" w:hAnsi="Times New Roman" w:cs="Times New Roman"/>
                <w:b/>
                <w:sz w:val="20"/>
                <w:szCs w:val="20"/>
              </w:rPr>
              <w:t>0004523-67.2026</w:t>
            </w:r>
            <w:r w:rsidR="00783E8C" w:rsidRPr="00EC756B">
              <w:rPr>
                <w:rFonts w:ascii="Times New Roman" w:hAnsi="Times New Roman" w:cs="Times New Roman"/>
                <w:b/>
                <w:sz w:val="20"/>
                <w:szCs w:val="20"/>
              </w:rPr>
              <w:t>.8.11.0000</w:t>
            </w:r>
          </w:p>
        </w:tc>
        <w:tc>
          <w:tcPr>
            <w:tcW w:w="4024" w:type="dxa"/>
            <w:gridSpan w:val="3"/>
            <w:tcBorders>
              <w:top w:val="double" w:sz="6" w:space="0" w:color="auto"/>
              <w:left w:val="double" w:sz="6" w:space="0" w:color="auto"/>
              <w:bottom w:val="nil"/>
              <w:right w:val="double" w:sz="6" w:space="0" w:color="auto"/>
            </w:tcBorders>
            <w:tcMar>
              <w:left w:w="105" w:type="dxa"/>
              <w:right w:w="105" w:type="dxa"/>
            </w:tcMar>
            <w:vAlign w:val="center"/>
          </w:tcPr>
          <w:p w14:paraId="6EEC4345" w14:textId="5A96F881" w:rsidR="524724DB" w:rsidRPr="00EC756B" w:rsidRDefault="524724DB" w:rsidP="524724DB">
            <w:pPr>
              <w:rPr>
                <w:rFonts w:ascii="Times New Roman" w:eastAsia="Times New Roman" w:hAnsi="Times New Roman" w:cs="Times New Roman"/>
                <w:b/>
                <w:bCs/>
                <w:color w:val="000000" w:themeColor="text1"/>
                <w:sz w:val="20"/>
                <w:szCs w:val="20"/>
              </w:rPr>
            </w:pPr>
          </w:p>
          <w:p w14:paraId="37911025" w14:textId="7937B29D" w:rsidR="42E2A4B0" w:rsidRPr="00691F5D" w:rsidRDefault="22BEF513" w:rsidP="00692E83">
            <w:pPr>
              <w:rPr>
                <w:rFonts w:ascii="Times New Roman" w:eastAsia="Times New Roman" w:hAnsi="Times New Roman" w:cs="Times New Roman"/>
                <w:b/>
                <w:color w:val="000000" w:themeColor="text1"/>
                <w:sz w:val="20"/>
                <w:szCs w:val="20"/>
              </w:rPr>
            </w:pPr>
            <w:r w:rsidRPr="00691F5D">
              <w:rPr>
                <w:rFonts w:ascii="Times New Roman" w:eastAsia="Times New Roman" w:hAnsi="Times New Roman" w:cs="Times New Roman"/>
                <w:b/>
                <w:bCs/>
                <w:color w:val="000000" w:themeColor="text1"/>
                <w:sz w:val="20"/>
                <w:szCs w:val="20"/>
              </w:rPr>
              <w:t>Código do APLIC:</w:t>
            </w:r>
            <w:r w:rsidR="7F008227" w:rsidRPr="7E8F2AF3">
              <w:rPr>
                <w:rFonts w:ascii="Times New Roman" w:eastAsia="Times New Roman" w:hAnsi="Times New Roman" w:cs="Times New Roman"/>
                <w:b/>
                <w:bCs/>
                <w:color w:val="000000" w:themeColor="text1"/>
                <w:sz w:val="20"/>
                <w:szCs w:val="20"/>
              </w:rPr>
              <w:t xml:space="preserve"> 00032919 e 00057674</w:t>
            </w:r>
          </w:p>
          <w:p w14:paraId="3B6CF96D" w14:textId="21EDD851" w:rsidR="00692E83" w:rsidRPr="00691F5D" w:rsidRDefault="00692E83" w:rsidP="34791CF7">
            <w:pPr>
              <w:pStyle w:val="Corpodetexto"/>
              <w:widowControl w:val="0"/>
              <w:ind w:left="118"/>
              <w:rPr>
                <w:rFonts w:ascii="Times New Roman" w:eastAsia="Times New Roman" w:hAnsi="Times New Roman" w:cs="Times New Roman"/>
                <w:b/>
                <w:sz w:val="20"/>
                <w:szCs w:val="20"/>
              </w:rPr>
            </w:pPr>
          </w:p>
        </w:tc>
      </w:tr>
      <w:tr w:rsidR="42E2A4B0" w:rsidRPr="00691F5D" w14:paraId="48FD42A4" w14:textId="77777777" w:rsidTr="603F07C5">
        <w:trPr>
          <w:trHeight w:val="465"/>
          <w:jc w:val="center"/>
        </w:trPr>
        <w:tc>
          <w:tcPr>
            <w:tcW w:w="8618" w:type="dxa"/>
            <w:gridSpan w:val="7"/>
            <w:tcBorders>
              <w:top w:val="double" w:sz="6" w:space="0" w:color="auto"/>
              <w:left w:val="double" w:sz="6" w:space="0" w:color="auto"/>
              <w:bottom w:val="double" w:sz="6" w:space="0" w:color="auto"/>
              <w:right w:val="double" w:sz="6" w:space="0" w:color="auto"/>
            </w:tcBorders>
            <w:tcMar>
              <w:left w:w="105" w:type="dxa"/>
              <w:right w:w="105" w:type="dxa"/>
            </w:tcMar>
            <w:vAlign w:val="center"/>
          </w:tcPr>
          <w:p w14:paraId="7D867766" w14:textId="23F4D911" w:rsidR="42E2A4B0" w:rsidRPr="00EC756B" w:rsidRDefault="6BFE4434" w:rsidP="005F1592">
            <w:pPr>
              <w:jc w:val="both"/>
              <w:rPr>
                <w:rFonts w:ascii="Times New Roman" w:hAnsi="Times New Roman" w:cs="Times New Roman"/>
                <w:color w:val="FF0000"/>
                <w:sz w:val="20"/>
                <w:szCs w:val="20"/>
              </w:rPr>
            </w:pPr>
            <w:r w:rsidRPr="00691F5D">
              <w:rPr>
                <w:rFonts w:ascii="Times New Roman" w:eastAsia="Times New Roman" w:hAnsi="Times New Roman" w:cs="Times New Roman"/>
                <w:b/>
                <w:bCs/>
                <w:color w:val="000000" w:themeColor="text1"/>
                <w:sz w:val="20"/>
                <w:szCs w:val="20"/>
              </w:rPr>
              <w:t>Objeto:</w:t>
            </w:r>
            <w:r w:rsidR="71E491C8" w:rsidRPr="00691F5D">
              <w:rPr>
                <w:rFonts w:ascii="Times New Roman" w:eastAsia="Times New Roman" w:hAnsi="Times New Roman" w:cs="Times New Roman"/>
                <w:color w:val="000000" w:themeColor="text1"/>
                <w:sz w:val="20"/>
                <w:szCs w:val="20"/>
              </w:rPr>
              <w:t xml:space="preserve"> </w:t>
            </w:r>
            <w:r w:rsidR="22899AC6" w:rsidRPr="7E8F2AF3">
              <w:rPr>
                <w:rFonts w:ascii="Times New Roman" w:eastAsia="Times New Roman" w:hAnsi="Times New Roman" w:cs="Times New Roman"/>
                <w:color w:val="000000" w:themeColor="text1"/>
                <w:sz w:val="20"/>
                <w:szCs w:val="20"/>
              </w:rPr>
              <w:t xml:space="preserve">Contratação de </w:t>
            </w:r>
            <w:r w:rsidR="70CAA80E" w:rsidRPr="00EC756B">
              <w:rPr>
                <w:rFonts w:ascii="Times New Roman" w:eastAsia="Times New Roman" w:hAnsi="Times New Roman" w:cs="Times New Roman"/>
                <w:color w:val="000000" w:themeColor="text1"/>
                <w:sz w:val="20"/>
                <w:szCs w:val="20"/>
              </w:rPr>
              <w:t>S</w:t>
            </w:r>
            <w:r w:rsidR="7C5F15BC" w:rsidRPr="00EC756B">
              <w:rPr>
                <w:rFonts w:ascii="Times New Roman" w:eastAsia="Times New Roman" w:hAnsi="Times New Roman" w:cs="Times New Roman"/>
                <w:color w:val="000000" w:themeColor="text1"/>
                <w:sz w:val="20"/>
                <w:szCs w:val="20"/>
              </w:rPr>
              <w:t>erviço</w:t>
            </w:r>
            <w:r w:rsidR="22899AC6" w:rsidRPr="7E8F2AF3">
              <w:rPr>
                <w:rFonts w:ascii="Times New Roman" w:eastAsia="Times New Roman" w:hAnsi="Times New Roman" w:cs="Times New Roman"/>
                <w:color w:val="000000" w:themeColor="text1"/>
                <w:sz w:val="20"/>
                <w:szCs w:val="20"/>
              </w:rPr>
              <w:t xml:space="preserve"> de envio de mensagens curtas de texto – SMS (Short Message Service), para usuários de telefonia móvel, incluindo o fornecimento de plataforma de gestão web, e suporte técnico e operacional pelo prazo de 24 (vinte e quatro) meses.   </w:t>
            </w:r>
          </w:p>
        </w:tc>
      </w:tr>
      <w:tr w:rsidR="00F66486" w:rsidRPr="00691F5D" w14:paraId="76EB8B1F" w14:textId="77777777" w:rsidTr="603F07C5">
        <w:trPr>
          <w:trHeight w:val="300"/>
          <w:jc w:val="center"/>
        </w:trPr>
        <w:tc>
          <w:tcPr>
            <w:tcW w:w="3174" w:type="dxa"/>
            <w:gridSpan w:val="2"/>
            <w:tcBorders>
              <w:top w:val="double" w:sz="6" w:space="0" w:color="auto"/>
              <w:left w:val="double" w:sz="6" w:space="0" w:color="auto"/>
              <w:bottom w:val="nil"/>
              <w:right w:val="double" w:sz="6" w:space="0" w:color="auto"/>
            </w:tcBorders>
            <w:tcMar>
              <w:left w:w="105" w:type="dxa"/>
              <w:right w:w="105" w:type="dxa"/>
            </w:tcMar>
          </w:tcPr>
          <w:p w14:paraId="696F940D" w14:textId="5D27A161" w:rsidR="00F66486" w:rsidRPr="00691F5D" w:rsidRDefault="00F66486" w:rsidP="00F66486">
            <w:pPr>
              <w:rPr>
                <w:rFonts w:ascii="Times New Roman" w:eastAsia="Times New Roman" w:hAnsi="Times New Roman" w:cs="Times New Roman"/>
                <w:color w:val="000000" w:themeColor="text1"/>
                <w:sz w:val="20"/>
                <w:szCs w:val="20"/>
              </w:rPr>
            </w:pPr>
            <w:r w:rsidRPr="00691F5D">
              <w:rPr>
                <w:rFonts w:ascii="Times New Roman" w:hAnsi="Times New Roman" w:cs="Times New Roman"/>
                <w:b/>
                <w:bCs/>
                <w:sz w:val="20"/>
                <w:szCs w:val="20"/>
              </w:rPr>
              <w:t>Sistema de Registro de Preço:</w:t>
            </w:r>
          </w:p>
        </w:tc>
        <w:tc>
          <w:tcPr>
            <w:tcW w:w="5444" w:type="dxa"/>
            <w:gridSpan w:val="5"/>
            <w:tcBorders>
              <w:top w:val="double" w:sz="6" w:space="0" w:color="auto"/>
              <w:left w:val="double" w:sz="6" w:space="0" w:color="auto"/>
              <w:bottom w:val="nil"/>
              <w:right w:val="double" w:sz="6" w:space="0" w:color="auto"/>
            </w:tcBorders>
            <w:tcMar>
              <w:left w:w="105" w:type="dxa"/>
              <w:right w:w="105" w:type="dxa"/>
            </w:tcMar>
          </w:tcPr>
          <w:p w14:paraId="64869042" w14:textId="0DBCE241" w:rsidR="00F66486" w:rsidRPr="00691F5D" w:rsidRDefault="00F66486" w:rsidP="00F66486">
            <w:pPr>
              <w:rPr>
                <w:rFonts w:ascii="Times New Roman" w:eastAsia="Times New Roman" w:hAnsi="Times New Roman" w:cs="Times New Roman"/>
                <w:color w:val="000000" w:themeColor="text1"/>
                <w:sz w:val="20"/>
                <w:szCs w:val="20"/>
              </w:rPr>
            </w:pPr>
            <w:r w:rsidRPr="00691F5D">
              <w:rPr>
                <w:rFonts w:ascii="Times New Roman" w:hAnsi="Times New Roman" w:cs="Times New Roman"/>
                <w:b/>
                <w:bCs/>
                <w:sz w:val="20"/>
                <w:szCs w:val="20"/>
              </w:rPr>
              <w:t>Vistoria / Amostra:</w:t>
            </w:r>
          </w:p>
        </w:tc>
      </w:tr>
      <w:tr w:rsidR="00F66486" w:rsidRPr="00691F5D" w14:paraId="7D27C186" w14:textId="77777777" w:rsidTr="2E779F14">
        <w:trPr>
          <w:trHeight w:val="300"/>
          <w:jc w:val="center"/>
        </w:trPr>
        <w:sdt>
          <w:sdtPr>
            <w:rPr>
              <w:rFonts w:ascii="Times New Roman" w:hAnsi="Times New Roman" w:cs="Times New Roman"/>
              <w:color w:val="2B579A"/>
              <w:sz w:val="20"/>
              <w:szCs w:val="20"/>
              <w:shd w:val="clear" w:color="auto" w:fill="E6E6E6"/>
            </w:rPr>
            <w:id w:val="1641148789"/>
            <w:placeholder>
              <w:docPart w:val="BF28703BD2A844739AD379AAB29AABE0"/>
            </w:placeholder>
          </w:sdtPr>
          <w:sdtEndPr/>
          <w:sdtContent>
            <w:tc>
              <w:tcPr>
                <w:tcW w:w="2365" w:type="dxa"/>
                <w:tcBorders>
                  <w:top w:val="nil"/>
                  <w:left w:val="double" w:sz="6" w:space="0" w:color="auto"/>
                  <w:bottom w:val="double" w:sz="6" w:space="0" w:color="auto"/>
                  <w:right w:val="nil"/>
                </w:tcBorders>
                <w:shd w:val="clear" w:color="auto" w:fill="FFFFFF" w:themeFill="background1"/>
                <w:tcMar>
                  <w:left w:w="105" w:type="dxa"/>
                  <w:right w:w="105" w:type="dxa"/>
                </w:tcMar>
              </w:tcPr>
              <w:p w14:paraId="4DE37E73" w14:textId="0B2B3B01" w:rsidR="00F66486" w:rsidRPr="00691F5D" w:rsidRDefault="008C02DE" w:rsidP="00F66486">
                <w:pPr>
                  <w:rPr>
                    <w:rFonts w:ascii="Times New Roman" w:eastAsia="Times New Roman" w:hAnsi="Times New Roman" w:cs="Times New Roman"/>
                    <w:color w:val="000000" w:themeColor="text1"/>
                    <w:sz w:val="20"/>
                    <w:szCs w:val="20"/>
                  </w:rPr>
                </w:pPr>
                <w:sdt>
                  <w:sdtPr>
                    <w:rPr>
                      <w:rFonts w:ascii="Times New Roman" w:hAnsi="Times New Roman" w:cs="Times New Roman"/>
                      <w:color w:val="2B579A"/>
                      <w:sz w:val="20"/>
                      <w:szCs w:val="20"/>
                      <w:shd w:val="clear" w:color="auto" w:fill="E6E6E6"/>
                    </w:rPr>
                    <w:id w:val="-1928808566"/>
                    <w14:checkbox>
                      <w14:checked w14:val="0"/>
                      <w14:checkedState w14:val="2612" w14:font="MS Gothic"/>
                      <w14:uncheckedState w14:val="2610" w14:font="MS Gothic"/>
                    </w14:checkbox>
                  </w:sdtPr>
                  <w:sdtEndPr/>
                  <w:sdtContent>
                    <w:r w:rsidR="00B61182">
                      <w:rPr>
                        <w:rFonts w:ascii="MS Gothic" w:eastAsia="MS Gothic" w:hAnsi="MS Gothic" w:cs="Times New Roman" w:hint="eastAsia"/>
                        <w:color w:val="2B579A"/>
                        <w:sz w:val="20"/>
                        <w:szCs w:val="20"/>
                        <w:shd w:val="clear" w:color="auto" w:fill="E6E6E6"/>
                      </w:rPr>
                      <w:t>☐</w:t>
                    </w:r>
                  </w:sdtContent>
                </w:sdt>
                <w:r w:rsidR="00F66486" w:rsidRPr="00691F5D">
                  <w:rPr>
                    <w:rFonts w:ascii="Times New Roman" w:hAnsi="Times New Roman" w:cs="Times New Roman"/>
                    <w:sz w:val="20"/>
                    <w:szCs w:val="20"/>
                  </w:rPr>
                  <w:t>Sim</w:t>
                </w:r>
              </w:p>
            </w:tc>
          </w:sdtContent>
        </w:sdt>
        <w:sdt>
          <w:sdtPr>
            <w:rPr>
              <w:rFonts w:ascii="Times New Roman" w:hAnsi="Times New Roman" w:cs="Times New Roman"/>
              <w:color w:val="2B579A"/>
              <w:sz w:val="20"/>
              <w:szCs w:val="20"/>
              <w:shd w:val="clear" w:color="auto" w:fill="E6E6E6"/>
            </w:rPr>
            <w:id w:val="-1691986105"/>
          </w:sdtPr>
          <w:sdtEndPr/>
          <w:sdtContent>
            <w:tc>
              <w:tcPr>
                <w:tcW w:w="809" w:type="dxa"/>
                <w:tcBorders>
                  <w:top w:val="nil"/>
                  <w:left w:val="nil"/>
                  <w:bottom w:val="double" w:sz="6" w:space="0" w:color="auto"/>
                  <w:right w:val="double" w:sz="6" w:space="0" w:color="auto"/>
                </w:tcBorders>
                <w:shd w:val="clear" w:color="auto" w:fill="FFFFFF" w:themeFill="background1"/>
                <w:tcMar>
                  <w:left w:w="105" w:type="dxa"/>
                  <w:right w:w="105" w:type="dxa"/>
                </w:tcMar>
              </w:tcPr>
              <w:p w14:paraId="35ADE8D6" w14:textId="460F6C09" w:rsidR="00F66486" w:rsidRPr="00691F5D" w:rsidRDefault="008C02DE" w:rsidP="00F66486">
                <w:pPr>
                  <w:rPr>
                    <w:rFonts w:ascii="Times New Roman" w:eastAsia="Times New Roman" w:hAnsi="Times New Roman" w:cs="Times New Roman"/>
                    <w:b/>
                    <w:bCs/>
                    <w:color w:val="000000" w:themeColor="text1"/>
                    <w:sz w:val="20"/>
                    <w:szCs w:val="20"/>
                  </w:rPr>
                </w:pPr>
                <w:sdt>
                  <w:sdtPr>
                    <w:rPr>
                      <w:rFonts w:ascii="Times New Roman" w:hAnsi="Times New Roman" w:cs="Times New Roman"/>
                      <w:color w:val="2B579A"/>
                      <w:sz w:val="20"/>
                      <w:szCs w:val="20"/>
                      <w:shd w:val="clear" w:color="auto" w:fill="E6E6E6"/>
                    </w:rPr>
                    <w:id w:val="-1881312000"/>
                    <w14:checkbox>
                      <w14:checked w14:val="1"/>
                      <w14:checkedState w14:val="2612" w14:font="MS Gothic"/>
                      <w14:uncheckedState w14:val="2610" w14:font="MS Gothic"/>
                    </w14:checkbox>
                  </w:sdtPr>
                  <w:sdtEndPr/>
                  <w:sdtContent>
                    <w:r w:rsidR="00B61182">
                      <w:rPr>
                        <w:rFonts w:ascii="MS Gothic" w:eastAsia="MS Gothic" w:hAnsi="MS Gothic" w:cs="Times New Roman" w:hint="eastAsia"/>
                        <w:color w:val="2B579A"/>
                        <w:sz w:val="20"/>
                        <w:szCs w:val="20"/>
                        <w:shd w:val="clear" w:color="auto" w:fill="E6E6E6"/>
                      </w:rPr>
                      <w:t>☒</w:t>
                    </w:r>
                  </w:sdtContent>
                </w:sdt>
                <w:r w:rsidR="00F66486" w:rsidRPr="00691F5D">
                  <w:rPr>
                    <w:rFonts w:ascii="Times New Roman" w:hAnsi="Times New Roman" w:cs="Times New Roman"/>
                    <w:sz w:val="20"/>
                    <w:szCs w:val="20"/>
                  </w:rPr>
                  <w:t>Não</w:t>
                </w:r>
              </w:p>
            </w:tc>
          </w:sdtContent>
        </w:sdt>
        <w:sdt>
          <w:sdtPr>
            <w:rPr>
              <w:rFonts w:ascii="Times New Roman" w:hAnsi="Times New Roman" w:cs="Times New Roman"/>
              <w:color w:val="2B579A"/>
              <w:sz w:val="20"/>
              <w:szCs w:val="20"/>
              <w:shd w:val="clear" w:color="auto" w:fill="E6E6E6"/>
            </w:rPr>
            <w:id w:val="83040759"/>
          </w:sdtPr>
          <w:sdtEndPr/>
          <w:sdtContent>
            <w:tc>
              <w:tcPr>
                <w:tcW w:w="2179" w:type="dxa"/>
                <w:gridSpan w:val="3"/>
                <w:tcBorders>
                  <w:top w:val="nil"/>
                  <w:left w:val="double" w:sz="6" w:space="0" w:color="auto"/>
                  <w:bottom w:val="double" w:sz="6" w:space="0" w:color="auto"/>
                  <w:right w:val="nil"/>
                </w:tcBorders>
                <w:tcMar>
                  <w:left w:w="105" w:type="dxa"/>
                  <w:right w:w="105" w:type="dxa"/>
                </w:tcMar>
              </w:tcPr>
              <w:p w14:paraId="1277C678" w14:textId="479A2C39" w:rsidR="00F66486" w:rsidRPr="00691F5D" w:rsidRDefault="008C02DE" w:rsidP="00F66486">
                <w:pPr>
                  <w:rPr>
                    <w:rFonts w:ascii="Times New Roman" w:eastAsia="Times New Roman" w:hAnsi="Times New Roman" w:cs="Times New Roman"/>
                    <w:color w:val="000000" w:themeColor="text1"/>
                    <w:sz w:val="20"/>
                    <w:szCs w:val="20"/>
                  </w:rPr>
                </w:pPr>
                <w:sdt>
                  <w:sdtPr>
                    <w:rPr>
                      <w:rFonts w:ascii="Times New Roman" w:hAnsi="Times New Roman" w:cs="Times New Roman"/>
                      <w:color w:val="2B579A"/>
                      <w:sz w:val="20"/>
                      <w:szCs w:val="20"/>
                      <w:shd w:val="clear" w:color="auto" w:fill="E6E6E6"/>
                    </w:rPr>
                    <w:id w:val="1857694962"/>
                    <w14:checkbox>
                      <w14:checked w14:val="0"/>
                      <w14:checkedState w14:val="2612" w14:font="MS Gothic"/>
                      <w14:uncheckedState w14:val="2610" w14:font="MS Gothic"/>
                    </w14:checkbox>
                  </w:sdtPr>
                  <w:sdtEndPr/>
                  <w:sdtContent>
                    <w:r w:rsidR="00F66486" w:rsidRPr="00691F5D">
                      <w:rPr>
                        <w:rFonts w:ascii="Segoe UI Symbol" w:eastAsia="MS Gothic" w:hAnsi="Segoe UI Symbol" w:cs="Segoe UI Symbol"/>
                        <w:sz w:val="20"/>
                        <w:szCs w:val="20"/>
                      </w:rPr>
                      <w:t>☐</w:t>
                    </w:r>
                  </w:sdtContent>
                </w:sdt>
                <w:r w:rsidR="00F66486" w:rsidRPr="00691F5D">
                  <w:rPr>
                    <w:rFonts w:ascii="Times New Roman" w:hAnsi="Times New Roman" w:cs="Times New Roman"/>
                    <w:sz w:val="20"/>
                    <w:szCs w:val="20"/>
                  </w:rPr>
                  <w:t>Sim</w:t>
                </w:r>
              </w:p>
            </w:tc>
          </w:sdtContent>
        </w:sdt>
        <w:sdt>
          <w:sdtPr>
            <w:rPr>
              <w:rFonts w:ascii="Times New Roman" w:hAnsi="Times New Roman" w:cs="Times New Roman"/>
              <w:color w:val="2B579A"/>
              <w:sz w:val="20"/>
              <w:szCs w:val="20"/>
              <w:shd w:val="clear" w:color="auto" w:fill="E6E6E6"/>
            </w:rPr>
            <w:id w:val="-168956153"/>
          </w:sdtPr>
          <w:sdtEndPr/>
          <w:sdtContent>
            <w:tc>
              <w:tcPr>
                <w:tcW w:w="2070" w:type="dxa"/>
                <w:tcBorders>
                  <w:top w:val="nil"/>
                  <w:left w:val="nil"/>
                  <w:bottom w:val="double" w:sz="6" w:space="0" w:color="auto"/>
                  <w:right w:val="nil"/>
                </w:tcBorders>
                <w:tcMar>
                  <w:left w:w="105" w:type="dxa"/>
                  <w:right w:w="105" w:type="dxa"/>
                </w:tcMar>
              </w:tcPr>
              <w:p w14:paraId="615A2627" w14:textId="7CDCD621" w:rsidR="00F66486" w:rsidRPr="00691F5D" w:rsidRDefault="008C02DE" w:rsidP="00F66486">
                <w:pPr>
                  <w:rPr>
                    <w:rFonts w:ascii="Times New Roman" w:eastAsia="Times New Roman" w:hAnsi="Times New Roman" w:cs="Times New Roman"/>
                    <w:color w:val="000000" w:themeColor="text1"/>
                    <w:sz w:val="20"/>
                    <w:szCs w:val="20"/>
                  </w:rPr>
                </w:pPr>
                <w:sdt>
                  <w:sdtPr>
                    <w:rPr>
                      <w:rFonts w:ascii="Times New Roman" w:hAnsi="Times New Roman" w:cs="Times New Roman"/>
                      <w:color w:val="2B579A"/>
                      <w:sz w:val="20"/>
                      <w:szCs w:val="20"/>
                      <w:shd w:val="clear" w:color="auto" w:fill="E6E6E6"/>
                    </w:rPr>
                    <w:id w:val="972716132"/>
                    <w14:checkbox>
                      <w14:checked w14:val="1"/>
                      <w14:checkedState w14:val="2612" w14:font="MS Gothic"/>
                      <w14:uncheckedState w14:val="2610" w14:font="MS Gothic"/>
                    </w14:checkbox>
                  </w:sdtPr>
                  <w:sdtEndPr/>
                  <w:sdtContent>
                    <w:r w:rsidR="00F66486" w:rsidRPr="00691F5D">
                      <w:rPr>
                        <w:rFonts w:ascii="Segoe UI Symbol" w:eastAsia="MS Gothic" w:hAnsi="Segoe UI Symbol" w:cs="Segoe UI Symbol"/>
                        <w:sz w:val="20"/>
                        <w:szCs w:val="20"/>
                      </w:rPr>
                      <w:t>☒</w:t>
                    </w:r>
                  </w:sdtContent>
                </w:sdt>
                <w:r w:rsidR="00F66486" w:rsidRPr="00691F5D">
                  <w:rPr>
                    <w:rFonts w:ascii="Times New Roman" w:hAnsi="Times New Roman" w:cs="Times New Roman"/>
                    <w:sz w:val="20"/>
                    <w:szCs w:val="20"/>
                  </w:rPr>
                  <w:t>Não</w:t>
                </w:r>
              </w:p>
            </w:tc>
          </w:sdtContent>
        </w:sdt>
        <w:sdt>
          <w:sdtPr>
            <w:rPr>
              <w:rFonts w:ascii="Times New Roman" w:hAnsi="Times New Roman" w:cs="Times New Roman"/>
              <w:color w:val="2B579A"/>
              <w:sz w:val="20"/>
              <w:szCs w:val="20"/>
              <w:shd w:val="clear" w:color="auto" w:fill="E6E6E6"/>
            </w:rPr>
            <w:id w:val="-87618711"/>
          </w:sdtPr>
          <w:sdtEndPr/>
          <w:sdtContent>
            <w:tc>
              <w:tcPr>
                <w:tcW w:w="1195" w:type="dxa"/>
                <w:tcBorders>
                  <w:top w:val="nil"/>
                  <w:left w:val="nil"/>
                  <w:bottom w:val="double" w:sz="6" w:space="0" w:color="auto"/>
                  <w:right w:val="double" w:sz="6" w:space="0" w:color="auto"/>
                </w:tcBorders>
                <w:tcMar>
                  <w:left w:w="105" w:type="dxa"/>
                  <w:right w:w="105" w:type="dxa"/>
                </w:tcMar>
              </w:tcPr>
              <w:p w14:paraId="1FF85A37" w14:textId="65896F37" w:rsidR="00F66486" w:rsidRPr="00691F5D" w:rsidRDefault="008C02DE" w:rsidP="00F66486">
                <w:pPr>
                  <w:rPr>
                    <w:rFonts w:ascii="Times New Roman" w:eastAsia="Times New Roman" w:hAnsi="Times New Roman" w:cs="Times New Roman"/>
                    <w:b/>
                    <w:color w:val="000000" w:themeColor="text1"/>
                    <w:sz w:val="20"/>
                    <w:szCs w:val="20"/>
                  </w:rPr>
                </w:pPr>
                <w:sdt>
                  <w:sdtPr>
                    <w:rPr>
                      <w:rFonts w:ascii="Times New Roman" w:hAnsi="Times New Roman" w:cs="Times New Roman"/>
                      <w:color w:val="2B579A"/>
                      <w:sz w:val="20"/>
                      <w:szCs w:val="20"/>
                      <w:shd w:val="clear" w:color="auto" w:fill="E6E6E6"/>
                    </w:rPr>
                    <w:id w:val="-205340067"/>
                    <w14:checkbox>
                      <w14:checked w14:val="0"/>
                      <w14:checkedState w14:val="2612" w14:font="MS Gothic"/>
                      <w14:uncheckedState w14:val="2610" w14:font="MS Gothic"/>
                    </w14:checkbox>
                  </w:sdtPr>
                  <w:sdtEndPr/>
                  <w:sdtContent>
                    <w:r w:rsidR="00F66486" w:rsidRPr="00691F5D">
                      <w:rPr>
                        <w:rFonts w:ascii="Segoe UI Symbol" w:eastAsia="MS Gothic" w:hAnsi="Segoe UI Symbol" w:cs="Segoe UI Symbol"/>
                        <w:sz w:val="20"/>
                        <w:szCs w:val="20"/>
                      </w:rPr>
                      <w:t>☐</w:t>
                    </w:r>
                  </w:sdtContent>
                </w:sdt>
                <w:r w:rsidR="00F66486" w:rsidRPr="00691F5D">
                  <w:rPr>
                    <w:rFonts w:ascii="Times New Roman" w:hAnsi="Times New Roman" w:cs="Times New Roman"/>
                    <w:sz w:val="20"/>
                    <w:szCs w:val="20"/>
                  </w:rPr>
                  <w:t>Sim</w:t>
                </w:r>
              </w:p>
            </w:tc>
          </w:sdtContent>
        </w:sdt>
      </w:tr>
      <w:tr w:rsidR="00F66486" w:rsidRPr="00691F5D" w14:paraId="29088C46" w14:textId="77777777" w:rsidTr="603F07C5">
        <w:trPr>
          <w:trHeight w:val="1015"/>
          <w:jc w:val="center"/>
        </w:trPr>
        <w:tc>
          <w:tcPr>
            <w:tcW w:w="4489" w:type="dxa"/>
            <w:gridSpan w:val="3"/>
            <w:tcBorders>
              <w:top w:val="double" w:sz="6" w:space="0" w:color="auto"/>
              <w:left w:val="double" w:sz="6" w:space="0" w:color="auto"/>
              <w:bottom w:val="double" w:sz="6" w:space="0" w:color="auto"/>
              <w:right w:val="double" w:sz="6" w:space="0" w:color="auto"/>
            </w:tcBorders>
            <w:tcMar>
              <w:left w:w="105" w:type="dxa"/>
              <w:right w:w="105" w:type="dxa"/>
            </w:tcMar>
          </w:tcPr>
          <w:p w14:paraId="667A4F29" w14:textId="77777777" w:rsidR="00F66486" w:rsidRPr="00691F5D" w:rsidRDefault="00F66486" w:rsidP="00F66486">
            <w:pPr>
              <w:rPr>
                <w:rFonts w:ascii="Times New Roman" w:hAnsi="Times New Roman" w:cs="Times New Roman"/>
                <w:b/>
                <w:bCs/>
                <w:sz w:val="20"/>
                <w:szCs w:val="20"/>
              </w:rPr>
            </w:pPr>
            <w:r w:rsidRPr="00691F5D">
              <w:rPr>
                <w:rFonts w:ascii="Times New Roman" w:hAnsi="Times New Roman" w:cs="Times New Roman"/>
                <w:b/>
                <w:bCs/>
                <w:sz w:val="20"/>
                <w:szCs w:val="20"/>
              </w:rPr>
              <w:t>Adjudicação:</w:t>
            </w:r>
          </w:p>
          <w:sdt>
            <w:sdtPr>
              <w:rPr>
                <w:rFonts w:ascii="Times New Roman" w:hAnsi="Times New Roman" w:cs="Times New Roman"/>
                <w:color w:val="2B579A"/>
                <w:sz w:val="20"/>
                <w:szCs w:val="20"/>
                <w:shd w:val="clear" w:color="auto" w:fill="E6E6E6"/>
              </w:rPr>
              <w:id w:val="-1122307129"/>
            </w:sdtPr>
            <w:sdtEndPr/>
            <w:sdtContent>
              <w:p w14:paraId="7D3BBB8C" w14:textId="62CA499F" w:rsidR="00F66486" w:rsidRPr="00691F5D" w:rsidRDefault="34DC73C1" w:rsidP="00F66486">
                <w:pPr>
                  <w:jc w:val="both"/>
                  <w:rPr>
                    <w:rFonts w:ascii="Times New Roman" w:hAnsi="Times New Roman" w:cs="Times New Roman"/>
                    <w:sz w:val="20"/>
                    <w:szCs w:val="20"/>
                  </w:rPr>
                </w:pPr>
                <w:r w:rsidRPr="7E8F2AF3">
                  <w:rPr>
                    <w:rFonts w:ascii="Times New Roman" w:hAnsi="Times New Roman" w:cs="Times New Roman"/>
                    <w:color w:val="2B579A"/>
                    <w:sz w:val="20"/>
                    <w:szCs w:val="20"/>
                  </w:rPr>
                  <w:t xml:space="preserve">x </w:t>
                </w:r>
                <w:r w:rsidR="00F66486" w:rsidRPr="00691F5D">
                  <w:rPr>
                    <w:rFonts w:ascii="Times New Roman" w:hAnsi="Times New Roman" w:cs="Times New Roman"/>
                    <w:sz w:val="20"/>
                    <w:szCs w:val="20"/>
                  </w:rPr>
                  <w:t>Global</w:t>
                </w:r>
              </w:p>
            </w:sdtContent>
          </w:sdt>
          <w:sdt>
            <w:sdtPr>
              <w:rPr>
                <w:rFonts w:ascii="Times New Roman" w:hAnsi="Times New Roman" w:cs="Times New Roman"/>
                <w:color w:val="2B579A"/>
                <w:sz w:val="20"/>
                <w:szCs w:val="20"/>
                <w:shd w:val="clear" w:color="auto" w:fill="E6E6E6"/>
              </w:rPr>
              <w:id w:val="-839840408"/>
            </w:sdtPr>
            <w:sdtEndPr/>
            <w:sdtContent>
              <w:p w14:paraId="7796DA06" w14:textId="763082D8" w:rsidR="00F66486" w:rsidRPr="00691F5D" w:rsidRDefault="008C02DE" w:rsidP="00F66486">
                <w:pPr>
                  <w:jc w:val="both"/>
                  <w:rPr>
                    <w:rFonts w:ascii="Times New Roman" w:hAnsi="Times New Roman" w:cs="Times New Roman"/>
                    <w:sz w:val="20"/>
                    <w:szCs w:val="20"/>
                  </w:rPr>
                </w:pPr>
                <w:sdt>
                  <w:sdtPr>
                    <w:rPr>
                      <w:rFonts w:ascii="Times New Roman" w:hAnsi="Times New Roman" w:cs="Times New Roman"/>
                      <w:color w:val="2B579A"/>
                      <w:sz w:val="20"/>
                      <w:szCs w:val="20"/>
                      <w:shd w:val="clear" w:color="auto" w:fill="E6E6E6"/>
                    </w:rPr>
                    <w:id w:val="-1396199723"/>
                    <w14:checkbox>
                      <w14:checked w14:val="0"/>
                      <w14:checkedState w14:val="2612" w14:font="MS Gothic"/>
                      <w14:uncheckedState w14:val="2610" w14:font="MS Gothic"/>
                    </w14:checkbox>
                  </w:sdtPr>
                  <w:sdtEndPr/>
                  <w:sdtContent>
                    <w:r w:rsidR="00FA39FE" w:rsidRPr="00691F5D">
                      <w:rPr>
                        <w:rFonts w:ascii="Segoe UI Symbol" w:eastAsia="MS Gothic" w:hAnsi="Segoe UI Symbol" w:cs="Segoe UI Symbol"/>
                        <w:color w:val="2B579A"/>
                        <w:sz w:val="20"/>
                        <w:szCs w:val="20"/>
                        <w:shd w:val="clear" w:color="auto" w:fill="E6E6E6"/>
                      </w:rPr>
                      <w:t>☐</w:t>
                    </w:r>
                  </w:sdtContent>
                </w:sdt>
                <w:r w:rsidR="00F66486" w:rsidRPr="00691F5D">
                  <w:rPr>
                    <w:rFonts w:ascii="Times New Roman" w:hAnsi="Times New Roman" w:cs="Times New Roman"/>
                    <w:sz w:val="20"/>
                    <w:szCs w:val="20"/>
                  </w:rPr>
                  <w:t>Lote ou Item</w:t>
                </w:r>
              </w:p>
            </w:sdtContent>
          </w:sdt>
          <w:sdt>
            <w:sdtPr>
              <w:rPr>
                <w:rFonts w:ascii="Times New Roman" w:hAnsi="Times New Roman" w:cs="Times New Roman"/>
                <w:color w:val="2B579A"/>
                <w:sz w:val="20"/>
                <w:szCs w:val="20"/>
                <w:shd w:val="clear" w:color="auto" w:fill="E6E6E6"/>
              </w:rPr>
              <w:id w:val="-1877302337"/>
            </w:sdtPr>
            <w:sdtEndPr/>
            <w:sdtContent>
              <w:sdt>
                <w:sdtPr>
                  <w:rPr>
                    <w:rFonts w:ascii="Times New Roman" w:hAnsi="Times New Roman" w:cs="Times New Roman"/>
                    <w:color w:val="2B579A"/>
                    <w:sz w:val="20"/>
                    <w:szCs w:val="20"/>
                    <w:shd w:val="clear" w:color="auto" w:fill="E6E6E6"/>
                  </w:rPr>
                  <w:id w:val="624738413"/>
                </w:sdtPr>
                <w:sdtEndPr/>
                <w:sdtContent>
                  <w:sdt>
                    <w:sdtPr>
                      <w:rPr>
                        <w:rFonts w:ascii="Times New Roman" w:hAnsi="Times New Roman" w:cs="Times New Roman"/>
                        <w:color w:val="2B579A"/>
                        <w:sz w:val="20"/>
                        <w:szCs w:val="20"/>
                        <w:shd w:val="clear" w:color="auto" w:fill="E6E6E6"/>
                      </w:rPr>
                      <w:id w:val="-2023072965"/>
                    </w:sdtPr>
                    <w:sdtEndPr/>
                    <w:sdtContent>
                      <w:sdt>
                        <w:sdtPr>
                          <w:rPr>
                            <w:rFonts w:ascii="Times New Roman" w:hAnsi="Times New Roman" w:cs="Times New Roman"/>
                            <w:color w:val="2B579A"/>
                            <w:sz w:val="20"/>
                            <w:szCs w:val="20"/>
                            <w:shd w:val="clear" w:color="auto" w:fill="E6E6E6"/>
                          </w:rPr>
                          <w:id w:val="918216157"/>
                        </w:sdtPr>
                        <w:sdtEndPr/>
                        <w:sdtContent>
                          <w:sdt>
                            <w:sdtPr>
                              <w:rPr>
                                <w:rFonts w:ascii="Times New Roman" w:hAnsi="Times New Roman" w:cs="Times New Roman"/>
                                <w:color w:val="2B579A"/>
                                <w:sz w:val="20"/>
                                <w:szCs w:val="20"/>
                                <w:shd w:val="clear" w:color="auto" w:fill="E6E6E6"/>
                              </w:rPr>
                              <w:id w:val="-831516674"/>
                            </w:sdtPr>
                            <w:sdtEndPr/>
                            <w:sdtContent>
                              <w:sdt>
                                <w:sdtPr>
                                  <w:rPr>
                                    <w:rFonts w:ascii="Times New Roman" w:hAnsi="Times New Roman" w:cs="Times New Roman"/>
                                    <w:color w:val="2B579A"/>
                                    <w:sz w:val="20"/>
                                    <w:szCs w:val="20"/>
                                    <w:shd w:val="clear" w:color="auto" w:fill="E6E6E6"/>
                                  </w:rPr>
                                  <w:id w:val="-869525524"/>
                                </w:sdtPr>
                                <w:sdtEndPr/>
                                <w:sdtContent>
                                  <w:sdt>
                                    <w:sdtPr>
                                      <w:rPr>
                                        <w:rFonts w:ascii="Times New Roman" w:hAnsi="Times New Roman" w:cs="Times New Roman"/>
                                        <w:color w:val="2B579A"/>
                                        <w:sz w:val="20"/>
                                        <w:szCs w:val="20"/>
                                        <w:shd w:val="clear" w:color="auto" w:fill="E6E6E6"/>
                                      </w:rPr>
                                      <w:id w:val="306746839"/>
                                    </w:sdtPr>
                                    <w:sdtEndPr/>
                                    <w:sdtContent>
                                      <w:sdt>
                                        <w:sdtPr>
                                          <w:rPr>
                                            <w:rFonts w:ascii="Times New Roman" w:hAnsi="Times New Roman" w:cs="Times New Roman"/>
                                            <w:color w:val="2B579A"/>
                                            <w:sz w:val="20"/>
                                            <w:szCs w:val="20"/>
                                            <w:shd w:val="clear" w:color="auto" w:fill="E6E6E6"/>
                                          </w:rPr>
                                          <w:id w:val="-1394811781"/>
                                        </w:sdtPr>
                                        <w:sdtEndPr/>
                                        <w:sdtContent>
                                          <w:sdt>
                                            <w:sdtPr>
                                              <w:rPr>
                                                <w:rFonts w:ascii="Times New Roman" w:hAnsi="Times New Roman" w:cs="Times New Roman"/>
                                                <w:color w:val="2B579A"/>
                                                <w:sz w:val="20"/>
                                                <w:szCs w:val="20"/>
                                                <w:shd w:val="clear" w:color="auto" w:fill="E6E6E6"/>
                                              </w:rPr>
                                              <w:id w:val="-1109590528"/>
                                            </w:sdtPr>
                                            <w:sdtEndPr/>
                                            <w:sdtContent>
                                              <w:p w14:paraId="41E036CC" w14:textId="7AC23008" w:rsidR="00F66486" w:rsidRPr="00EC756B" w:rsidRDefault="008C02DE" w:rsidP="2E779F14">
                                                <w:pPr>
                                                  <w:jc w:val="both"/>
                                                  <w:rPr>
                                                    <w:rFonts w:ascii="Segoe UI Symbol" w:eastAsia="MS Gothic" w:hAnsi="Segoe UI Symbol" w:cs="Segoe UI Symbol"/>
                                                    <w:color w:val="2B579A"/>
                                                    <w:sz w:val="20"/>
                                                    <w:szCs w:val="20"/>
                                                  </w:rPr>
                                                </w:pPr>
                                                <w:sdt>
                                                  <w:sdtPr>
                                                    <w:rPr>
                                                      <w:rFonts w:ascii="Times New Roman" w:hAnsi="Times New Roman" w:cs="Times New Roman"/>
                                                      <w:color w:val="2B579A"/>
                                                      <w:sz w:val="20"/>
                                                      <w:szCs w:val="20"/>
                                                    </w:rPr>
                                                    <w:id w:val="241672764"/>
                                                    <w:showingPlcHdr/>
                                                  </w:sdtPr>
                                                  <w:sdtEndPr/>
                                                  <w:sdtContent>
                                                    <w:r w:rsidR="591E4261" w:rsidRPr="00EC756B">
                                                      <w:rPr>
                                                        <w:rStyle w:val="TextodoEspaoReservado"/>
                                                        <w:sz w:val="20"/>
                                                        <w:szCs w:val="20"/>
                                                      </w:rPr>
                                                      <w:t xml:space="preserve">     </w:t>
                                                    </w:r>
                                                  </w:sdtContent>
                                                </w:sdt>
                                              </w:p>
                                            </w:sdtContent>
                                          </w:sdt>
                                        </w:sdtContent>
                                      </w:sdt>
                                    </w:sdtContent>
                                  </w:sdt>
                                </w:sdtContent>
                              </w:sdt>
                            </w:sdtContent>
                          </w:sdt>
                        </w:sdtContent>
                      </w:sdt>
                    </w:sdtContent>
                  </w:sdt>
                </w:sdtContent>
              </w:sdt>
            </w:sdtContent>
          </w:sdt>
        </w:tc>
        <w:tc>
          <w:tcPr>
            <w:tcW w:w="4129" w:type="dxa"/>
            <w:gridSpan w:val="4"/>
            <w:tcBorders>
              <w:top w:val="double" w:sz="6" w:space="0" w:color="auto"/>
              <w:left w:val="double" w:sz="6" w:space="0" w:color="auto"/>
              <w:bottom w:val="double" w:sz="6" w:space="0" w:color="auto"/>
              <w:right w:val="double" w:sz="6" w:space="0" w:color="auto"/>
            </w:tcBorders>
            <w:tcMar>
              <w:left w:w="105" w:type="dxa"/>
              <w:right w:w="105" w:type="dxa"/>
            </w:tcMar>
          </w:tcPr>
          <w:p w14:paraId="6AAA8C5B" w14:textId="77777777" w:rsidR="00F66486" w:rsidRPr="00691F5D" w:rsidRDefault="00F66486" w:rsidP="00F66486">
            <w:pPr>
              <w:rPr>
                <w:rFonts w:ascii="Times New Roman" w:hAnsi="Times New Roman" w:cs="Times New Roman"/>
                <w:b/>
                <w:bCs/>
                <w:sz w:val="20"/>
                <w:szCs w:val="20"/>
              </w:rPr>
            </w:pPr>
            <w:r w:rsidRPr="00691F5D">
              <w:rPr>
                <w:rFonts w:ascii="Times New Roman" w:hAnsi="Times New Roman" w:cs="Times New Roman"/>
                <w:b/>
                <w:bCs/>
                <w:sz w:val="20"/>
                <w:szCs w:val="20"/>
              </w:rPr>
              <w:t>Representatividade da demanda:</w:t>
            </w:r>
          </w:p>
          <w:sdt>
            <w:sdtPr>
              <w:rPr>
                <w:rFonts w:ascii="Times New Roman" w:hAnsi="Times New Roman" w:cs="Times New Roman"/>
                <w:color w:val="2B579A"/>
                <w:sz w:val="20"/>
                <w:szCs w:val="20"/>
                <w:shd w:val="clear" w:color="auto" w:fill="E6E6E6"/>
              </w:rPr>
              <w:id w:val="855780760"/>
            </w:sdtPr>
            <w:sdtEndPr/>
            <w:sdtContent>
              <w:p w14:paraId="2BD766C3" w14:textId="3836DD36" w:rsidR="00F66486" w:rsidRPr="00691F5D" w:rsidRDefault="008C02DE" w:rsidP="00F66486">
                <w:pPr>
                  <w:jc w:val="both"/>
                  <w:rPr>
                    <w:rFonts w:ascii="Times New Roman" w:hAnsi="Times New Roman" w:cs="Times New Roman"/>
                    <w:sz w:val="20"/>
                    <w:szCs w:val="20"/>
                  </w:rPr>
                </w:pPr>
                <w:sdt>
                  <w:sdtPr>
                    <w:rPr>
                      <w:rFonts w:ascii="Times New Roman" w:hAnsi="Times New Roman" w:cs="Times New Roman"/>
                      <w:color w:val="2B579A"/>
                      <w:sz w:val="20"/>
                      <w:szCs w:val="20"/>
                      <w:shd w:val="clear" w:color="auto" w:fill="E6E6E6"/>
                    </w:rPr>
                    <w:id w:val="1866482311"/>
                    <w14:checkbox>
                      <w14:checked w14:val="1"/>
                      <w14:checkedState w14:val="2612" w14:font="MS Gothic"/>
                      <w14:uncheckedState w14:val="2610" w14:font="MS Gothic"/>
                    </w14:checkbox>
                  </w:sdtPr>
                  <w:sdtEndPr/>
                  <w:sdtContent>
                    <w:r w:rsidR="00E01EF3" w:rsidRPr="00691F5D">
                      <w:rPr>
                        <w:rFonts w:ascii="Segoe UI Symbol" w:eastAsia="MS Gothic" w:hAnsi="Segoe UI Symbol" w:cs="Segoe UI Symbol"/>
                        <w:color w:val="2B579A"/>
                        <w:sz w:val="20"/>
                        <w:szCs w:val="20"/>
                        <w:shd w:val="clear" w:color="auto" w:fill="E6E6E6"/>
                      </w:rPr>
                      <w:t>☒</w:t>
                    </w:r>
                  </w:sdtContent>
                </w:sdt>
                <w:r w:rsidR="00F66486" w:rsidRPr="00691F5D">
                  <w:rPr>
                    <w:rFonts w:ascii="Times New Roman" w:hAnsi="Times New Roman" w:cs="Times New Roman"/>
                    <w:sz w:val="20"/>
                    <w:szCs w:val="20"/>
                  </w:rPr>
                  <w:t>Investimento</w:t>
                </w:r>
              </w:p>
            </w:sdtContent>
          </w:sdt>
          <w:sdt>
            <w:sdtPr>
              <w:rPr>
                <w:rFonts w:ascii="Times New Roman" w:hAnsi="Times New Roman" w:cs="Times New Roman"/>
                <w:color w:val="2B579A"/>
                <w:sz w:val="20"/>
                <w:szCs w:val="20"/>
                <w:shd w:val="clear" w:color="auto" w:fill="E6E6E6"/>
              </w:rPr>
              <w:id w:val="-2088067695"/>
            </w:sdtPr>
            <w:sdtEndPr/>
            <w:sdtContent>
              <w:p w14:paraId="018E094E" w14:textId="768FE2B2" w:rsidR="00F66486" w:rsidRPr="00691F5D" w:rsidRDefault="008C02DE" w:rsidP="00F66486">
                <w:pPr>
                  <w:jc w:val="both"/>
                  <w:rPr>
                    <w:rFonts w:ascii="Times New Roman" w:hAnsi="Times New Roman" w:cs="Times New Roman"/>
                    <w:sz w:val="20"/>
                    <w:szCs w:val="20"/>
                  </w:rPr>
                </w:pPr>
                <w:sdt>
                  <w:sdtPr>
                    <w:rPr>
                      <w:rFonts w:ascii="Times New Roman" w:hAnsi="Times New Roman" w:cs="Times New Roman"/>
                      <w:color w:val="2B579A"/>
                      <w:sz w:val="20"/>
                      <w:szCs w:val="20"/>
                      <w:shd w:val="clear" w:color="auto" w:fill="E6E6E6"/>
                    </w:rPr>
                    <w:id w:val="919060881"/>
                    <w14:checkbox>
                      <w14:checked w14:val="1"/>
                      <w14:checkedState w14:val="2612" w14:font="MS Gothic"/>
                      <w14:uncheckedState w14:val="2610" w14:font="MS Gothic"/>
                    </w14:checkbox>
                  </w:sdtPr>
                  <w:sdtEndPr/>
                  <w:sdtContent>
                    <w:r w:rsidR="00F66486" w:rsidRPr="00691F5D">
                      <w:rPr>
                        <w:rFonts w:ascii="Segoe UI Symbol" w:eastAsia="MS Gothic" w:hAnsi="Segoe UI Symbol" w:cs="Segoe UI Symbol"/>
                        <w:sz w:val="20"/>
                        <w:szCs w:val="20"/>
                      </w:rPr>
                      <w:t>☒</w:t>
                    </w:r>
                  </w:sdtContent>
                </w:sdt>
                <w:r w:rsidR="00F66486" w:rsidRPr="00691F5D">
                  <w:rPr>
                    <w:rFonts w:ascii="Times New Roman" w:hAnsi="Times New Roman" w:cs="Times New Roman"/>
                    <w:sz w:val="20"/>
                    <w:szCs w:val="20"/>
                  </w:rPr>
                  <w:t>Custeio</w:t>
                </w:r>
              </w:p>
            </w:sdtContent>
          </w:sdt>
          <w:p w14:paraId="2F6D0DAC" w14:textId="4ADB3C7D" w:rsidR="00F66486" w:rsidRPr="00691F5D" w:rsidRDefault="008C02DE" w:rsidP="00F66486">
            <w:pPr>
              <w:rPr>
                <w:rFonts w:ascii="Times New Roman" w:eastAsia="Times New Roman" w:hAnsi="Times New Roman" w:cs="Times New Roman"/>
                <w:color w:val="000000" w:themeColor="text1"/>
                <w:sz w:val="20"/>
                <w:szCs w:val="20"/>
              </w:rPr>
            </w:pPr>
            <w:sdt>
              <w:sdtPr>
                <w:rPr>
                  <w:rFonts w:ascii="Times New Roman" w:hAnsi="Times New Roman" w:cs="Times New Roman"/>
                  <w:color w:val="2B579A"/>
                  <w:sz w:val="20"/>
                  <w:szCs w:val="20"/>
                  <w:shd w:val="clear" w:color="auto" w:fill="E6E6E6"/>
                </w:rPr>
                <w:id w:val="945734247"/>
              </w:sdtPr>
              <w:sdtEndPr/>
              <w:sdtContent>
                <w:sdt>
                  <w:sdtPr>
                    <w:rPr>
                      <w:rFonts w:ascii="Times New Roman" w:hAnsi="Times New Roman" w:cs="Times New Roman"/>
                      <w:color w:val="2B579A"/>
                      <w:sz w:val="20"/>
                      <w:szCs w:val="20"/>
                      <w:shd w:val="clear" w:color="auto" w:fill="E6E6E6"/>
                    </w:rPr>
                    <w:id w:val="1231727692"/>
                    <w14:checkbox>
                      <w14:checked w14:val="0"/>
                      <w14:checkedState w14:val="2612" w14:font="MS Gothic"/>
                      <w14:uncheckedState w14:val="2610" w14:font="MS Gothic"/>
                    </w14:checkbox>
                  </w:sdtPr>
                  <w:sdtEndPr/>
                  <w:sdtContent>
                    <w:r w:rsidR="00F66486" w:rsidRPr="00691F5D">
                      <w:rPr>
                        <w:rFonts w:ascii="Segoe UI Symbol" w:eastAsia="MS Gothic" w:hAnsi="Segoe UI Symbol" w:cs="Segoe UI Symbol"/>
                        <w:sz w:val="20"/>
                        <w:szCs w:val="20"/>
                      </w:rPr>
                      <w:t>☐</w:t>
                    </w:r>
                  </w:sdtContent>
                </w:sdt>
                <w:r w:rsidR="00F66486" w:rsidRPr="00691F5D">
                  <w:rPr>
                    <w:rFonts w:ascii="Times New Roman" w:hAnsi="Times New Roman" w:cs="Times New Roman"/>
                    <w:sz w:val="20"/>
                    <w:szCs w:val="20"/>
                  </w:rPr>
                  <w:t>Custeio (nova contratação)</w:t>
                </w:r>
              </w:sdtContent>
            </w:sdt>
          </w:p>
        </w:tc>
      </w:tr>
      <w:tr w:rsidR="42E2A4B0" w:rsidRPr="00691F5D" w14:paraId="38C475DA" w14:textId="77777777" w:rsidTr="603F07C5">
        <w:trPr>
          <w:trHeight w:val="300"/>
          <w:jc w:val="center"/>
        </w:trPr>
        <w:tc>
          <w:tcPr>
            <w:tcW w:w="8618" w:type="dxa"/>
            <w:gridSpan w:val="7"/>
            <w:tcBorders>
              <w:top w:val="double" w:sz="6" w:space="0" w:color="auto"/>
              <w:left w:val="double" w:sz="6" w:space="0" w:color="auto"/>
              <w:bottom w:val="nil"/>
              <w:right w:val="double" w:sz="6" w:space="0" w:color="auto"/>
            </w:tcBorders>
            <w:tcMar>
              <w:left w:w="105" w:type="dxa"/>
              <w:right w:w="105" w:type="dxa"/>
            </w:tcMar>
            <w:vAlign w:val="center"/>
          </w:tcPr>
          <w:p w14:paraId="07CBA6CE" w14:textId="3D99D6E3" w:rsidR="42E2A4B0" w:rsidRPr="00691F5D" w:rsidRDefault="42E2A4B0" w:rsidP="006C2D37">
            <w:pPr>
              <w:rPr>
                <w:rFonts w:ascii="Times New Roman" w:eastAsia="Times New Roman" w:hAnsi="Times New Roman" w:cs="Times New Roman"/>
                <w:color w:val="000000" w:themeColor="text1"/>
                <w:sz w:val="20"/>
                <w:szCs w:val="20"/>
              </w:rPr>
            </w:pPr>
            <w:r w:rsidRPr="00691F5D">
              <w:rPr>
                <w:rFonts w:ascii="Times New Roman" w:eastAsia="Times New Roman" w:hAnsi="Times New Roman" w:cs="Times New Roman"/>
                <w:b/>
                <w:bCs/>
                <w:color w:val="000000" w:themeColor="text1"/>
                <w:sz w:val="20"/>
                <w:szCs w:val="20"/>
              </w:rPr>
              <w:t>Dotação Orçamentária:</w:t>
            </w:r>
          </w:p>
        </w:tc>
      </w:tr>
      <w:tr w:rsidR="42E2A4B0" w:rsidRPr="00691F5D" w14:paraId="658113E8" w14:textId="77777777" w:rsidTr="603F07C5">
        <w:trPr>
          <w:trHeight w:val="300"/>
          <w:jc w:val="center"/>
        </w:trPr>
        <w:tc>
          <w:tcPr>
            <w:tcW w:w="8618" w:type="dxa"/>
            <w:gridSpan w:val="7"/>
            <w:tcBorders>
              <w:top w:val="nil"/>
              <w:left w:val="double" w:sz="6" w:space="0" w:color="auto"/>
              <w:bottom w:val="nil"/>
              <w:right w:val="double" w:sz="6" w:space="0" w:color="auto"/>
            </w:tcBorders>
            <w:tcMar>
              <w:left w:w="105" w:type="dxa"/>
              <w:right w:w="105" w:type="dxa"/>
            </w:tcMar>
            <w:vAlign w:val="center"/>
          </w:tcPr>
          <w:p w14:paraId="53994A1B" w14:textId="119BEFE5" w:rsidR="0939735E" w:rsidRPr="00EC756B" w:rsidRDefault="7C0B3E21" w:rsidP="7E8F2AF3">
            <w:pPr>
              <w:pStyle w:val="paragraph"/>
              <w:spacing w:before="0" w:beforeAutospacing="0" w:after="0" w:afterAutospacing="0"/>
              <w:jc w:val="both"/>
              <w:textAlignment w:val="baseline"/>
              <w:rPr>
                <w:sz w:val="20"/>
                <w:szCs w:val="20"/>
              </w:rPr>
            </w:pPr>
            <w:r w:rsidRPr="00EC756B">
              <w:rPr>
                <w:rStyle w:val="eop"/>
                <w:rFonts w:eastAsiaTheme="majorEastAsia"/>
                <w:sz w:val="20"/>
                <w:szCs w:val="20"/>
              </w:rPr>
              <w:t xml:space="preserve">Unidade Orçamentária – UO: 03.601 – Funajuris </w:t>
            </w:r>
          </w:p>
          <w:p w14:paraId="55D056EC" w14:textId="1EDDB218" w:rsidR="0939735E" w:rsidRPr="00EC756B" w:rsidRDefault="7C0B3E21" w:rsidP="7E8F2AF3">
            <w:pPr>
              <w:pStyle w:val="paragraph"/>
              <w:spacing w:before="0" w:beforeAutospacing="0" w:after="0" w:afterAutospacing="0"/>
              <w:jc w:val="both"/>
              <w:textAlignment w:val="baseline"/>
              <w:rPr>
                <w:sz w:val="20"/>
                <w:szCs w:val="20"/>
              </w:rPr>
            </w:pPr>
            <w:r w:rsidRPr="00EC756B">
              <w:rPr>
                <w:rStyle w:val="eop"/>
                <w:rFonts w:eastAsiaTheme="majorEastAsia"/>
                <w:sz w:val="20"/>
                <w:szCs w:val="20"/>
              </w:rPr>
              <w:t xml:space="preserve">Programa: 036 – Apoio Administrativo  </w:t>
            </w:r>
          </w:p>
          <w:p w14:paraId="4478C737" w14:textId="69ECCD6C" w:rsidR="0939735E" w:rsidRPr="00EC756B" w:rsidRDefault="7C0B3E21" w:rsidP="7E8F2AF3">
            <w:pPr>
              <w:pStyle w:val="paragraph"/>
              <w:spacing w:before="0" w:beforeAutospacing="0" w:after="0" w:afterAutospacing="0"/>
              <w:jc w:val="both"/>
              <w:textAlignment w:val="baseline"/>
              <w:rPr>
                <w:sz w:val="20"/>
                <w:szCs w:val="20"/>
              </w:rPr>
            </w:pPr>
            <w:r w:rsidRPr="00EC756B">
              <w:rPr>
                <w:rStyle w:val="eop"/>
                <w:rFonts w:eastAsiaTheme="majorEastAsia"/>
                <w:sz w:val="20"/>
                <w:szCs w:val="20"/>
              </w:rPr>
              <w:t xml:space="preserve">Ação (P/A/OE): 2009 – Manutenção de Ações de Informática  </w:t>
            </w:r>
          </w:p>
          <w:p w14:paraId="0F6AB010" w14:textId="5C6EB603" w:rsidR="0939735E" w:rsidRPr="00EC756B" w:rsidRDefault="7C0B3E21" w:rsidP="7E8F2AF3">
            <w:pPr>
              <w:pStyle w:val="paragraph"/>
              <w:spacing w:before="0" w:beforeAutospacing="0" w:after="0" w:afterAutospacing="0"/>
              <w:jc w:val="both"/>
              <w:textAlignment w:val="baseline"/>
              <w:rPr>
                <w:sz w:val="20"/>
                <w:szCs w:val="20"/>
              </w:rPr>
            </w:pPr>
            <w:r w:rsidRPr="00EC756B">
              <w:rPr>
                <w:rStyle w:val="eop"/>
                <w:rFonts w:eastAsiaTheme="majorEastAsia"/>
                <w:sz w:val="20"/>
                <w:szCs w:val="20"/>
              </w:rPr>
              <w:t xml:space="preserve">Unidade Gestora – UG: 0002 - 2º Grau </w:t>
            </w:r>
          </w:p>
          <w:p w14:paraId="55A6C618" w14:textId="4494C7D5" w:rsidR="0939735E" w:rsidRPr="00EC756B" w:rsidRDefault="7C0B3E21" w:rsidP="7E8F2AF3">
            <w:pPr>
              <w:pStyle w:val="paragraph"/>
              <w:spacing w:before="0" w:beforeAutospacing="0" w:after="0" w:afterAutospacing="0"/>
              <w:jc w:val="both"/>
              <w:textAlignment w:val="baseline"/>
              <w:rPr>
                <w:sz w:val="20"/>
                <w:szCs w:val="20"/>
              </w:rPr>
            </w:pPr>
            <w:r w:rsidRPr="00EC756B">
              <w:rPr>
                <w:rStyle w:val="eop"/>
                <w:rFonts w:eastAsiaTheme="majorEastAsia"/>
                <w:sz w:val="20"/>
                <w:szCs w:val="20"/>
              </w:rPr>
              <w:t xml:space="preserve">Fontes: 1.760.0000/2.760.0000 </w:t>
            </w:r>
          </w:p>
          <w:p w14:paraId="29489BD9" w14:textId="7BB70454" w:rsidR="0939735E" w:rsidRPr="00EC756B" w:rsidRDefault="00A965AD" w:rsidP="00A965AD">
            <w:pPr>
              <w:pStyle w:val="paragraph"/>
              <w:spacing w:before="0" w:beforeAutospacing="0" w:after="0" w:afterAutospacing="0"/>
              <w:jc w:val="both"/>
              <w:textAlignment w:val="baseline"/>
              <w:rPr>
                <w:sz w:val="20"/>
                <w:szCs w:val="20"/>
              </w:rPr>
            </w:pPr>
            <w:r w:rsidRPr="00EC756B">
              <w:rPr>
                <w:rStyle w:val="eop"/>
                <w:rFonts w:eastAsiaTheme="majorEastAsia"/>
                <w:sz w:val="20"/>
                <w:szCs w:val="20"/>
              </w:rPr>
              <w:t>Elemento de Despesa: 3.3.90.40</w:t>
            </w:r>
            <w:r w:rsidR="7C0B3E21" w:rsidRPr="00EC756B">
              <w:rPr>
                <w:rStyle w:val="eop"/>
                <w:rFonts w:eastAsiaTheme="majorEastAsia"/>
                <w:sz w:val="20"/>
                <w:szCs w:val="20"/>
              </w:rPr>
              <w:t>.</w:t>
            </w:r>
            <w:r w:rsidRPr="00EC756B">
              <w:rPr>
                <w:rStyle w:val="eop"/>
                <w:rFonts w:eastAsiaTheme="majorEastAsia"/>
                <w:sz w:val="20"/>
                <w:szCs w:val="20"/>
              </w:rPr>
              <w:t>4.1</w:t>
            </w:r>
          </w:p>
        </w:tc>
      </w:tr>
      <w:tr w:rsidR="42E2A4B0" w:rsidRPr="00691F5D" w14:paraId="5B4FC868" w14:textId="77777777" w:rsidTr="603F07C5">
        <w:trPr>
          <w:trHeight w:val="300"/>
          <w:jc w:val="center"/>
        </w:trPr>
        <w:tc>
          <w:tcPr>
            <w:tcW w:w="8618" w:type="dxa"/>
            <w:gridSpan w:val="7"/>
            <w:tcBorders>
              <w:top w:val="double" w:sz="6" w:space="0" w:color="auto"/>
              <w:left w:val="double" w:sz="6" w:space="0" w:color="auto"/>
              <w:bottom w:val="nil"/>
              <w:right w:val="double" w:sz="6" w:space="0" w:color="auto"/>
            </w:tcBorders>
            <w:tcMar>
              <w:left w:w="105" w:type="dxa"/>
              <w:right w:w="105" w:type="dxa"/>
            </w:tcMar>
            <w:vAlign w:val="center"/>
          </w:tcPr>
          <w:p w14:paraId="3946E5F3" w14:textId="6918E485" w:rsidR="42E2A4B0" w:rsidRPr="00691F5D" w:rsidRDefault="42E2A4B0" w:rsidP="00FA39FE">
            <w:pPr>
              <w:jc w:val="center"/>
              <w:rPr>
                <w:rFonts w:ascii="Times New Roman" w:eastAsia="Times New Roman" w:hAnsi="Times New Roman" w:cs="Times New Roman"/>
                <w:b/>
                <w:bCs/>
                <w:color w:val="000000" w:themeColor="text1"/>
                <w:sz w:val="20"/>
                <w:szCs w:val="20"/>
              </w:rPr>
            </w:pPr>
            <w:r w:rsidRPr="00691F5D">
              <w:rPr>
                <w:rFonts w:ascii="Times New Roman" w:eastAsia="Times New Roman" w:hAnsi="Times New Roman" w:cs="Times New Roman"/>
                <w:b/>
                <w:bCs/>
                <w:color w:val="000000" w:themeColor="text1"/>
                <w:sz w:val="20"/>
                <w:szCs w:val="20"/>
              </w:rPr>
              <w:t xml:space="preserve">Valor total estimado </w:t>
            </w:r>
            <w:r w:rsidR="00A965AD" w:rsidRPr="00691F5D">
              <w:rPr>
                <w:rFonts w:ascii="Times New Roman" w:eastAsia="Times New Roman" w:hAnsi="Times New Roman" w:cs="Times New Roman"/>
                <w:b/>
                <w:bCs/>
                <w:color w:val="000000" w:themeColor="text1"/>
                <w:sz w:val="20"/>
                <w:szCs w:val="20"/>
              </w:rPr>
              <w:t>da licitação</w:t>
            </w:r>
            <w:r w:rsidR="009308A1" w:rsidRPr="00691F5D">
              <w:rPr>
                <w:rFonts w:ascii="Times New Roman" w:eastAsia="Times New Roman" w:hAnsi="Times New Roman" w:cs="Times New Roman"/>
                <w:b/>
                <w:bCs/>
                <w:color w:val="000000" w:themeColor="text1"/>
                <w:sz w:val="20"/>
                <w:szCs w:val="20"/>
              </w:rPr>
              <w:t xml:space="preserve"> </w:t>
            </w:r>
            <w:r w:rsidR="00A965AD" w:rsidRPr="00691F5D">
              <w:rPr>
                <w:rFonts w:ascii="Times New Roman" w:eastAsia="Times New Roman" w:hAnsi="Times New Roman" w:cs="Times New Roman"/>
                <w:b/>
                <w:bCs/>
                <w:color w:val="000000" w:themeColor="text1"/>
                <w:sz w:val="20"/>
                <w:szCs w:val="20"/>
              </w:rPr>
              <w:t xml:space="preserve">para </w:t>
            </w:r>
            <w:r w:rsidR="00013E77" w:rsidRPr="00691F5D">
              <w:rPr>
                <w:rFonts w:ascii="Times New Roman" w:eastAsia="Times New Roman" w:hAnsi="Times New Roman" w:cs="Times New Roman"/>
                <w:b/>
                <w:bCs/>
                <w:color w:val="000000" w:themeColor="text1"/>
                <w:sz w:val="20"/>
                <w:szCs w:val="20"/>
              </w:rPr>
              <w:t>24</w:t>
            </w:r>
            <w:r w:rsidR="00A965AD" w:rsidRPr="00691F5D">
              <w:rPr>
                <w:rFonts w:ascii="Times New Roman" w:eastAsia="Times New Roman" w:hAnsi="Times New Roman" w:cs="Times New Roman"/>
                <w:b/>
                <w:bCs/>
                <w:color w:val="000000" w:themeColor="text1"/>
                <w:sz w:val="20"/>
                <w:szCs w:val="20"/>
              </w:rPr>
              <w:t xml:space="preserve"> </w:t>
            </w:r>
            <w:r w:rsidR="009308A1" w:rsidRPr="00691F5D">
              <w:rPr>
                <w:rFonts w:ascii="Times New Roman" w:eastAsia="Times New Roman" w:hAnsi="Times New Roman" w:cs="Times New Roman"/>
                <w:b/>
                <w:bCs/>
                <w:color w:val="000000" w:themeColor="text1"/>
                <w:sz w:val="20"/>
                <w:szCs w:val="20"/>
              </w:rPr>
              <w:t>meses</w:t>
            </w:r>
            <w:r w:rsidR="3E015A4F" w:rsidRPr="00691F5D">
              <w:rPr>
                <w:rFonts w:ascii="Times New Roman" w:eastAsia="Times New Roman" w:hAnsi="Times New Roman" w:cs="Times New Roman"/>
                <w:b/>
                <w:bCs/>
                <w:color w:val="000000" w:themeColor="text1"/>
                <w:sz w:val="20"/>
                <w:szCs w:val="20"/>
              </w:rPr>
              <w:t>:</w:t>
            </w:r>
          </w:p>
        </w:tc>
      </w:tr>
      <w:tr w:rsidR="42E2A4B0" w:rsidRPr="00691F5D" w14:paraId="243ED530" w14:textId="77777777" w:rsidTr="603F07C5">
        <w:trPr>
          <w:trHeight w:val="300"/>
          <w:jc w:val="center"/>
        </w:trPr>
        <w:tc>
          <w:tcPr>
            <w:tcW w:w="8618" w:type="dxa"/>
            <w:gridSpan w:val="7"/>
            <w:tcBorders>
              <w:top w:val="nil"/>
              <w:left w:val="double" w:sz="6" w:space="0" w:color="auto"/>
              <w:bottom w:val="nil"/>
              <w:right w:val="double" w:sz="6" w:space="0" w:color="auto"/>
            </w:tcBorders>
            <w:tcMar>
              <w:left w:w="105" w:type="dxa"/>
              <w:right w:w="105" w:type="dxa"/>
            </w:tcMar>
            <w:vAlign w:val="center"/>
          </w:tcPr>
          <w:p w14:paraId="517F3569" w14:textId="107A4178" w:rsidR="1C104652" w:rsidRPr="00691F5D" w:rsidRDefault="13C772BE" w:rsidP="00FA39FE">
            <w:pPr>
              <w:jc w:val="center"/>
              <w:rPr>
                <w:rStyle w:val="normaltextrun"/>
                <w:rFonts w:ascii="Times New Roman" w:hAnsi="Times New Roman" w:cs="Times New Roman"/>
                <w:b/>
                <w:sz w:val="20"/>
                <w:szCs w:val="20"/>
              </w:rPr>
            </w:pPr>
            <w:r w:rsidRPr="00EC756B">
              <w:rPr>
                <w:rStyle w:val="normaltextrun"/>
                <w:rFonts w:ascii="Times New Roman" w:hAnsi="Times New Roman" w:cs="Times New Roman"/>
                <w:b/>
                <w:bCs/>
                <w:sz w:val="20"/>
                <w:szCs w:val="20"/>
              </w:rPr>
              <w:t xml:space="preserve">R$ </w:t>
            </w:r>
            <w:r w:rsidR="2605D916" w:rsidRPr="00EC756B">
              <w:rPr>
                <w:rStyle w:val="normaltextrun"/>
                <w:rFonts w:ascii="Times New Roman" w:hAnsi="Times New Roman" w:cs="Times New Roman"/>
                <w:b/>
                <w:bCs/>
                <w:sz w:val="20"/>
                <w:szCs w:val="20"/>
              </w:rPr>
              <w:t>57.000,00</w:t>
            </w:r>
            <w:r w:rsidR="2D547EE3" w:rsidRPr="00EC756B">
              <w:rPr>
                <w:rStyle w:val="normaltextrun"/>
                <w:rFonts w:ascii="Times New Roman" w:hAnsi="Times New Roman" w:cs="Times New Roman"/>
                <w:b/>
                <w:bCs/>
                <w:sz w:val="20"/>
                <w:szCs w:val="20"/>
              </w:rPr>
              <w:t xml:space="preserve"> (</w:t>
            </w:r>
            <w:r w:rsidR="1EF4C6B9" w:rsidRPr="00EC756B">
              <w:rPr>
                <w:rStyle w:val="normaltextrun"/>
                <w:rFonts w:ascii="Times New Roman" w:hAnsi="Times New Roman" w:cs="Times New Roman"/>
                <w:b/>
                <w:bCs/>
                <w:sz w:val="20"/>
                <w:szCs w:val="20"/>
              </w:rPr>
              <w:t>cinquenta e sete m</w:t>
            </w:r>
            <w:r w:rsidR="2D547EE3" w:rsidRPr="00EC756B">
              <w:rPr>
                <w:rStyle w:val="normaltextrun"/>
                <w:rFonts w:ascii="Times New Roman" w:hAnsi="Times New Roman" w:cs="Times New Roman"/>
                <w:b/>
                <w:bCs/>
                <w:sz w:val="20"/>
                <w:szCs w:val="20"/>
              </w:rPr>
              <w:t>il</w:t>
            </w:r>
            <w:r w:rsidR="5BF2122A" w:rsidRPr="00EC756B">
              <w:rPr>
                <w:rStyle w:val="normaltextrun"/>
                <w:rFonts w:ascii="Times New Roman" w:hAnsi="Times New Roman" w:cs="Times New Roman"/>
                <w:b/>
                <w:bCs/>
                <w:sz w:val="20"/>
                <w:szCs w:val="20"/>
              </w:rPr>
              <w:t xml:space="preserve"> reais</w:t>
            </w:r>
            <w:r w:rsidR="2D547EE3" w:rsidRPr="00EC756B">
              <w:rPr>
                <w:rStyle w:val="normaltextrun"/>
                <w:rFonts w:ascii="Times New Roman" w:hAnsi="Times New Roman" w:cs="Times New Roman"/>
                <w:b/>
                <w:bCs/>
                <w:sz w:val="20"/>
                <w:szCs w:val="20"/>
              </w:rPr>
              <w:t>)</w:t>
            </w:r>
            <w:r w:rsidRPr="00EC756B">
              <w:rPr>
                <w:rStyle w:val="normaltextrun"/>
                <w:rFonts w:ascii="Times New Roman" w:hAnsi="Times New Roman" w:cs="Times New Roman"/>
                <w:b/>
                <w:bCs/>
                <w:sz w:val="20"/>
                <w:szCs w:val="20"/>
              </w:rPr>
              <w:t xml:space="preserve">.   </w:t>
            </w:r>
          </w:p>
        </w:tc>
      </w:tr>
      <w:tr w:rsidR="42E2A4B0" w:rsidRPr="00691F5D" w14:paraId="70ED2B1F" w14:textId="77777777" w:rsidTr="603F07C5">
        <w:trPr>
          <w:trHeight w:val="300"/>
          <w:jc w:val="center"/>
        </w:trPr>
        <w:tc>
          <w:tcPr>
            <w:tcW w:w="8618" w:type="dxa"/>
            <w:gridSpan w:val="7"/>
            <w:tcBorders>
              <w:top w:val="double" w:sz="6" w:space="0" w:color="auto"/>
              <w:left w:val="double" w:sz="6" w:space="0" w:color="auto"/>
              <w:bottom w:val="nil"/>
              <w:right w:val="double" w:sz="6" w:space="0" w:color="auto"/>
            </w:tcBorders>
            <w:tcMar>
              <w:left w:w="105" w:type="dxa"/>
              <w:right w:w="105" w:type="dxa"/>
            </w:tcMar>
            <w:vAlign w:val="center"/>
          </w:tcPr>
          <w:p w14:paraId="3DBDE7FC" w14:textId="50277057" w:rsidR="42E2A4B0" w:rsidRPr="00691F5D" w:rsidRDefault="42E2A4B0" w:rsidP="006C2D37">
            <w:pPr>
              <w:jc w:val="center"/>
              <w:rPr>
                <w:rFonts w:ascii="Times New Roman" w:eastAsia="Times New Roman" w:hAnsi="Times New Roman" w:cs="Times New Roman"/>
                <w:color w:val="000000" w:themeColor="text1"/>
                <w:sz w:val="24"/>
                <w:szCs w:val="24"/>
              </w:rPr>
            </w:pPr>
          </w:p>
        </w:tc>
      </w:tr>
    </w:tbl>
    <w:p w14:paraId="05156F42" w14:textId="408BDC3B" w:rsidR="11500D77" w:rsidRPr="00691F5D" w:rsidRDefault="11500D77" w:rsidP="00B17CCE">
      <w:pPr>
        <w:spacing w:line="360" w:lineRule="auto"/>
        <w:jc w:val="both"/>
        <w:rPr>
          <w:rFonts w:ascii="Times New Roman" w:eastAsia="Times New Roman" w:hAnsi="Times New Roman" w:cs="Times New Roman"/>
          <w:b/>
          <w:bCs/>
          <w:color w:val="000000" w:themeColor="text1"/>
          <w:sz w:val="24"/>
          <w:szCs w:val="24"/>
        </w:rPr>
      </w:pPr>
    </w:p>
    <w:p w14:paraId="22882833" w14:textId="132D040E" w:rsidR="11500D77" w:rsidRPr="00691F5D" w:rsidRDefault="00A30F94" w:rsidP="00A30F94">
      <w:pPr>
        <w:tabs>
          <w:tab w:val="left" w:pos="4105"/>
        </w:tabs>
        <w:spacing w:line="360" w:lineRule="auto"/>
        <w:jc w:val="both"/>
        <w:rPr>
          <w:rFonts w:ascii="Times New Roman" w:eastAsia="Times New Roman" w:hAnsi="Times New Roman" w:cs="Times New Roman"/>
          <w:b/>
          <w:bCs/>
          <w:color w:val="000000" w:themeColor="text1"/>
          <w:sz w:val="24"/>
          <w:szCs w:val="24"/>
        </w:rPr>
      </w:pPr>
      <w:r w:rsidRPr="00691F5D">
        <w:rPr>
          <w:rFonts w:ascii="Times New Roman" w:eastAsia="Times New Roman" w:hAnsi="Times New Roman" w:cs="Times New Roman"/>
          <w:b/>
          <w:bCs/>
          <w:color w:val="000000" w:themeColor="text1"/>
          <w:sz w:val="24"/>
          <w:szCs w:val="24"/>
        </w:rPr>
        <w:tab/>
      </w:r>
    </w:p>
    <w:p w14:paraId="0A37501D" w14:textId="77777777" w:rsidR="006829E2" w:rsidRPr="00691F5D" w:rsidRDefault="006829E2" w:rsidP="00B17CCE">
      <w:pPr>
        <w:spacing w:line="360" w:lineRule="auto"/>
        <w:jc w:val="both"/>
        <w:textAlignment w:val="baseline"/>
        <w:rPr>
          <w:rFonts w:ascii="Times New Roman" w:eastAsia="Times New Roman" w:hAnsi="Times New Roman" w:cs="Times New Roman"/>
          <w:b/>
          <w:bCs/>
          <w:color w:val="000000" w:themeColor="text1"/>
          <w:sz w:val="24"/>
          <w:szCs w:val="24"/>
        </w:rPr>
      </w:pPr>
    </w:p>
    <w:p w14:paraId="5DAB6C7B" w14:textId="77777777" w:rsidR="006829E2" w:rsidRPr="00691F5D" w:rsidRDefault="006829E2" w:rsidP="00B17CCE">
      <w:pPr>
        <w:spacing w:line="360" w:lineRule="auto"/>
        <w:jc w:val="both"/>
        <w:textAlignment w:val="baseline"/>
        <w:rPr>
          <w:rFonts w:ascii="Times New Roman" w:eastAsia="Times New Roman" w:hAnsi="Times New Roman" w:cs="Times New Roman"/>
          <w:b/>
          <w:bCs/>
          <w:color w:val="000000" w:themeColor="text1"/>
          <w:sz w:val="24"/>
          <w:szCs w:val="24"/>
        </w:rPr>
      </w:pPr>
    </w:p>
    <w:p w14:paraId="2D0E7E02" w14:textId="77777777" w:rsidR="00AF66F4" w:rsidRPr="00691F5D" w:rsidRDefault="00AF66F4" w:rsidP="501DB190">
      <w:pPr>
        <w:pStyle w:val="paragraph"/>
        <w:spacing w:before="0" w:beforeAutospacing="0" w:after="0" w:afterAutospacing="0" w:line="360" w:lineRule="auto"/>
        <w:ind w:left="-283" w:hanging="1"/>
        <w:jc w:val="center"/>
        <w:textAlignment w:val="baseline"/>
        <w:rPr>
          <w:rStyle w:val="normaltextrun"/>
          <w:b/>
          <w:bCs/>
          <w:color w:val="000000" w:themeColor="text1"/>
          <w:sz w:val="40"/>
          <w:szCs w:val="40"/>
        </w:rPr>
      </w:pPr>
    </w:p>
    <w:p w14:paraId="74FD6A7D" w14:textId="77777777" w:rsidR="00AF66F4" w:rsidRPr="00691F5D" w:rsidRDefault="00AF66F4" w:rsidP="501DB190">
      <w:pPr>
        <w:pStyle w:val="paragraph"/>
        <w:spacing w:before="0" w:beforeAutospacing="0" w:after="0" w:afterAutospacing="0" w:line="360" w:lineRule="auto"/>
        <w:ind w:left="-283" w:hanging="1"/>
        <w:jc w:val="center"/>
        <w:textAlignment w:val="baseline"/>
        <w:rPr>
          <w:rStyle w:val="normaltextrun"/>
          <w:b/>
          <w:bCs/>
          <w:color w:val="000000" w:themeColor="text1"/>
          <w:sz w:val="40"/>
          <w:szCs w:val="40"/>
        </w:rPr>
      </w:pPr>
    </w:p>
    <w:p w14:paraId="5AE3C7F3" w14:textId="551B1584" w:rsidR="006829E2" w:rsidRPr="00691F5D" w:rsidRDefault="1D5D064B" w:rsidP="069D7CDC">
      <w:pPr>
        <w:pStyle w:val="paragraph"/>
        <w:spacing w:before="0" w:beforeAutospacing="0" w:after="0" w:afterAutospacing="0" w:line="360" w:lineRule="auto"/>
        <w:ind w:left="-283" w:hanging="1"/>
        <w:jc w:val="center"/>
        <w:textAlignment w:val="baseline"/>
        <w:rPr>
          <w:rStyle w:val="normaltextrun"/>
          <w:b/>
          <w:bCs/>
          <w:color w:val="000000" w:themeColor="text1"/>
          <w:sz w:val="40"/>
          <w:szCs w:val="40"/>
        </w:rPr>
      </w:pPr>
      <w:r w:rsidRPr="00691F5D">
        <w:rPr>
          <w:rStyle w:val="normaltextrun"/>
          <w:b/>
          <w:bCs/>
          <w:color w:val="000000" w:themeColor="text1"/>
          <w:sz w:val="40"/>
          <w:szCs w:val="40"/>
        </w:rPr>
        <w:lastRenderedPageBreak/>
        <w:t>T</w:t>
      </w:r>
      <w:r w:rsidR="047D14DD" w:rsidRPr="00691F5D">
        <w:rPr>
          <w:rStyle w:val="normaltextrun"/>
          <w:b/>
          <w:bCs/>
          <w:color w:val="000000" w:themeColor="text1"/>
          <w:sz w:val="40"/>
          <w:szCs w:val="40"/>
        </w:rPr>
        <w:t>ERMO DE REFERÊNCIA - T</w:t>
      </w:r>
      <w:r w:rsidRPr="00691F5D">
        <w:rPr>
          <w:rStyle w:val="normaltextrun"/>
          <w:b/>
          <w:bCs/>
          <w:color w:val="000000" w:themeColor="text1"/>
          <w:sz w:val="40"/>
          <w:szCs w:val="40"/>
        </w:rPr>
        <w:t>R</w:t>
      </w:r>
      <w:r w:rsidR="2E38C3B3" w:rsidRPr="00691F5D">
        <w:rPr>
          <w:rStyle w:val="normaltextrun"/>
          <w:b/>
          <w:bCs/>
          <w:color w:val="000000" w:themeColor="text1"/>
          <w:sz w:val="40"/>
          <w:szCs w:val="40"/>
        </w:rPr>
        <w:t xml:space="preserve"> </w:t>
      </w:r>
      <w:r w:rsidR="7598A067" w:rsidRPr="2E779F14">
        <w:rPr>
          <w:rStyle w:val="normaltextrun"/>
          <w:b/>
          <w:bCs/>
          <w:color w:val="000000" w:themeColor="text1"/>
          <w:sz w:val="40"/>
          <w:szCs w:val="40"/>
        </w:rPr>
        <w:t>2</w:t>
      </w:r>
      <w:r w:rsidR="0E344922" w:rsidRPr="2E779F14">
        <w:rPr>
          <w:rStyle w:val="normaltextrun"/>
          <w:b/>
          <w:bCs/>
          <w:color w:val="000000" w:themeColor="text1"/>
          <w:sz w:val="40"/>
          <w:szCs w:val="40"/>
        </w:rPr>
        <w:t>/2026</w:t>
      </w:r>
      <w:r w:rsidR="2E38C3B3" w:rsidRPr="00691F5D">
        <w:rPr>
          <w:rStyle w:val="normaltextrun"/>
          <w:b/>
          <w:bCs/>
          <w:color w:val="000000" w:themeColor="text1"/>
          <w:sz w:val="40"/>
          <w:szCs w:val="40"/>
        </w:rPr>
        <w:t xml:space="preserve"> –</w:t>
      </w:r>
      <w:r w:rsidR="7A22095C" w:rsidRPr="00691F5D">
        <w:rPr>
          <w:rStyle w:val="normaltextrun"/>
          <w:b/>
          <w:bCs/>
          <w:color w:val="000000" w:themeColor="text1"/>
          <w:sz w:val="40"/>
          <w:szCs w:val="40"/>
        </w:rPr>
        <w:t>CTI</w:t>
      </w:r>
    </w:p>
    <w:p w14:paraId="72A3D3EC" w14:textId="77777777" w:rsidR="006829E2" w:rsidRPr="00691F5D" w:rsidRDefault="006829E2" w:rsidP="009635CF">
      <w:pPr>
        <w:pStyle w:val="paragraph"/>
        <w:spacing w:before="0" w:beforeAutospacing="0" w:after="0" w:afterAutospacing="0" w:line="360" w:lineRule="auto"/>
        <w:ind w:left="-283" w:hanging="1418"/>
        <w:jc w:val="center"/>
        <w:textAlignment w:val="baseline"/>
        <w:rPr>
          <w:color w:val="000000" w:themeColor="text1"/>
        </w:rPr>
      </w:pPr>
    </w:p>
    <w:p w14:paraId="4AEF4ED2" w14:textId="77777777" w:rsidR="00620C84" w:rsidRPr="00691F5D" w:rsidRDefault="00620C84" w:rsidP="009635CF">
      <w:pPr>
        <w:pStyle w:val="paragraph"/>
        <w:spacing w:before="0" w:beforeAutospacing="0" w:after="0" w:afterAutospacing="0" w:line="360" w:lineRule="auto"/>
        <w:ind w:left="-283" w:hanging="1418"/>
        <w:jc w:val="center"/>
        <w:textAlignment w:val="baseline"/>
        <w:rPr>
          <w:color w:val="000000" w:themeColor="text1"/>
        </w:rPr>
      </w:pPr>
    </w:p>
    <w:p w14:paraId="41FD153B" w14:textId="77777777" w:rsidR="00620C84" w:rsidRPr="00691F5D" w:rsidRDefault="00620C84" w:rsidP="009635CF">
      <w:pPr>
        <w:pStyle w:val="paragraph"/>
        <w:spacing w:before="0" w:beforeAutospacing="0" w:after="0" w:afterAutospacing="0" w:line="360" w:lineRule="auto"/>
        <w:ind w:left="-283" w:hanging="1418"/>
        <w:jc w:val="center"/>
        <w:textAlignment w:val="baseline"/>
        <w:rPr>
          <w:color w:val="000000" w:themeColor="text1"/>
        </w:rPr>
      </w:pPr>
    </w:p>
    <w:p w14:paraId="7D191D3D" w14:textId="77777777" w:rsidR="00620C84" w:rsidRPr="00691F5D" w:rsidRDefault="00620C84" w:rsidP="009635CF">
      <w:pPr>
        <w:pStyle w:val="paragraph"/>
        <w:spacing w:before="0" w:beforeAutospacing="0" w:after="0" w:afterAutospacing="0" w:line="360" w:lineRule="auto"/>
        <w:ind w:left="-283" w:hanging="1418"/>
        <w:jc w:val="center"/>
        <w:textAlignment w:val="baseline"/>
        <w:rPr>
          <w:color w:val="000000" w:themeColor="text1"/>
        </w:rPr>
      </w:pPr>
    </w:p>
    <w:p w14:paraId="1E51808E" w14:textId="77777777" w:rsidR="00620C84" w:rsidRPr="00691F5D" w:rsidRDefault="00620C84" w:rsidP="009635CF">
      <w:pPr>
        <w:pStyle w:val="paragraph"/>
        <w:spacing w:before="0" w:beforeAutospacing="0" w:after="0" w:afterAutospacing="0" w:line="360" w:lineRule="auto"/>
        <w:ind w:left="-283" w:hanging="1418"/>
        <w:jc w:val="center"/>
        <w:textAlignment w:val="baseline"/>
        <w:rPr>
          <w:color w:val="000000" w:themeColor="text1"/>
        </w:rPr>
      </w:pPr>
    </w:p>
    <w:p w14:paraId="7F7994B1" w14:textId="77777777" w:rsidR="00620C84" w:rsidRPr="00691F5D" w:rsidRDefault="00620C84" w:rsidP="009635CF">
      <w:pPr>
        <w:pStyle w:val="paragraph"/>
        <w:spacing w:before="0" w:beforeAutospacing="0" w:after="0" w:afterAutospacing="0" w:line="360" w:lineRule="auto"/>
        <w:ind w:left="-283" w:hanging="1418"/>
        <w:jc w:val="center"/>
        <w:textAlignment w:val="baseline"/>
        <w:rPr>
          <w:color w:val="000000" w:themeColor="text1"/>
        </w:rPr>
      </w:pPr>
    </w:p>
    <w:p w14:paraId="1160F574" w14:textId="77777777" w:rsidR="00620C84" w:rsidRPr="00691F5D" w:rsidRDefault="00620C84" w:rsidP="009635CF">
      <w:pPr>
        <w:pStyle w:val="paragraph"/>
        <w:spacing w:before="0" w:beforeAutospacing="0" w:after="0" w:afterAutospacing="0" w:line="360" w:lineRule="auto"/>
        <w:ind w:left="-283" w:hanging="1418"/>
        <w:jc w:val="center"/>
        <w:textAlignment w:val="baseline"/>
        <w:rPr>
          <w:color w:val="000000" w:themeColor="text1"/>
        </w:rPr>
      </w:pPr>
    </w:p>
    <w:p w14:paraId="7096440D" w14:textId="77777777" w:rsidR="00620C84" w:rsidRPr="00691F5D" w:rsidRDefault="00620C84" w:rsidP="009635CF">
      <w:pPr>
        <w:pStyle w:val="paragraph"/>
        <w:spacing w:before="0" w:beforeAutospacing="0" w:after="0" w:afterAutospacing="0" w:line="360" w:lineRule="auto"/>
        <w:ind w:left="-283" w:hanging="1418"/>
        <w:jc w:val="center"/>
        <w:textAlignment w:val="baseline"/>
        <w:rPr>
          <w:color w:val="000000" w:themeColor="text1"/>
        </w:rPr>
      </w:pPr>
    </w:p>
    <w:p w14:paraId="388331D0" w14:textId="77777777" w:rsidR="00620C84" w:rsidRPr="00691F5D" w:rsidRDefault="00620C84" w:rsidP="009635CF">
      <w:pPr>
        <w:pStyle w:val="paragraph"/>
        <w:spacing w:before="0" w:beforeAutospacing="0" w:after="0" w:afterAutospacing="0" w:line="360" w:lineRule="auto"/>
        <w:ind w:left="-283" w:hanging="1418"/>
        <w:jc w:val="center"/>
        <w:textAlignment w:val="baseline"/>
        <w:rPr>
          <w:color w:val="000000" w:themeColor="text1"/>
        </w:rPr>
      </w:pPr>
    </w:p>
    <w:p w14:paraId="4AB63A38" w14:textId="77777777" w:rsidR="00620C84" w:rsidRPr="00691F5D" w:rsidRDefault="00620C84" w:rsidP="009635CF">
      <w:pPr>
        <w:pStyle w:val="paragraph"/>
        <w:spacing w:before="0" w:beforeAutospacing="0" w:after="0" w:afterAutospacing="0" w:line="360" w:lineRule="auto"/>
        <w:ind w:left="-283" w:hanging="1418"/>
        <w:jc w:val="center"/>
        <w:textAlignment w:val="baseline"/>
        <w:rPr>
          <w:color w:val="000000" w:themeColor="text1"/>
        </w:rPr>
      </w:pPr>
    </w:p>
    <w:p w14:paraId="25F326BD" w14:textId="77777777" w:rsidR="004C1D48" w:rsidRPr="00691F5D" w:rsidRDefault="004C1D48" w:rsidP="004C1D48">
      <w:pPr>
        <w:pStyle w:val="Cabealho"/>
        <w:ind w:hanging="1701"/>
        <w:jc w:val="center"/>
        <w:rPr>
          <w:rFonts w:ascii="Times New Roman" w:eastAsia="Calibri" w:hAnsi="Times New Roman" w:cs="Times New Roman"/>
          <w:b/>
          <w:bCs/>
          <w:sz w:val="24"/>
          <w:szCs w:val="24"/>
        </w:rPr>
      </w:pPr>
    </w:p>
    <w:p w14:paraId="222831A8" w14:textId="3E613DF5" w:rsidR="7682B3BB" w:rsidRPr="00691F5D" w:rsidRDefault="7682B3BB" w:rsidP="004C1D48">
      <w:pPr>
        <w:pStyle w:val="Cabealho"/>
        <w:ind w:hanging="1701"/>
        <w:jc w:val="center"/>
        <w:rPr>
          <w:rFonts w:ascii="Times New Roman" w:eastAsia="Calibri" w:hAnsi="Times New Roman" w:cs="Times New Roman"/>
          <w:b/>
          <w:bCs/>
          <w:sz w:val="24"/>
          <w:szCs w:val="24"/>
        </w:rPr>
      </w:pPr>
    </w:p>
    <w:p w14:paraId="2C646595" w14:textId="3C65F6F5" w:rsidR="00497578" w:rsidRPr="00691F5D" w:rsidRDefault="05532715" w:rsidP="7E8F2AF3">
      <w:pPr>
        <w:spacing w:after="200" w:line="360" w:lineRule="auto"/>
        <w:jc w:val="both"/>
        <w:rPr>
          <w:rFonts w:ascii="Times New Roman" w:eastAsia="Times New Roman" w:hAnsi="Times New Roman" w:cs="Times New Roman"/>
          <w:sz w:val="24"/>
          <w:szCs w:val="24"/>
        </w:rPr>
      </w:pPr>
      <w:r w:rsidRPr="2E779F14">
        <w:rPr>
          <w:rFonts w:ascii="Times New Roman" w:eastAsia="Times New Roman" w:hAnsi="Times New Roman" w:cs="Times New Roman"/>
          <w:color w:val="000000" w:themeColor="text1"/>
          <w:sz w:val="24"/>
          <w:szCs w:val="24"/>
        </w:rPr>
        <w:t xml:space="preserve">Contratação de </w:t>
      </w:r>
      <w:r w:rsidR="28B0945D" w:rsidRPr="524724DB">
        <w:rPr>
          <w:rFonts w:ascii="Times New Roman" w:eastAsia="Times New Roman" w:hAnsi="Times New Roman" w:cs="Times New Roman"/>
          <w:color w:val="000000" w:themeColor="text1"/>
          <w:sz w:val="24"/>
          <w:szCs w:val="24"/>
        </w:rPr>
        <w:t>S</w:t>
      </w:r>
      <w:r w:rsidR="19EC6BFF" w:rsidRPr="524724DB">
        <w:rPr>
          <w:rFonts w:ascii="Times New Roman" w:eastAsia="Times New Roman" w:hAnsi="Times New Roman" w:cs="Times New Roman"/>
          <w:color w:val="000000" w:themeColor="text1"/>
          <w:sz w:val="24"/>
          <w:szCs w:val="24"/>
        </w:rPr>
        <w:t>erviço</w:t>
      </w:r>
      <w:r w:rsidRPr="2E779F14">
        <w:rPr>
          <w:rFonts w:ascii="Times New Roman" w:eastAsia="Times New Roman" w:hAnsi="Times New Roman" w:cs="Times New Roman"/>
          <w:color w:val="000000" w:themeColor="text1"/>
          <w:sz w:val="24"/>
          <w:szCs w:val="24"/>
        </w:rPr>
        <w:t xml:space="preserve"> de envio de mensagens curtas de texto – SMS (Short Message Service), para usuários de telefonia móvel, incluindo o fornecimento de plataforma de gestão web, e suporte técnico e operacional pelo prazo de 24 (vinte e quatro</w:t>
      </w:r>
      <w:r w:rsidR="135EB91E" w:rsidRPr="2E779F14">
        <w:rPr>
          <w:rFonts w:ascii="Times New Roman" w:eastAsia="Times New Roman" w:hAnsi="Times New Roman" w:cs="Times New Roman"/>
          <w:color w:val="000000" w:themeColor="text1"/>
          <w:sz w:val="24"/>
          <w:szCs w:val="24"/>
        </w:rPr>
        <w:t>)</w:t>
      </w:r>
      <w:r w:rsidRPr="2E779F14">
        <w:rPr>
          <w:rFonts w:ascii="Times New Roman" w:eastAsia="Times New Roman" w:hAnsi="Times New Roman" w:cs="Times New Roman"/>
          <w:color w:val="000000" w:themeColor="text1"/>
          <w:sz w:val="24"/>
          <w:szCs w:val="24"/>
        </w:rPr>
        <w:t xml:space="preserve"> meses. </w:t>
      </w:r>
    </w:p>
    <w:p w14:paraId="18E59274" w14:textId="7303A0E0" w:rsidR="2E779F14" w:rsidRDefault="2E779F14" w:rsidP="2E779F14">
      <w:pPr>
        <w:tabs>
          <w:tab w:val="right" w:leader="dot" w:pos="8490"/>
        </w:tabs>
        <w:spacing w:before="120" w:after="120"/>
        <w:ind w:left="284" w:hanging="284"/>
        <w:rPr>
          <w:rFonts w:ascii="Times New Roman" w:eastAsia="Times New Roman" w:hAnsi="Times New Roman" w:cs="Times New Roman"/>
          <w:b/>
          <w:bCs/>
          <w:caps/>
          <w:color w:val="000000" w:themeColor="text1"/>
          <w:sz w:val="20"/>
          <w:szCs w:val="20"/>
        </w:rPr>
      </w:pPr>
    </w:p>
    <w:p w14:paraId="21217A34" w14:textId="4853CA2A" w:rsidR="2E779F14" w:rsidRDefault="2E779F14" w:rsidP="2E779F14">
      <w:pPr>
        <w:spacing w:after="200"/>
        <w:ind w:left="-720"/>
        <w:jc w:val="both"/>
        <w:rPr>
          <w:rFonts w:ascii="Times New Roman" w:eastAsia="Times New Roman" w:hAnsi="Times New Roman" w:cs="Times New Roman"/>
        </w:rPr>
      </w:pPr>
    </w:p>
    <w:p w14:paraId="6BAC61A0" w14:textId="433683AC" w:rsidR="170ABE27" w:rsidRPr="00691F5D" w:rsidRDefault="170ABE27" w:rsidP="2E779F14">
      <w:pPr>
        <w:pStyle w:val="Sumrio1"/>
        <w:tabs>
          <w:tab w:val="right" w:leader="dot" w:pos="8490"/>
        </w:tabs>
        <w:ind w:left="-720" w:firstLine="0"/>
        <w:rPr>
          <w:rFonts w:ascii="Times New Roman" w:hAnsi="Times New Roman" w:cs="Times New Roman"/>
        </w:rPr>
      </w:pPr>
    </w:p>
    <w:p w14:paraId="049E0C30" w14:textId="4224B892" w:rsidR="00A75F3D" w:rsidRPr="00691F5D" w:rsidRDefault="00A75F3D" w:rsidP="00C637F2">
      <w:pPr>
        <w:pStyle w:val="Sumrio1"/>
        <w:rPr>
          <w:rFonts w:ascii="Times New Roman" w:eastAsia="Times New Roman" w:hAnsi="Times New Roman" w:cs="Times New Roman"/>
          <w:b w:val="0"/>
          <w:bCs w:val="0"/>
          <w:color w:val="000000" w:themeColor="text1"/>
          <w:sz w:val="24"/>
          <w:szCs w:val="24"/>
        </w:rPr>
      </w:pPr>
    </w:p>
    <w:p w14:paraId="7E6BF010" w14:textId="77777777" w:rsidR="00347629" w:rsidRPr="00691F5D" w:rsidRDefault="00347629" w:rsidP="004C2C3D">
      <w:pPr>
        <w:spacing w:line="360" w:lineRule="auto"/>
        <w:jc w:val="center"/>
        <w:textAlignment w:val="baseline"/>
        <w:rPr>
          <w:rFonts w:ascii="Times New Roman" w:eastAsia="Times New Roman" w:hAnsi="Times New Roman" w:cs="Times New Roman"/>
          <w:b/>
          <w:bCs/>
          <w:color w:val="000000" w:themeColor="text1"/>
          <w:sz w:val="24"/>
          <w:szCs w:val="24"/>
        </w:rPr>
      </w:pPr>
    </w:p>
    <w:p w14:paraId="60339A70" w14:textId="77777777" w:rsidR="00691F5D" w:rsidRPr="00691F5D" w:rsidRDefault="00691F5D" w:rsidP="004C2C3D">
      <w:pPr>
        <w:spacing w:line="360" w:lineRule="auto"/>
        <w:jc w:val="center"/>
        <w:textAlignment w:val="baseline"/>
        <w:rPr>
          <w:rFonts w:ascii="Times New Roman" w:eastAsia="Times New Roman" w:hAnsi="Times New Roman" w:cs="Times New Roman"/>
          <w:b/>
          <w:bCs/>
          <w:color w:val="000000" w:themeColor="text1"/>
          <w:sz w:val="24"/>
          <w:szCs w:val="24"/>
        </w:rPr>
      </w:pPr>
    </w:p>
    <w:p w14:paraId="2D09B96F" w14:textId="77D2D75E" w:rsidR="2E779F14" w:rsidRDefault="2E779F14" w:rsidP="2E779F14">
      <w:pPr>
        <w:spacing w:line="360" w:lineRule="auto"/>
        <w:jc w:val="center"/>
        <w:rPr>
          <w:rFonts w:ascii="Times New Roman" w:eastAsia="Times New Roman" w:hAnsi="Times New Roman" w:cs="Times New Roman"/>
          <w:b/>
          <w:bCs/>
          <w:color w:val="000000" w:themeColor="text1"/>
          <w:sz w:val="24"/>
          <w:szCs w:val="24"/>
        </w:rPr>
      </w:pPr>
    </w:p>
    <w:p w14:paraId="29B89507" w14:textId="2277E3C5" w:rsidR="2E779F14" w:rsidRDefault="2E779F14" w:rsidP="2E779F14">
      <w:pPr>
        <w:spacing w:line="360" w:lineRule="auto"/>
        <w:jc w:val="center"/>
        <w:rPr>
          <w:rFonts w:ascii="Times New Roman" w:eastAsia="Times New Roman" w:hAnsi="Times New Roman" w:cs="Times New Roman"/>
          <w:b/>
          <w:bCs/>
          <w:color w:val="000000" w:themeColor="text1"/>
          <w:sz w:val="24"/>
          <w:szCs w:val="24"/>
        </w:rPr>
      </w:pPr>
    </w:p>
    <w:p w14:paraId="6F770BAB" w14:textId="1BA80FE0" w:rsidR="2E779F14" w:rsidRDefault="2E779F14" w:rsidP="2E779F14">
      <w:pPr>
        <w:spacing w:line="360" w:lineRule="auto"/>
        <w:jc w:val="center"/>
        <w:rPr>
          <w:rFonts w:ascii="Times New Roman" w:eastAsia="Times New Roman" w:hAnsi="Times New Roman" w:cs="Times New Roman"/>
          <w:b/>
          <w:bCs/>
          <w:color w:val="000000" w:themeColor="text1"/>
          <w:sz w:val="24"/>
          <w:szCs w:val="24"/>
        </w:rPr>
      </w:pPr>
    </w:p>
    <w:p w14:paraId="4C7C36B1" w14:textId="699B8DB5" w:rsidR="2E779F14" w:rsidRDefault="2E779F14" w:rsidP="2E779F14">
      <w:pPr>
        <w:spacing w:line="360" w:lineRule="auto"/>
        <w:jc w:val="center"/>
        <w:rPr>
          <w:rFonts w:ascii="Times New Roman" w:eastAsia="Times New Roman" w:hAnsi="Times New Roman" w:cs="Times New Roman"/>
          <w:b/>
          <w:bCs/>
          <w:color w:val="000000" w:themeColor="text1"/>
          <w:sz w:val="24"/>
          <w:szCs w:val="24"/>
        </w:rPr>
      </w:pPr>
    </w:p>
    <w:p w14:paraId="0E33A956" w14:textId="3803066D" w:rsidR="004E1952" w:rsidRDefault="004E1952" w:rsidP="5019DCA6">
      <w:pPr>
        <w:pStyle w:val="CabealhodoSumrio"/>
        <w:ind w:left="90" w:firstLine="90"/>
      </w:pPr>
      <w:r>
        <w:lastRenderedPageBreak/>
        <w:t>Sumário</w:t>
      </w:r>
    </w:p>
    <w:p w14:paraId="10186123" w14:textId="77777777" w:rsidR="009775D3" w:rsidRDefault="00691F5D" w:rsidP="009C308B">
      <w:pPr>
        <w:pStyle w:val="Sumrio1"/>
        <w:tabs>
          <w:tab w:val="left" w:pos="390"/>
          <w:tab w:val="right" w:leader="dot" w:pos="9525"/>
        </w:tabs>
        <w:spacing w:line="360" w:lineRule="auto"/>
        <w:rPr>
          <w:rStyle w:val="Hyperlink"/>
          <w:noProof/>
          <w:kern w:val="2"/>
          <w14:ligatures w14:val="standardContextual"/>
        </w:rPr>
      </w:pPr>
      <w:r>
        <w:fldChar w:fldCharType="begin"/>
      </w:r>
      <w:r w:rsidR="5019DCA6">
        <w:instrText>TOC \o "1-1" \z \u \h</w:instrText>
      </w:r>
      <w:r>
        <w:fldChar w:fldCharType="separate"/>
      </w:r>
      <w:hyperlink w:anchor="_Toc1429305245">
        <w:r w:rsidR="5FAD7220" w:rsidRPr="52FE052E">
          <w:rPr>
            <w:rStyle w:val="Hyperlink"/>
          </w:rPr>
          <w:t>1</w:t>
        </w:r>
        <w:r w:rsidR="5019DCA6">
          <w:tab/>
        </w:r>
        <w:r w:rsidR="5FAD7220" w:rsidRPr="52FE052E">
          <w:rPr>
            <w:rStyle w:val="Hyperlink"/>
          </w:rPr>
          <w:t>do objeto</w:t>
        </w:r>
        <w:r w:rsidR="5019DCA6">
          <w:tab/>
        </w:r>
        <w:r w:rsidR="5019DCA6">
          <w:fldChar w:fldCharType="begin"/>
        </w:r>
        <w:r w:rsidR="5019DCA6">
          <w:instrText>PAGEREF _Toc1429305245 \h</w:instrText>
        </w:r>
        <w:r w:rsidR="5019DCA6">
          <w:fldChar w:fldCharType="separate"/>
        </w:r>
        <w:r w:rsidR="5FAD7220" w:rsidRPr="52FE052E">
          <w:rPr>
            <w:rStyle w:val="Hyperlink"/>
          </w:rPr>
          <w:t>3</w:t>
        </w:r>
        <w:r w:rsidR="5019DCA6">
          <w:fldChar w:fldCharType="end"/>
        </w:r>
      </w:hyperlink>
    </w:p>
    <w:p w14:paraId="12532F1E" w14:textId="77777777" w:rsidR="009775D3" w:rsidRDefault="5FAD7220" w:rsidP="009C308B">
      <w:pPr>
        <w:pStyle w:val="Sumrio1"/>
        <w:tabs>
          <w:tab w:val="left" w:pos="390"/>
          <w:tab w:val="right" w:leader="dot" w:pos="9525"/>
        </w:tabs>
        <w:spacing w:line="360" w:lineRule="auto"/>
        <w:rPr>
          <w:rStyle w:val="Hyperlink"/>
          <w:noProof/>
          <w:kern w:val="2"/>
          <w14:ligatures w14:val="standardContextual"/>
        </w:rPr>
      </w:pPr>
      <w:hyperlink w:anchor="_Toc1892571611">
        <w:r w:rsidRPr="52FE052E">
          <w:rPr>
            <w:rStyle w:val="Hyperlink"/>
          </w:rPr>
          <w:t>2</w:t>
        </w:r>
        <w:r w:rsidR="009775D3">
          <w:tab/>
        </w:r>
        <w:r w:rsidRPr="52FE052E">
          <w:rPr>
            <w:rStyle w:val="Hyperlink"/>
          </w:rPr>
          <w:t>Fundamentação da Contratação</w:t>
        </w:r>
        <w:r w:rsidR="009775D3">
          <w:tab/>
        </w:r>
        <w:r w:rsidR="009775D3">
          <w:fldChar w:fldCharType="begin"/>
        </w:r>
        <w:r w:rsidR="009775D3">
          <w:instrText>PAGEREF _Toc1892571611 \h</w:instrText>
        </w:r>
        <w:r w:rsidR="009775D3">
          <w:fldChar w:fldCharType="separate"/>
        </w:r>
        <w:r w:rsidRPr="52FE052E">
          <w:rPr>
            <w:rStyle w:val="Hyperlink"/>
          </w:rPr>
          <w:t>5</w:t>
        </w:r>
        <w:r w:rsidR="009775D3">
          <w:fldChar w:fldCharType="end"/>
        </w:r>
      </w:hyperlink>
    </w:p>
    <w:p w14:paraId="1C435C9B" w14:textId="77777777" w:rsidR="009775D3" w:rsidRDefault="5FAD7220" w:rsidP="009C308B">
      <w:pPr>
        <w:pStyle w:val="Sumrio1"/>
        <w:tabs>
          <w:tab w:val="left" w:pos="390"/>
          <w:tab w:val="right" w:leader="dot" w:pos="9525"/>
        </w:tabs>
        <w:spacing w:line="360" w:lineRule="auto"/>
        <w:rPr>
          <w:rStyle w:val="Hyperlink"/>
          <w:noProof/>
          <w:kern w:val="2"/>
          <w14:ligatures w14:val="standardContextual"/>
        </w:rPr>
      </w:pPr>
      <w:hyperlink w:anchor="_Toc1911401647">
        <w:r w:rsidRPr="52FE052E">
          <w:rPr>
            <w:rStyle w:val="Hyperlink"/>
          </w:rPr>
          <w:t>3</w:t>
        </w:r>
        <w:r w:rsidR="009775D3">
          <w:tab/>
        </w:r>
        <w:r w:rsidRPr="52FE052E">
          <w:rPr>
            <w:rStyle w:val="Hyperlink"/>
          </w:rPr>
          <w:t>Da licitação</w:t>
        </w:r>
        <w:r w:rsidR="009775D3">
          <w:tab/>
        </w:r>
        <w:r w:rsidR="009775D3">
          <w:fldChar w:fldCharType="begin"/>
        </w:r>
        <w:r w:rsidR="009775D3">
          <w:instrText>PAGEREF _Toc1911401647 \h</w:instrText>
        </w:r>
        <w:r w:rsidR="009775D3">
          <w:fldChar w:fldCharType="separate"/>
        </w:r>
        <w:r w:rsidRPr="52FE052E">
          <w:rPr>
            <w:rStyle w:val="Hyperlink"/>
          </w:rPr>
          <w:t>12</w:t>
        </w:r>
        <w:r w:rsidR="009775D3">
          <w:fldChar w:fldCharType="end"/>
        </w:r>
      </w:hyperlink>
    </w:p>
    <w:p w14:paraId="5F445D74" w14:textId="77777777" w:rsidR="009775D3" w:rsidRDefault="5FAD7220" w:rsidP="009C308B">
      <w:pPr>
        <w:pStyle w:val="Sumrio1"/>
        <w:tabs>
          <w:tab w:val="left" w:pos="390"/>
          <w:tab w:val="right" w:leader="dot" w:pos="9525"/>
        </w:tabs>
        <w:spacing w:line="360" w:lineRule="auto"/>
        <w:rPr>
          <w:rStyle w:val="Hyperlink"/>
          <w:noProof/>
          <w:kern w:val="2"/>
          <w14:ligatures w14:val="standardContextual"/>
        </w:rPr>
      </w:pPr>
      <w:hyperlink w:anchor="_Toc1768209664">
        <w:r w:rsidRPr="52FE052E">
          <w:rPr>
            <w:rStyle w:val="Hyperlink"/>
          </w:rPr>
          <w:t>4</w:t>
        </w:r>
        <w:r w:rsidR="009775D3">
          <w:tab/>
        </w:r>
        <w:r w:rsidRPr="52FE052E">
          <w:rPr>
            <w:rStyle w:val="Hyperlink"/>
          </w:rPr>
          <w:t>Da Execução e gestão do contrato</w:t>
        </w:r>
        <w:r w:rsidR="009775D3">
          <w:tab/>
        </w:r>
        <w:r w:rsidR="009775D3">
          <w:fldChar w:fldCharType="begin"/>
        </w:r>
        <w:r w:rsidR="009775D3">
          <w:instrText>PAGEREF _Toc1768209664 \h</w:instrText>
        </w:r>
        <w:r w:rsidR="009775D3">
          <w:fldChar w:fldCharType="separate"/>
        </w:r>
        <w:r w:rsidRPr="52FE052E">
          <w:rPr>
            <w:rStyle w:val="Hyperlink"/>
          </w:rPr>
          <w:t>18</w:t>
        </w:r>
        <w:r w:rsidR="009775D3">
          <w:fldChar w:fldCharType="end"/>
        </w:r>
      </w:hyperlink>
    </w:p>
    <w:p w14:paraId="5CC21F5A" w14:textId="77777777" w:rsidR="009775D3" w:rsidRDefault="5FAD7220" w:rsidP="009C308B">
      <w:pPr>
        <w:pStyle w:val="Sumrio1"/>
        <w:tabs>
          <w:tab w:val="left" w:pos="390"/>
          <w:tab w:val="right" w:leader="dot" w:pos="9525"/>
        </w:tabs>
        <w:spacing w:line="360" w:lineRule="auto"/>
      </w:pPr>
      <w:hyperlink w:anchor="_Toc1955202204">
        <w:r w:rsidRPr="52FE052E">
          <w:rPr>
            <w:rStyle w:val="Hyperlink"/>
          </w:rPr>
          <w:t>5</w:t>
        </w:r>
        <w:r w:rsidR="009775D3">
          <w:tab/>
        </w:r>
        <w:r w:rsidRPr="52FE052E">
          <w:rPr>
            <w:rStyle w:val="Hyperlink"/>
          </w:rPr>
          <w:t>Obrigação da Contratante</w:t>
        </w:r>
        <w:r w:rsidR="009775D3">
          <w:tab/>
        </w:r>
        <w:r w:rsidR="009775D3">
          <w:fldChar w:fldCharType="begin"/>
        </w:r>
        <w:r w:rsidR="009775D3">
          <w:instrText>PAGEREF _Toc1955202204 \h</w:instrText>
        </w:r>
        <w:r w:rsidR="009775D3">
          <w:fldChar w:fldCharType="separate"/>
        </w:r>
        <w:r w:rsidRPr="52FE052E">
          <w:rPr>
            <w:rStyle w:val="Hyperlink"/>
          </w:rPr>
          <w:t>31</w:t>
        </w:r>
        <w:r w:rsidR="009775D3">
          <w:fldChar w:fldCharType="end"/>
        </w:r>
      </w:hyperlink>
    </w:p>
    <w:p w14:paraId="59C817DD" w14:textId="06130709" w:rsidR="00834DB4" w:rsidRPr="0081641A" w:rsidRDefault="13431F25" w:rsidP="759755BC">
      <w:pPr>
        <w:spacing w:line="360" w:lineRule="auto"/>
        <w:jc w:val="both"/>
        <w:rPr>
          <w:b/>
          <w:bCs/>
          <w:sz w:val="18"/>
          <w:szCs w:val="18"/>
        </w:rPr>
      </w:pPr>
      <w:r w:rsidRPr="759755BC">
        <w:rPr>
          <w:b/>
          <w:bCs/>
          <w:sz w:val="20"/>
          <w:szCs w:val="20"/>
        </w:rPr>
        <w:t>6</w:t>
      </w:r>
      <w:r w:rsidR="14A5DED3" w:rsidRPr="759755BC">
        <w:rPr>
          <w:b/>
          <w:bCs/>
          <w:sz w:val="20"/>
          <w:szCs w:val="20"/>
        </w:rPr>
        <w:t xml:space="preserve"> OBRIGAÇÃO DA CONTRATADA ...............</w:t>
      </w:r>
      <w:r w:rsidR="0D5CEF7E" w:rsidRPr="759755BC">
        <w:rPr>
          <w:b/>
          <w:bCs/>
          <w:sz w:val="20"/>
          <w:szCs w:val="20"/>
        </w:rPr>
        <w:t>.....</w:t>
      </w:r>
      <w:r w:rsidR="14A5DED3" w:rsidRPr="759755BC">
        <w:rPr>
          <w:b/>
          <w:bCs/>
          <w:sz w:val="20"/>
          <w:szCs w:val="20"/>
        </w:rPr>
        <w:t>...............................................................................................</w:t>
      </w:r>
      <w:r w:rsidR="4C659B02" w:rsidRPr="759755BC">
        <w:rPr>
          <w:b/>
          <w:bCs/>
          <w:sz w:val="20"/>
          <w:szCs w:val="20"/>
        </w:rPr>
        <w:t>....</w:t>
      </w:r>
      <w:r w:rsidR="14A5DED3" w:rsidRPr="759755BC">
        <w:rPr>
          <w:b/>
          <w:bCs/>
          <w:sz w:val="20"/>
          <w:szCs w:val="20"/>
        </w:rPr>
        <w:t>.....</w:t>
      </w:r>
      <w:r w:rsidR="4C659B02" w:rsidRPr="759755BC">
        <w:rPr>
          <w:b/>
          <w:bCs/>
          <w:sz w:val="20"/>
          <w:szCs w:val="20"/>
        </w:rPr>
        <w:t>33</w:t>
      </w:r>
    </w:p>
    <w:p w14:paraId="083E0985" w14:textId="5086D296" w:rsidR="00834DB4" w:rsidRPr="0081641A" w:rsidRDefault="13431F25" w:rsidP="759755BC">
      <w:pPr>
        <w:spacing w:line="360" w:lineRule="auto"/>
        <w:jc w:val="both"/>
        <w:rPr>
          <w:b/>
          <w:bCs/>
          <w:sz w:val="18"/>
          <w:szCs w:val="18"/>
        </w:rPr>
      </w:pPr>
      <w:r w:rsidRPr="759755BC">
        <w:rPr>
          <w:b/>
          <w:bCs/>
          <w:sz w:val="20"/>
          <w:szCs w:val="20"/>
        </w:rPr>
        <w:t>7</w:t>
      </w:r>
      <w:r w:rsidR="14A5DED3" w:rsidRPr="759755BC">
        <w:rPr>
          <w:b/>
          <w:bCs/>
          <w:sz w:val="20"/>
          <w:szCs w:val="20"/>
        </w:rPr>
        <w:t xml:space="preserve"> DOS CONSÓRCIOS E DAS OOPERATIVAS ....................................................................................................</w:t>
      </w:r>
      <w:r w:rsidR="4C659B02" w:rsidRPr="759755BC">
        <w:rPr>
          <w:b/>
          <w:bCs/>
          <w:sz w:val="20"/>
          <w:szCs w:val="20"/>
        </w:rPr>
        <w:t>..........36</w:t>
      </w:r>
    </w:p>
    <w:p w14:paraId="376277D9" w14:textId="32850CE3" w:rsidR="00705896" w:rsidRPr="0081641A" w:rsidRDefault="14A5DED3" w:rsidP="759755BC">
      <w:pPr>
        <w:spacing w:line="360" w:lineRule="auto"/>
        <w:jc w:val="both"/>
        <w:rPr>
          <w:b/>
          <w:bCs/>
          <w:sz w:val="18"/>
          <w:szCs w:val="18"/>
        </w:rPr>
      </w:pPr>
      <w:r w:rsidRPr="759755BC">
        <w:rPr>
          <w:b/>
          <w:bCs/>
          <w:sz w:val="20"/>
          <w:szCs w:val="20"/>
        </w:rPr>
        <w:t>8 DA AMOSTRA .......................................................................................................................................</w:t>
      </w:r>
      <w:r w:rsidR="4C659B02" w:rsidRPr="759755BC">
        <w:rPr>
          <w:b/>
          <w:bCs/>
          <w:sz w:val="20"/>
          <w:szCs w:val="20"/>
        </w:rPr>
        <w:t>.....</w:t>
      </w:r>
      <w:r w:rsidRPr="759755BC">
        <w:rPr>
          <w:b/>
          <w:bCs/>
          <w:sz w:val="20"/>
          <w:szCs w:val="20"/>
        </w:rPr>
        <w:t>......</w:t>
      </w:r>
      <w:r w:rsidR="4C659B02" w:rsidRPr="759755BC">
        <w:rPr>
          <w:b/>
          <w:bCs/>
          <w:sz w:val="20"/>
          <w:szCs w:val="20"/>
        </w:rPr>
        <w:t>...3</w:t>
      </w:r>
      <w:r w:rsidR="7817A1E9" w:rsidRPr="759755BC">
        <w:rPr>
          <w:b/>
          <w:bCs/>
          <w:sz w:val="20"/>
          <w:szCs w:val="20"/>
        </w:rPr>
        <w:t>6</w:t>
      </w:r>
    </w:p>
    <w:p w14:paraId="1912025D" w14:textId="461B2E64" w:rsidR="00705896" w:rsidRPr="0081641A" w:rsidRDefault="14A5DED3" w:rsidP="759755BC">
      <w:pPr>
        <w:spacing w:line="360" w:lineRule="auto"/>
        <w:jc w:val="both"/>
        <w:rPr>
          <w:b/>
          <w:bCs/>
          <w:sz w:val="18"/>
          <w:szCs w:val="18"/>
        </w:rPr>
      </w:pPr>
      <w:r w:rsidRPr="759755BC">
        <w:rPr>
          <w:b/>
          <w:bCs/>
          <w:sz w:val="20"/>
          <w:szCs w:val="20"/>
        </w:rPr>
        <w:t>9 ESTIMATIVA</w:t>
      </w:r>
      <w:r w:rsidR="0D5CEF7E" w:rsidRPr="759755BC">
        <w:rPr>
          <w:b/>
          <w:bCs/>
          <w:sz w:val="20"/>
          <w:szCs w:val="20"/>
        </w:rPr>
        <w:t xml:space="preserve"> DE PREÇOS DA CONTRATAÇÃO .............................................................................................</w:t>
      </w:r>
      <w:r w:rsidR="4C659B02" w:rsidRPr="759755BC">
        <w:rPr>
          <w:b/>
          <w:bCs/>
          <w:sz w:val="20"/>
          <w:szCs w:val="20"/>
        </w:rPr>
        <w:t>..........3</w:t>
      </w:r>
      <w:r w:rsidR="7817A1E9" w:rsidRPr="759755BC">
        <w:rPr>
          <w:b/>
          <w:bCs/>
          <w:sz w:val="20"/>
          <w:szCs w:val="20"/>
        </w:rPr>
        <w:t>6</w:t>
      </w:r>
    </w:p>
    <w:p w14:paraId="111037A1" w14:textId="79BFFA98" w:rsidR="00705896" w:rsidRPr="0081641A" w:rsidRDefault="14A5DED3" w:rsidP="759755BC">
      <w:pPr>
        <w:spacing w:line="360" w:lineRule="auto"/>
        <w:jc w:val="both"/>
        <w:rPr>
          <w:b/>
          <w:bCs/>
          <w:sz w:val="18"/>
          <w:szCs w:val="18"/>
        </w:rPr>
      </w:pPr>
      <w:r w:rsidRPr="759755BC">
        <w:rPr>
          <w:b/>
          <w:bCs/>
          <w:sz w:val="20"/>
          <w:szCs w:val="20"/>
        </w:rPr>
        <w:t>10</w:t>
      </w:r>
      <w:r w:rsidR="0D5CEF7E" w:rsidRPr="759755BC">
        <w:rPr>
          <w:b/>
          <w:bCs/>
          <w:sz w:val="20"/>
          <w:szCs w:val="20"/>
        </w:rPr>
        <w:t xml:space="preserve"> ADEQUAÇÃO ORÇAMENTÁRIA ................................................................................................................</w:t>
      </w:r>
      <w:r w:rsidR="4C659B02" w:rsidRPr="759755BC">
        <w:rPr>
          <w:b/>
          <w:bCs/>
          <w:sz w:val="20"/>
          <w:szCs w:val="20"/>
        </w:rPr>
        <w:t>.......</w:t>
      </w:r>
      <w:r w:rsidR="0D5CEF7E" w:rsidRPr="759755BC">
        <w:rPr>
          <w:b/>
          <w:bCs/>
          <w:sz w:val="20"/>
          <w:szCs w:val="20"/>
        </w:rPr>
        <w:t>.</w:t>
      </w:r>
      <w:r w:rsidR="4C659B02" w:rsidRPr="759755BC">
        <w:rPr>
          <w:b/>
          <w:bCs/>
          <w:sz w:val="20"/>
          <w:szCs w:val="20"/>
        </w:rPr>
        <w:t>..37</w:t>
      </w:r>
    </w:p>
    <w:p w14:paraId="7FBB6A2E" w14:textId="4FF892C7" w:rsidR="00705896" w:rsidRPr="0081641A" w:rsidRDefault="14A5DED3" w:rsidP="759755BC">
      <w:pPr>
        <w:spacing w:line="360" w:lineRule="auto"/>
        <w:jc w:val="both"/>
        <w:rPr>
          <w:b/>
          <w:bCs/>
          <w:sz w:val="18"/>
          <w:szCs w:val="18"/>
        </w:rPr>
      </w:pPr>
      <w:r w:rsidRPr="759755BC">
        <w:rPr>
          <w:b/>
          <w:bCs/>
          <w:sz w:val="20"/>
          <w:szCs w:val="20"/>
        </w:rPr>
        <w:t>11</w:t>
      </w:r>
      <w:r w:rsidR="0D5CEF7E" w:rsidRPr="759755BC">
        <w:rPr>
          <w:b/>
          <w:bCs/>
          <w:sz w:val="20"/>
          <w:szCs w:val="20"/>
        </w:rPr>
        <w:t xml:space="preserve"> REAJUSTAMENTO .....................................................................................................................................</w:t>
      </w:r>
      <w:r w:rsidR="4C659B02" w:rsidRPr="759755BC">
        <w:rPr>
          <w:b/>
          <w:bCs/>
          <w:sz w:val="20"/>
          <w:szCs w:val="20"/>
        </w:rPr>
        <w:t>.........37</w:t>
      </w:r>
    </w:p>
    <w:p w14:paraId="744CF818" w14:textId="62D56787" w:rsidR="00705896" w:rsidRPr="0081641A" w:rsidRDefault="14A5DED3" w:rsidP="759755BC">
      <w:pPr>
        <w:spacing w:line="360" w:lineRule="auto"/>
        <w:jc w:val="both"/>
        <w:rPr>
          <w:b/>
          <w:bCs/>
          <w:sz w:val="18"/>
          <w:szCs w:val="18"/>
        </w:rPr>
      </w:pPr>
      <w:r w:rsidRPr="759755BC">
        <w:rPr>
          <w:b/>
          <w:bCs/>
          <w:sz w:val="20"/>
          <w:szCs w:val="20"/>
        </w:rPr>
        <w:t>12</w:t>
      </w:r>
      <w:r w:rsidR="0D5CEF7E" w:rsidRPr="759755BC">
        <w:rPr>
          <w:b/>
          <w:bCs/>
          <w:sz w:val="20"/>
          <w:szCs w:val="20"/>
        </w:rPr>
        <w:t xml:space="preserve"> SANÇÕES ADMINISTRATIVAS E PROCEDIMENTOS PARA RETENÇÃO OU GLOSA NO PAGAMENTO......................37</w:t>
      </w:r>
    </w:p>
    <w:p w14:paraId="1E39B556" w14:textId="77777777" w:rsidR="009775D3" w:rsidRDefault="5FAD7220" w:rsidP="009C308B">
      <w:pPr>
        <w:pStyle w:val="Sumrio1"/>
        <w:tabs>
          <w:tab w:val="right" w:leader="dot" w:pos="9525"/>
        </w:tabs>
        <w:spacing w:line="360" w:lineRule="auto"/>
        <w:rPr>
          <w:rStyle w:val="Hyperlink"/>
          <w:noProof/>
          <w:kern w:val="2"/>
          <w14:ligatures w14:val="standardContextual"/>
        </w:rPr>
      </w:pPr>
      <w:hyperlink w:anchor="_Toc1522197065">
        <w:r w:rsidRPr="52FE052E">
          <w:rPr>
            <w:rStyle w:val="Hyperlink"/>
          </w:rPr>
          <w:t>13. requisitos técnicos</w:t>
        </w:r>
        <w:r w:rsidR="009775D3">
          <w:tab/>
        </w:r>
        <w:r w:rsidR="009775D3">
          <w:fldChar w:fldCharType="begin"/>
        </w:r>
        <w:r w:rsidR="009775D3">
          <w:instrText>PAGEREF _Toc1522197065 \h</w:instrText>
        </w:r>
        <w:r w:rsidR="009775D3">
          <w:fldChar w:fldCharType="separate"/>
        </w:r>
        <w:r w:rsidRPr="52FE052E">
          <w:rPr>
            <w:rStyle w:val="Hyperlink"/>
          </w:rPr>
          <w:t>43</w:t>
        </w:r>
        <w:r w:rsidR="009775D3">
          <w:fldChar w:fldCharType="end"/>
        </w:r>
      </w:hyperlink>
    </w:p>
    <w:p w14:paraId="26EE5E77" w14:textId="77777777" w:rsidR="009775D3" w:rsidRDefault="5FAD7220" w:rsidP="009C308B">
      <w:pPr>
        <w:pStyle w:val="Sumrio1"/>
        <w:tabs>
          <w:tab w:val="right" w:leader="dot" w:pos="9525"/>
        </w:tabs>
        <w:spacing w:line="360" w:lineRule="auto"/>
        <w:rPr>
          <w:rStyle w:val="Hyperlink"/>
          <w:noProof/>
          <w:kern w:val="2"/>
          <w14:ligatures w14:val="standardContextual"/>
        </w:rPr>
      </w:pPr>
      <w:hyperlink w:anchor="_Toc1307300109">
        <w:r w:rsidRPr="52FE052E">
          <w:rPr>
            <w:rStyle w:val="Hyperlink"/>
          </w:rPr>
          <w:t>14. Assinaturas</w:t>
        </w:r>
        <w:r w:rsidR="009775D3">
          <w:tab/>
        </w:r>
        <w:r w:rsidR="009775D3">
          <w:fldChar w:fldCharType="begin"/>
        </w:r>
        <w:r w:rsidR="009775D3">
          <w:instrText>PAGEREF _Toc1307300109 \h</w:instrText>
        </w:r>
        <w:r w:rsidR="009775D3">
          <w:fldChar w:fldCharType="separate"/>
        </w:r>
        <w:r w:rsidRPr="52FE052E">
          <w:rPr>
            <w:rStyle w:val="Hyperlink"/>
          </w:rPr>
          <w:t>46</w:t>
        </w:r>
        <w:r w:rsidR="009775D3">
          <w:fldChar w:fldCharType="end"/>
        </w:r>
      </w:hyperlink>
    </w:p>
    <w:p w14:paraId="21AAB3E1" w14:textId="77777777" w:rsidR="009775D3" w:rsidRDefault="5FAD7220" w:rsidP="009C308B">
      <w:pPr>
        <w:pStyle w:val="Sumrio1"/>
        <w:tabs>
          <w:tab w:val="right" w:leader="dot" w:pos="9525"/>
        </w:tabs>
        <w:spacing w:line="360" w:lineRule="auto"/>
        <w:rPr>
          <w:rStyle w:val="Hyperlink"/>
          <w:noProof/>
          <w:kern w:val="2"/>
          <w14:ligatures w14:val="standardContextual"/>
        </w:rPr>
      </w:pPr>
      <w:hyperlink w:anchor="_Toc1041014024">
        <w:r w:rsidRPr="52FE052E">
          <w:rPr>
            <w:rStyle w:val="Hyperlink"/>
          </w:rPr>
          <w:t>ANEXO A – mapa de gerenciamento de riscos</w:t>
        </w:r>
        <w:r w:rsidR="009775D3">
          <w:tab/>
        </w:r>
        <w:r w:rsidR="009775D3">
          <w:fldChar w:fldCharType="begin"/>
        </w:r>
        <w:r w:rsidR="009775D3">
          <w:instrText>PAGEREF _Toc1041014024 \h</w:instrText>
        </w:r>
        <w:r w:rsidR="009775D3">
          <w:fldChar w:fldCharType="separate"/>
        </w:r>
        <w:r w:rsidRPr="52FE052E">
          <w:rPr>
            <w:rStyle w:val="Hyperlink"/>
          </w:rPr>
          <w:t>47</w:t>
        </w:r>
        <w:r w:rsidR="009775D3">
          <w:fldChar w:fldCharType="end"/>
        </w:r>
      </w:hyperlink>
    </w:p>
    <w:p w14:paraId="2CC37E81" w14:textId="77777777" w:rsidR="009775D3" w:rsidRDefault="5FAD7220" w:rsidP="009C308B">
      <w:pPr>
        <w:pStyle w:val="Sumrio1"/>
        <w:tabs>
          <w:tab w:val="right" w:leader="dot" w:pos="9525"/>
        </w:tabs>
        <w:spacing w:line="360" w:lineRule="auto"/>
        <w:rPr>
          <w:rStyle w:val="Hyperlink"/>
          <w:noProof/>
          <w:kern w:val="2"/>
          <w14:ligatures w14:val="standardContextual"/>
        </w:rPr>
      </w:pPr>
      <w:hyperlink w:anchor="_Toc2113409445">
        <w:r w:rsidRPr="52FE052E">
          <w:rPr>
            <w:rStyle w:val="Hyperlink"/>
          </w:rPr>
          <w:t>ANEXO b – TERMO DE SIGILO E CONFIDENCIALIDADE DA INFORMAÇÃO</w:t>
        </w:r>
        <w:r w:rsidR="009775D3">
          <w:tab/>
        </w:r>
        <w:r w:rsidR="009775D3">
          <w:fldChar w:fldCharType="begin"/>
        </w:r>
        <w:r w:rsidR="009775D3">
          <w:instrText>PAGEREF _Toc2113409445 \h</w:instrText>
        </w:r>
        <w:r w:rsidR="009775D3">
          <w:fldChar w:fldCharType="separate"/>
        </w:r>
        <w:r w:rsidRPr="52FE052E">
          <w:rPr>
            <w:rStyle w:val="Hyperlink"/>
          </w:rPr>
          <w:t>57</w:t>
        </w:r>
        <w:r w:rsidR="009775D3">
          <w:fldChar w:fldCharType="end"/>
        </w:r>
      </w:hyperlink>
    </w:p>
    <w:p w14:paraId="62D8E471" w14:textId="77777777" w:rsidR="009775D3" w:rsidRDefault="5FAD7220" w:rsidP="009C308B">
      <w:pPr>
        <w:pStyle w:val="Sumrio1"/>
        <w:tabs>
          <w:tab w:val="right" w:leader="dot" w:pos="9525"/>
        </w:tabs>
        <w:spacing w:line="360" w:lineRule="auto"/>
        <w:rPr>
          <w:rStyle w:val="Hyperlink"/>
          <w:noProof/>
          <w:kern w:val="2"/>
          <w14:ligatures w14:val="standardContextual"/>
        </w:rPr>
      </w:pPr>
      <w:hyperlink w:anchor="_Toc1586088963">
        <w:r w:rsidRPr="52FE052E">
          <w:rPr>
            <w:rStyle w:val="Hyperlink"/>
          </w:rPr>
          <w:t>ANEXO c – REQUISITOS TÉCNICOS</w:t>
        </w:r>
        <w:r w:rsidR="009775D3">
          <w:tab/>
        </w:r>
        <w:r w:rsidR="009775D3">
          <w:fldChar w:fldCharType="begin"/>
        </w:r>
        <w:r w:rsidR="009775D3">
          <w:instrText>PAGEREF _Toc1586088963 \h</w:instrText>
        </w:r>
        <w:r w:rsidR="009775D3">
          <w:fldChar w:fldCharType="separate"/>
        </w:r>
        <w:r w:rsidRPr="52FE052E">
          <w:rPr>
            <w:rStyle w:val="Hyperlink"/>
          </w:rPr>
          <w:t>59</w:t>
        </w:r>
        <w:r w:rsidR="009775D3">
          <w:fldChar w:fldCharType="end"/>
        </w:r>
      </w:hyperlink>
    </w:p>
    <w:p w14:paraId="35C0AB21" w14:textId="77777777" w:rsidR="009775D3" w:rsidRDefault="5FAD7220" w:rsidP="009C308B">
      <w:pPr>
        <w:pStyle w:val="Sumrio1"/>
        <w:tabs>
          <w:tab w:val="right" w:leader="dot" w:pos="9525"/>
        </w:tabs>
        <w:spacing w:line="360" w:lineRule="auto"/>
        <w:rPr>
          <w:rStyle w:val="Hyperlink"/>
          <w:noProof/>
          <w:kern w:val="2"/>
          <w14:ligatures w14:val="standardContextual"/>
        </w:rPr>
      </w:pPr>
      <w:hyperlink w:anchor="_Toc973359924">
        <w:r w:rsidRPr="52FE052E">
          <w:rPr>
            <w:rStyle w:val="Hyperlink"/>
          </w:rPr>
          <w:t>ANEXO d – ORÇAMENTO</w:t>
        </w:r>
        <w:r w:rsidR="009775D3">
          <w:tab/>
        </w:r>
        <w:r w:rsidR="009775D3">
          <w:fldChar w:fldCharType="begin"/>
        </w:r>
        <w:r w:rsidR="009775D3">
          <w:instrText>PAGEREF _Toc973359924 \h</w:instrText>
        </w:r>
        <w:r w:rsidR="009775D3">
          <w:fldChar w:fldCharType="separate"/>
        </w:r>
        <w:r w:rsidRPr="52FE052E">
          <w:rPr>
            <w:rStyle w:val="Hyperlink"/>
          </w:rPr>
          <w:t>61</w:t>
        </w:r>
        <w:r w:rsidR="009775D3">
          <w:fldChar w:fldCharType="end"/>
        </w:r>
      </w:hyperlink>
    </w:p>
    <w:p w14:paraId="3B71CFEE" w14:textId="77777777" w:rsidR="009775D3" w:rsidRDefault="5FAD7220" w:rsidP="009C308B">
      <w:pPr>
        <w:pStyle w:val="Sumrio1"/>
        <w:tabs>
          <w:tab w:val="right" w:leader="dot" w:pos="9525"/>
        </w:tabs>
        <w:spacing w:line="360" w:lineRule="auto"/>
        <w:rPr>
          <w:rStyle w:val="Hyperlink"/>
          <w:noProof/>
          <w:kern w:val="2"/>
          <w14:ligatures w14:val="standardContextual"/>
        </w:rPr>
      </w:pPr>
      <w:hyperlink w:anchor="_Toc2062289971">
        <w:r w:rsidRPr="52FE052E">
          <w:rPr>
            <w:rStyle w:val="Hyperlink"/>
          </w:rPr>
          <w:t>ANEXO e - Código APLIC - TCE</w:t>
        </w:r>
        <w:r w:rsidR="009775D3">
          <w:tab/>
        </w:r>
        <w:r w:rsidR="009775D3">
          <w:fldChar w:fldCharType="begin"/>
        </w:r>
        <w:r w:rsidR="009775D3">
          <w:instrText>PAGEREF _Toc2062289971 \h</w:instrText>
        </w:r>
        <w:r w:rsidR="009775D3">
          <w:fldChar w:fldCharType="separate"/>
        </w:r>
        <w:r w:rsidRPr="52FE052E">
          <w:rPr>
            <w:rStyle w:val="Hyperlink"/>
          </w:rPr>
          <w:t>62</w:t>
        </w:r>
        <w:r w:rsidR="009775D3">
          <w:fldChar w:fldCharType="end"/>
        </w:r>
      </w:hyperlink>
    </w:p>
    <w:p w14:paraId="1842A71E" w14:textId="77777777" w:rsidR="009775D3" w:rsidRDefault="5FAD7220" w:rsidP="009C308B">
      <w:pPr>
        <w:pStyle w:val="Sumrio1"/>
        <w:tabs>
          <w:tab w:val="right" w:leader="dot" w:pos="9525"/>
        </w:tabs>
        <w:spacing w:line="360" w:lineRule="auto"/>
        <w:rPr>
          <w:rStyle w:val="Hyperlink"/>
          <w:noProof/>
          <w:kern w:val="2"/>
          <w14:ligatures w14:val="standardContextual"/>
        </w:rPr>
      </w:pPr>
      <w:hyperlink w:anchor="_Toc1877222425">
        <w:r w:rsidRPr="52FE052E">
          <w:rPr>
            <w:rStyle w:val="Hyperlink"/>
          </w:rPr>
          <w:t>ANEXO f - Termo de Recebimento</w:t>
        </w:r>
        <w:r w:rsidR="009775D3">
          <w:tab/>
        </w:r>
        <w:r w:rsidR="009775D3">
          <w:fldChar w:fldCharType="begin"/>
        </w:r>
        <w:r w:rsidR="009775D3">
          <w:instrText>PAGEREF _Toc1877222425 \h</w:instrText>
        </w:r>
        <w:r w:rsidR="009775D3">
          <w:fldChar w:fldCharType="separate"/>
        </w:r>
        <w:r w:rsidRPr="52FE052E">
          <w:rPr>
            <w:rStyle w:val="Hyperlink"/>
          </w:rPr>
          <w:t>63</w:t>
        </w:r>
        <w:r w:rsidR="009775D3">
          <w:fldChar w:fldCharType="end"/>
        </w:r>
      </w:hyperlink>
    </w:p>
    <w:p w14:paraId="5011F294" w14:textId="77777777" w:rsidR="009775D3" w:rsidRDefault="5FAD7220" w:rsidP="009C308B">
      <w:pPr>
        <w:pStyle w:val="Sumrio1"/>
        <w:tabs>
          <w:tab w:val="right" w:leader="dot" w:pos="9525"/>
        </w:tabs>
        <w:spacing w:line="360" w:lineRule="auto"/>
        <w:rPr>
          <w:rStyle w:val="Hyperlink"/>
          <w:noProof/>
          <w:kern w:val="2"/>
          <w14:ligatures w14:val="standardContextual"/>
        </w:rPr>
      </w:pPr>
      <w:hyperlink w:anchor="_Toc1394543287">
        <w:r w:rsidRPr="52FE052E">
          <w:rPr>
            <w:rStyle w:val="Hyperlink"/>
          </w:rPr>
          <w:t>ANEXO g - CHECKLIST PARA PAGAMENTO</w:t>
        </w:r>
        <w:r w:rsidR="009775D3">
          <w:tab/>
        </w:r>
        <w:r w:rsidR="009775D3">
          <w:fldChar w:fldCharType="begin"/>
        </w:r>
        <w:r w:rsidR="009775D3">
          <w:instrText>PAGEREF _Toc1394543287 \h</w:instrText>
        </w:r>
        <w:r w:rsidR="009775D3">
          <w:fldChar w:fldCharType="separate"/>
        </w:r>
        <w:r w:rsidRPr="52FE052E">
          <w:rPr>
            <w:rStyle w:val="Hyperlink"/>
          </w:rPr>
          <w:t>65</w:t>
        </w:r>
        <w:r w:rsidR="009775D3">
          <w:fldChar w:fldCharType="end"/>
        </w:r>
      </w:hyperlink>
    </w:p>
    <w:p w14:paraId="397BC811" w14:textId="0E575984" w:rsidR="00691F5D" w:rsidRDefault="3D8E9B3F" w:rsidP="759755BC">
      <w:pPr>
        <w:pStyle w:val="Sumrio1"/>
        <w:tabs>
          <w:tab w:val="right" w:leader="dot" w:pos="9525"/>
        </w:tabs>
        <w:spacing w:line="360" w:lineRule="auto"/>
        <w:rPr>
          <w:rStyle w:val="Hyperlink"/>
          <w:noProof/>
        </w:rPr>
      </w:pPr>
      <w:hyperlink w:anchor="_Toc1928991532">
        <w:r w:rsidRPr="759755BC">
          <w:rPr>
            <w:rStyle w:val="Hyperlink"/>
          </w:rPr>
          <w:t>ANEXO h – RADAR TCE</w:t>
        </w:r>
        <w:r w:rsidR="00691F5D">
          <w:tab/>
        </w:r>
        <w:r w:rsidR="00691F5D">
          <w:fldChar w:fldCharType="begin"/>
        </w:r>
        <w:r w:rsidR="00691F5D">
          <w:instrText>PAGEREF _Toc1928991532 \h</w:instrText>
        </w:r>
        <w:r w:rsidR="00691F5D">
          <w:fldChar w:fldCharType="separate"/>
        </w:r>
        <w:r w:rsidRPr="759755BC">
          <w:rPr>
            <w:rStyle w:val="Hyperlink"/>
          </w:rPr>
          <w:t>6</w:t>
        </w:r>
        <w:r w:rsidR="00691F5D">
          <w:fldChar w:fldCharType="end"/>
        </w:r>
      </w:hyperlink>
      <w:r w:rsidR="00691F5D">
        <w:fldChar w:fldCharType="end"/>
      </w:r>
      <w:r w:rsidR="49D90C7D">
        <w:t>7</w:t>
      </w:r>
    </w:p>
    <w:p w14:paraId="47BB7AE0" w14:textId="77777777" w:rsidR="00691F5D" w:rsidRPr="00691F5D" w:rsidRDefault="00691F5D" w:rsidP="004C2C3D">
      <w:pPr>
        <w:spacing w:line="360" w:lineRule="auto"/>
        <w:jc w:val="center"/>
        <w:textAlignment w:val="baseline"/>
        <w:rPr>
          <w:rFonts w:ascii="Times New Roman" w:eastAsia="Times New Roman" w:hAnsi="Times New Roman" w:cs="Times New Roman"/>
          <w:b/>
          <w:bCs/>
          <w:color w:val="000000" w:themeColor="text1"/>
          <w:sz w:val="24"/>
          <w:szCs w:val="24"/>
        </w:rPr>
      </w:pPr>
    </w:p>
    <w:p w14:paraId="61DE9837" w14:textId="77777777" w:rsidR="2E779F14" w:rsidRDefault="2E779F14" w:rsidP="004C2C3D">
      <w:pPr>
        <w:spacing w:line="360" w:lineRule="auto"/>
        <w:jc w:val="center"/>
        <w:textAlignment w:val="baseline"/>
        <w:rPr>
          <w:rFonts w:ascii="Times New Roman" w:eastAsia="Times New Roman" w:hAnsi="Times New Roman" w:cs="Times New Roman"/>
          <w:b/>
          <w:bCs/>
          <w:color w:val="000000" w:themeColor="text1"/>
          <w:sz w:val="24"/>
          <w:szCs w:val="24"/>
        </w:rPr>
      </w:pPr>
    </w:p>
    <w:p w14:paraId="42C412BA" w14:textId="3AEF4BB9" w:rsidR="759755BC" w:rsidRDefault="759755BC" w:rsidP="759755BC">
      <w:pPr>
        <w:spacing w:line="360" w:lineRule="auto"/>
        <w:jc w:val="center"/>
        <w:rPr>
          <w:rFonts w:ascii="Times New Roman" w:eastAsia="Times New Roman" w:hAnsi="Times New Roman" w:cs="Times New Roman"/>
          <w:b/>
          <w:bCs/>
          <w:color w:val="000000" w:themeColor="text1"/>
          <w:sz w:val="24"/>
          <w:szCs w:val="24"/>
        </w:rPr>
      </w:pPr>
    </w:p>
    <w:p w14:paraId="626F4C33" w14:textId="1737122D" w:rsidR="759755BC" w:rsidRDefault="759755BC" w:rsidP="759755BC">
      <w:pPr>
        <w:spacing w:line="360" w:lineRule="auto"/>
        <w:jc w:val="center"/>
        <w:rPr>
          <w:rFonts w:ascii="Times New Roman" w:eastAsia="Times New Roman" w:hAnsi="Times New Roman" w:cs="Times New Roman"/>
          <w:b/>
          <w:bCs/>
          <w:color w:val="000000" w:themeColor="text1"/>
          <w:sz w:val="24"/>
          <w:szCs w:val="24"/>
        </w:rPr>
      </w:pPr>
    </w:p>
    <w:p w14:paraId="765A5BAA" w14:textId="1CF49DD5" w:rsidR="759755BC" w:rsidRDefault="759755BC" w:rsidP="759755BC">
      <w:pPr>
        <w:spacing w:line="360" w:lineRule="auto"/>
        <w:jc w:val="center"/>
        <w:rPr>
          <w:rFonts w:ascii="Times New Roman" w:eastAsia="Times New Roman" w:hAnsi="Times New Roman" w:cs="Times New Roman"/>
          <w:b/>
          <w:bCs/>
          <w:color w:val="000000" w:themeColor="text1"/>
          <w:sz w:val="24"/>
          <w:szCs w:val="24"/>
        </w:rPr>
      </w:pPr>
    </w:p>
    <w:p w14:paraId="506FD016" w14:textId="707D47E7" w:rsidR="759755BC" w:rsidRDefault="759755BC" w:rsidP="759755BC">
      <w:pPr>
        <w:spacing w:line="360" w:lineRule="auto"/>
        <w:jc w:val="center"/>
        <w:rPr>
          <w:rFonts w:ascii="Times New Roman" w:eastAsia="Times New Roman" w:hAnsi="Times New Roman" w:cs="Times New Roman"/>
          <w:b/>
          <w:bCs/>
          <w:color w:val="000000" w:themeColor="text1"/>
          <w:sz w:val="24"/>
          <w:szCs w:val="24"/>
        </w:rPr>
      </w:pPr>
    </w:p>
    <w:p w14:paraId="3838D0E8" w14:textId="7FF24F28" w:rsidR="759755BC" w:rsidRDefault="759755BC" w:rsidP="759755BC">
      <w:pPr>
        <w:spacing w:line="360" w:lineRule="auto"/>
        <w:jc w:val="center"/>
        <w:rPr>
          <w:rFonts w:ascii="Times New Roman" w:eastAsia="Times New Roman" w:hAnsi="Times New Roman" w:cs="Times New Roman"/>
          <w:b/>
          <w:bCs/>
          <w:color w:val="000000" w:themeColor="text1"/>
          <w:sz w:val="24"/>
          <w:szCs w:val="24"/>
        </w:rPr>
      </w:pPr>
    </w:p>
    <w:p w14:paraId="60D3399F" w14:textId="3C1430F0" w:rsidR="759755BC" w:rsidRDefault="759755BC" w:rsidP="759755BC">
      <w:pPr>
        <w:spacing w:line="360" w:lineRule="auto"/>
        <w:jc w:val="center"/>
        <w:rPr>
          <w:rFonts w:ascii="Times New Roman" w:eastAsia="Times New Roman" w:hAnsi="Times New Roman" w:cs="Times New Roman"/>
          <w:b/>
          <w:bCs/>
          <w:color w:val="000000" w:themeColor="text1"/>
          <w:sz w:val="24"/>
          <w:szCs w:val="24"/>
        </w:rPr>
      </w:pPr>
    </w:p>
    <w:p w14:paraId="3EAD37CE" w14:textId="77777777" w:rsidR="00ED14D7" w:rsidRDefault="00ED14D7" w:rsidP="004C2C3D">
      <w:pPr>
        <w:spacing w:line="360" w:lineRule="auto"/>
        <w:jc w:val="center"/>
        <w:textAlignment w:val="baseline"/>
        <w:rPr>
          <w:rFonts w:ascii="Times New Roman" w:eastAsia="Times New Roman" w:hAnsi="Times New Roman" w:cs="Times New Roman"/>
          <w:b/>
          <w:bCs/>
          <w:color w:val="000000" w:themeColor="text1"/>
          <w:sz w:val="24"/>
          <w:szCs w:val="24"/>
        </w:rPr>
      </w:pPr>
    </w:p>
    <w:p w14:paraId="5023141B" w14:textId="38C02737" w:rsidR="00830A85" w:rsidRPr="00691F5D" w:rsidRDefault="00773B38" w:rsidP="004C2C3D">
      <w:pPr>
        <w:spacing w:line="360" w:lineRule="auto"/>
        <w:jc w:val="center"/>
        <w:textAlignment w:val="baseline"/>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b/>
          <w:bCs/>
          <w:color w:val="000000" w:themeColor="text1"/>
          <w:sz w:val="24"/>
          <w:szCs w:val="24"/>
        </w:rPr>
        <w:t>TERMO DE REFERÊNCIA</w:t>
      </w:r>
    </w:p>
    <w:p w14:paraId="5D8E117C" w14:textId="665A0E65" w:rsidR="00CE02FD" w:rsidRPr="00691F5D" w:rsidRDefault="008B33B6" w:rsidP="00520AE1">
      <w:pPr>
        <w:pStyle w:val="Ttulo1"/>
        <w:rPr>
          <w:rFonts w:cs="Times New Roman"/>
          <w:sz w:val="24"/>
          <w:szCs w:val="24"/>
        </w:rPr>
      </w:pPr>
      <w:bookmarkStart w:id="0" w:name="_Toc1643522886"/>
      <w:bookmarkStart w:id="1" w:name="_Toc261988152"/>
      <w:bookmarkStart w:id="2" w:name="_Toc1084675232"/>
      <w:bookmarkStart w:id="3" w:name="_Toc1198556093"/>
      <w:bookmarkStart w:id="4" w:name="_Toc1429305245"/>
      <w:bookmarkStart w:id="5" w:name="_Toc1536183715"/>
      <w:bookmarkStart w:id="6" w:name="_Toc202734415"/>
      <w:bookmarkStart w:id="7" w:name="_Toc2000851273"/>
      <w:bookmarkStart w:id="8" w:name="_Toc74208093"/>
      <w:bookmarkStart w:id="9" w:name="_Toc1093456436"/>
      <w:bookmarkStart w:id="10" w:name="_Toc1004957732"/>
      <w:r w:rsidRPr="00691F5D">
        <w:rPr>
          <w:rFonts w:cs="Times New Roman"/>
          <w:sz w:val="24"/>
          <w:szCs w:val="24"/>
        </w:rPr>
        <w:t>do objeto</w:t>
      </w:r>
      <w:bookmarkEnd w:id="0"/>
      <w:bookmarkEnd w:id="1"/>
      <w:bookmarkEnd w:id="2"/>
      <w:bookmarkEnd w:id="3"/>
      <w:bookmarkEnd w:id="4"/>
      <w:bookmarkEnd w:id="5"/>
      <w:bookmarkEnd w:id="6"/>
      <w:bookmarkEnd w:id="7"/>
      <w:bookmarkEnd w:id="8"/>
      <w:bookmarkEnd w:id="9"/>
      <w:bookmarkEnd w:id="10"/>
    </w:p>
    <w:p w14:paraId="1FFEBDB9" w14:textId="666DF1D5" w:rsidR="009E798A" w:rsidRPr="00691F5D" w:rsidRDefault="5D5E6C56" w:rsidP="00520AE1">
      <w:pPr>
        <w:pStyle w:val="Ttulo2"/>
        <w:spacing w:after="240"/>
        <w:rPr>
          <w:rFonts w:eastAsia="Times New Roman" w:cs="Times New Roman"/>
        </w:rPr>
      </w:pPr>
      <w:bookmarkStart w:id="11" w:name="_Toc1501674256"/>
      <w:bookmarkStart w:id="12" w:name="_Toc1748800349"/>
      <w:bookmarkStart w:id="13" w:name="_Toc1081892072"/>
      <w:bookmarkStart w:id="14" w:name="_Toc789294256"/>
      <w:bookmarkStart w:id="15" w:name="_Toc1644231668"/>
      <w:bookmarkStart w:id="16" w:name="_Toc812135996"/>
      <w:bookmarkStart w:id="17" w:name="_Toc493696201"/>
      <w:bookmarkStart w:id="18" w:name="_Toc133507070"/>
      <w:r w:rsidRPr="00691F5D">
        <w:rPr>
          <w:rFonts w:eastAsia="Times New Roman" w:cs="Times New Roman"/>
          <w:lang w:val="pt-PT"/>
        </w:rPr>
        <w:t>Definição</w:t>
      </w:r>
      <w:bookmarkEnd w:id="11"/>
      <w:bookmarkEnd w:id="12"/>
      <w:bookmarkEnd w:id="13"/>
      <w:bookmarkEnd w:id="14"/>
      <w:bookmarkEnd w:id="15"/>
      <w:bookmarkEnd w:id="16"/>
      <w:bookmarkEnd w:id="17"/>
      <w:r w:rsidR="4D19E1A9" w:rsidRPr="00691F5D">
        <w:rPr>
          <w:rFonts w:eastAsia="Times New Roman" w:cs="Times New Roman"/>
          <w:lang w:val="pt-PT"/>
        </w:rPr>
        <w:t xml:space="preserve"> </w:t>
      </w:r>
      <w:bookmarkEnd w:id="18"/>
    </w:p>
    <w:p w14:paraId="25A54948" w14:textId="780AC9BC" w:rsidR="563A041E" w:rsidRDefault="563A041E" w:rsidP="7E8F2AF3">
      <w:pPr>
        <w:spacing w:line="360" w:lineRule="auto"/>
        <w:jc w:val="both"/>
        <w:rPr>
          <w:rFonts w:ascii="Times New Roman" w:eastAsia="Times New Roman" w:hAnsi="Times New Roman" w:cs="Times New Roman"/>
          <w:sz w:val="24"/>
          <w:szCs w:val="24"/>
        </w:rPr>
      </w:pPr>
      <w:r w:rsidRPr="7E8F2AF3">
        <w:rPr>
          <w:rFonts w:ascii="Times New Roman" w:eastAsia="Times New Roman" w:hAnsi="Times New Roman" w:cs="Times New Roman"/>
          <w:color w:val="000000" w:themeColor="text1"/>
          <w:sz w:val="24"/>
          <w:szCs w:val="24"/>
        </w:rPr>
        <w:t>Contratação de serviço de envio de mensagens curtas de texto – SMS (Short Message Service), para usuários de telefonia móvel, incluindo o fornecimento de plataforma de gestão web, e suporte técnico e operacional pelo prazo de 24 (vinte e quatro) meses.</w:t>
      </w:r>
    </w:p>
    <w:p w14:paraId="26ED2CE1" w14:textId="77777777" w:rsidR="00820001" w:rsidRPr="00691F5D" w:rsidRDefault="00820001" w:rsidP="00820001">
      <w:pPr>
        <w:rPr>
          <w:rFonts w:ascii="Times New Roman" w:hAnsi="Times New Roman" w:cs="Times New Roman"/>
        </w:rPr>
      </w:pPr>
      <w:bookmarkStart w:id="19" w:name="_Toc133507072"/>
    </w:p>
    <w:p w14:paraId="723B7733" w14:textId="2C17409A" w:rsidR="005F6131" w:rsidRPr="00691F5D" w:rsidRDefault="005F6131" w:rsidP="005F6131">
      <w:pPr>
        <w:pStyle w:val="Ttulo2"/>
        <w:spacing w:after="240"/>
        <w:rPr>
          <w:rFonts w:eastAsia="Times New Roman" w:cs="Times New Roman"/>
        </w:rPr>
      </w:pPr>
      <w:bookmarkStart w:id="20" w:name="_Toc1282307410"/>
      <w:bookmarkStart w:id="21" w:name="_Toc323391955"/>
      <w:bookmarkStart w:id="22" w:name="_Toc1822804075"/>
      <w:bookmarkStart w:id="23" w:name="_Toc1606796385"/>
      <w:bookmarkStart w:id="24" w:name="_Toc735905358"/>
      <w:bookmarkStart w:id="25" w:name="_Toc2108047394"/>
      <w:bookmarkStart w:id="26" w:name="_Toc53287625"/>
      <w:r w:rsidRPr="00691F5D">
        <w:rPr>
          <w:rFonts w:eastAsia="Times New Roman" w:cs="Times New Roman"/>
          <w:lang w:val="pt-PT"/>
        </w:rPr>
        <w:t>Identificação do código do catálogo de materiais e serviços</w:t>
      </w:r>
      <w:bookmarkEnd w:id="20"/>
      <w:bookmarkEnd w:id="21"/>
      <w:bookmarkEnd w:id="22"/>
      <w:bookmarkEnd w:id="23"/>
      <w:bookmarkEnd w:id="24"/>
      <w:bookmarkEnd w:id="25"/>
      <w:bookmarkEnd w:id="26"/>
    </w:p>
    <w:tbl>
      <w:tblPr>
        <w:tblStyle w:val="Tabelacomgrade"/>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036"/>
        <w:gridCol w:w="804"/>
        <w:gridCol w:w="2263"/>
        <w:gridCol w:w="1338"/>
        <w:gridCol w:w="1329"/>
        <w:gridCol w:w="1458"/>
        <w:gridCol w:w="1296"/>
      </w:tblGrid>
      <w:tr w:rsidR="004663D7" w14:paraId="3D697552" w14:textId="289051A9" w:rsidTr="001D676E">
        <w:trPr>
          <w:trHeight w:val="300"/>
        </w:trPr>
        <w:tc>
          <w:tcPr>
            <w:tcW w:w="1036" w:type="dxa"/>
            <w:tcBorders>
              <w:top w:val="single" w:sz="6" w:space="0" w:color="auto"/>
              <w:left w:val="single" w:sz="6" w:space="0" w:color="auto"/>
            </w:tcBorders>
            <w:shd w:val="clear" w:color="auto" w:fill="BFBFBF" w:themeFill="background1" w:themeFillShade="BF"/>
            <w:tcMar>
              <w:left w:w="90" w:type="dxa"/>
              <w:right w:w="90" w:type="dxa"/>
            </w:tcMar>
          </w:tcPr>
          <w:p w14:paraId="685C5D34" w14:textId="3034E140" w:rsidR="7E8F2AF3" w:rsidRDefault="7E8F2AF3"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b/>
                <w:bCs/>
                <w:color w:val="000000" w:themeColor="text1"/>
              </w:rPr>
              <w:t xml:space="preserve"> LOTE</w:t>
            </w:r>
          </w:p>
        </w:tc>
        <w:tc>
          <w:tcPr>
            <w:tcW w:w="804" w:type="dxa"/>
            <w:tcBorders>
              <w:top w:val="single" w:sz="6" w:space="0" w:color="auto"/>
            </w:tcBorders>
            <w:shd w:val="clear" w:color="auto" w:fill="BFBFBF" w:themeFill="background1" w:themeFillShade="BF"/>
            <w:tcMar>
              <w:left w:w="90" w:type="dxa"/>
              <w:right w:w="90" w:type="dxa"/>
            </w:tcMar>
          </w:tcPr>
          <w:p w14:paraId="3EFFAD32" w14:textId="17D55ABE" w:rsidR="7E8F2AF3" w:rsidRDefault="7E8F2AF3"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b/>
                <w:bCs/>
                <w:color w:val="000000" w:themeColor="text1"/>
              </w:rPr>
              <w:t>ITEM</w:t>
            </w:r>
          </w:p>
        </w:tc>
        <w:tc>
          <w:tcPr>
            <w:tcW w:w="2263" w:type="dxa"/>
            <w:tcBorders>
              <w:top w:val="single" w:sz="6" w:space="0" w:color="auto"/>
            </w:tcBorders>
            <w:shd w:val="clear" w:color="auto" w:fill="BFBFBF" w:themeFill="background1" w:themeFillShade="BF"/>
            <w:tcMar>
              <w:left w:w="90" w:type="dxa"/>
              <w:right w:w="90" w:type="dxa"/>
            </w:tcMar>
          </w:tcPr>
          <w:p w14:paraId="26D9C780" w14:textId="5FC078BE" w:rsidR="7E8F2AF3" w:rsidRDefault="7E8F2AF3"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b/>
                <w:bCs/>
                <w:color w:val="000000" w:themeColor="text1"/>
              </w:rPr>
              <w:t>DESCRIÇÃO</w:t>
            </w:r>
          </w:p>
        </w:tc>
        <w:tc>
          <w:tcPr>
            <w:tcW w:w="1338" w:type="dxa"/>
            <w:tcBorders>
              <w:top w:val="single" w:sz="6" w:space="0" w:color="auto"/>
            </w:tcBorders>
            <w:shd w:val="clear" w:color="auto" w:fill="BFBFBF" w:themeFill="background1" w:themeFillShade="BF"/>
            <w:tcMar>
              <w:left w:w="90" w:type="dxa"/>
              <w:right w:w="90" w:type="dxa"/>
            </w:tcMar>
          </w:tcPr>
          <w:p w14:paraId="14A35B7D" w14:textId="050D0214" w:rsidR="7E8F2AF3" w:rsidRDefault="00380C20"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b/>
                <w:bCs/>
                <w:color w:val="000000" w:themeColor="text1"/>
              </w:rPr>
              <w:t>Q</w:t>
            </w:r>
            <w:r w:rsidR="001D676E">
              <w:rPr>
                <w:rFonts w:ascii="Times New Roman" w:eastAsia="Times New Roman" w:hAnsi="Times New Roman" w:cs="Times New Roman"/>
                <w:b/>
                <w:bCs/>
                <w:color w:val="000000" w:themeColor="text1"/>
              </w:rPr>
              <w:t>TDE</w:t>
            </w:r>
          </w:p>
        </w:tc>
        <w:tc>
          <w:tcPr>
            <w:tcW w:w="1329" w:type="dxa"/>
            <w:tcBorders>
              <w:top w:val="single" w:sz="6" w:space="0" w:color="auto"/>
            </w:tcBorders>
            <w:shd w:val="clear" w:color="auto" w:fill="BFBFBF" w:themeFill="background1" w:themeFillShade="BF"/>
            <w:tcMar>
              <w:left w:w="90" w:type="dxa"/>
              <w:right w:w="90" w:type="dxa"/>
            </w:tcMar>
          </w:tcPr>
          <w:p w14:paraId="7270CF81" w14:textId="4BD5CBCB" w:rsidR="7E8F2AF3" w:rsidRDefault="7E8F2AF3"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b/>
                <w:bCs/>
                <w:color w:val="000000" w:themeColor="text1"/>
              </w:rPr>
              <w:t>UNIDADE</w:t>
            </w:r>
          </w:p>
        </w:tc>
        <w:tc>
          <w:tcPr>
            <w:tcW w:w="1458" w:type="dxa"/>
            <w:tcBorders>
              <w:top w:val="single" w:sz="6" w:space="0" w:color="auto"/>
              <w:right w:val="single" w:sz="6" w:space="0" w:color="auto"/>
            </w:tcBorders>
            <w:shd w:val="clear" w:color="auto" w:fill="BFBFBF" w:themeFill="background1" w:themeFillShade="BF"/>
            <w:tcMar>
              <w:left w:w="90" w:type="dxa"/>
              <w:right w:w="90" w:type="dxa"/>
            </w:tcMar>
          </w:tcPr>
          <w:p w14:paraId="47D6BCE9" w14:textId="2A657110" w:rsidR="7E8F2AF3" w:rsidRDefault="7E8F2AF3"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b/>
                <w:bCs/>
                <w:color w:val="000000" w:themeColor="text1"/>
              </w:rPr>
              <w:t>VIGÊNCIA</w:t>
            </w:r>
          </w:p>
        </w:tc>
        <w:tc>
          <w:tcPr>
            <w:tcW w:w="1296" w:type="dxa"/>
            <w:tcBorders>
              <w:top w:val="single" w:sz="6" w:space="0" w:color="auto"/>
              <w:right w:val="single" w:sz="6" w:space="0" w:color="auto"/>
            </w:tcBorders>
            <w:shd w:val="clear" w:color="auto" w:fill="BFBFBF" w:themeFill="background1" w:themeFillShade="BF"/>
          </w:tcPr>
          <w:p w14:paraId="48ADF945" w14:textId="0170782B" w:rsidR="00324002" w:rsidRDefault="00324002" w:rsidP="7E8F2AF3">
            <w:pPr>
              <w:jc w:val="cente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 xml:space="preserve">CÓDIGO </w:t>
            </w:r>
            <w:r w:rsidR="001D676E">
              <w:rPr>
                <w:rFonts w:ascii="Times New Roman" w:eastAsia="Times New Roman" w:hAnsi="Times New Roman" w:cs="Times New Roman"/>
                <w:b/>
                <w:bCs/>
                <w:color w:val="000000" w:themeColor="text1"/>
              </w:rPr>
              <w:t>CATSER</w:t>
            </w:r>
          </w:p>
        </w:tc>
      </w:tr>
      <w:tr w:rsidR="009775D3" w14:paraId="6F729275" w14:textId="3DD290ED" w:rsidTr="001D676E">
        <w:trPr>
          <w:trHeight w:val="300"/>
        </w:trPr>
        <w:tc>
          <w:tcPr>
            <w:tcW w:w="1036" w:type="dxa"/>
            <w:tcBorders>
              <w:left w:val="single" w:sz="6" w:space="0" w:color="auto"/>
              <w:bottom w:val="single" w:sz="6" w:space="0" w:color="auto"/>
            </w:tcBorders>
            <w:tcMar>
              <w:left w:w="90" w:type="dxa"/>
              <w:right w:w="90" w:type="dxa"/>
            </w:tcMar>
            <w:vAlign w:val="center"/>
          </w:tcPr>
          <w:p w14:paraId="34595CE1" w14:textId="7B88B24F" w:rsidR="7E8F2AF3" w:rsidRDefault="7E8F2AF3"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color w:val="000000" w:themeColor="text1"/>
              </w:rPr>
              <w:t>Único</w:t>
            </w:r>
          </w:p>
        </w:tc>
        <w:tc>
          <w:tcPr>
            <w:tcW w:w="804" w:type="dxa"/>
            <w:tcBorders>
              <w:bottom w:val="single" w:sz="6" w:space="0" w:color="auto"/>
            </w:tcBorders>
            <w:tcMar>
              <w:left w:w="90" w:type="dxa"/>
              <w:right w:w="90" w:type="dxa"/>
            </w:tcMar>
          </w:tcPr>
          <w:p w14:paraId="334898BF" w14:textId="465EB025" w:rsidR="7E8F2AF3" w:rsidRDefault="7E8F2AF3" w:rsidP="7E8F2AF3">
            <w:pPr>
              <w:jc w:val="center"/>
              <w:rPr>
                <w:rFonts w:ascii="Times New Roman" w:eastAsia="Times New Roman" w:hAnsi="Times New Roman" w:cs="Times New Roman"/>
                <w:color w:val="000000" w:themeColor="text1"/>
              </w:rPr>
            </w:pPr>
          </w:p>
          <w:p w14:paraId="10031C9A" w14:textId="6EC4B010" w:rsidR="7E8F2AF3" w:rsidRDefault="7E8F2AF3"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color w:val="000000" w:themeColor="text1"/>
              </w:rPr>
              <w:t>1</w:t>
            </w:r>
          </w:p>
        </w:tc>
        <w:tc>
          <w:tcPr>
            <w:tcW w:w="2263" w:type="dxa"/>
            <w:tcBorders>
              <w:bottom w:val="single" w:sz="6" w:space="0" w:color="auto"/>
            </w:tcBorders>
            <w:tcMar>
              <w:left w:w="90" w:type="dxa"/>
              <w:right w:w="90" w:type="dxa"/>
            </w:tcMar>
          </w:tcPr>
          <w:p w14:paraId="4CB8CF8D" w14:textId="5942A7A7" w:rsidR="7E8F2AF3" w:rsidRDefault="7E8F2AF3" w:rsidP="7E8F2AF3">
            <w:pPr>
              <w:rPr>
                <w:rFonts w:ascii="Times New Roman" w:eastAsia="Times New Roman" w:hAnsi="Times New Roman" w:cs="Times New Roman"/>
                <w:color w:val="000000" w:themeColor="text1"/>
              </w:rPr>
            </w:pPr>
            <w:r w:rsidRPr="7E8F2AF3">
              <w:rPr>
                <w:rFonts w:ascii="Times New Roman" w:eastAsia="Times New Roman" w:hAnsi="Times New Roman" w:cs="Times New Roman"/>
                <w:color w:val="000000" w:themeColor="text1"/>
              </w:rPr>
              <w:t>Serviço de envio de mensagens curtas de texto (SMS</w:t>
            </w:r>
            <w:r w:rsidR="030DB14D" w:rsidRPr="7E8F2AF3">
              <w:rPr>
                <w:rFonts w:ascii="Times New Roman" w:eastAsia="Times New Roman" w:hAnsi="Times New Roman" w:cs="Times New Roman"/>
                <w:color w:val="000000" w:themeColor="text1"/>
              </w:rPr>
              <w:t>)</w:t>
            </w:r>
          </w:p>
        </w:tc>
        <w:tc>
          <w:tcPr>
            <w:tcW w:w="1338" w:type="dxa"/>
            <w:tcBorders>
              <w:bottom w:val="single" w:sz="6" w:space="0" w:color="auto"/>
            </w:tcBorders>
            <w:tcMar>
              <w:left w:w="90" w:type="dxa"/>
              <w:right w:w="90" w:type="dxa"/>
            </w:tcMar>
          </w:tcPr>
          <w:p w14:paraId="21384359" w14:textId="2A91FCB0" w:rsidR="7E8F2AF3" w:rsidRDefault="7E8F2AF3" w:rsidP="7E8F2AF3">
            <w:pPr>
              <w:rPr>
                <w:rFonts w:ascii="Times New Roman" w:eastAsia="Times New Roman" w:hAnsi="Times New Roman" w:cs="Times New Roman"/>
                <w:color w:val="000000" w:themeColor="text1"/>
              </w:rPr>
            </w:pPr>
          </w:p>
          <w:p w14:paraId="095251ED" w14:textId="269D9EBE" w:rsidR="7E8F2AF3" w:rsidRDefault="7E8F2AF3"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color w:val="000000" w:themeColor="text1"/>
              </w:rPr>
              <w:t>1.000.000</w:t>
            </w:r>
          </w:p>
        </w:tc>
        <w:tc>
          <w:tcPr>
            <w:tcW w:w="1329" w:type="dxa"/>
            <w:tcBorders>
              <w:bottom w:val="single" w:sz="6" w:space="0" w:color="auto"/>
            </w:tcBorders>
            <w:tcMar>
              <w:left w:w="90" w:type="dxa"/>
              <w:right w:w="90" w:type="dxa"/>
            </w:tcMar>
          </w:tcPr>
          <w:p w14:paraId="2C0FA667" w14:textId="6BBD7973" w:rsidR="7E8F2AF3" w:rsidRDefault="7E8F2AF3" w:rsidP="7E8F2AF3">
            <w:pPr>
              <w:jc w:val="center"/>
              <w:rPr>
                <w:rFonts w:ascii="Times New Roman" w:eastAsia="Times New Roman" w:hAnsi="Times New Roman" w:cs="Times New Roman"/>
                <w:color w:val="000000" w:themeColor="text1"/>
              </w:rPr>
            </w:pPr>
          </w:p>
          <w:p w14:paraId="4E71E797" w14:textId="2A4D98BF" w:rsidR="7E8F2AF3" w:rsidRDefault="7E8F2AF3"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color w:val="000000" w:themeColor="text1"/>
              </w:rPr>
              <w:t>Serviço</w:t>
            </w:r>
          </w:p>
        </w:tc>
        <w:tc>
          <w:tcPr>
            <w:tcW w:w="1458" w:type="dxa"/>
            <w:tcBorders>
              <w:bottom w:val="single" w:sz="6" w:space="0" w:color="auto"/>
              <w:right w:val="single" w:sz="6" w:space="0" w:color="auto"/>
            </w:tcBorders>
            <w:tcMar>
              <w:left w:w="90" w:type="dxa"/>
              <w:right w:w="90" w:type="dxa"/>
            </w:tcMar>
          </w:tcPr>
          <w:p w14:paraId="4B150234" w14:textId="76D18BFE" w:rsidR="7E8F2AF3" w:rsidRDefault="7E8F2AF3" w:rsidP="7E8F2AF3">
            <w:pPr>
              <w:jc w:val="center"/>
              <w:rPr>
                <w:rFonts w:ascii="Times New Roman" w:eastAsia="Times New Roman" w:hAnsi="Times New Roman" w:cs="Times New Roman"/>
                <w:color w:val="000000" w:themeColor="text1"/>
              </w:rPr>
            </w:pPr>
          </w:p>
          <w:p w14:paraId="558F04C1" w14:textId="6633F707" w:rsidR="7E8F2AF3" w:rsidRDefault="7E8F2AF3" w:rsidP="7E8F2AF3">
            <w:pPr>
              <w:jc w:val="center"/>
              <w:rPr>
                <w:rFonts w:ascii="Times New Roman" w:eastAsia="Times New Roman" w:hAnsi="Times New Roman" w:cs="Times New Roman"/>
                <w:color w:val="000000" w:themeColor="text1"/>
              </w:rPr>
            </w:pPr>
            <w:r w:rsidRPr="7E8F2AF3">
              <w:rPr>
                <w:rFonts w:ascii="Times New Roman" w:eastAsia="Times New Roman" w:hAnsi="Times New Roman" w:cs="Times New Roman"/>
                <w:color w:val="000000" w:themeColor="text1"/>
              </w:rPr>
              <w:t>24 meses</w:t>
            </w:r>
          </w:p>
          <w:p w14:paraId="2C1BBECB" w14:textId="2D0E0A3C" w:rsidR="7E8F2AF3" w:rsidRDefault="7E8F2AF3" w:rsidP="7E8F2AF3">
            <w:pPr>
              <w:jc w:val="center"/>
              <w:rPr>
                <w:rFonts w:ascii="Times New Roman" w:eastAsia="Times New Roman" w:hAnsi="Times New Roman" w:cs="Times New Roman"/>
                <w:color w:val="000000" w:themeColor="text1"/>
              </w:rPr>
            </w:pPr>
          </w:p>
        </w:tc>
        <w:tc>
          <w:tcPr>
            <w:tcW w:w="1296" w:type="dxa"/>
            <w:tcBorders>
              <w:bottom w:val="single" w:sz="6" w:space="0" w:color="auto"/>
              <w:right w:val="single" w:sz="6" w:space="0" w:color="auto"/>
            </w:tcBorders>
          </w:tcPr>
          <w:p w14:paraId="3AD35DB5" w14:textId="77777777" w:rsidR="00380C20" w:rsidRDefault="00380C20" w:rsidP="7E8F2AF3">
            <w:pPr>
              <w:jc w:val="center"/>
              <w:rPr>
                <w:rFonts w:ascii="Times New Roman" w:eastAsia="Times New Roman" w:hAnsi="Times New Roman" w:cs="Times New Roman"/>
                <w:color w:val="000000" w:themeColor="text1"/>
              </w:rPr>
            </w:pPr>
          </w:p>
          <w:p w14:paraId="728E5589" w14:textId="319EED0E" w:rsidR="00380C20" w:rsidRDefault="00380C20" w:rsidP="7E8F2AF3">
            <w:pPr>
              <w:jc w:val="cente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26</w:t>
            </w:r>
            <w:r w:rsidR="009864FB">
              <w:rPr>
                <w:rFonts w:ascii="Times New Roman" w:eastAsia="Times New Roman" w:hAnsi="Times New Roman" w:cs="Times New Roman"/>
                <w:color w:val="000000" w:themeColor="text1"/>
              </w:rPr>
              <w:t>352</w:t>
            </w:r>
          </w:p>
        </w:tc>
      </w:tr>
      <w:bookmarkEnd w:id="19"/>
    </w:tbl>
    <w:p w14:paraId="5E78400F" w14:textId="77777777" w:rsidR="00676C43" w:rsidRPr="00691F5D" w:rsidRDefault="00676C43" w:rsidP="633EB1B9">
      <w:pPr>
        <w:rPr>
          <w:rFonts w:ascii="Times New Roman" w:hAnsi="Times New Roman" w:cs="Times New Roman"/>
        </w:rPr>
      </w:pPr>
    </w:p>
    <w:p w14:paraId="67584698" w14:textId="5BC4A827" w:rsidR="001A4141" w:rsidRPr="00691F5D" w:rsidRDefault="00907B24" w:rsidP="001A4141">
      <w:pPr>
        <w:pStyle w:val="Ttulo2"/>
        <w:spacing w:after="240"/>
        <w:rPr>
          <w:rFonts w:eastAsia="Times New Roman" w:cs="Times New Roman"/>
          <w:lang w:val="pt-PT"/>
        </w:rPr>
      </w:pPr>
      <w:bookmarkStart w:id="27" w:name="_Toc1851740425"/>
      <w:bookmarkStart w:id="28" w:name="_Toc954782681"/>
      <w:bookmarkStart w:id="29" w:name="_Toc10963065"/>
      <w:bookmarkStart w:id="30" w:name="_Toc474645414"/>
      <w:bookmarkStart w:id="31" w:name="_Toc324940345"/>
      <w:bookmarkStart w:id="32" w:name="_Toc1035748584"/>
      <w:bookmarkStart w:id="33" w:name="_Toc1012171177"/>
      <w:r w:rsidRPr="00691F5D">
        <w:rPr>
          <w:rFonts w:eastAsia="Times New Roman" w:cs="Times New Roman"/>
          <w:lang w:val="pt-PT"/>
        </w:rPr>
        <w:t>Descrição detalhada do Objeto</w:t>
      </w:r>
      <w:bookmarkEnd w:id="27"/>
      <w:bookmarkEnd w:id="28"/>
      <w:bookmarkEnd w:id="29"/>
      <w:bookmarkEnd w:id="30"/>
      <w:bookmarkEnd w:id="31"/>
      <w:bookmarkEnd w:id="32"/>
      <w:bookmarkEnd w:id="33"/>
    </w:p>
    <w:p w14:paraId="3F6A0066" w14:textId="2231A806" w:rsidR="00AC28FF" w:rsidRPr="00691F5D" w:rsidRDefault="6B2114EB" w:rsidP="2E779F14">
      <w:pPr>
        <w:pStyle w:val="Ttulo3"/>
        <w:spacing w:before="5"/>
        <w:rPr>
          <w:rFonts w:eastAsia="Times New Roman"/>
          <w:sz w:val="22"/>
          <w:szCs w:val="22"/>
          <w:lang w:val="en-US"/>
        </w:rPr>
      </w:pPr>
      <w:r w:rsidRPr="2E779F14">
        <w:rPr>
          <w:rFonts w:eastAsia="Times New Roman"/>
          <w:b/>
          <w:bCs/>
          <w:lang w:val="pt-PT"/>
        </w:rPr>
        <w:t>Detalhamento</w:t>
      </w:r>
      <w:r w:rsidR="350D61B6" w:rsidRPr="2E779F14">
        <w:rPr>
          <w:rFonts w:eastAsia="Times New Roman"/>
          <w:b/>
          <w:bCs/>
          <w:lang w:val="pt-PT"/>
        </w:rPr>
        <w:t xml:space="preserve"> - </w:t>
      </w:r>
      <w:r w:rsidR="52661B8B" w:rsidRPr="2E779F14">
        <w:rPr>
          <w:rFonts w:eastAsia="Times New Roman"/>
          <w:b/>
          <w:bCs/>
          <w:lang w:val="en-US"/>
        </w:rPr>
        <w:t xml:space="preserve">Lote </w:t>
      </w:r>
      <w:r w:rsidR="59A47D06" w:rsidRPr="2E779F14">
        <w:rPr>
          <w:rFonts w:eastAsia="Times New Roman"/>
          <w:b/>
          <w:bCs/>
          <w:lang w:val="en-US"/>
        </w:rPr>
        <w:t>Ú</w:t>
      </w:r>
      <w:r w:rsidR="52661B8B" w:rsidRPr="2E779F14">
        <w:rPr>
          <w:rFonts w:eastAsia="Times New Roman"/>
          <w:b/>
          <w:bCs/>
          <w:lang w:val="en-US"/>
        </w:rPr>
        <w:t>nico</w:t>
      </w:r>
      <w:r w:rsidR="4D4D30AF" w:rsidRPr="2E779F14">
        <w:rPr>
          <w:rFonts w:eastAsia="Times New Roman"/>
          <w:b/>
          <w:bCs/>
          <w:lang w:val="en-US"/>
        </w:rPr>
        <w:t xml:space="preserve"> </w:t>
      </w:r>
      <w:r w:rsidR="69F041A9" w:rsidRPr="2E779F14">
        <w:rPr>
          <w:rFonts w:eastAsia="Times New Roman"/>
          <w:b/>
          <w:bCs/>
          <w:lang w:val="en-US"/>
        </w:rPr>
        <w:t>–</w:t>
      </w:r>
      <w:r w:rsidR="4D4D30AF" w:rsidRPr="2E779F14">
        <w:rPr>
          <w:rFonts w:eastAsia="Times New Roman"/>
          <w:b/>
          <w:bCs/>
          <w:lang w:val="en-US"/>
        </w:rPr>
        <w:t xml:space="preserve"> </w:t>
      </w:r>
      <w:r w:rsidR="6CA411A8" w:rsidRPr="2E779F14">
        <w:rPr>
          <w:rFonts w:eastAsia="Times New Roman"/>
          <w:b/>
          <w:bCs/>
          <w:sz w:val="22"/>
          <w:szCs w:val="22"/>
        </w:rPr>
        <w:t>Serviço de envio de mensagens curtas de texto (SMS)</w:t>
      </w:r>
    </w:p>
    <w:p w14:paraId="7CCC5511" w14:textId="532ABD86" w:rsidR="1691CCEE" w:rsidRDefault="1691CCEE" w:rsidP="7E8F2AF3">
      <w:pPr>
        <w:spacing w:after="160" w:line="360" w:lineRule="auto"/>
        <w:ind w:firstLine="630"/>
        <w:contextualSpacing/>
        <w:jc w:val="both"/>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b/>
          <w:bCs/>
          <w:color w:val="000000" w:themeColor="text1"/>
          <w:sz w:val="24"/>
          <w:szCs w:val="24"/>
        </w:rPr>
        <w:t>1.3.1.1.</w:t>
      </w:r>
      <w:r w:rsidRPr="7E8F2AF3">
        <w:rPr>
          <w:rFonts w:ascii="Times New Roman" w:eastAsia="Times New Roman" w:hAnsi="Times New Roman" w:cs="Times New Roman"/>
          <w:color w:val="000000" w:themeColor="text1"/>
          <w:sz w:val="24"/>
          <w:szCs w:val="24"/>
        </w:rPr>
        <w:t xml:space="preserve"> </w:t>
      </w:r>
      <w:r w:rsidR="000E3D3F" w:rsidRPr="7E8F2AF3">
        <w:rPr>
          <w:rFonts w:ascii="Times New Roman" w:eastAsia="Times New Roman" w:hAnsi="Times New Roman" w:cs="Times New Roman"/>
          <w:color w:val="000000" w:themeColor="text1"/>
          <w:sz w:val="24"/>
          <w:szCs w:val="24"/>
        </w:rPr>
        <w:t>No ambiente corporativo do Poder Judiciário, a tecnologia de envio de mensagens deve contar com ferramenta de gerenciamento capaz de assegurar a continuidade, a confiabilidade e a rastreabilidade das comunicações institucionais.</w:t>
      </w:r>
      <w:r w:rsidR="6FD08CB9" w:rsidRPr="7E8F2AF3">
        <w:rPr>
          <w:rFonts w:ascii="Times New Roman" w:eastAsia="Times New Roman" w:hAnsi="Times New Roman" w:cs="Times New Roman"/>
          <w:color w:val="000000" w:themeColor="text1"/>
          <w:sz w:val="24"/>
          <w:szCs w:val="24"/>
        </w:rPr>
        <w:t xml:space="preserve"> </w:t>
      </w:r>
      <w:r w:rsidR="000E3D3F" w:rsidRPr="7E8F2AF3">
        <w:rPr>
          <w:rFonts w:ascii="Times New Roman" w:eastAsia="Times New Roman" w:hAnsi="Times New Roman" w:cs="Times New Roman"/>
          <w:color w:val="000000" w:themeColor="text1"/>
          <w:sz w:val="24"/>
          <w:szCs w:val="24"/>
        </w:rPr>
        <w:t>Desse modo, a demanda do presente projeto contempla o fornecimento de software de gerenciamento, instalação e suporte técnico.</w:t>
      </w:r>
      <w:r w:rsidR="2EC66C05" w:rsidRPr="7E8F2AF3">
        <w:rPr>
          <w:rFonts w:ascii="Times New Roman" w:eastAsia="Times New Roman" w:hAnsi="Times New Roman" w:cs="Times New Roman"/>
          <w:color w:val="000000" w:themeColor="text1"/>
          <w:sz w:val="24"/>
          <w:szCs w:val="24"/>
        </w:rPr>
        <w:t xml:space="preserve"> </w:t>
      </w:r>
      <w:r w:rsidR="000E3D3F" w:rsidRPr="7E8F2AF3">
        <w:rPr>
          <w:rFonts w:ascii="Times New Roman" w:eastAsia="Times New Roman" w:hAnsi="Times New Roman" w:cs="Times New Roman"/>
          <w:color w:val="000000" w:themeColor="text1"/>
          <w:sz w:val="24"/>
          <w:szCs w:val="24"/>
        </w:rPr>
        <w:t>A solução deverá contemplar:</w:t>
      </w:r>
    </w:p>
    <w:p w14:paraId="796E2C62" w14:textId="6D4922F2" w:rsidR="000E3D3F" w:rsidRDefault="000E3D3F" w:rsidP="00BF37F2">
      <w:pPr>
        <w:pStyle w:val="PargrafodaLista"/>
        <w:numPr>
          <w:ilvl w:val="0"/>
          <w:numId w:val="26"/>
        </w:numPr>
        <w:spacing w:line="360" w:lineRule="auto"/>
        <w:ind w:left="357" w:hanging="357"/>
        <w:contextualSpacing w:val="0"/>
        <w:jc w:val="left"/>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Interface web multiusuário, com autenticação segura;</w:t>
      </w:r>
    </w:p>
    <w:p w14:paraId="01141E9A" w14:textId="2AE770D8" w:rsidR="000E3D3F" w:rsidRDefault="000E3D3F" w:rsidP="00BF37F2">
      <w:pPr>
        <w:pStyle w:val="PargrafodaLista"/>
        <w:numPr>
          <w:ilvl w:val="0"/>
          <w:numId w:val="26"/>
        </w:numPr>
        <w:spacing w:line="360" w:lineRule="auto"/>
        <w:ind w:left="357" w:hanging="357"/>
        <w:contextualSpacing w:val="0"/>
        <w:jc w:val="left"/>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Plataforma web de envio e gerenciamento dos serviços de SMS;</w:t>
      </w:r>
    </w:p>
    <w:p w14:paraId="31F23196" w14:textId="396BAC71" w:rsidR="000E3D3F" w:rsidRDefault="000E3D3F" w:rsidP="00BF37F2">
      <w:pPr>
        <w:pStyle w:val="PargrafodaLista"/>
        <w:numPr>
          <w:ilvl w:val="0"/>
          <w:numId w:val="26"/>
        </w:numPr>
        <w:spacing w:line="360" w:lineRule="auto"/>
        <w:ind w:left="357" w:hanging="357"/>
        <w:contextualSpacing w:val="0"/>
        <w:jc w:val="left"/>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Homologação junto às operadoras de telefonia móvel que atuam em território nacional;</w:t>
      </w:r>
    </w:p>
    <w:p w14:paraId="3A9A2EFE" w14:textId="56A74E54" w:rsidR="000E3D3F" w:rsidRDefault="000E3D3F" w:rsidP="00BF37F2">
      <w:pPr>
        <w:pStyle w:val="PargrafodaLista"/>
        <w:numPr>
          <w:ilvl w:val="0"/>
          <w:numId w:val="25"/>
        </w:numPr>
        <w:spacing w:line="360" w:lineRule="auto"/>
        <w:ind w:left="357" w:hanging="357"/>
        <w:contextualSpacing w:val="0"/>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Envio de mensagens curtas de texto com as funcionalidades descritas nos requisitos de negócio;</w:t>
      </w:r>
    </w:p>
    <w:p w14:paraId="453C7D78" w14:textId="29D1AC28" w:rsidR="000E3D3F" w:rsidRDefault="000E3D3F" w:rsidP="00BF37F2">
      <w:pPr>
        <w:pStyle w:val="PargrafodaLista"/>
        <w:numPr>
          <w:ilvl w:val="0"/>
          <w:numId w:val="25"/>
        </w:numPr>
        <w:spacing w:line="360" w:lineRule="auto"/>
        <w:ind w:left="357" w:hanging="357"/>
        <w:contextualSpacing w:val="0"/>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Capacidade mínima de envio de 250 mensagens por minuto;</w:t>
      </w:r>
    </w:p>
    <w:p w14:paraId="77504D35" w14:textId="59D90BF4" w:rsidR="0CAB5009" w:rsidRPr="00BF37F2" w:rsidRDefault="0CAB5009" w:rsidP="00BF37F2">
      <w:pPr>
        <w:pStyle w:val="PargrafodaLista"/>
        <w:numPr>
          <w:ilvl w:val="0"/>
          <w:numId w:val="26"/>
        </w:numPr>
        <w:spacing w:line="360" w:lineRule="auto"/>
        <w:ind w:left="357" w:hanging="357"/>
        <w:contextualSpacing w:val="0"/>
        <w:jc w:val="left"/>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color w:val="000000" w:themeColor="text1"/>
          <w:sz w:val="24"/>
          <w:szCs w:val="24"/>
        </w:rPr>
        <w:lastRenderedPageBreak/>
        <w:t xml:space="preserve">A contratada deverá garantir a disponibilidade de </w:t>
      </w:r>
      <w:r w:rsidRPr="00BF37F2">
        <w:rPr>
          <w:rFonts w:ascii="Times New Roman" w:eastAsia="Times New Roman" w:hAnsi="Times New Roman" w:cs="Times New Roman"/>
          <w:color w:val="000000" w:themeColor="text1"/>
          <w:sz w:val="24"/>
          <w:szCs w:val="24"/>
        </w:rPr>
        <w:t>suporte técnico</w:t>
      </w:r>
      <w:r w:rsidRPr="69A041C4">
        <w:rPr>
          <w:rFonts w:ascii="Times New Roman" w:eastAsia="Times New Roman" w:hAnsi="Times New Roman" w:cs="Times New Roman"/>
          <w:color w:val="000000" w:themeColor="text1"/>
          <w:sz w:val="24"/>
          <w:szCs w:val="24"/>
        </w:rPr>
        <w:t xml:space="preserve"> em regime de 24 (vinte e quatro) horas por dia, 7 (sete) dias por semana (24x7), incluindo finais de semana e feriados e a disponibilidade de </w:t>
      </w:r>
      <w:r w:rsidRPr="00BF37F2">
        <w:rPr>
          <w:rFonts w:ascii="Times New Roman" w:eastAsia="Times New Roman" w:hAnsi="Times New Roman" w:cs="Times New Roman"/>
          <w:color w:val="000000" w:themeColor="text1"/>
          <w:sz w:val="24"/>
          <w:szCs w:val="24"/>
        </w:rPr>
        <w:t>suporte operacional</w:t>
      </w:r>
      <w:r w:rsidRPr="69A041C4">
        <w:rPr>
          <w:rFonts w:ascii="Times New Roman" w:eastAsia="Times New Roman" w:hAnsi="Times New Roman" w:cs="Times New Roman"/>
          <w:color w:val="000000" w:themeColor="text1"/>
          <w:sz w:val="24"/>
          <w:szCs w:val="24"/>
        </w:rPr>
        <w:t xml:space="preserve"> em horário comercial, 8 (oito) horas por dia, 5 (cinco) dias por semana. Serão admitidas: Interrupções programadas para manutenção, desde que previamente comunicadas à Administração com antecedência mínima de 48 (quarenta e oito) horas, devendo ocorrer, preferencialmente, em períodos de menor impacto operacional; Interrupções emergenciais, desde que devidamente justificadas e comunicadas imediatamente ao fiscal do contrato, com posterior apresentação de relatório técnico detalhando as causas, o tempo de indisponibilidade e as medidas corretivas.</w:t>
      </w:r>
    </w:p>
    <w:p w14:paraId="206BB282" w14:textId="400DA3C1" w:rsidR="000E3D3F" w:rsidRDefault="000E3D3F" w:rsidP="00C53DE3">
      <w:pPr>
        <w:pStyle w:val="PargrafodaLista"/>
        <w:numPr>
          <w:ilvl w:val="0"/>
          <w:numId w:val="26"/>
        </w:numPr>
        <w:spacing w:line="360" w:lineRule="auto"/>
        <w:ind w:left="357" w:hanging="357"/>
        <w:contextualSpacing w:val="0"/>
        <w:jc w:val="left"/>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WebService compatível com os sistemas corporativos do PJMT, em especial SDM, TodoJud, PJe, Gpsem e IDP.</w:t>
      </w:r>
    </w:p>
    <w:p w14:paraId="3BED5BE7" w14:textId="333AB137" w:rsidR="000E3D3F" w:rsidRDefault="000E3D3F" w:rsidP="00C53DE3">
      <w:pPr>
        <w:pStyle w:val="PargrafodaLista"/>
        <w:numPr>
          <w:ilvl w:val="0"/>
          <w:numId w:val="26"/>
        </w:numPr>
        <w:spacing w:line="360" w:lineRule="auto"/>
        <w:ind w:left="357" w:hanging="357"/>
        <w:contextualSpacing w:val="0"/>
        <w:jc w:val="left"/>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Transmissão de mensagens curtas de texto, com até 160 caracteres, permitindo envio individual, em lote, agendado, para grupos de contatos, bem como mensagens personalizadas com uso de variáveis, além do cadastro mínimo de 10 (dez) mensagens padrão, passíveis de alteração;</w:t>
      </w:r>
    </w:p>
    <w:p w14:paraId="7F458732" w14:textId="29190CD0" w:rsidR="000E3D3F" w:rsidRDefault="000E3D3F" w:rsidP="00C53DE3">
      <w:pPr>
        <w:pStyle w:val="PargrafodaLista"/>
        <w:numPr>
          <w:ilvl w:val="0"/>
          <w:numId w:val="26"/>
        </w:numPr>
        <w:spacing w:line="360" w:lineRule="auto"/>
        <w:ind w:left="357" w:hanging="357"/>
        <w:contextualSpacing w:val="0"/>
        <w:jc w:val="left"/>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 xml:space="preserve">  Homologação da empresa contratada junto às operadoras que atuam em território nacional, com fornecimento do serviço de SMS por meio de todas as operadoras de telefonia móvel licenciadas pela ANATEL;</w:t>
      </w:r>
    </w:p>
    <w:p w14:paraId="23834F5F" w14:textId="0226D3FC" w:rsidR="000E3D3F" w:rsidRDefault="000E3D3F" w:rsidP="00C53DE3">
      <w:pPr>
        <w:pStyle w:val="PargrafodaLista"/>
        <w:numPr>
          <w:ilvl w:val="0"/>
          <w:numId w:val="26"/>
        </w:numPr>
        <w:spacing w:line="360" w:lineRule="auto"/>
        <w:ind w:left="357" w:hanging="357"/>
        <w:contextualSpacing w:val="0"/>
        <w:jc w:val="left"/>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 xml:space="preserve">    Disponibilização de WebService com tratamento individual ou em lote;</w:t>
      </w:r>
    </w:p>
    <w:p w14:paraId="79F65DDB" w14:textId="4433D4C4" w:rsidR="000E3D3F" w:rsidRDefault="000E3D3F" w:rsidP="00C53DE3">
      <w:pPr>
        <w:pStyle w:val="PargrafodaLista"/>
        <w:numPr>
          <w:ilvl w:val="0"/>
          <w:numId w:val="26"/>
        </w:numPr>
        <w:spacing w:line="360" w:lineRule="auto"/>
        <w:ind w:left="357" w:hanging="357"/>
        <w:contextualSpacing w:val="0"/>
        <w:jc w:val="left"/>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 xml:space="preserve">  WebService contendo, no mínimo, os métodos de envio de SMS, consulta de SMS enviados e consulta de SMS recebidos;</w:t>
      </w:r>
    </w:p>
    <w:p w14:paraId="0C65615F" w14:textId="7598CDEF" w:rsidR="000E3D3F" w:rsidRDefault="000E3D3F" w:rsidP="00C53DE3">
      <w:pPr>
        <w:pStyle w:val="PargrafodaLista"/>
        <w:numPr>
          <w:ilvl w:val="0"/>
          <w:numId w:val="26"/>
        </w:numPr>
        <w:spacing w:line="360" w:lineRule="auto"/>
        <w:ind w:left="357" w:hanging="357"/>
        <w:contextualSpacing w:val="0"/>
        <w:jc w:val="left"/>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 xml:space="preserve">  Compatibilidade da plataforma com o sistema SDM – Service Desk Management da CTI, bem como utilização de linguagem de programação em formato WebService, garantindo integração com os sistemas SDM, TodoJud, PJe, Gpsem, IDP, entre outros.</w:t>
      </w:r>
    </w:p>
    <w:p w14:paraId="15D49303" w14:textId="2C2DD6B7" w:rsidR="000E0C7E" w:rsidRPr="00691F5D" w:rsidRDefault="000E0C7E" w:rsidP="0031671A">
      <w:pPr>
        <w:pStyle w:val="Ttulo1"/>
        <w:rPr>
          <w:rFonts w:cs="Times New Roman"/>
          <w:sz w:val="24"/>
          <w:szCs w:val="24"/>
        </w:rPr>
      </w:pPr>
      <w:bookmarkStart w:id="34" w:name="_Toc895728599"/>
      <w:bookmarkStart w:id="35" w:name="_Toc1140910999"/>
      <w:bookmarkStart w:id="36" w:name="_Toc851336492"/>
      <w:bookmarkStart w:id="37" w:name="_Toc230212318"/>
      <w:bookmarkStart w:id="38" w:name="_Toc1892571611"/>
      <w:bookmarkStart w:id="39" w:name="_Toc1707900350"/>
      <w:bookmarkStart w:id="40" w:name="_Toc444230136"/>
      <w:bookmarkStart w:id="41" w:name="_Toc1665828443"/>
      <w:bookmarkStart w:id="42" w:name="_Toc122822366"/>
      <w:bookmarkStart w:id="43" w:name="_Toc542343866"/>
      <w:bookmarkStart w:id="44" w:name="_Toc1294024145"/>
      <w:bookmarkStart w:id="45" w:name="_Toc133507076"/>
      <w:r w:rsidRPr="00691F5D">
        <w:rPr>
          <w:rFonts w:cs="Times New Roman"/>
          <w:sz w:val="24"/>
          <w:szCs w:val="24"/>
        </w:rPr>
        <w:t>Fundamentação da Contratação</w:t>
      </w:r>
      <w:bookmarkEnd w:id="34"/>
      <w:bookmarkEnd w:id="35"/>
      <w:bookmarkEnd w:id="36"/>
      <w:bookmarkEnd w:id="37"/>
      <w:bookmarkEnd w:id="38"/>
      <w:bookmarkEnd w:id="39"/>
      <w:bookmarkEnd w:id="40"/>
      <w:bookmarkEnd w:id="41"/>
      <w:bookmarkEnd w:id="42"/>
      <w:bookmarkEnd w:id="43"/>
      <w:bookmarkEnd w:id="44"/>
    </w:p>
    <w:p w14:paraId="023CD2B6" w14:textId="0F47E816" w:rsidR="00E4109B" w:rsidRPr="00691F5D" w:rsidRDefault="00D16203" w:rsidP="006015E4">
      <w:pPr>
        <w:pStyle w:val="Ttulo2"/>
        <w:spacing w:after="240"/>
        <w:rPr>
          <w:rFonts w:cs="Times New Roman"/>
        </w:rPr>
      </w:pPr>
      <w:bookmarkStart w:id="46" w:name="_Toc584170524"/>
      <w:bookmarkStart w:id="47" w:name="_Toc1455385673"/>
      <w:bookmarkStart w:id="48" w:name="_Toc1110522321"/>
      <w:bookmarkStart w:id="49" w:name="_Toc1743901135"/>
      <w:bookmarkStart w:id="50" w:name="_Toc1017330046"/>
      <w:bookmarkStart w:id="51" w:name="_Toc178916581"/>
      <w:bookmarkStart w:id="52" w:name="_Toc217441287"/>
      <w:bookmarkEnd w:id="45"/>
      <w:r w:rsidRPr="00691F5D">
        <w:rPr>
          <w:rFonts w:cs="Times New Roman"/>
        </w:rPr>
        <w:t>Motivação</w:t>
      </w:r>
      <w:bookmarkEnd w:id="46"/>
      <w:bookmarkEnd w:id="47"/>
      <w:bookmarkEnd w:id="48"/>
      <w:bookmarkEnd w:id="49"/>
      <w:bookmarkEnd w:id="50"/>
      <w:bookmarkEnd w:id="51"/>
      <w:bookmarkEnd w:id="52"/>
    </w:p>
    <w:p w14:paraId="0A276CFD" w14:textId="18A2BBF9" w:rsidR="3A59AB4F" w:rsidRDefault="3A59AB4F" w:rsidP="7E8F2AF3">
      <w:pPr>
        <w:spacing w:line="360" w:lineRule="auto"/>
        <w:ind w:firstLine="630"/>
        <w:jc w:val="both"/>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b/>
          <w:bCs/>
          <w:color w:val="000000" w:themeColor="text1"/>
          <w:sz w:val="24"/>
          <w:szCs w:val="24"/>
        </w:rPr>
        <w:t>2.1.1.</w:t>
      </w:r>
      <w:r w:rsidRPr="7E8F2AF3">
        <w:rPr>
          <w:rFonts w:ascii="Times New Roman" w:eastAsia="Times New Roman" w:hAnsi="Times New Roman" w:cs="Times New Roman"/>
          <w:color w:val="000000" w:themeColor="text1"/>
          <w:sz w:val="24"/>
          <w:szCs w:val="24"/>
        </w:rPr>
        <w:t xml:space="preserve"> </w:t>
      </w:r>
      <w:r w:rsidR="2E89575F" w:rsidRPr="7E8F2AF3">
        <w:rPr>
          <w:rFonts w:ascii="Times New Roman" w:eastAsia="Times New Roman" w:hAnsi="Times New Roman" w:cs="Times New Roman"/>
          <w:color w:val="000000" w:themeColor="text1"/>
          <w:sz w:val="24"/>
          <w:szCs w:val="24"/>
        </w:rPr>
        <w:t xml:space="preserve">O objeto da presente Contratação é a Prestação de serviço de envio de mensagens curtas de texto – SMS (Short Message Service), para usuários de telefonia móvel, incluindo o fornecimento de plataforma de gestão web, suporte técnico e operacional.    </w:t>
      </w:r>
    </w:p>
    <w:p w14:paraId="1B2D2644" w14:textId="6E4BF5C1" w:rsidR="2E89575F" w:rsidRDefault="49227237" w:rsidP="2E779F14">
      <w:pPr>
        <w:spacing w:line="360" w:lineRule="auto"/>
        <w:ind w:firstLine="630"/>
        <w:jc w:val="both"/>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lastRenderedPageBreak/>
        <w:t>2.1.2.</w:t>
      </w:r>
      <w:r w:rsidRPr="2E779F14">
        <w:rPr>
          <w:rFonts w:ascii="Times New Roman" w:eastAsia="Times New Roman" w:hAnsi="Times New Roman" w:cs="Times New Roman"/>
          <w:color w:val="000000" w:themeColor="text1"/>
          <w:sz w:val="24"/>
          <w:szCs w:val="24"/>
        </w:rPr>
        <w:t xml:space="preserve"> </w:t>
      </w:r>
      <w:r w:rsidR="2AB552C9" w:rsidRPr="2E779F14">
        <w:rPr>
          <w:rFonts w:ascii="Times New Roman" w:eastAsia="Times New Roman" w:hAnsi="Times New Roman" w:cs="Times New Roman"/>
          <w:color w:val="000000" w:themeColor="text1"/>
          <w:sz w:val="24"/>
          <w:szCs w:val="24"/>
        </w:rPr>
        <w:t xml:space="preserve">O serviço de Envio de Mensagens SMS (Short Message Service) foi implementado em 2021 e tornou-se fundamental para notificações automatizadas, alertas operacionais, comunicação de eventos emergenciais e suporte técnico, afetando diretamente atividades como avisos de indisponibilidade dos sistemas PJe, notificações da Ferramenta de ITSM e alertas de recadastramento de servidores.  </w:t>
      </w:r>
    </w:p>
    <w:p w14:paraId="1CDC3926" w14:textId="77777777" w:rsidR="00BE1D36" w:rsidRPr="00691F5D" w:rsidRDefault="00BE1D36" w:rsidP="00BE1D36">
      <w:pPr>
        <w:rPr>
          <w:rFonts w:ascii="Times New Roman" w:eastAsia="Times New Roman" w:hAnsi="Times New Roman" w:cs="Times New Roman"/>
          <w:b/>
          <w:bCs/>
          <w:color w:val="000000" w:themeColor="text1"/>
          <w:sz w:val="24"/>
          <w:szCs w:val="24"/>
        </w:rPr>
      </w:pPr>
      <w:bookmarkStart w:id="53" w:name="_Toc133507077"/>
    </w:p>
    <w:p w14:paraId="493770B3" w14:textId="2DA1A59F" w:rsidR="00936903" w:rsidRPr="00691F5D" w:rsidRDefault="00606332" w:rsidP="007E3034">
      <w:pPr>
        <w:pStyle w:val="Ttulo2"/>
        <w:rPr>
          <w:rFonts w:cs="Times New Roman"/>
        </w:rPr>
      </w:pPr>
      <w:bookmarkStart w:id="54" w:name="_Toc297286637"/>
      <w:bookmarkStart w:id="55" w:name="_Toc184167813"/>
      <w:bookmarkStart w:id="56" w:name="_Toc1205318278"/>
      <w:bookmarkStart w:id="57" w:name="_Toc207587821"/>
      <w:bookmarkStart w:id="58" w:name="_Toc1655760649"/>
      <w:bookmarkStart w:id="59" w:name="_Toc1168742443"/>
      <w:bookmarkStart w:id="60" w:name="_Toc1120504298"/>
      <w:r w:rsidRPr="00691F5D">
        <w:rPr>
          <w:rFonts w:cs="Times New Roman"/>
        </w:rPr>
        <w:t>Alinhamento Estratégico</w:t>
      </w:r>
      <w:bookmarkEnd w:id="54"/>
      <w:bookmarkEnd w:id="55"/>
      <w:bookmarkEnd w:id="56"/>
      <w:bookmarkEnd w:id="57"/>
      <w:bookmarkEnd w:id="58"/>
      <w:bookmarkEnd w:id="59"/>
      <w:bookmarkEnd w:id="60"/>
      <w:r w:rsidRPr="00691F5D">
        <w:rPr>
          <w:rFonts w:cs="Times New Roman"/>
        </w:rPr>
        <w:t xml:space="preserve"> </w:t>
      </w:r>
    </w:p>
    <w:p w14:paraId="11F77CEC" w14:textId="77777777" w:rsidR="006D00C8" w:rsidRPr="00691F5D" w:rsidRDefault="006D00C8" w:rsidP="006D00C8">
      <w:pPr>
        <w:rPr>
          <w:rFonts w:ascii="Times New Roman" w:hAnsi="Times New Roman" w:cs="Times New Roman"/>
        </w:rPr>
      </w:pPr>
    </w:p>
    <w:p w14:paraId="015FEBD0" w14:textId="3858CA7F" w:rsidR="56A8E850" w:rsidRDefault="56A8E850" w:rsidP="7E8F2AF3">
      <w:pPr>
        <w:spacing w:line="360" w:lineRule="auto"/>
        <w:ind w:firstLine="709"/>
        <w:jc w:val="both"/>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b/>
          <w:bCs/>
          <w:color w:val="000000" w:themeColor="text1"/>
          <w:sz w:val="24"/>
          <w:szCs w:val="24"/>
        </w:rPr>
        <w:t>2.2.1.</w:t>
      </w:r>
      <w:r w:rsidRPr="7E8F2AF3">
        <w:rPr>
          <w:rFonts w:ascii="Times New Roman" w:eastAsia="Times New Roman" w:hAnsi="Times New Roman" w:cs="Times New Roman"/>
          <w:color w:val="000000" w:themeColor="text1"/>
          <w:sz w:val="24"/>
          <w:szCs w:val="24"/>
        </w:rPr>
        <w:t xml:space="preserve"> A Resolução n. 468/2022 determina que as contratações alçadas pelo Poder Judiciário do Estado de Mato Grosso estejam previstas no Plano Anual de Contratações, com o objetivo de demonstrar a melhor forma de alocar os recursos e alcançar os objetivos institucionais.</w:t>
      </w:r>
    </w:p>
    <w:p w14:paraId="4158A988" w14:textId="186C63E9" w:rsidR="56A8E850" w:rsidRDefault="56A8E850" w:rsidP="7E8F2AF3">
      <w:pPr>
        <w:spacing w:line="360" w:lineRule="auto"/>
        <w:ind w:firstLine="709"/>
        <w:jc w:val="both"/>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b/>
          <w:bCs/>
          <w:color w:val="000000" w:themeColor="text1"/>
          <w:sz w:val="24"/>
          <w:szCs w:val="24"/>
        </w:rPr>
        <w:t>2.2.2.</w:t>
      </w:r>
      <w:r w:rsidRPr="7E8F2AF3">
        <w:rPr>
          <w:rFonts w:ascii="Times New Roman" w:eastAsia="Times New Roman" w:hAnsi="Times New Roman" w:cs="Times New Roman"/>
          <w:color w:val="000000" w:themeColor="text1"/>
          <w:sz w:val="24"/>
          <w:szCs w:val="24"/>
        </w:rPr>
        <w:t xml:space="preserve"> Em uma medida que reforça a transparência nas aquisições e gastos do PJMT, as informações do Plano Anual de Contratações para o ano de 2026 foram disponibilizadas, identificando-se a presente demanda conforme indicado no </w:t>
      </w:r>
      <w:r w:rsidRPr="7E8F2AF3">
        <w:rPr>
          <w:rFonts w:ascii="Times New Roman" w:eastAsia="Times New Roman" w:hAnsi="Times New Roman" w:cs="Times New Roman"/>
          <w:b/>
          <w:bCs/>
          <w:color w:val="000000" w:themeColor="text1"/>
          <w:sz w:val="24"/>
          <w:szCs w:val="24"/>
        </w:rPr>
        <w:t xml:space="preserve">Plano Anual de Contratações TIC – 2026. </w:t>
      </w:r>
      <w:r w:rsidRPr="7E8F2AF3">
        <w:rPr>
          <w:rFonts w:ascii="Times New Roman" w:eastAsia="Times New Roman" w:hAnsi="Times New Roman" w:cs="Times New Roman"/>
          <w:color w:val="000000" w:themeColor="text1"/>
          <w:sz w:val="24"/>
          <w:szCs w:val="24"/>
        </w:rPr>
        <w:t>Esta ação está prevista no Plano Anual de Contratações de TIC 2026, classificada como Essencial, no tipo: E.2 – Serviços de Envio de Mensagens SMS (Short Message Service).</w:t>
      </w:r>
    </w:p>
    <w:p w14:paraId="28AE3846" w14:textId="48599A97" w:rsidR="7E8F2AF3" w:rsidRDefault="7E8F2AF3" w:rsidP="7E8F2AF3"/>
    <w:p w14:paraId="4CBC1678" w14:textId="7ED16162" w:rsidR="00B14BD9" w:rsidRPr="00691F5D" w:rsidRDefault="543F4E93" w:rsidP="7E8F2AF3">
      <w:pPr>
        <w:pStyle w:val="Ttulo3"/>
        <w:numPr>
          <w:ilvl w:val="0"/>
          <w:numId w:val="0"/>
        </w:numPr>
        <w:spacing w:after="240"/>
        <w:ind w:left="710" w:firstLine="1"/>
      </w:pPr>
      <w:r w:rsidRPr="7E8F2AF3">
        <w:rPr>
          <w:b/>
          <w:bCs/>
        </w:rPr>
        <w:t xml:space="preserve">2.2.3. </w:t>
      </w:r>
      <w:r w:rsidR="00D20BBC" w:rsidRPr="00691F5D">
        <w:rPr>
          <w:b/>
          <w:bCs/>
        </w:rPr>
        <w:t>Planejamento Estratégico Institucional 2021-2026</w:t>
      </w:r>
      <w:r w:rsidR="00B14BD9" w:rsidRPr="00691F5D">
        <w:t>:</w:t>
      </w:r>
    </w:p>
    <w:p w14:paraId="1EFC7104" w14:textId="0129F1B5" w:rsidR="00B14BD9" w:rsidRPr="00691F5D" w:rsidRDefault="00B14BD9" w:rsidP="00A972DA">
      <w:pPr>
        <w:pStyle w:val="PargrafodaLista"/>
        <w:numPr>
          <w:ilvl w:val="3"/>
          <w:numId w:val="9"/>
        </w:numPr>
        <w:spacing w:line="360" w:lineRule="auto"/>
        <w:ind w:left="810" w:hanging="90"/>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b/>
          <w:bCs/>
          <w:color w:val="000000" w:themeColor="text1"/>
          <w:sz w:val="24"/>
          <w:szCs w:val="24"/>
        </w:rPr>
        <w:t>Programa:</w:t>
      </w:r>
      <w:r w:rsidRPr="00691F5D">
        <w:rPr>
          <w:rFonts w:ascii="Times New Roman" w:eastAsia="Times New Roman" w:hAnsi="Times New Roman" w:cs="Times New Roman"/>
          <w:color w:val="000000" w:themeColor="text1"/>
          <w:sz w:val="24"/>
          <w:szCs w:val="24"/>
        </w:rPr>
        <w:t xml:space="preserve"> Programa de Transformação Digital.</w:t>
      </w:r>
    </w:p>
    <w:p w14:paraId="73D5C6D6" w14:textId="75AB1D3C" w:rsidR="00B14BD9" w:rsidRPr="00691F5D" w:rsidRDefault="00B14BD9" w:rsidP="00A972DA">
      <w:pPr>
        <w:pStyle w:val="PargrafodaLista"/>
        <w:numPr>
          <w:ilvl w:val="3"/>
          <w:numId w:val="9"/>
        </w:numPr>
        <w:spacing w:line="360" w:lineRule="auto"/>
        <w:ind w:left="810" w:hanging="90"/>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b/>
          <w:bCs/>
          <w:color w:val="000000" w:themeColor="text1"/>
          <w:sz w:val="24"/>
          <w:szCs w:val="24"/>
        </w:rPr>
        <w:t>Nome do Projeto:</w:t>
      </w:r>
      <w:r w:rsidRPr="00691F5D">
        <w:rPr>
          <w:rFonts w:ascii="Times New Roman" w:eastAsia="Times New Roman" w:hAnsi="Times New Roman" w:cs="Times New Roman"/>
          <w:color w:val="000000" w:themeColor="text1"/>
          <w:sz w:val="24"/>
          <w:szCs w:val="24"/>
        </w:rPr>
        <w:t xml:space="preserve"> </w:t>
      </w:r>
      <w:r w:rsidRPr="7E8F2AF3">
        <w:rPr>
          <w:rFonts w:ascii="Times New Roman" w:eastAsia="Times New Roman" w:hAnsi="Times New Roman" w:cs="Times New Roman"/>
          <w:color w:val="000000" w:themeColor="text1"/>
          <w:sz w:val="24"/>
          <w:szCs w:val="24"/>
        </w:rPr>
        <w:t>Modernização de TIC no PJMT</w:t>
      </w:r>
      <w:r w:rsidR="2FEF765C" w:rsidRPr="7E8F2AF3">
        <w:rPr>
          <w:rFonts w:ascii="Times New Roman" w:eastAsia="Times New Roman" w:hAnsi="Times New Roman" w:cs="Times New Roman"/>
          <w:color w:val="000000" w:themeColor="text1"/>
          <w:sz w:val="24"/>
          <w:szCs w:val="24"/>
        </w:rPr>
        <w:t>.</w:t>
      </w:r>
    </w:p>
    <w:p w14:paraId="65754A2C" w14:textId="35AB6E80" w:rsidR="00B14BD9" w:rsidRDefault="00B14BD9" w:rsidP="00A972DA">
      <w:pPr>
        <w:pStyle w:val="PargrafodaLista"/>
        <w:numPr>
          <w:ilvl w:val="3"/>
          <w:numId w:val="9"/>
        </w:numPr>
        <w:spacing w:line="360" w:lineRule="auto"/>
        <w:ind w:left="810" w:hanging="90"/>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b/>
          <w:bCs/>
          <w:color w:val="000000" w:themeColor="text1"/>
          <w:sz w:val="24"/>
          <w:szCs w:val="24"/>
        </w:rPr>
        <w:t>Objetivo Estratégico:</w:t>
      </w:r>
      <w:r w:rsidRPr="00691F5D">
        <w:rPr>
          <w:rFonts w:ascii="Times New Roman" w:eastAsia="Times New Roman" w:hAnsi="Times New Roman" w:cs="Times New Roman"/>
          <w:color w:val="000000" w:themeColor="text1"/>
          <w:sz w:val="24"/>
          <w:szCs w:val="24"/>
        </w:rPr>
        <w:t xml:space="preserve"> </w:t>
      </w:r>
      <w:r w:rsidRPr="7E8F2AF3">
        <w:rPr>
          <w:rFonts w:ascii="Times New Roman" w:eastAsia="Times New Roman" w:hAnsi="Times New Roman" w:cs="Times New Roman"/>
          <w:color w:val="000000" w:themeColor="text1"/>
          <w:sz w:val="24"/>
          <w:szCs w:val="24"/>
        </w:rPr>
        <w:t>Fortalecer a estratégia e a infraestrutura de TIC, assegurando a transformação necessária ao negócio.</w:t>
      </w:r>
    </w:p>
    <w:p w14:paraId="01A6CBEF" w14:textId="2FA7E753" w:rsidR="02B59DF4" w:rsidRDefault="02B59DF4" w:rsidP="00A972DA">
      <w:pPr>
        <w:pStyle w:val="PargrafodaLista"/>
        <w:numPr>
          <w:ilvl w:val="3"/>
          <w:numId w:val="9"/>
        </w:numPr>
        <w:spacing w:line="360" w:lineRule="auto"/>
        <w:ind w:left="810" w:hanging="90"/>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b/>
          <w:bCs/>
          <w:color w:val="000000" w:themeColor="text1"/>
          <w:sz w:val="24"/>
          <w:szCs w:val="24"/>
        </w:rPr>
        <w:t>Justificativa</w:t>
      </w:r>
      <w:r w:rsidRPr="7E8F2AF3">
        <w:rPr>
          <w:rFonts w:ascii="Times New Roman" w:eastAsia="Times New Roman" w:hAnsi="Times New Roman" w:cs="Times New Roman"/>
          <w:color w:val="000000" w:themeColor="text1"/>
          <w:sz w:val="24"/>
          <w:szCs w:val="24"/>
        </w:rPr>
        <w:t>: Assegurar a disponibilidade dos recursos e serviços em TIC, garantido a transformação digital do PJMT, de forma efetiva, ágil e assertiva.</w:t>
      </w:r>
    </w:p>
    <w:p w14:paraId="438FF3E9" w14:textId="6E8F03AE" w:rsidR="7E8F2AF3" w:rsidRDefault="7E8F2AF3" w:rsidP="7E8F2AF3">
      <w:pPr>
        <w:pStyle w:val="PargrafodaLista"/>
        <w:spacing w:line="360" w:lineRule="auto"/>
        <w:ind w:left="2880"/>
        <w:rPr>
          <w:rFonts w:ascii="Calibri" w:eastAsia="Calibri" w:hAnsi="Calibri" w:cs="Calibri"/>
          <w:color w:val="000000" w:themeColor="text1"/>
        </w:rPr>
      </w:pPr>
    </w:p>
    <w:p w14:paraId="1B38EE99" w14:textId="751DCF98" w:rsidR="00B9730C" w:rsidRPr="00691F5D" w:rsidRDefault="00B9730C" w:rsidP="2E779F14">
      <w:pPr>
        <w:pStyle w:val="Ttulo2"/>
        <w:ind w:firstLine="2"/>
        <w:rPr>
          <w:rFonts w:cs="Times New Roman"/>
        </w:rPr>
      </w:pPr>
      <w:bookmarkStart w:id="61" w:name="_Toc103103440"/>
      <w:bookmarkStart w:id="62" w:name="_Toc1705726580"/>
      <w:bookmarkStart w:id="63" w:name="_Toc384625400"/>
      <w:bookmarkStart w:id="64" w:name="_Toc589178169"/>
      <w:bookmarkStart w:id="65" w:name="_Toc1502588125"/>
      <w:bookmarkStart w:id="66" w:name="_Toc228433734"/>
      <w:bookmarkStart w:id="67" w:name="_Toc1079484575"/>
      <w:r w:rsidRPr="00691F5D">
        <w:rPr>
          <w:rFonts w:cs="Times New Roman"/>
        </w:rPr>
        <w:t>Objetivos</w:t>
      </w:r>
      <w:r w:rsidR="00AD4C5B" w:rsidRPr="00691F5D">
        <w:rPr>
          <w:rFonts w:cs="Times New Roman"/>
        </w:rPr>
        <w:t xml:space="preserve"> a serem alcançados por meio da contratação</w:t>
      </w:r>
      <w:bookmarkEnd w:id="61"/>
      <w:bookmarkEnd w:id="62"/>
      <w:bookmarkEnd w:id="63"/>
      <w:bookmarkEnd w:id="64"/>
      <w:bookmarkEnd w:id="65"/>
      <w:bookmarkEnd w:id="66"/>
      <w:bookmarkEnd w:id="67"/>
    </w:p>
    <w:p w14:paraId="0A783862" w14:textId="7EC58140" w:rsidR="6FC0C24F" w:rsidRDefault="4D27FE04" w:rsidP="7E8F2AF3">
      <w:pPr>
        <w:pStyle w:val="NormalWeb"/>
        <w:spacing w:line="360" w:lineRule="auto"/>
        <w:ind w:firstLine="360"/>
        <w:jc w:val="both"/>
      </w:pPr>
      <w:r w:rsidRPr="2E779F14">
        <w:rPr>
          <w:b/>
          <w:bCs/>
        </w:rPr>
        <w:t xml:space="preserve">   </w:t>
      </w:r>
      <w:r w:rsidR="38DB3991" w:rsidRPr="2E779F14">
        <w:rPr>
          <w:b/>
          <w:bCs/>
        </w:rPr>
        <w:t xml:space="preserve"> </w:t>
      </w:r>
      <w:r w:rsidR="0DB7A4E2" w:rsidRPr="2E779F14">
        <w:rPr>
          <w:b/>
          <w:bCs/>
        </w:rPr>
        <w:t>2.3.1.</w:t>
      </w:r>
      <w:r w:rsidR="1814B36C">
        <w:t xml:space="preserve"> </w:t>
      </w:r>
      <w:r w:rsidR="1814B36C" w:rsidRPr="2E779F14">
        <w:rPr>
          <w:color w:val="000000" w:themeColor="text1"/>
        </w:rPr>
        <w:t>Com a contratação do serviço de envio de mensagens curtas de texto (Short Message Service – SMS), espera-se dar continuidade ao bom desempenho da comunicação institucional e no aperfeiçoamento da eficiência operacional do Poder Judiciário do Estado de Mato Grosso.</w:t>
      </w:r>
    </w:p>
    <w:p w14:paraId="0423D51B" w14:textId="52679C30" w:rsidR="59DA9482" w:rsidRDefault="31472B58" w:rsidP="7E8F2AF3">
      <w:pPr>
        <w:spacing w:line="360" w:lineRule="auto"/>
        <w:ind w:firstLine="360"/>
        <w:jc w:val="both"/>
      </w:pPr>
      <w:r w:rsidRPr="2E779F14">
        <w:rPr>
          <w:rFonts w:ascii="Times New Roman" w:eastAsia="Times New Roman" w:hAnsi="Times New Roman" w:cs="Times New Roman"/>
          <w:b/>
          <w:bCs/>
          <w:color w:val="000000" w:themeColor="text1"/>
          <w:sz w:val="24"/>
          <w:szCs w:val="24"/>
        </w:rPr>
        <w:lastRenderedPageBreak/>
        <w:t xml:space="preserve">  </w:t>
      </w:r>
      <w:r w:rsidR="091546EC" w:rsidRPr="2E779F14">
        <w:rPr>
          <w:rFonts w:ascii="Times New Roman" w:eastAsia="Times New Roman" w:hAnsi="Times New Roman" w:cs="Times New Roman"/>
          <w:b/>
          <w:bCs/>
          <w:color w:val="000000" w:themeColor="text1"/>
          <w:sz w:val="24"/>
          <w:szCs w:val="24"/>
        </w:rPr>
        <w:t xml:space="preserve">  </w:t>
      </w:r>
      <w:r w:rsidRPr="2E779F14">
        <w:rPr>
          <w:rFonts w:ascii="Times New Roman" w:eastAsia="Times New Roman" w:hAnsi="Times New Roman" w:cs="Times New Roman"/>
          <w:b/>
          <w:bCs/>
          <w:color w:val="000000" w:themeColor="text1"/>
          <w:sz w:val="24"/>
          <w:szCs w:val="24"/>
        </w:rPr>
        <w:t xml:space="preserve">  </w:t>
      </w:r>
      <w:r w:rsidR="1814B36C" w:rsidRPr="2E779F14">
        <w:rPr>
          <w:rFonts w:ascii="Times New Roman" w:eastAsia="Times New Roman" w:hAnsi="Times New Roman" w:cs="Times New Roman"/>
          <w:b/>
          <w:bCs/>
          <w:color w:val="000000" w:themeColor="text1"/>
          <w:sz w:val="24"/>
          <w:szCs w:val="24"/>
        </w:rPr>
        <w:t>2.3.2.</w:t>
      </w:r>
      <w:r w:rsidR="1814B36C" w:rsidRPr="2E779F14">
        <w:rPr>
          <w:rFonts w:ascii="Times New Roman" w:eastAsia="Times New Roman" w:hAnsi="Times New Roman" w:cs="Times New Roman"/>
          <w:color w:val="000000" w:themeColor="text1"/>
          <w:sz w:val="24"/>
          <w:szCs w:val="24"/>
        </w:rPr>
        <w:t xml:space="preserve"> Dentre os principais objetivos esperados, destacam-se:</w:t>
      </w:r>
    </w:p>
    <w:p w14:paraId="747074C2" w14:textId="5DB7EB10" w:rsidR="59DA9482" w:rsidRDefault="59DA9482" w:rsidP="00A972DA">
      <w:pPr>
        <w:pStyle w:val="NormalWeb"/>
        <w:numPr>
          <w:ilvl w:val="0"/>
          <w:numId w:val="14"/>
        </w:numPr>
        <w:spacing w:line="360" w:lineRule="auto"/>
        <w:ind w:left="709" w:firstLine="11"/>
        <w:jc w:val="both"/>
        <w:rPr>
          <w:color w:val="000000" w:themeColor="text1"/>
        </w:rPr>
      </w:pPr>
      <w:r w:rsidRPr="7E8F2AF3">
        <w:rPr>
          <w:color w:val="000000" w:themeColor="text1"/>
        </w:rPr>
        <w:t>Maior agilidade no atendimento das demandas judiciais, especialmente aquelas relacionadas aos Pedidos de Sustentação Oral e de Preferência nas sessões de julgamento, proporcionando melhor organização e maior celeridade aos trâmites processuais;</w:t>
      </w:r>
    </w:p>
    <w:p w14:paraId="089C595B" w14:textId="1F7AEF9C" w:rsidR="59DA9482" w:rsidRDefault="59DA9482" w:rsidP="00A972DA">
      <w:pPr>
        <w:pStyle w:val="PargrafodaLista"/>
        <w:numPr>
          <w:ilvl w:val="0"/>
          <w:numId w:val="14"/>
        </w:numPr>
        <w:spacing w:line="360" w:lineRule="auto"/>
        <w:ind w:left="709" w:firstLine="11"/>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Resposta mais rápida a situações de indisponibilidade de sistemas, possibilitando atuação tempestiva das equipes técnicas, com impacto direto na redução do tempo de resolução de incidentes e na mitigação de riscos operacionais;</w:t>
      </w:r>
    </w:p>
    <w:p w14:paraId="4959B7A9" w14:textId="6B6719EB" w:rsidR="59DA9482" w:rsidRDefault="59DA9482" w:rsidP="00A972DA">
      <w:pPr>
        <w:pStyle w:val="PargrafodaLista"/>
        <w:numPr>
          <w:ilvl w:val="0"/>
          <w:numId w:val="14"/>
        </w:numPr>
        <w:spacing w:line="360" w:lineRule="auto"/>
        <w:ind w:left="709" w:firstLine="11"/>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Fortalecimento da confiabilidade dos processos de autenticação e validação de identidade, por meio do IDP – Serviço de Identidade/Cerberus, reforçando a segurança das integrações tecnológicas e ampliando a proteção no acesso aos sistemas institucionais;</w:t>
      </w:r>
    </w:p>
    <w:p w14:paraId="469BE0DC" w14:textId="6528FC02" w:rsidR="59DA9482" w:rsidRDefault="59DA9482" w:rsidP="00A972DA">
      <w:pPr>
        <w:pStyle w:val="PargrafodaLista"/>
        <w:numPr>
          <w:ilvl w:val="0"/>
          <w:numId w:val="14"/>
        </w:numPr>
        <w:spacing w:line="360" w:lineRule="auto"/>
        <w:ind w:left="709" w:firstLine="11"/>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Otimização do atendimento aos usuários da Ferramenta de ITSM, utilizada pela Coordenadoria de Tecnologia da Informação, Coordenadoria de Gestão de Pessoas e Coordenadoria de Infraestrutura, por meio de comunicações mais eficientes, orientações ágeis e suporte qualificado a servidores e cidadãos.</w:t>
      </w:r>
    </w:p>
    <w:p w14:paraId="082E2A9E" w14:textId="53D640F4" w:rsidR="59DA9482" w:rsidRDefault="59DA9482" w:rsidP="00A972DA">
      <w:pPr>
        <w:pStyle w:val="PargrafodaLista"/>
        <w:numPr>
          <w:ilvl w:val="0"/>
          <w:numId w:val="14"/>
        </w:numPr>
        <w:spacing w:line="360" w:lineRule="auto"/>
        <w:ind w:left="709" w:firstLine="11"/>
        <w:rPr>
          <w:rFonts w:ascii="Times New Roman" w:eastAsia="Times New Roman" w:hAnsi="Times New Roman" w:cs="Times New Roman"/>
          <w:color w:val="000000" w:themeColor="text1"/>
          <w:sz w:val="24"/>
          <w:szCs w:val="24"/>
        </w:rPr>
      </w:pPr>
      <w:r w:rsidRPr="7E8F2AF3">
        <w:rPr>
          <w:rFonts w:ascii="Times New Roman" w:eastAsia="Times New Roman" w:hAnsi="Times New Roman" w:cs="Times New Roman"/>
          <w:color w:val="000000" w:themeColor="text1"/>
          <w:sz w:val="24"/>
          <w:szCs w:val="24"/>
        </w:rPr>
        <w:t>Em síntese, a contratação contribuirá para a manutenção e o aprimoramento das rotinas operacionais, assegurando que o Poder Judiciário do Estado de Mato Grosso continue a prestar serviços à sociedade com eficiência, segurança e elevado padrão de qualidade.</w:t>
      </w:r>
    </w:p>
    <w:p w14:paraId="2AB16874" w14:textId="162C31C9" w:rsidR="00B9730C" w:rsidRPr="00691F5D" w:rsidRDefault="00B9730C" w:rsidP="007E3034">
      <w:pPr>
        <w:pStyle w:val="Ttulo2"/>
        <w:rPr>
          <w:rFonts w:cs="Times New Roman"/>
        </w:rPr>
      </w:pPr>
      <w:bookmarkStart w:id="68" w:name="_Toc260997892"/>
      <w:bookmarkStart w:id="69" w:name="_Toc967578397"/>
      <w:bookmarkStart w:id="70" w:name="_Toc1118126896"/>
      <w:bookmarkStart w:id="71" w:name="_Toc1849431065"/>
      <w:bookmarkStart w:id="72" w:name="_Toc961319126"/>
      <w:bookmarkStart w:id="73" w:name="_Toc571988040"/>
      <w:bookmarkStart w:id="74" w:name="_Toc1280661300"/>
      <w:r w:rsidRPr="00691F5D">
        <w:rPr>
          <w:rFonts w:cs="Times New Roman"/>
        </w:rPr>
        <w:t>Referência aos Estudos Técnicos Preliminares</w:t>
      </w:r>
      <w:bookmarkEnd w:id="68"/>
      <w:bookmarkEnd w:id="69"/>
      <w:bookmarkEnd w:id="70"/>
      <w:bookmarkEnd w:id="71"/>
      <w:bookmarkEnd w:id="72"/>
      <w:bookmarkEnd w:id="73"/>
      <w:bookmarkEnd w:id="74"/>
    </w:p>
    <w:p w14:paraId="24909EF0" w14:textId="77777777" w:rsidR="00256B5D" w:rsidRPr="00691F5D" w:rsidRDefault="00256B5D" w:rsidP="00256B5D">
      <w:pPr>
        <w:rPr>
          <w:rFonts w:ascii="Times New Roman" w:hAnsi="Times New Roman" w:cs="Times New Roman"/>
        </w:rPr>
      </w:pPr>
    </w:p>
    <w:p w14:paraId="09A78BB1" w14:textId="086F7AE6" w:rsidR="00256B5D" w:rsidRPr="00691F5D" w:rsidRDefault="00256B5D" w:rsidP="2E779F14">
      <w:pPr>
        <w:pStyle w:val="Ttulo3"/>
        <w:ind w:left="-540" w:firstLine="540"/>
        <w:rPr>
          <w:rStyle w:val="normaltextrun"/>
        </w:rPr>
      </w:pPr>
      <w:r w:rsidRPr="00691F5D">
        <w:rPr>
          <w:rStyle w:val="normaltextrun"/>
        </w:rPr>
        <w:t xml:space="preserve">O presente Termo de Referência foi elaborado com base no Documento de Oficialização da Demanda (DOD) nº </w:t>
      </w:r>
      <w:r w:rsidR="74C1DA01" w:rsidRPr="2E779F14">
        <w:rPr>
          <w:rStyle w:val="normaltextrun"/>
        </w:rPr>
        <w:t>5</w:t>
      </w:r>
      <w:r w:rsidR="09DC70AB" w:rsidRPr="2E779F14">
        <w:rPr>
          <w:rStyle w:val="normaltextrun"/>
        </w:rPr>
        <w:t>/</w:t>
      </w:r>
      <w:r w:rsidR="080867A6" w:rsidRPr="69A041C4">
        <w:rPr>
          <w:rStyle w:val="normaltextrun"/>
        </w:rPr>
        <w:t>202</w:t>
      </w:r>
      <w:r w:rsidR="00697524">
        <w:rPr>
          <w:rStyle w:val="normaltextrun"/>
        </w:rPr>
        <w:t>6</w:t>
      </w:r>
      <w:r w:rsidRPr="00691F5D">
        <w:rPr>
          <w:rStyle w:val="normaltextrun"/>
        </w:rPr>
        <w:t xml:space="preserve">-NC, encaminhado pela Coordenadoria de Tecnologia da Informação, bem como nos Estudos </w:t>
      </w:r>
      <w:r w:rsidR="4A27E1E8" w:rsidRPr="2E779F14">
        <w:rPr>
          <w:rStyle w:val="normaltextrun"/>
        </w:rPr>
        <w:t xml:space="preserve">Técnicos </w:t>
      </w:r>
      <w:r w:rsidRPr="00691F5D">
        <w:rPr>
          <w:rStyle w:val="normaltextrun"/>
        </w:rPr>
        <w:t xml:space="preserve">Preliminares, todos encartados nos Autos do Expediente nº </w:t>
      </w:r>
      <w:r w:rsidR="1493E95E" w:rsidRPr="2E779F14">
        <w:rPr>
          <w:b/>
          <w:bCs/>
        </w:rPr>
        <w:t>0004523-67.2026</w:t>
      </w:r>
      <w:r w:rsidR="00B91D92" w:rsidRPr="2E779F14">
        <w:rPr>
          <w:b/>
        </w:rPr>
        <w:t>.8.11.0000</w:t>
      </w:r>
      <w:r w:rsidR="00BE7A12" w:rsidRPr="00691F5D">
        <w:rPr>
          <w:rStyle w:val="normaltextrun"/>
        </w:rPr>
        <w:t>.</w:t>
      </w:r>
    </w:p>
    <w:p w14:paraId="765927EC" w14:textId="2C74A579" w:rsidR="00B9730C" w:rsidRPr="00691F5D" w:rsidRDefault="00B9730C" w:rsidP="007E3034">
      <w:pPr>
        <w:pStyle w:val="Ttulo2"/>
        <w:rPr>
          <w:rFonts w:cs="Times New Roman"/>
        </w:rPr>
      </w:pPr>
      <w:bookmarkStart w:id="75" w:name="_Toc1022911371"/>
      <w:bookmarkStart w:id="76" w:name="_Toc660102588"/>
      <w:bookmarkStart w:id="77" w:name="_Toc1017118280"/>
      <w:bookmarkStart w:id="78" w:name="_Toc951277340"/>
      <w:bookmarkStart w:id="79" w:name="_Toc620691048"/>
      <w:bookmarkStart w:id="80" w:name="_Toc1152969516"/>
      <w:bookmarkStart w:id="81" w:name="_Toc373937924"/>
      <w:r w:rsidRPr="00691F5D">
        <w:rPr>
          <w:rFonts w:cs="Times New Roman"/>
        </w:rPr>
        <w:t>Análise de Mercado de TIC</w:t>
      </w:r>
      <w:bookmarkEnd w:id="75"/>
      <w:bookmarkEnd w:id="76"/>
      <w:bookmarkEnd w:id="77"/>
      <w:bookmarkEnd w:id="78"/>
      <w:bookmarkEnd w:id="79"/>
      <w:bookmarkEnd w:id="80"/>
      <w:bookmarkEnd w:id="81"/>
    </w:p>
    <w:p w14:paraId="5E522269" w14:textId="77777777" w:rsidR="00007D4F" w:rsidRPr="00691F5D" w:rsidRDefault="00007D4F" w:rsidP="00007D4F">
      <w:pPr>
        <w:rPr>
          <w:rFonts w:ascii="Times New Roman" w:hAnsi="Times New Roman" w:cs="Times New Roman"/>
        </w:rPr>
      </w:pPr>
    </w:p>
    <w:p w14:paraId="5044FFCE" w14:textId="25FB5EB5" w:rsidR="00007D4F" w:rsidRPr="00691F5D" w:rsidRDefault="00007D4F" w:rsidP="2E779F14">
      <w:pPr>
        <w:pStyle w:val="Ttulo3"/>
        <w:ind w:left="0" w:firstLine="709"/>
        <w:rPr>
          <w:rStyle w:val="normaltextrun"/>
          <w:color w:val="auto"/>
        </w:rPr>
      </w:pPr>
      <w:r w:rsidRPr="00691F5D">
        <w:rPr>
          <w:rStyle w:val="normaltextrun"/>
          <w:color w:val="auto"/>
        </w:rPr>
        <w:t xml:space="preserve">A análise de mercado de TIC, incluindo a escolha da solução, consta dos itens </w:t>
      </w:r>
      <w:r w:rsidR="25D6FF47" w:rsidRPr="2E779F14">
        <w:rPr>
          <w:rStyle w:val="normaltextrun"/>
          <w:color w:val="auto"/>
        </w:rPr>
        <w:t>3.</w:t>
      </w:r>
      <w:r w:rsidR="00AC5BE6" w:rsidRPr="00691F5D">
        <w:rPr>
          <w:rStyle w:val="normaltextrun"/>
          <w:color w:val="auto"/>
        </w:rPr>
        <w:t>1.</w:t>
      </w:r>
      <w:r w:rsidR="00710891" w:rsidRPr="00691F5D">
        <w:rPr>
          <w:rStyle w:val="normaltextrun"/>
          <w:color w:val="auto"/>
        </w:rPr>
        <w:t>2</w:t>
      </w:r>
      <w:r w:rsidR="25D6FF47" w:rsidRPr="2E779F14">
        <w:rPr>
          <w:rStyle w:val="normaltextrun"/>
          <w:color w:val="auto"/>
        </w:rPr>
        <w:t>.</w:t>
      </w:r>
      <w:r w:rsidR="53DBA553" w:rsidRPr="2E779F14">
        <w:rPr>
          <w:rStyle w:val="normaltextrun"/>
          <w:color w:val="auto"/>
        </w:rPr>
        <w:t xml:space="preserve">, </w:t>
      </w:r>
      <w:r w:rsidR="4F7E0384" w:rsidRPr="2E779F14">
        <w:rPr>
          <w:rStyle w:val="normaltextrun"/>
          <w:color w:val="auto"/>
        </w:rPr>
        <w:t>3.2.</w:t>
      </w:r>
      <w:r w:rsidR="00217331" w:rsidRPr="00691F5D">
        <w:rPr>
          <w:rStyle w:val="normaltextrun"/>
          <w:color w:val="auto"/>
        </w:rPr>
        <w:t xml:space="preserve"> do</w:t>
      </w:r>
      <w:r w:rsidRPr="00691F5D">
        <w:rPr>
          <w:rStyle w:val="normaltextrun"/>
          <w:color w:val="auto"/>
        </w:rPr>
        <w:t xml:space="preserve"> Estudo Técnico Preliminar.</w:t>
      </w:r>
    </w:p>
    <w:p w14:paraId="76AFB622" w14:textId="648B319C" w:rsidR="00B70703" w:rsidRPr="00691F5D" w:rsidRDefault="00FC0F0D" w:rsidP="2E779F14">
      <w:pPr>
        <w:pStyle w:val="Ttulo3"/>
        <w:ind w:left="0" w:firstLine="709"/>
        <w:rPr>
          <w:rStyle w:val="normaltextrun"/>
          <w:color w:val="auto"/>
        </w:rPr>
      </w:pPr>
      <w:r w:rsidRPr="00691F5D">
        <w:rPr>
          <w:rStyle w:val="normaltextrun"/>
          <w:color w:val="auto"/>
        </w:rPr>
        <w:t>Para análise de custo da futura contratação foram considerados os itens das contratações similares identificados que se segue:</w:t>
      </w:r>
    </w:p>
    <w:p w14:paraId="2E2F0C95" w14:textId="53E253CE" w:rsidR="00CF0CE1" w:rsidRPr="00691F5D" w:rsidRDefault="00CF0CE1" w:rsidP="00CF0CE1">
      <w:pPr>
        <w:pStyle w:val="Ttulo2"/>
        <w:rPr>
          <w:rFonts w:cs="Times New Roman"/>
        </w:rPr>
      </w:pPr>
      <w:bookmarkStart w:id="82" w:name="_Toc1078919153"/>
      <w:bookmarkStart w:id="83" w:name="_Toc528320249"/>
      <w:bookmarkStart w:id="84" w:name="_Toc421875543"/>
      <w:bookmarkStart w:id="85" w:name="_Toc435873511"/>
      <w:bookmarkStart w:id="86" w:name="_Toc1853547647"/>
      <w:bookmarkStart w:id="87" w:name="_Toc1304639698"/>
      <w:bookmarkStart w:id="88" w:name="_Toc190807566"/>
      <w:r w:rsidRPr="00691F5D">
        <w:rPr>
          <w:rFonts w:cs="Times New Roman"/>
        </w:rPr>
        <w:lastRenderedPageBreak/>
        <w:t>Contratações Públicas Similares</w:t>
      </w:r>
      <w:bookmarkEnd w:id="82"/>
      <w:bookmarkEnd w:id="83"/>
      <w:bookmarkEnd w:id="84"/>
      <w:bookmarkEnd w:id="85"/>
      <w:bookmarkEnd w:id="86"/>
      <w:bookmarkEnd w:id="87"/>
      <w:bookmarkEnd w:id="88"/>
    </w:p>
    <w:p w14:paraId="63E5E5EA" w14:textId="77777777" w:rsidR="001D57FE" w:rsidRPr="00691F5D" w:rsidRDefault="001D57FE" w:rsidP="001D57FE">
      <w:pPr>
        <w:rPr>
          <w:rFonts w:ascii="Times New Roman" w:hAnsi="Times New Roman" w:cs="Times New Roman"/>
        </w:rPr>
      </w:pPr>
    </w:p>
    <w:p w14:paraId="33AC4616" w14:textId="5295FF1B" w:rsidR="1185BFAF" w:rsidRDefault="0C573C9D" w:rsidP="2E779F14">
      <w:pPr>
        <w:spacing w:line="360" w:lineRule="auto"/>
        <w:ind w:firstLine="540"/>
        <w:jc w:val="both"/>
        <w:rPr>
          <w:rFonts w:ascii="Times New Roman" w:eastAsia="Times New Roman" w:hAnsi="Times New Roman" w:cs="Times New Roman"/>
          <w:color w:val="000000" w:themeColor="text1"/>
          <w:sz w:val="24"/>
          <w:szCs w:val="24"/>
          <w:lang w:val="pt-PT"/>
        </w:rPr>
      </w:pPr>
      <w:r w:rsidRPr="2E779F14">
        <w:rPr>
          <w:rFonts w:ascii="Times New Roman" w:eastAsia="Times New Roman" w:hAnsi="Times New Roman" w:cs="Times New Roman"/>
          <w:b/>
          <w:bCs/>
          <w:color w:val="000000" w:themeColor="text1"/>
          <w:sz w:val="24"/>
          <w:szCs w:val="24"/>
        </w:rPr>
        <w:t xml:space="preserve">  </w:t>
      </w:r>
      <w:r w:rsidR="7FF3994D" w:rsidRPr="2E779F14">
        <w:rPr>
          <w:rFonts w:ascii="Times New Roman" w:eastAsia="Times New Roman" w:hAnsi="Times New Roman" w:cs="Times New Roman"/>
          <w:b/>
          <w:bCs/>
          <w:color w:val="000000" w:themeColor="text1"/>
          <w:sz w:val="24"/>
          <w:szCs w:val="24"/>
        </w:rPr>
        <w:t>CONTRATO n.º 50/2022- TJMT</w:t>
      </w:r>
    </w:p>
    <w:p w14:paraId="74E95CFB" w14:textId="34AFEA64" w:rsidR="1185BFAF" w:rsidRDefault="7FF3994D" w:rsidP="2E779F14">
      <w:pPr>
        <w:spacing w:before="240" w:line="360" w:lineRule="auto"/>
        <w:ind w:firstLine="900"/>
        <w:jc w:val="both"/>
        <w:rPr>
          <w:rFonts w:ascii="Times New Roman" w:eastAsia="Times New Roman" w:hAnsi="Times New Roman" w:cs="Times New Roman"/>
          <w:color w:val="000000" w:themeColor="text1"/>
          <w:sz w:val="24"/>
          <w:szCs w:val="24"/>
          <w:lang w:val="pt-PT"/>
        </w:rPr>
      </w:pPr>
      <w:r w:rsidRPr="2E779F14">
        <w:rPr>
          <w:rFonts w:ascii="Times New Roman" w:eastAsia="Times New Roman" w:hAnsi="Times New Roman" w:cs="Times New Roman"/>
          <w:b/>
          <w:bCs/>
          <w:color w:val="000000" w:themeColor="text1"/>
          <w:sz w:val="24"/>
          <w:szCs w:val="24"/>
        </w:rPr>
        <w:t xml:space="preserve">  Objeto</w:t>
      </w:r>
      <w:r w:rsidRPr="2E779F14">
        <w:rPr>
          <w:rFonts w:ascii="Times New Roman" w:eastAsia="Times New Roman" w:hAnsi="Times New Roman" w:cs="Times New Roman"/>
          <w:color w:val="000000" w:themeColor="text1"/>
          <w:sz w:val="24"/>
          <w:szCs w:val="24"/>
        </w:rPr>
        <w:t>: O objeto do presente contrato consiste na contratação de serviço de envio de mensagens curtas de texto – SMS (Short Message Service), para usuários de telefonia móvel, incluindo o fornecimento de plataforma de gestão web, e suporte técnico e operacional, em atendimento às necessidades do Poder Judiciário do Estado de Mato Grosso, com vigência de 24 (vinte e quatro) meses.</w:t>
      </w:r>
      <w:r w:rsidRPr="2E779F14">
        <w:rPr>
          <w:rFonts w:ascii="Times New Roman" w:eastAsia="Times New Roman" w:hAnsi="Times New Roman" w:cs="Times New Roman"/>
          <w:b/>
          <w:bCs/>
          <w:color w:val="000000" w:themeColor="text1"/>
          <w:sz w:val="24"/>
          <w:szCs w:val="24"/>
        </w:rPr>
        <w:t xml:space="preserve"> Valor Total para 24 meses: R$ </w:t>
      </w:r>
      <w:r w:rsidR="361BE240" w:rsidRPr="0D539689">
        <w:rPr>
          <w:rFonts w:ascii="Times New Roman" w:eastAsia="Times New Roman" w:hAnsi="Times New Roman" w:cs="Times New Roman"/>
          <w:b/>
          <w:bCs/>
          <w:color w:val="000000" w:themeColor="text1"/>
          <w:sz w:val="24"/>
          <w:szCs w:val="24"/>
        </w:rPr>
        <w:t>5</w:t>
      </w:r>
      <w:r w:rsidR="73BF8505" w:rsidRPr="0D539689">
        <w:rPr>
          <w:rFonts w:ascii="Times New Roman" w:eastAsia="Times New Roman" w:hAnsi="Times New Roman" w:cs="Times New Roman"/>
          <w:b/>
          <w:bCs/>
          <w:color w:val="000000" w:themeColor="text1"/>
          <w:sz w:val="24"/>
          <w:szCs w:val="24"/>
        </w:rPr>
        <w:t>7</w:t>
      </w:r>
      <w:r w:rsidRPr="2E779F14">
        <w:rPr>
          <w:rFonts w:ascii="Times New Roman" w:eastAsia="Times New Roman" w:hAnsi="Times New Roman" w:cs="Times New Roman"/>
          <w:b/>
          <w:bCs/>
          <w:color w:val="000000" w:themeColor="text1"/>
          <w:sz w:val="24"/>
          <w:szCs w:val="24"/>
        </w:rPr>
        <w:t>.</w:t>
      </w:r>
      <w:commentRangeStart w:id="89"/>
      <w:commentRangeStart w:id="90"/>
      <w:r w:rsidRPr="2E779F14">
        <w:rPr>
          <w:rFonts w:ascii="Times New Roman" w:eastAsia="Times New Roman" w:hAnsi="Times New Roman" w:cs="Times New Roman"/>
          <w:b/>
          <w:bCs/>
          <w:color w:val="000000" w:themeColor="text1"/>
          <w:sz w:val="24"/>
          <w:szCs w:val="24"/>
        </w:rPr>
        <w:t>000</w:t>
      </w:r>
      <w:commentRangeEnd w:id="89"/>
      <w:r w:rsidR="00C55A8C" w:rsidRPr="2E779F14">
        <w:rPr>
          <w:rStyle w:val="Refdecomentrio"/>
          <w:rFonts w:ascii="Times New Roman" w:eastAsia="Times New Roman" w:hAnsi="Times New Roman" w:cs="Times New Roman"/>
          <w:b/>
          <w:bCs/>
          <w:color w:val="000000" w:themeColor="text1"/>
          <w:sz w:val="24"/>
          <w:szCs w:val="24"/>
        </w:rPr>
        <w:commentReference w:id="89"/>
      </w:r>
      <w:commentRangeEnd w:id="90"/>
      <w:r w:rsidRPr="2E779F14">
        <w:rPr>
          <w:rStyle w:val="Refdecomentrio"/>
          <w:rFonts w:ascii="Times New Roman" w:eastAsia="Times New Roman" w:hAnsi="Times New Roman" w:cs="Times New Roman"/>
          <w:b/>
          <w:bCs/>
          <w:color w:val="000000" w:themeColor="text1"/>
          <w:sz w:val="24"/>
          <w:szCs w:val="24"/>
        </w:rPr>
        <w:commentReference w:id="90"/>
      </w:r>
      <w:r w:rsidRPr="2E779F14">
        <w:rPr>
          <w:rFonts w:ascii="Times New Roman" w:eastAsia="Times New Roman" w:hAnsi="Times New Roman" w:cs="Times New Roman"/>
          <w:b/>
          <w:bCs/>
          <w:color w:val="000000" w:themeColor="text1"/>
          <w:sz w:val="24"/>
          <w:szCs w:val="24"/>
        </w:rPr>
        <w:t>,00.</w:t>
      </w:r>
    </w:p>
    <w:p w14:paraId="6F1A3C79" w14:textId="269E9B2C" w:rsidR="1185BFAF" w:rsidRDefault="7FF3994D" w:rsidP="2E779F14">
      <w:pPr>
        <w:spacing w:before="240" w:line="360" w:lineRule="auto"/>
        <w:ind w:firstLine="900"/>
        <w:jc w:val="both"/>
        <w:rPr>
          <w:rFonts w:ascii="Times New Roman" w:eastAsia="Times New Roman" w:hAnsi="Times New Roman" w:cs="Times New Roman"/>
          <w:color w:val="000000" w:themeColor="text1"/>
          <w:sz w:val="24"/>
          <w:szCs w:val="24"/>
          <w:lang w:val="pt-PT"/>
        </w:rPr>
      </w:pPr>
      <w:r w:rsidRPr="2E779F14">
        <w:rPr>
          <w:rFonts w:ascii="Times New Roman" w:eastAsia="Times New Roman" w:hAnsi="Times New Roman" w:cs="Times New Roman"/>
          <w:b/>
          <w:bCs/>
          <w:color w:val="000000" w:themeColor="text1"/>
          <w:sz w:val="24"/>
          <w:szCs w:val="24"/>
        </w:rPr>
        <w:t>CONTRATO N.º 21/2024- PREFEITURA MUNICIPAL DO RIO DE JANEIRO/RJ</w:t>
      </w:r>
    </w:p>
    <w:p w14:paraId="768B1D91" w14:textId="7B7C70A8" w:rsidR="1185BFAF" w:rsidRDefault="7FF3994D" w:rsidP="2E779F14">
      <w:pPr>
        <w:spacing w:before="240" w:line="360" w:lineRule="auto"/>
        <w:ind w:firstLine="900"/>
        <w:jc w:val="both"/>
        <w:rPr>
          <w:rFonts w:ascii="Times New Roman" w:eastAsia="Times New Roman" w:hAnsi="Times New Roman" w:cs="Times New Roman"/>
          <w:color w:val="000000" w:themeColor="text1"/>
          <w:sz w:val="24"/>
          <w:szCs w:val="24"/>
          <w:lang w:val="pt-PT"/>
        </w:rPr>
      </w:pPr>
      <w:r w:rsidRPr="2E779F14">
        <w:rPr>
          <w:rFonts w:ascii="Times New Roman" w:eastAsia="Times New Roman" w:hAnsi="Times New Roman" w:cs="Times New Roman"/>
          <w:b/>
          <w:bCs/>
          <w:color w:val="000000" w:themeColor="text1"/>
          <w:sz w:val="24"/>
          <w:szCs w:val="24"/>
        </w:rPr>
        <w:t>Objeto</w:t>
      </w:r>
      <w:r w:rsidRPr="2E779F14">
        <w:rPr>
          <w:rFonts w:ascii="Times New Roman" w:eastAsia="Times New Roman" w:hAnsi="Times New Roman" w:cs="Times New Roman"/>
          <w:color w:val="000000" w:themeColor="text1"/>
          <w:sz w:val="24"/>
          <w:szCs w:val="24"/>
        </w:rPr>
        <w:t xml:space="preserve">: O objeto do presente Contrato é a prestação de serviços de envio de Mensagens SMS (Short Message Service), em Dispositivos Móveis, incluindo o Gerenciamento, na modalidade SAS (software como serviço) pelo período de 24 (vinte e quatro) meses, menor preço por item, sob o regime de execução por preço unitário, conforme as especificações constantes do Termo de Referência. </w:t>
      </w:r>
      <w:r w:rsidRPr="2E779F14">
        <w:rPr>
          <w:rFonts w:ascii="Times New Roman" w:eastAsia="Times New Roman" w:hAnsi="Times New Roman" w:cs="Times New Roman"/>
          <w:b/>
          <w:bCs/>
          <w:color w:val="000000" w:themeColor="text1"/>
          <w:sz w:val="24"/>
          <w:szCs w:val="24"/>
        </w:rPr>
        <w:t>Valor Total para 24 meses: R$ 116.880,00.</w:t>
      </w:r>
    </w:p>
    <w:p w14:paraId="154A0425" w14:textId="0D3DC452" w:rsidR="1185BFAF" w:rsidRDefault="7FF3994D" w:rsidP="2E779F14">
      <w:pPr>
        <w:spacing w:before="240" w:line="360" w:lineRule="auto"/>
        <w:ind w:firstLine="900"/>
        <w:jc w:val="both"/>
        <w:rPr>
          <w:rFonts w:ascii="Times New Roman" w:eastAsia="Times New Roman" w:hAnsi="Times New Roman" w:cs="Times New Roman"/>
          <w:color w:val="000000" w:themeColor="text1"/>
          <w:sz w:val="24"/>
          <w:szCs w:val="24"/>
          <w:lang w:val="pt-PT"/>
        </w:rPr>
      </w:pPr>
      <w:r w:rsidRPr="2E779F14">
        <w:rPr>
          <w:rFonts w:ascii="Times New Roman" w:eastAsia="Times New Roman" w:hAnsi="Times New Roman" w:cs="Times New Roman"/>
          <w:b/>
          <w:bCs/>
          <w:color w:val="000000" w:themeColor="text1"/>
          <w:sz w:val="24"/>
          <w:szCs w:val="24"/>
        </w:rPr>
        <w:t>CONTRATO N.º 25/2025 - TRIBUNAL DE CONTAS DO ESTADO DO RIO GRANDE DO SUL</w:t>
      </w:r>
    </w:p>
    <w:p w14:paraId="1EFD8265" w14:textId="2DD2C73A" w:rsidR="1185BFAF" w:rsidRDefault="7FF3994D" w:rsidP="2E779F14">
      <w:pPr>
        <w:spacing w:before="240" w:line="360" w:lineRule="auto"/>
        <w:ind w:firstLine="900"/>
        <w:jc w:val="both"/>
        <w:rPr>
          <w:rFonts w:ascii="Times New Roman" w:eastAsia="Times New Roman" w:hAnsi="Times New Roman" w:cs="Times New Roman"/>
          <w:color w:val="000000" w:themeColor="text1"/>
          <w:sz w:val="24"/>
          <w:szCs w:val="24"/>
          <w:lang w:val="pt-PT"/>
        </w:rPr>
      </w:pPr>
      <w:r w:rsidRPr="2E779F14">
        <w:rPr>
          <w:rFonts w:ascii="Times New Roman" w:eastAsia="Times New Roman" w:hAnsi="Times New Roman" w:cs="Times New Roman"/>
          <w:b/>
          <w:bCs/>
          <w:color w:val="000000" w:themeColor="text1"/>
          <w:sz w:val="24"/>
          <w:szCs w:val="24"/>
        </w:rPr>
        <w:t xml:space="preserve">Objeto: </w:t>
      </w:r>
      <w:r w:rsidRPr="2E779F14">
        <w:rPr>
          <w:rFonts w:ascii="Times New Roman" w:eastAsia="Times New Roman" w:hAnsi="Times New Roman" w:cs="Times New Roman"/>
          <w:color w:val="000000" w:themeColor="text1"/>
          <w:sz w:val="24"/>
          <w:szCs w:val="24"/>
        </w:rPr>
        <w:t>O presente instrumento tem por objeto a contratação de empresa especializada no fornecimento de solução de SMS (Short Message Service), compreendendo gerenciamento, transmissão e recepção de mensagens de texto para celulares, nos termos da tabela abaixo, conforme condições e exigências estabelecidas neste instrumento e em seus anexos, em especial o Anexo I – Termo de Referência e a proposta comercial.</w:t>
      </w:r>
      <w:r w:rsidRPr="2E779F14">
        <w:rPr>
          <w:rFonts w:ascii="Times New Roman" w:eastAsia="Times New Roman" w:hAnsi="Times New Roman" w:cs="Times New Roman"/>
          <w:b/>
          <w:bCs/>
          <w:color w:val="000000" w:themeColor="text1"/>
          <w:sz w:val="24"/>
          <w:szCs w:val="24"/>
        </w:rPr>
        <w:t xml:space="preserve"> Valor Total para 12 meses: R$ 34.320,00.</w:t>
      </w:r>
    </w:p>
    <w:p w14:paraId="170A0D54" w14:textId="2D67F3CC" w:rsidR="003446DA" w:rsidRDefault="003446DA" w:rsidP="2E779F14">
      <w:pPr>
        <w:spacing w:line="360" w:lineRule="auto"/>
        <w:ind w:left="852" w:firstLine="48"/>
        <w:rPr>
          <w:rFonts w:ascii="Times New Roman" w:hAnsi="Times New Roman" w:cs="Times New Roman"/>
          <w:sz w:val="24"/>
          <w:szCs w:val="24"/>
          <w:lang w:val="pt-PT"/>
        </w:rPr>
      </w:pPr>
    </w:p>
    <w:p w14:paraId="57FC3A8D" w14:textId="176A9CDB" w:rsidR="00643982" w:rsidRPr="00691F5D" w:rsidRDefault="00643982" w:rsidP="007E3034">
      <w:pPr>
        <w:pStyle w:val="Ttulo2"/>
        <w:rPr>
          <w:rFonts w:cs="Times New Roman"/>
        </w:rPr>
      </w:pPr>
      <w:bookmarkStart w:id="92" w:name="_Toc310175936"/>
      <w:bookmarkStart w:id="93" w:name="_Toc2101950561"/>
      <w:bookmarkStart w:id="94" w:name="_Toc1374870070"/>
      <w:bookmarkStart w:id="95" w:name="_Toc799080338"/>
      <w:bookmarkStart w:id="96" w:name="_Toc838517176"/>
      <w:bookmarkStart w:id="97" w:name="_Toc1511528972"/>
      <w:bookmarkStart w:id="98" w:name="_Toc999573021"/>
      <w:r w:rsidRPr="00691F5D">
        <w:rPr>
          <w:rFonts w:cs="Times New Roman"/>
        </w:rPr>
        <w:t>Benefícios e Resultados</w:t>
      </w:r>
      <w:bookmarkEnd w:id="92"/>
      <w:bookmarkEnd w:id="93"/>
      <w:bookmarkEnd w:id="94"/>
      <w:bookmarkEnd w:id="95"/>
      <w:bookmarkEnd w:id="96"/>
      <w:bookmarkEnd w:id="97"/>
      <w:bookmarkEnd w:id="98"/>
      <w:r w:rsidRPr="00691F5D">
        <w:rPr>
          <w:rFonts w:cs="Times New Roman"/>
        </w:rPr>
        <w:t xml:space="preserve"> </w:t>
      </w:r>
    </w:p>
    <w:p w14:paraId="36FCA60A" w14:textId="77777777" w:rsidR="00643982" w:rsidRPr="00691F5D" w:rsidRDefault="00643982" w:rsidP="00643982">
      <w:pPr>
        <w:rPr>
          <w:rFonts w:ascii="Times New Roman" w:hAnsi="Times New Roman" w:cs="Times New Roman"/>
        </w:rPr>
      </w:pPr>
    </w:p>
    <w:p w14:paraId="02C821DE" w14:textId="093D77C9" w:rsidR="002B36D7" w:rsidRPr="00691F5D" w:rsidRDefault="002B36D7" w:rsidP="007E4E36">
      <w:pPr>
        <w:pStyle w:val="Ttulo3"/>
        <w:tabs>
          <w:tab w:val="left" w:pos="1276"/>
        </w:tabs>
        <w:spacing w:after="240"/>
        <w:ind w:left="709" w:hanging="11"/>
        <w:rPr>
          <w:b/>
          <w:bCs/>
        </w:rPr>
      </w:pPr>
      <w:r w:rsidRPr="00691F5D">
        <w:rPr>
          <w:b/>
          <w:bCs/>
        </w:rPr>
        <w:t>Benefícios Esperados</w:t>
      </w:r>
    </w:p>
    <w:p w14:paraId="3B292658" w14:textId="787DB416" w:rsidR="007747D7" w:rsidRPr="00691F5D" w:rsidRDefault="46A50E49" w:rsidP="2E779F14">
      <w:pPr>
        <w:spacing w:line="360" w:lineRule="auto"/>
        <w:jc w:val="both"/>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 xml:space="preserve">           </w:t>
      </w:r>
      <w:r w:rsidR="007747D7" w:rsidRPr="00691F5D">
        <w:rPr>
          <w:rFonts w:ascii="Times New Roman" w:eastAsia="Times New Roman" w:hAnsi="Times New Roman" w:cs="Times New Roman"/>
          <w:sz w:val="24"/>
          <w:szCs w:val="24"/>
        </w:rPr>
        <w:t xml:space="preserve">Os benefícios esperados pela contratação são: </w:t>
      </w:r>
    </w:p>
    <w:p w14:paraId="2C338C8C" w14:textId="1E6F98EB" w:rsidR="4EDA38FF" w:rsidRDefault="425DDFE1" w:rsidP="00A972DA">
      <w:pPr>
        <w:pStyle w:val="NormalWeb"/>
        <w:numPr>
          <w:ilvl w:val="0"/>
          <w:numId w:val="14"/>
        </w:numPr>
        <w:spacing w:line="360" w:lineRule="auto"/>
        <w:ind w:left="709" w:firstLine="11"/>
        <w:jc w:val="both"/>
        <w:rPr>
          <w:color w:val="000000" w:themeColor="text1"/>
        </w:rPr>
      </w:pPr>
      <w:r w:rsidRPr="2E779F14">
        <w:rPr>
          <w:color w:val="000000" w:themeColor="text1"/>
        </w:rPr>
        <w:t>Avisos de indisponibilidade dos sistemas PJe de 1º e 2º Graus, possibilitando a rápida mobilização das equipes técnicas responsáveis;</w:t>
      </w:r>
    </w:p>
    <w:p w14:paraId="0D318C11" w14:textId="3D9C69C4" w:rsidR="4EDA38FF" w:rsidRDefault="425DDFE1" w:rsidP="00A972DA">
      <w:pPr>
        <w:pStyle w:val="PargrafodaLista"/>
        <w:numPr>
          <w:ilvl w:val="0"/>
          <w:numId w:val="14"/>
        </w:numPr>
        <w:spacing w:line="360" w:lineRule="auto"/>
        <w:ind w:left="709" w:firstLine="11"/>
        <w:contextualSpacing w:val="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lastRenderedPageBreak/>
        <w:t>Notificações sobre o andamento de chamados registrados na ferramenta de ITSM, utilizadas pela Coordenadoria de Tecnologia da Informação, Coordenadoria de Gestão de Pessoas e Coordenadoria de Infraestrutura;</w:t>
      </w:r>
    </w:p>
    <w:p w14:paraId="5670FEBB" w14:textId="44B920A8" w:rsidR="4EDA38FF" w:rsidRDefault="425DDFE1" w:rsidP="00A972DA">
      <w:pPr>
        <w:pStyle w:val="PargrafodaLista"/>
        <w:numPr>
          <w:ilvl w:val="0"/>
          <w:numId w:val="14"/>
        </w:numPr>
        <w:spacing w:line="360" w:lineRule="auto"/>
        <w:ind w:left="709" w:firstLine="11"/>
        <w:contextualSpacing w:val="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Comunicação de Pedidos de Sustentação Oral e de Preferência em sessões de julgamento, por meio da plataforma ClickJud;</w:t>
      </w:r>
    </w:p>
    <w:p w14:paraId="109C5186" w14:textId="7693D3F1" w:rsidR="4EDA38FF" w:rsidRDefault="425DDFE1" w:rsidP="00A972DA">
      <w:pPr>
        <w:pStyle w:val="PargrafodaLista"/>
        <w:numPr>
          <w:ilvl w:val="0"/>
          <w:numId w:val="14"/>
        </w:numPr>
        <w:spacing w:line="360" w:lineRule="auto"/>
        <w:ind w:left="709" w:firstLine="11"/>
        <w:contextualSpacing w:val="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Alertas relativos ao recadastramento de servidores nas plataformas do IDP – Serviço de Identidade (Cerberus).</w:t>
      </w:r>
    </w:p>
    <w:p w14:paraId="390C4EC2" w14:textId="698AE852" w:rsidR="4EDA38FF" w:rsidRDefault="425DDFE1" w:rsidP="00A972DA">
      <w:pPr>
        <w:pStyle w:val="PargrafodaLista"/>
        <w:numPr>
          <w:ilvl w:val="0"/>
          <w:numId w:val="14"/>
        </w:numPr>
        <w:spacing w:line="360" w:lineRule="auto"/>
        <w:ind w:left="709" w:firstLine="11"/>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 xml:space="preserve">Atualmente, o envio de SMS é prestado por meio do Contrato nº 50/2022 – CIA nº 0025042-05.2022.8.11.0000, com vigência até </w:t>
      </w:r>
      <w:r w:rsidRPr="2E779F14">
        <w:rPr>
          <w:rFonts w:ascii="Times New Roman" w:eastAsia="Times New Roman" w:hAnsi="Times New Roman" w:cs="Times New Roman"/>
          <w:b/>
          <w:bCs/>
          <w:color w:val="000000" w:themeColor="text1"/>
          <w:sz w:val="24"/>
          <w:szCs w:val="24"/>
        </w:rPr>
        <w:t>02/06/2026</w:t>
      </w:r>
      <w:r w:rsidRPr="2E779F14">
        <w:rPr>
          <w:rFonts w:ascii="Times New Roman" w:eastAsia="Times New Roman" w:hAnsi="Times New Roman" w:cs="Times New Roman"/>
          <w:color w:val="000000" w:themeColor="text1"/>
          <w:sz w:val="24"/>
          <w:szCs w:val="24"/>
        </w:rPr>
        <w:t>.</w:t>
      </w:r>
    </w:p>
    <w:p w14:paraId="3F36FB79" w14:textId="77777777" w:rsidR="002B36D7" w:rsidRPr="00691F5D" w:rsidRDefault="002B36D7" w:rsidP="2E779F14">
      <w:pPr>
        <w:ind w:left="709" w:firstLine="11"/>
        <w:rPr>
          <w:rFonts w:ascii="Times New Roman" w:hAnsi="Times New Roman" w:cs="Times New Roman"/>
        </w:rPr>
      </w:pPr>
    </w:p>
    <w:p w14:paraId="0E39B980" w14:textId="23DD3EC7" w:rsidR="002B36D7" w:rsidRPr="00691F5D" w:rsidRDefault="002B36D7" w:rsidP="00163BFF">
      <w:pPr>
        <w:pStyle w:val="Ttulo3"/>
        <w:ind w:left="709" w:hanging="11"/>
        <w:rPr>
          <w:b/>
          <w:bCs/>
        </w:rPr>
      </w:pPr>
      <w:r w:rsidRPr="00691F5D">
        <w:rPr>
          <w:b/>
          <w:bCs/>
        </w:rPr>
        <w:t>Resultados Esperados</w:t>
      </w:r>
    </w:p>
    <w:p w14:paraId="5BC389CB" w14:textId="31D9F3CA" w:rsidR="6F1A63C7" w:rsidRDefault="7896986D" w:rsidP="00A972DA">
      <w:pPr>
        <w:pStyle w:val="NormalWeb"/>
        <w:numPr>
          <w:ilvl w:val="0"/>
          <w:numId w:val="14"/>
        </w:numPr>
        <w:spacing w:line="360" w:lineRule="auto"/>
        <w:ind w:left="709" w:firstLine="11"/>
        <w:jc w:val="both"/>
        <w:rPr>
          <w:color w:val="000000" w:themeColor="text1"/>
        </w:rPr>
      </w:pPr>
      <w:r w:rsidRPr="2E779F14">
        <w:rPr>
          <w:color w:val="000000" w:themeColor="text1"/>
        </w:rPr>
        <w:t>Com a contratação do serviço de envio de mensagens curtas de texto (Short Message Service – SMS), espera-se dar continuidade ao bom desempenho da comunicação institucional e no aperfeiçoamento da eficiência operacional do Poder Judiciário do Estado de Mato Grosso.</w:t>
      </w:r>
    </w:p>
    <w:p w14:paraId="1516047F" w14:textId="35B21F40" w:rsidR="6F1A63C7" w:rsidRDefault="7896986D" w:rsidP="00A972DA">
      <w:pPr>
        <w:pStyle w:val="PargrafodaLista"/>
        <w:numPr>
          <w:ilvl w:val="0"/>
          <w:numId w:val="14"/>
        </w:numPr>
        <w:spacing w:line="360" w:lineRule="auto"/>
        <w:ind w:left="709" w:firstLine="11"/>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Dentre os principais resultados esperados, destacam-se:</w:t>
      </w:r>
    </w:p>
    <w:p w14:paraId="28ABA8B7" w14:textId="7427D23F" w:rsidR="6F1A63C7" w:rsidRDefault="7896986D" w:rsidP="00A972DA">
      <w:pPr>
        <w:pStyle w:val="PargrafodaLista"/>
        <w:numPr>
          <w:ilvl w:val="0"/>
          <w:numId w:val="14"/>
        </w:numPr>
        <w:spacing w:line="360" w:lineRule="auto"/>
        <w:ind w:left="709" w:firstLine="11"/>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Maior agilidade no atendimento das demandas judiciais, especialmente aquelas relacionadas aos Pedidos de Sustentação Oral e de Preferência nas sessões de julgamento, proporcionando melhor organização e maior celeridade aos trâmites processuais;</w:t>
      </w:r>
    </w:p>
    <w:p w14:paraId="7AFF2A72" w14:textId="5676528C" w:rsidR="6F1A63C7" w:rsidRDefault="7896986D" w:rsidP="00A972DA">
      <w:pPr>
        <w:pStyle w:val="PargrafodaLista"/>
        <w:numPr>
          <w:ilvl w:val="0"/>
          <w:numId w:val="14"/>
        </w:numPr>
        <w:spacing w:line="360" w:lineRule="auto"/>
        <w:ind w:left="709" w:firstLine="11"/>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Resposta mais rápida a situações de indisponibilidade de sistemas, possibilitando atuação tempestiva das equipes técnicas, com impacto direto na redução do tempo de resolução de incidentes e na mitigação de riscos operacionais;</w:t>
      </w:r>
    </w:p>
    <w:p w14:paraId="3A9AF802" w14:textId="22845675" w:rsidR="6F1A63C7" w:rsidRDefault="7896986D" w:rsidP="00A972DA">
      <w:pPr>
        <w:pStyle w:val="PargrafodaLista"/>
        <w:numPr>
          <w:ilvl w:val="0"/>
          <w:numId w:val="14"/>
        </w:numPr>
        <w:spacing w:line="360" w:lineRule="auto"/>
        <w:ind w:left="709" w:firstLine="11"/>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Fortalecimento da confiabilidade dos processos de autenticação e validação de identidade, por meio do IDP – Serviço de Identidade/Cerberus, reforçando a segurança das integrações tecnológicas e ampliando a proteção no acesso aos sistemas institucionais;</w:t>
      </w:r>
    </w:p>
    <w:p w14:paraId="1D88635A" w14:textId="62E77B77" w:rsidR="6F1A63C7" w:rsidRDefault="7896986D" w:rsidP="00A972DA">
      <w:pPr>
        <w:pStyle w:val="PargrafodaLista"/>
        <w:numPr>
          <w:ilvl w:val="0"/>
          <w:numId w:val="14"/>
        </w:numPr>
        <w:spacing w:line="360" w:lineRule="auto"/>
        <w:ind w:left="709" w:firstLine="11"/>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Otimização do atendimento aos usuários da Ferramenta de ITSM, utilizada pela Coordenadoria de Tecnologia da Informação, Coordenadoria de Gestão de Pessoas e Coordenadoria de Infraestrutura, por meio de comunicações mais eficientes, orientações ágeis e suporte qualificado a servidores e cidadãos.</w:t>
      </w:r>
    </w:p>
    <w:p w14:paraId="4B6CFA99" w14:textId="484D296D" w:rsidR="6F1A63C7" w:rsidRDefault="7896986D" w:rsidP="00A972DA">
      <w:pPr>
        <w:pStyle w:val="PargrafodaLista"/>
        <w:numPr>
          <w:ilvl w:val="0"/>
          <w:numId w:val="14"/>
        </w:numPr>
        <w:spacing w:line="360" w:lineRule="auto"/>
        <w:ind w:left="990" w:firstLine="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lastRenderedPageBreak/>
        <w:t>Em síntese, a contratação contribuirá para a manutenção e o aprimoramento das rotinas operacionais, assegurando que o Poder Judiciário do Estado de Mato Grosso continue a prestar serviços à sociedade com eficiência, segurança e elevado padrão de qualidade.</w:t>
      </w:r>
    </w:p>
    <w:p w14:paraId="0DF2926B" w14:textId="4AB1F55A" w:rsidR="002B36D7" w:rsidRPr="00691F5D" w:rsidRDefault="002B36D7" w:rsidP="2E779F14">
      <w:pPr>
        <w:pStyle w:val="Ttulo2"/>
        <w:ind w:left="0" w:firstLine="990"/>
        <w:rPr>
          <w:rFonts w:cs="Times New Roman"/>
        </w:rPr>
      </w:pPr>
      <w:bookmarkStart w:id="99" w:name="_Toc1146506502"/>
      <w:bookmarkStart w:id="100" w:name="_Toc1050073458"/>
      <w:bookmarkStart w:id="101" w:name="_Toc1827531020"/>
      <w:bookmarkStart w:id="102" w:name="_Toc145022014"/>
      <w:bookmarkStart w:id="103" w:name="_Toc283927637"/>
      <w:bookmarkStart w:id="104" w:name="_Toc170905797"/>
      <w:bookmarkStart w:id="105" w:name="_Toc1078787296"/>
      <w:r w:rsidRPr="00691F5D">
        <w:rPr>
          <w:rFonts w:cs="Times New Roman"/>
        </w:rPr>
        <w:t xml:space="preserve">Relação entre a demanda prevista e a </w:t>
      </w:r>
      <w:r w:rsidR="120CAE89" w:rsidRPr="1989BA9D">
        <w:rPr>
          <w:rFonts w:cs="Times New Roman"/>
        </w:rPr>
        <w:t>C</w:t>
      </w:r>
      <w:bookmarkEnd w:id="99"/>
      <w:bookmarkEnd w:id="100"/>
      <w:r w:rsidR="3FA9A3D4" w:rsidRPr="1989BA9D">
        <w:rPr>
          <w:rFonts w:cs="Times New Roman"/>
        </w:rPr>
        <w:t>ontratada</w:t>
      </w:r>
      <w:bookmarkEnd w:id="101"/>
      <w:bookmarkEnd w:id="102"/>
      <w:bookmarkEnd w:id="103"/>
      <w:bookmarkEnd w:id="104"/>
      <w:bookmarkEnd w:id="105"/>
      <w:r w:rsidRPr="00691F5D">
        <w:rPr>
          <w:rFonts w:cs="Times New Roman"/>
        </w:rPr>
        <w:t xml:space="preserve"> </w:t>
      </w:r>
    </w:p>
    <w:p w14:paraId="71CCC2FE" w14:textId="77777777" w:rsidR="00791A66" w:rsidRPr="00691F5D" w:rsidRDefault="00791A66" w:rsidP="2E779F14">
      <w:pPr>
        <w:ind w:firstLine="990"/>
        <w:rPr>
          <w:rFonts w:ascii="Times New Roman" w:hAnsi="Times New Roman" w:cs="Times New Roman"/>
        </w:rPr>
      </w:pPr>
    </w:p>
    <w:p w14:paraId="79ED3482" w14:textId="24A8D254" w:rsidR="00A64654" w:rsidRPr="00691F5D" w:rsidRDefault="386F22EE" w:rsidP="2E779F14">
      <w:pPr>
        <w:pStyle w:val="Ttulo3"/>
        <w:ind w:left="0" w:firstLine="990"/>
        <w:rPr>
          <w:rFonts w:eastAsia="Times New Roman"/>
        </w:rPr>
      </w:pPr>
      <w:r w:rsidRPr="2E779F14">
        <w:rPr>
          <w:rFonts w:eastAsia="Times New Roman"/>
        </w:rPr>
        <w:t xml:space="preserve">Visando a aproximação dos serviços do PJMT com os usuários, principalmente a vinculação dos dados de nossos usuários com seu contato digital, bem como a celeridade nas informações e comunicados, propõe-se a contratação do serviço de envio de mensagens curtas de texto (SMS –Short Message Service), para o auxílio das atividades e serviço da Coordenadoria de Tecnologia da Informação, Coordenadoria Judiciária e Coordenadoria de Recursos Humanos, entre outras.  </w:t>
      </w:r>
    </w:p>
    <w:p w14:paraId="321C038D" w14:textId="5079C891" w:rsidR="00A64654" w:rsidRPr="00691F5D" w:rsidRDefault="386F22EE" w:rsidP="2E779F14">
      <w:pPr>
        <w:pStyle w:val="Ttulo3"/>
        <w:shd w:val="clear" w:color="auto" w:fill="FFFFFF" w:themeFill="background1"/>
        <w:spacing w:after="160"/>
        <w:ind w:left="0" w:firstLine="990"/>
        <w:rPr>
          <w:rFonts w:eastAsia="Times New Roman"/>
        </w:rPr>
      </w:pPr>
      <w:r w:rsidRPr="2E779F14">
        <w:rPr>
          <w:rFonts w:eastAsia="Times New Roman"/>
        </w:rPr>
        <w:t>É destinada aos serviços administrativos e judiciais tais como Banco Nacional de Mandado de Prisão - Adsumus, Portal Clickjud quando em sinalização de Pedido de Sustentação Oral e Preferência, SDM – Service Desk Management da Coordenadoria de Tecnologia da Informação, PJe – Processo Judicial eletrônico (aviso de indisponibilidade do sistema para os analistas), Gpsem – Gestão de Pessoas sem Vínculo Empregatício, IDP – Serviço de identidade/cerberus, além de recadastramento de servidores nas plataformas digitais do PJMT.</w:t>
      </w:r>
    </w:p>
    <w:p w14:paraId="697D40E2" w14:textId="3D72DD3A" w:rsidR="002B36D7" w:rsidRPr="00691F5D" w:rsidRDefault="002B36D7" w:rsidP="2E779F14">
      <w:pPr>
        <w:pStyle w:val="Ttulo2"/>
        <w:ind w:firstLine="272"/>
        <w:rPr>
          <w:rFonts w:cs="Times New Roman"/>
        </w:rPr>
      </w:pPr>
      <w:bookmarkStart w:id="106" w:name="_Toc1348629005"/>
      <w:bookmarkStart w:id="107" w:name="_Toc1921935599"/>
      <w:bookmarkStart w:id="108" w:name="_Toc1741865154"/>
      <w:bookmarkStart w:id="109" w:name="_Toc1277137657"/>
      <w:bookmarkStart w:id="110" w:name="_Toc1889305981"/>
      <w:bookmarkStart w:id="111" w:name="_Toc1115712728"/>
      <w:bookmarkStart w:id="112" w:name="_Toc2099139956"/>
      <w:r w:rsidRPr="00691F5D">
        <w:rPr>
          <w:rFonts w:cs="Times New Roman"/>
        </w:rPr>
        <w:t>Impacto ambiental</w:t>
      </w:r>
      <w:bookmarkEnd w:id="106"/>
      <w:bookmarkEnd w:id="107"/>
      <w:bookmarkEnd w:id="108"/>
      <w:bookmarkEnd w:id="109"/>
      <w:bookmarkEnd w:id="110"/>
      <w:bookmarkEnd w:id="111"/>
      <w:bookmarkEnd w:id="112"/>
    </w:p>
    <w:p w14:paraId="7C542C39" w14:textId="1BEE0116" w:rsidR="00E10D45" w:rsidRPr="00691F5D" w:rsidRDefault="00E10D45" w:rsidP="003C79F1">
      <w:pPr>
        <w:pStyle w:val="Ttulo3"/>
        <w:shd w:val="clear" w:color="auto" w:fill="FFFFFF" w:themeFill="background1"/>
        <w:spacing w:after="160"/>
        <w:ind w:left="0" w:firstLine="990"/>
        <w:rPr>
          <w:rFonts w:eastAsia="Times New Roman"/>
        </w:rPr>
      </w:pPr>
      <w:r w:rsidRPr="00691F5D">
        <w:rPr>
          <w:rFonts w:eastAsia="Times New Roman"/>
        </w:rPr>
        <w:t xml:space="preserve">A aquisição </w:t>
      </w:r>
      <w:r w:rsidR="479689D1" w:rsidRPr="2E779F14">
        <w:rPr>
          <w:rFonts w:eastAsia="Times New Roman"/>
        </w:rPr>
        <w:t>d</w:t>
      </w:r>
      <w:r w:rsidR="22F53F99" w:rsidRPr="2E779F14">
        <w:rPr>
          <w:rFonts w:eastAsia="Times New Roman"/>
        </w:rPr>
        <w:t>os serviços de Envio de SMS</w:t>
      </w:r>
      <w:r w:rsidRPr="00691F5D">
        <w:rPr>
          <w:rFonts w:eastAsia="Times New Roman"/>
        </w:rPr>
        <w:t xml:space="preserve"> não apresenta impacto ambiental direto ou significativo, considerando que:</w:t>
      </w:r>
    </w:p>
    <w:p w14:paraId="44317154" w14:textId="7FB81E86" w:rsidR="00E10D45" w:rsidRPr="00691F5D" w:rsidRDefault="00E10D45" w:rsidP="003C79F1">
      <w:pPr>
        <w:pStyle w:val="PargrafodaLista"/>
        <w:numPr>
          <w:ilvl w:val="0"/>
          <w:numId w:val="15"/>
        </w:numPr>
        <w:spacing w:after="160" w:line="360" w:lineRule="auto"/>
        <w:ind w:left="990" w:firstLine="0"/>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 xml:space="preserve">Trata-se de </w:t>
      </w:r>
      <w:r w:rsidRPr="00691F5D">
        <w:rPr>
          <w:rFonts w:ascii="Times New Roman" w:eastAsia="Times New Roman" w:hAnsi="Times New Roman" w:cs="Times New Roman"/>
          <w:b/>
          <w:bCs/>
          <w:sz w:val="24"/>
          <w:szCs w:val="24"/>
        </w:rPr>
        <w:t xml:space="preserve">contratação de </w:t>
      </w:r>
      <w:r w:rsidR="11EA76E4" w:rsidRPr="2E779F14">
        <w:rPr>
          <w:rFonts w:ascii="Times New Roman" w:eastAsia="Times New Roman" w:hAnsi="Times New Roman" w:cs="Times New Roman"/>
          <w:b/>
          <w:bCs/>
          <w:color w:val="000000" w:themeColor="text1"/>
          <w:sz w:val="24"/>
          <w:szCs w:val="24"/>
        </w:rPr>
        <w:t>Short Message Service</w:t>
      </w:r>
      <w:r w:rsidRPr="00691F5D">
        <w:rPr>
          <w:rFonts w:ascii="Times New Roman" w:eastAsia="Times New Roman" w:hAnsi="Times New Roman" w:cs="Times New Roman"/>
          <w:sz w:val="24"/>
          <w:szCs w:val="24"/>
        </w:rPr>
        <w:t xml:space="preserve"> sem envolvimento de bens físicos, insumos materiais ou processos produtivos que gerem resíduos ou emissão de poluentes;</w:t>
      </w:r>
    </w:p>
    <w:p w14:paraId="37D58FA3" w14:textId="77777777" w:rsidR="00E10D45" w:rsidRPr="00691F5D" w:rsidRDefault="00E10D45" w:rsidP="003C79F1">
      <w:pPr>
        <w:pStyle w:val="PargrafodaLista"/>
        <w:numPr>
          <w:ilvl w:val="0"/>
          <w:numId w:val="15"/>
        </w:numPr>
        <w:spacing w:after="160" w:line="360" w:lineRule="auto"/>
        <w:ind w:left="990" w:firstLine="0"/>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 xml:space="preserve">A implementação ocorre em </w:t>
      </w:r>
      <w:r w:rsidRPr="00691F5D">
        <w:rPr>
          <w:rFonts w:ascii="Times New Roman" w:eastAsia="Times New Roman" w:hAnsi="Times New Roman" w:cs="Times New Roman"/>
          <w:b/>
          <w:bCs/>
          <w:sz w:val="24"/>
          <w:szCs w:val="24"/>
        </w:rPr>
        <w:t>infraestrutura tecnológica já existente</w:t>
      </w:r>
      <w:r w:rsidRPr="00691F5D">
        <w:rPr>
          <w:rFonts w:ascii="Times New Roman" w:eastAsia="Times New Roman" w:hAnsi="Times New Roman" w:cs="Times New Roman"/>
          <w:sz w:val="24"/>
          <w:szCs w:val="24"/>
        </w:rPr>
        <w:t>, sem necessidade de construção, transporte ou descarte de equipamentos;</w:t>
      </w:r>
    </w:p>
    <w:p w14:paraId="330215A5" w14:textId="77777777" w:rsidR="00E10D45" w:rsidRPr="00691F5D" w:rsidRDefault="00E10D45" w:rsidP="003C79F1">
      <w:pPr>
        <w:pStyle w:val="PargrafodaLista"/>
        <w:numPr>
          <w:ilvl w:val="0"/>
          <w:numId w:val="15"/>
        </w:numPr>
        <w:spacing w:after="160" w:line="360" w:lineRule="auto"/>
        <w:ind w:left="990" w:firstLine="0"/>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Não há geração de resíduos sólidos, líquidos ou gasosos decorrentes da contratação, tampouco risco de contaminação ambiental.</w:t>
      </w:r>
    </w:p>
    <w:p w14:paraId="720537DA" w14:textId="77777777" w:rsidR="00E10D45" w:rsidRPr="00691F5D" w:rsidRDefault="00E10D45" w:rsidP="00E10D45">
      <w:pPr>
        <w:pStyle w:val="Ttulo3"/>
        <w:spacing w:before="240"/>
        <w:ind w:left="709" w:firstLine="0"/>
        <w:rPr>
          <w:rFonts w:eastAsia="Times New Roman"/>
        </w:rPr>
      </w:pPr>
      <w:r w:rsidRPr="00691F5D">
        <w:rPr>
          <w:rFonts w:eastAsia="Times New Roman"/>
        </w:rPr>
        <w:t xml:space="preserve">Dessa forma, conclui-se que a contratação proposta é </w:t>
      </w:r>
      <w:r w:rsidRPr="00691F5D">
        <w:rPr>
          <w:rFonts w:eastAsia="Times New Roman"/>
          <w:b/>
          <w:bCs/>
        </w:rPr>
        <w:t>ambientalmente sustentável</w:t>
      </w:r>
      <w:r w:rsidRPr="00691F5D">
        <w:rPr>
          <w:rFonts w:eastAsia="Times New Roman"/>
        </w:rPr>
        <w:t>, alinhando-se às diretrizes de responsabilidade socioambiental da Administração Pública.</w:t>
      </w:r>
    </w:p>
    <w:p w14:paraId="2B1F97AA" w14:textId="77777777" w:rsidR="00B10982" w:rsidRPr="00691F5D" w:rsidRDefault="00B43E96" w:rsidP="2E779F14">
      <w:pPr>
        <w:pStyle w:val="Ttulo2"/>
        <w:ind w:firstLine="2"/>
        <w:rPr>
          <w:rFonts w:cs="Times New Roman"/>
        </w:rPr>
      </w:pPr>
      <w:bookmarkStart w:id="113" w:name="_Toc268201938"/>
      <w:bookmarkStart w:id="114" w:name="_Toc83071864"/>
      <w:bookmarkStart w:id="115" w:name="_Toc686598692"/>
      <w:bookmarkStart w:id="116" w:name="_Toc2062336817"/>
      <w:bookmarkStart w:id="117" w:name="_Toc1605647088"/>
      <w:bookmarkStart w:id="118" w:name="_Toc2115302172"/>
      <w:bookmarkStart w:id="119" w:name="_Toc652169519"/>
      <w:r w:rsidRPr="00691F5D">
        <w:rPr>
          <w:rFonts w:cs="Times New Roman"/>
        </w:rPr>
        <w:lastRenderedPageBreak/>
        <w:t>Impacto social e cultural</w:t>
      </w:r>
      <w:bookmarkEnd w:id="113"/>
      <w:bookmarkEnd w:id="114"/>
      <w:bookmarkEnd w:id="115"/>
      <w:bookmarkEnd w:id="116"/>
      <w:bookmarkEnd w:id="117"/>
      <w:bookmarkEnd w:id="118"/>
      <w:bookmarkEnd w:id="119"/>
    </w:p>
    <w:p w14:paraId="606F5624" w14:textId="56607E9B" w:rsidR="00BA0341" w:rsidRPr="00691F5D" w:rsidRDefault="00F510A8" w:rsidP="00B10982">
      <w:pPr>
        <w:pStyle w:val="Ttulo3"/>
        <w:spacing w:before="240"/>
        <w:ind w:left="1418"/>
        <w:rPr>
          <w:b/>
        </w:rPr>
      </w:pPr>
      <w:r w:rsidRPr="00691F5D">
        <w:rPr>
          <w:b/>
        </w:rPr>
        <w:t xml:space="preserve">Impacto </w:t>
      </w:r>
      <w:r w:rsidR="00BA0341" w:rsidRPr="00691F5D">
        <w:rPr>
          <w:b/>
        </w:rPr>
        <w:t>Social:</w:t>
      </w:r>
    </w:p>
    <w:p w14:paraId="798804F7" w14:textId="6944B90B" w:rsidR="00F510A8" w:rsidRPr="00691F5D" w:rsidRDefault="00F510A8" w:rsidP="00A972DA">
      <w:pPr>
        <w:pStyle w:val="PargrafodaLista"/>
        <w:numPr>
          <w:ilvl w:val="0"/>
          <w:numId w:val="15"/>
        </w:numPr>
        <w:spacing w:after="160" w:line="360" w:lineRule="auto"/>
        <w:ind w:left="360" w:firstLine="540"/>
        <w:rPr>
          <w:rFonts w:ascii="Times New Roman" w:eastAsia="Times New Roman" w:hAnsi="Times New Roman" w:cs="Times New Roman"/>
          <w:sz w:val="24"/>
          <w:szCs w:val="24"/>
        </w:rPr>
      </w:pPr>
      <w:r w:rsidRPr="00691F5D">
        <w:rPr>
          <w:rFonts w:ascii="Times New Roman" w:eastAsia="Times New Roman" w:hAnsi="Times New Roman" w:cs="Times New Roman"/>
          <w:b/>
          <w:bCs/>
          <w:sz w:val="24"/>
          <w:szCs w:val="24"/>
        </w:rPr>
        <w:t>Melhoria na prestação de serviços públicos</w:t>
      </w:r>
      <w:r w:rsidRPr="00691F5D">
        <w:rPr>
          <w:rFonts w:ascii="Times New Roman" w:eastAsia="Times New Roman" w:hAnsi="Times New Roman" w:cs="Times New Roman"/>
          <w:sz w:val="24"/>
          <w:szCs w:val="24"/>
        </w:rPr>
        <w:t xml:space="preserve">: </w:t>
      </w:r>
      <w:r w:rsidR="5BBEB5D7" w:rsidRPr="2E779F14">
        <w:rPr>
          <w:rFonts w:ascii="Times New Roman" w:eastAsia="Times New Roman" w:hAnsi="Times New Roman" w:cs="Times New Roman"/>
          <w:sz w:val="24"/>
          <w:szCs w:val="24"/>
        </w:rPr>
        <w:t>A soluç</w:t>
      </w:r>
      <w:r w:rsidR="5BFB34CE" w:rsidRPr="2E779F14">
        <w:rPr>
          <w:rFonts w:ascii="Times New Roman" w:eastAsia="Times New Roman" w:hAnsi="Times New Roman" w:cs="Times New Roman"/>
          <w:sz w:val="24"/>
          <w:szCs w:val="24"/>
        </w:rPr>
        <w:t>ão</w:t>
      </w:r>
      <w:r w:rsidR="5BBEB5D7" w:rsidRPr="2E779F14">
        <w:rPr>
          <w:rFonts w:ascii="Times New Roman" w:eastAsia="Times New Roman" w:hAnsi="Times New Roman" w:cs="Times New Roman"/>
          <w:sz w:val="24"/>
          <w:szCs w:val="24"/>
        </w:rPr>
        <w:t xml:space="preserve"> contratada contribu</w:t>
      </w:r>
      <w:r w:rsidR="5496A932" w:rsidRPr="2E779F14">
        <w:rPr>
          <w:rFonts w:ascii="Times New Roman" w:eastAsia="Times New Roman" w:hAnsi="Times New Roman" w:cs="Times New Roman"/>
          <w:sz w:val="24"/>
          <w:szCs w:val="24"/>
        </w:rPr>
        <w:t>i</w:t>
      </w:r>
      <w:r w:rsidRPr="00691F5D">
        <w:rPr>
          <w:rFonts w:ascii="Times New Roman" w:eastAsia="Times New Roman" w:hAnsi="Times New Roman" w:cs="Times New Roman"/>
          <w:sz w:val="24"/>
          <w:szCs w:val="24"/>
        </w:rPr>
        <w:t xml:space="preserve"> para a eficiência dos processos internos, refletindo diretamente na agilidade e qualidade dos serviços oferecidos à sociedade. </w:t>
      </w:r>
    </w:p>
    <w:p w14:paraId="723377DB" w14:textId="3343BF14" w:rsidR="00F510A8" w:rsidRPr="00691F5D" w:rsidRDefault="00F510A8" w:rsidP="00A972DA">
      <w:pPr>
        <w:pStyle w:val="PargrafodaLista"/>
        <w:numPr>
          <w:ilvl w:val="0"/>
          <w:numId w:val="15"/>
        </w:numPr>
        <w:spacing w:after="160" w:line="360" w:lineRule="auto"/>
        <w:ind w:left="360" w:firstLine="540"/>
        <w:rPr>
          <w:rFonts w:ascii="Times New Roman" w:eastAsia="Times New Roman" w:hAnsi="Times New Roman" w:cs="Times New Roman"/>
          <w:sz w:val="24"/>
          <w:szCs w:val="24"/>
        </w:rPr>
      </w:pPr>
      <w:r w:rsidRPr="00691F5D">
        <w:rPr>
          <w:rFonts w:ascii="Times New Roman" w:eastAsia="Times New Roman" w:hAnsi="Times New Roman" w:cs="Times New Roman"/>
          <w:b/>
          <w:bCs/>
          <w:sz w:val="24"/>
          <w:szCs w:val="24"/>
        </w:rPr>
        <w:t>Inclusão digital de servidores e colaboradores</w:t>
      </w:r>
      <w:r w:rsidRPr="00691F5D">
        <w:rPr>
          <w:rFonts w:ascii="Times New Roman" w:eastAsia="Times New Roman" w:hAnsi="Times New Roman" w:cs="Times New Roman"/>
          <w:sz w:val="24"/>
          <w:szCs w:val="24"/>
        </w:rPr>
        <w:t xml:space="preserve">: O uso de ferramentas modernas e colaborativas promove o desenvolvimento de competências digitais, ampliando a capacitação técnica dos profissionais envolvidos. </w:t>
      </w:r>
    </w:p>
    <w:p w14:paraId="3B89FDC7" w14:textId="7F4AA214" w:rsidR="00F510A8" w:rsidRPr="00691F5D" w:rsidRDefault="00F510A8" w:rsidP="00A972DA">
      <w:pPr>
        <w:pStyle w:val="PargrafodaLista"/>
        <w:numPr>
          <w:ilvl w:val="0"/>
          <w:numId w:val="15"/>
        </w:numPr>
        <w:spacing w:after="160" w:line="360" w:lineRule="auto"/>
        <w:ind w:left="360" w:firstLine="540"/>
        <w:rPr>
          <w:rFonts w:ascii="Times New Roman" w:eastAsia="Times New Roman" w:hAnsi="Times New Roman" w:cs="Times New Roman"/>
          <w:sz w:val="24"/>
          <w:szCs w:val="24"/>
        </w:rPr>
      </w:pPr>
      <w:r w:rsidRPr="00691F5D">
        <w:rPr>
          <w:rFonts w:ascii="Times New Roman" w:eastAsia="Times New Roman" w:hAnsi="Times New Roman" w:cs="Times New Roman"/>
          <w:b/>
          <w:bCs/>
          <w:sz w:val="24"/>
          <w:szCs w:val="24"/>
        </w:rPr>
        <w:t>Redução de barreiras geográficas e de comunicação</w:t>
      </w:r>
      <w:r w:rsidRPr="00691F5D">
        <w:rPr>
          <w:rFonts w:ascii="Times New Roman" w:eastAsia="Times New Roman" w:hAnsi="Times New Roman" w:cs="Times New Roman"/>
          <w:sz w:val="24"/>
          <w:szCs w:val="24"/>
        </w:rPr>
        <w:t xml:space="preserve">: As plataformas permitem trabalho remoto, colaboração em tempo real e integração entre unidades judiciais, fortalecendo a coesão institucional. </w:t>
      </w:r>
    </w:p>
    <w:p w14:paraId="2E157AB5" w14:textId="61A5E02A" w:rsidR="34791CF7" w:rsidRPr="00691F5D" w:rsidRDefault="5BBEB5D7" w:rsidP="00A972DA">
      <w:pPr>
        <w:pStyle w:val="PargrafodaLista"/>
        <w:numPr>
          <w:ilvl w:val="0"/>
          <w:numId w:val="15"/>
        </w:numPr>
        <w:spacing w:after="160" w:line="360" w:lineRule="auto"/>
        <w:ind w:left="360" w:firstLine="540"/>
        <w:rPr>
          <w:rFonts w:ascii="Times New Roman" w:hAnsi="Times New Roman" w:cs="Times New Roman"/>
        </w:rPr>
      </w:pPr>
      <w:r w:rsidRPr="2E779F14">
        <w:rPr>
          <w:rFonts w:ascii="Times New Roman" w:eastAsia="Times New Roman" w:hAnsi="Times New Roman" w:cs="Times New Roman"/>
          <w:b/>
          <w:bCs/>
          <w:sz w:val="24"/>
          <w:szCs w:val="24"/>
        </w:rPr>
        <w:t>Transparência e acessibilidade</w:t>
      </w:r>
      <w:r w:rsidRPr="2E779F14">
        <w:rPr>
          <w:rFonts w:ascii="Times New Roman" w:eastAsia="Times New Roman" w:hAnsi="Times New Roman" w:cs="Times New Roman"/>
          <w:sz w:val="24"/>
          <w:szCs w:val="24"/>
        </w:rPr>
        <w:t xml:space="preserve">: </w:t>
      </w:r>
      <w:r w:rsidR="02FAFCA8" w:rsidRPr="2E779F14">
        <w:rPr>
          <w:rFonts w:ascii="Times New Roman" w:eastAsia="Times New Roman" w:hAnsi="Times New Roman" w:cs="Times New Roman"/>
          <w:sz w:val="24"/>
          <w:szCs w:val="24"/>
        </w:rPr>
        <w:t>F</w:t>
      </w:r>
      <w:r w:rsidRPr="2E779F14">
        <w:rPr>
          <w:rFonts w:ascii="Times New Roman" w:eastAsia="Times New Roman" w:hAnsi="Times New Roman" w:cs="Times New Roman"/>
          <w:sz w:val="24"/>
          <w:szCs w:val="24"/>
        </w:rPr>
        <w:t>acilita o acesso à informação por parte dos cidadãos.</w:t>
      </w:r>
    </w:p>
    <w:p w14:paraId="543541D9" w14:textId="581AAFAF" w:rsidR="000449C9" w:rsidRPr="00691F5D" w:rsidRDefault="00F510A8" w:rsidP="2E779F14">
      <w:pPr>
        <w:pStyle w:val="Ttulo3"/>
        <w:spacing w:before="240"/>
        <w:ind w:left="360" w:firstLine="540"/>
        <w:rPr>
          <w:rStyle w:val="normaltextrun"/>
          <w:color w:val="auto"/>
          <w:shd w:val="clear" w:color="auto" w:fill="FFFFFF"/>
        </w:rPr>
      </w:pPr>
      <w:r w:rsidRPr="00691F5D">
        <w:rPr>
          <w:rStyle w:val="normaltextrun"/>
          <w:b/>
          <w:color w:val="auto"/>
          <w:shd w:val="clear" w:color="auto" w:fill="FFFFFF"/>
        </w:rPr>
        <w:t xml:space="preserve">Impacto </w:t>
      </w:r>
      <w:r w:rsidR="000449C9" w:rsidRPr="00691F5D">
        <w:rPr>
          <w:rStyle w:val="normaltextrun"/>
          <w:b/>
          <w:color w:val="auto"/>
          <w:shd w:val="clear" w:color="auto" w:fill="FFFFFF"/>
        </w:rPr>
        <w:t>Cultura</w:t>
      </w:r>
      <w:r w:rsidRPr="00691F5D">
        <w:rPr>
          <w:rStyle w:val="normaltextrun"/>
          <w:b/>
          <w:color w:val="auto"/>
          <w:shd w:val="clear" w:color="auto" w:fill="FFFFFF"/>
        </w:rPr>
        <w:t>l</w:t>
      </w:r>
    </w:p>
    <w:p w14:paraId="507264FA" w14:textId="172323C2" w:rsidR="00AE1D52" w:rsidRPr="00691F5D" w:rsidRDefault="00AE1D52" w:rsidP="00A972DA">
      <w:pPr>
        <w:pStyle w:val="PargrafodaLista"/>
        <w:numPr>
          <w:ilvl w:val="0"/>
          <w:numId w:val="15"/>
        </w:numPr>
        <w:spacing w:after="160" w:line="360" w:lineRule="auto"/>
        <w:ind w:left="360" w:firstLine="540"/>
        <w:rPr>
          <w:rFonts w:ascii="Times New Roman" w:eastAsia="Times New Roman" w:hAnsi="Times New Roman" w:cs="Times New Roman"/>
          <w:sz w:val="24"/>
          <w:szCs w:val="24"/>
        </w:rPr>
      </w:pPr>
      <w:r w:rsidRPr="00691F5D">
        <w:rPr>
          <w:rFonts w:ascii="Times New Roman" w:eastAsia="Times New Roman" w:hAnsi="Times New Roman" w:cs="Times New Roman"/>
          <w:b/>
          <w:bCs/>
          <w:sz w:val="24"/>
          <w:szCs w:val="24"/>
        </w:rPr>
        <w:t>Fomento à cultura de inovação</w:t>
      </w:r>
      <w:r w:rsidRPr="00691F5D">
        <w:rPr>
          <w:rFonts w:ascii="Times New Roman" w:eastAsia="Times New Roman" w:hAnsi="Times New Roman" w:cs="Times New Roman"/>
          <w:sz w:val="24"/>
          <w:szCs w:val="24"/>
        </w:rPr>
        <w:t xml:space="preserve">: A adoção de ferramentas modernas estimula a transformação digital e a cultura de inovação dentro do Poder Judiciário, promovendo práticas mais ágeis, colaborativas e centradas no usuário. </w:t>
      </w:r>
    </w:p>
    <w:p w14:paraId="4F98B60B" w14:textId="5F9F617D" w:rsidR="00AE1D52" w:rsidRPr="00691F5D" w:rsidRDefault="00AE1D52" w:rsidP="00A972DA">
      <w:pPr>
        <w:pStyle w:val="PargrafodaLista"/>
        <w:numPr>
          <w:ilvl w:val="0"/>
          <w:numId w:val="15"/>
        </w:numPr>
        <w:spacing w:after="160" w:line="360" w:lineRule="auto"/>
        <w:ind w:left="360" w:firstLine="540"/>
        <w:rPr>
          <w:rFonts w:ascii="Times New Roman" w:eastAsia="Times New Roman" w:hAnsi="Times New Roman" w:cs="Times New Roman"/>
          <w:sz w:val="24"/>
          <w:szCs w:val="24"/>
        </w:rPr>
      </w:pPr>
      <w:r w:rsidRPr="00691F5D">
        <w:rPr>
          <w:rFonts w:ascii="Times New Roman" w:eastAsia="Times New Roman" w:hAnsi="Times New Roman" w:cs="Times New Roman"/>
          <w:b/>
          <w:bCs/>
          <w:sz w:val="24"/>
          <w:szCs w:val="24"/>
        </w:rPr>
        <w:t>Valorização da cultura organizacional</w:t>
      </w:r>
      <w:r w:rsidRPr="00691F5D">
        <w:rPr>
          <w:rFonts w:ascii="Times New Roman" w:eastAsia="Times New Roman" w:hAnsi="Times New Roman" w:cs="Times New Roman"/>
          <w:sz w:val="24"/>
          <w:szCs w:val="24"/>
        </w:rPr>
        <w:t xml:space="preserve">: O uso de soluções que respeitam a privacidade, segurança e autonomia institucional reforça os valores da administração pública e fortalece a identidade organizacional. </w:t>
      </w:r>
    </w:p>
    <w:p w14:paraId="56EB6FDC" w14:textId="361FBEBD" w:rsidR="00AE1D52" w:rsidRPr="00691F5D" w:rsidRDefault="00AE1D52" w:rsidP="00A972DA">
      <w:pPr>
        <w:pStyle w:val="PargrafodaLista"/>
        <w:numPr>
          <w:ilvl w:val="0"/>
          <w:numId w:val="15"/>
        </w:numPr>
        <w:spacing w:after="160" w:line="360" w:lineRule="auto"/>
        <w:ind w:left="360" w:firstLine="540"/>
        <w:rPr>
          <w:rFonts w:ascii="Times New Roman" w:hAnsi="Times New Roman" w:cs="Times New Roman"/>
        </w:rPr>
      </w:pPr>
      <w:r w:rsidRPr="00691F5D">
        <w:rPr>
          <w:rFonts w:ascii="Times New Roman" w:eastAsia="Times New Roman" w:hAnsi="Times New Roman" w:cs="Times New Roman"/>
          <w:b/>
          <w:bCs/>
          <w:sz w:val="24"/>
          <w:szCs w:val="24"/>
        </w:rPr>
        <w:t>Mudança de paradigma no trabalho</w:t>
      </w:r>
      <w:r w:rsidRPr="00691F5D">
        <w:rPr>
          <w:rFonts w:ascii="Times New Roman" w:eastAsia="Times New Roman" w:hAnsi="Times New Roman" w:cs="Times New Roman"/>
          <w:sz w:val="24"/>
          <w:szCs w:val="24"/>
        </w:rPr>
        <w:t>: A transição de modelos tradicionais para ambientes digitais colaborativos representa uma evolução cultural no modo como os servidores interagem, produzem e compartilham conhecimento.</w:t>
      </w:r>
    </w:p>
    <w:p w14:paraId="51A4CCCB" w14:textId="40EF7782" w:rsidR="002B36D7" w:rsidRPr="00691F5D" w:rsidRDefault="002B36D7" w:rsidP="2E779F14">
      <w:pPr>
        <w:pStyle w:val="Ttulo2"/>
        <w:ind w:left="360" w:firstLine="540"/>
        <w:rPr>
          <w:rFonts w:cs="Times New Roman"/>
        </w:rPr>
      </w:pPr>
      <w:bookmarkStart w:id="120" w:name="_Toc442634711"/>
      <w:bookmarkStart w:id="121" w:name="_Toc43077166"/>
      <w:bookmarkStart w:id="122" w:name="_Toc791000262"/>
      <w:bookmarkStart w:id="123" w:name="_Toc1076052199"/>
      <w:bookmarkStart w:id="124" w:name="_Toc406246231"/>
      <w:bookmarkStart w:id="125" w:name="_Toc623452813"/>
      <w:bookmarkStart w:id="126" w:name="_Toc402628973"/>
      <w:r w:rsidRPr="00691F5D">
        <w:rPr>
          <w:rFonts w:cs="Times New Roman"/>
        </w:rPr>
        <w:t>Conformidade Legal</w:t>
      </w:r>
      <w:bookmarkEnd w:id="120"/>
      <w:bookmarkEnd w:id="121"/>
      <w:bookmarkEnd w:id="122"/>
      <w:bookmarkEnd w:id="123"/>
      <w:bookmarkEnd w:id="124"/>
      <w:bookmarkEnd w:id="125"/>
      <w:bookmarkEnd w:id="126"/>
    </w:p>
    <w:p w14:paraId="6F522BAB" w14:textId="77777777" w:rsidR="00D36115" w:rsidRPr="00691F5D" w:rsidRDefault="00D36115" w:rsidP="2E779F14">
      <w:pPr>
        <w:ind w:left="360" w:firstLine="540"/>
        <w:rPr>
          <w:rFonts w:ascii="Times New Roman" w:hAnsi="Times New Roman" w:cs="Times New Roman"/>
        </w:rPr>
      </w:pPr>
    </w:p>
    <w:p w14:paraId="54F3E6A5" w14:textId="4D2EBBAC" w:rsidR="002274FD" w:rsidRPr="00691F5D" w:rsidRDefault="002274FD" w:rsidP="2E779F14">
      <w:pPr>
        <w:pStyle w:val="Ttulo3"/>
        <w:ind w:left="0" w:firstLine="720"/>
        <w:rPr>
          <w:rStyle w:val="normaltextrun"/>
          <w:color w:val="auto"/>
          <w:shd w:val="clear" w:color="auto" w:fill="FFFFFF"/>
        </w:rPr>
      </w:pPr>
      <w:r w:rsidRPr="00691F5D">
        <w:rPr>
          <w:rStyle w:val="normaltextrun"/>
          <w:color w:val="auto"/>
          <w:shd w:val="clear" w:color="auto" w:fill="FFFFFF"/>
        </w:rPr>
        <w:t xml:space="preserve">A </w:t>
      </w:r>
      <w:r w:rsidR="00AA4E9E" w:rsidRPr="00691F5D">
        <w:rPr>
          <w:rStyle w:val="normaltextrun"/>
          <w:color w:val="auto"/>
          <w:shd w:val="clear" w:color="auto" w:fill="FFFFFF"/>
        </w:rPr>
        <w:t>CONTRATADA</w:t>
      </w:r>
      <w:r w:rsidRPr="00691F5D">
        <w:rPr>
          <w:rStyle w:val="normaltextrun"/>
          <w:color w:val="auto"/>
          <w:shd w:val="clear" w:color="auto" w:fill="FFFFFF"/>
        </w:rPr>
        <w:t xml:space="preserve"> deverá manter sigilo absoluto sobre quaisquer dados e informações contidos em quaisquer documentos e mídias, incluindo os equipamentos e seus meios de armazenamento, de que venha a ter conhecimento durante a execução dos serviços, não podendo, sob qualquer pretexto, divulgar, reproduzir ou utilizar, independentemente da classificação de sigilo conferida pelo </w:t>
      </w:r>
      <w:r w:rsidR="00AA4E9E" w:rsidRPr="00691F5D">
        <w:rPr>
          <w:rStyle w:val="normaltextrun"/>
          <w:color w:val="auto"/>
          <w:shd w:val="clear" w:color="auto" w:fill="FFFFFF"/>
        </w:rPr>
        <w:t>CONTRATANTE</w:t>
      </w:r>
      <w:r w:rsidRPr="00691F5D">
        <w:rPr>
          <w:rStyle w:val="normaltextrun"/>
          <w:color w:val="auto"/>
          <w:shd w:val="clear" w:color="auto" w:fill="FFFFFF"/>
        </w:rPr>
        <w:t xml:space="preserve"> a tais documentos.</w:t>
      </w:r>
    </w:p>
    <w:p w14:paraId="2BE41FFC" w14:textId="42E6B131" w:rsidR="002274FD" w:rsidRPr="00691F5D" w:rsidRDefault="002274FD" w:rsidP="2E779F14">
      <w:pPr>
        <w:pStyle w:val="Ttulo3"/>
        <w:spacing w:before="240"/>
        <w:ind w:left="0" w:firstLine="990"/>
        <w:rPr>
          <w:rStyle w:val="normaltextrun"/>
          <w:color w:val="auto"/>
          <w:shd w:val="clear" w:color="auto" w:fill="FFFFFF"/>
        </w:rPr>
      </w:pPr>
      <w:r w:rsidRPr="00691F5D">
        <w:rPr>
          <w:rStyle w:val="normaltextrun"/>
          <w:color w:val="auto"/>
          <w:shd w:val="clear" w:color="auto" w:fill="FFFFFF"/>
        </w:rPr>
        <w:lastRenderedPageBreak/>
        <w:t xml:space="preserve">O Termo de </w:t>
      </w:r>
      <w:r w:rsidR="00CC1031" w:rsidRPr="00691F5D">
        <w:rPr>
          <w:rStyle w:val="normaltextrun"/>
          <w:color w:val="auto"/>
          <w:shd w:val="clear" w:color="auto" w:fill="FFFFFF"/>
        </w:rPr>
        <w:t>Sigilo</w:t>
      </w:r>
      <w:r w:rsidR="00934443" w:rsidRPr="00691F5D">
        <w:rPr>
          <w:rStyle w:val="normaltextrun"/>
          <w:color w:val="auto"/>
          <w:shd w:val="clear" w:color="auto" w:fill="FFFFFF"/>
        </w:rPr>
        <w:t xml:space="preserve"> e Confidencialidade</w:t>
      </w:r>
      <w:r w:rsidRPr="00691F5D">
        <w:rPr>
          <w:rStyle w:val="normaltextrun"/>
          <w:color w:val="auto"/>
          <w:shd w:val="clear" w:color="auto" w:fill="FFFFFF"/>
        </w:rPr>
        <w:t xml:space="preserve">, contendo declaração de manutenção de sigilo e respeito às normas de segurança vigentes na entidade, a ser assinado pelo representante legal da </w:t>
      </w:r>
      <w:r w:rsidR="00AA4E9E" w:rsidRPr="00691F5D">
        <w:rPr>
          <w:rStyle w:val="normaltextrun"/>
          <w:color w:val="auto"/>
          <w:shd w:val="clear" w:color="auto" w:fill="FFFFFF"/>
        </w:rPr>
        <w:t>CONTRATADA</w:t>
      </w:r>
      <w:r w:rsidRPr="00691F5D">
        <w:rPr>
          <w:rStyle w:val="normaltextrun"/>
          <w:color w:val="auto"/>
          <w:shd w:val="clear" w:color="auto" w:fill="FFFFFF"/>
        </w:rPr>
        <w:t xml:space="preserve">, encontra-se no ANEXO </w:t>
      </w:r>
      <w:r w:rsidR="00211BBA" w:rsidRPr="00691F5D">
        <w:rPr>
          <w:rStyle w:val="normaltextrun"/>
          <w:color w:val="auto"/>
          <w:shd w:val="clear" w:color="auto" w:fill="FFFFFF"/>
        </w:rPr>
        <w:t>B</w:t>
      </w:r>
      <w:r w:rsidRPr="00691F5D">
        <w:rPr>
          <w:rStyle w:val="normaltextrun"/>
          <w:color w:val="auto"/>
          <w:shd w:val="clear" w:color="auto" w:fill="FFFFFF"/>
        </w:rPr>
        <w:t>.</w:t>
      </w:r>
    </w:p>
    <w:p w14:paraId="30895016" w14:textId="317046A3" w:rsidR="00D36115" w:rsidRPr="00691F5D" w:rsidRDefault="00D36115" w:rsidP="2E779F14">
      <w:pPr>
        <w:pStyle w:val="Ttulo3"/>
        <w:spacing w:before="240"/>
        <w:ind w:left="0" w:firstLine="990"/>
        <w:rPr>
          <w:rStyle w:val="normaltextrun"/>
          <w:color w:val="auto"/>
          <w:shd w:val="clear" w:color="auto" w:fill="FFFFFF"/>
        </w:rPr>
      </w:pPr>
      <w:r w:rsidRPr="00691F5D">
        <w:rPr>
          <w:rStyle w:val="normaltextrun"/>
          <w:color w:val="auto"/>
          <w:shd w:val="clear" w:color="auto" w:fill="FFFFFF"/>
        </w:rPr>
        <w:t>Lei nº 14.133, de 1º de abril de 2021, que institui a Lei de Licitações e Contratos Administrativos;</w:t>
      </w:r>
    </w:p>
    <w:p w14:paraId="1ED22832" w14:textId="77777777" w:rsidR="00D36115" w:rsidRPr="00691F5D" w:rsidRDefault="00D36115" w:rsidP="2E779F14">
      <w:pPr>
        <w:pStyle w:val="Ttulo3"/>
        <w:spacing w:before="240"/>
        <w:ind w:left="0" w:firstLine="990"/>
        <w:rPr>
          <w:rStyle w:val="normaltextrun"/>
          <w:color w:val="auto"/>
          <w:shd w:val="clear" w:color="auto" w:fill="FFFFFF"/>
        </w:rPr>
      </w:pPr>
      <w:r w:rsidRPr="00691F5D">
        <w:rPr>
          <w:rStyle w:val="normaltextrun"/>
          <w:color w:val="auto"/>
          <w:shd w:val="clear" w:color="auto" w:fill="FFFFFF"/>
        </w:rPr>
        <w:t>Resolução nº 468, de 15 de julho de 2022, que dispõe sobre diretrizes para as contratações de Solução de Tecnologia da Informação e Comunicação pelos órgãos submetidos ao controle administrativo e financeiro do Conselho Nacional de Justiça;</w:t>
      </w:r>
    </w:p>
    <w:p w14:paraId="7F5CD596" w14:textId="77777777" w:rsidR="00D36115" w:rsidRPr="00691F5D" w:rsidRDefault="00D36115" w:rsidP="2E779F14">
      <w:pPr>
        <w:pStyle w:val="Ttulo3"/>
        <w:spacing w:before="240"/>
        <w:ind w:left="0" w:firstLine="990"/>
        <w:rPr>
          <w:rStyle w:val="normaltextrun"/>
          <w:color w:val="auto"/>
          <w:shd w:val="clear" w:color="auto" w:fill="FFFFFF"/>
        </w:rPr>
      </w:pPr>
      <w:r w:rsidRPr="00691F5D">
        <w:rPr>
          <w:rStyle w:val="normaltextrun"/>
          <w:color w:val="auto"/>
          <w:shd w:val="clear" w:color="auto" w:fill="FFFFFF"/>
        </w:rPr>
        <w:t>Resolução nº 616 de 11/03/2025 que altera a Resolução CNJ nº 468/2022;</w:t>
      </w:r>
    </w:p>
    <w:p w14:paraId="277ACA03" w14:textId="77777777" w:rsidR="00D36115" w:rsidRPr="00691F5D" w:rsidRDefault="00D36115" w:rsidP="2E779F14">
      <w:pPr>
        <w:pStyle w:val="Ttulo3"/>
        <w:spacing w:before="240"/>
        <w:ind w:left="0" w:firstLine="990"/>
        <w:rPr>
          <w:rStyle w:val="normaltextrun"/>
          <w:color w:val="auto"/>
          <w:shd w:val="clear" w:color="auto" w:fill="FFFFFF"/>
        </w:rPr>
      </w:pPr>
      <w:r w:rsidRPr="00691F5D">
        <w:rPr>
          <w:rStyle w:val="normaltextrun"/>
          <w:color w:val="auto"/>
          <w:shd w:val="clear" w:color="auto" w:fill="FFFFFF"/>
        </w:rPr>
        <w:t>Resolução nº 370, de 28 de janeiro de 2021, que institui a Estratégia Nacional de Tecnologia da Informação e Comunicação do Poder Judiciário (ENTIC-JUD) para o sexênio 2021-2026;</w:t>
      </w:r>
    </w:p>
    <w:p w14:paraId="619FA03B" w14:textId="77777777" w:rsidR="009A7814" w:rsidRPr="00691F5D" w:rsidRDefault="009A7814" w:rsidP="2E779F14">
      <w:pPr>
        <w:pStyle w:val="Ttulo3"/>
        <w:ind w:left="0" w:firstLine="990"/>
        <w:rPr>
          <w:rStyle w:val="normaltextrun"/>
          <w:color w:val="auto"/>
          <w:shd w:val="clear" w:color="auto" w:fill="FFFFFF"/>
        </w:rPr>
      </w:pPr>
      <w:r w:rsidRPr="00691F5D">
        <w:rPr>
          <w:rStyle w:val="normaltextrun"/>
          <w:color w:val="auto"/>
          <w:shd w:val="clear" w:color="auto" w:fill="FFFFFF"/>
        </w:rPr>
        <w:t>No tocante à LGPD a empresa deverá atender ao disposto na Lei n. 13.709, de 14 de agosto de 2018 (LGPD) do Tribunal de Justiça do Estado de Mato Grosso.</w:t>
      </w:r>
    </w:p>
    <w:p w14:paraId="10B80BB7" w14:textId="1439D51E" w:rsidR="00B71D3C" w:rsidRPr="00691F5D" w:rsidRDefault="00B71D3C" w:rsidP="2E779F14">
      <w:pPr>
        <w:pStyle w:val="Ttulo1"/>
        <w:ind w:firstLine="468"/>
        <w:rPr>
          <w:rFonts w:cs="Times New Roman"/>
        </w:rPr>
      </w:pPr>
      <w:bookmarkStart w:id="127" w:name="_Toc113299110"/>
      <w:bookmarkStart w:id="128" w:name="_Toc1929744601"/>
      <w:bookmarkStart w:id="129" w:name="_Toc1863363030"/>
      <w:bookmarkStart w:id="130" w:name="_Toc1711016124"/>
      <w:bookmarkStart w:id="131" w:name="_Toc1911401647"/>
      <w:bookmarkStart w:id="132" w:name="_Toc167732426"/>
      <w:bookmarkStart w:id="133" w:name="_Toc1090356384"/>
      <w:bookmarkStart w:id="134" w:name="_Toc1551915664"/>
      <w:bookmarkStart w:id="135" w:name="_Toc1451480980"/>
      <w:bookmarkStart w:id="136" w:name="_Toc1483449520"/>
      <w:bookmarkStart w:id="137" w:name="_Toc430237586"/>
      <w:bookmarkStart w:id="138" w:name="_Toc133507078"/>
      <w:bookmarkEnd w:id="53"/>
      <w:r w:rsidRPr="00691F5D">
        <w:rPr>
          <w:rFonts w:cs="Times New Roman"/>
        </w:rPr>
        <w:t>Da licitação</w:t>
      </w:r>
      <w:bookmarkEnd w:id="127"/>
      <w:bookmarkEnd w:id="128"/>
      <w:bookmarkEnd w:id="129"/>
      <w:bookmarkEnd w:id="130"/>
      <w:bookmarkEnd w:id="131"/>
      <w:bookmarkEnd w:id="132"/>
      <w:bookmarkEnd w:id="133"/>
      <w:bookmarkEnd w:id="134"/>
      <w:bookmarkEnd w:id="135"/>
      <w:bookmarkEnd w:id="136"/>
      <w:bookmarkEnd w:id="137"/>
    </w:p>
    <w:p w14:paraId="5BF745CF" w14:textId="39F70D00" w:rsidR="00B71D3C" w:rsidRPr="00691F5D" w:rsidRDefault="00B71D3C" w:rsidP="2E779F14">
      <w:pPr>
        <w:pStyle w:val="Ttulo2"/>
        <w:ind w:left="2700" w:hanging="1800"/>
        <w:rPr>
          <w:rFonts w:cs="Times New Roman"/>
        </w:rPr>
      </w:pPr>
      <w:bookmarkStart w:id="139" w:name="_Toc947297742"/>
      <w:bookmarkStart w:id="140" w:name="_Toc982221463"/>
      <w:bookmarkStart w:id="141" w:name="_Toc2062735564"/>
      <w:bookmarkStart w:id="142" w:name="_Toc264235817"/>
      <w:bookmarkStart w:id="143" w:name="_Toc2050260926"/>
      <w:bookmarkStart w:id="144" w:name="_Toc1210173871"/>
      <w:bookmarkStart w:id="145" w:name="_Toc849849732"/>
      <w:r w:rsidRPr="00691F5D">
        <w:rPr>
          <w:rFonts w:cs="Times New Roman"/>
        </w:rPr>
        <w:t>Da pretensão da contratação</w:t>
      </w:r>
      <w:bookmarkEnd w:id="139"/>
      <w:bookmarkEnd w:id="140"/>
      <w:bookmarkEnd w:id="141"/>
      <w:bookmarkEnd w:id="142"/>
      <w:bookmarkEnd w:id="143"/>
      <w:bookmarkEnd w:id="144"/>
      <w:bookmarkEnd w:id="145"/>
    </w:p>
    <w:p w14:paraId="697321F4" w14:textId="77777777" w:rsidR="00621CC0" w:rsidRPr="00691F5D" w:rsidRDefault="00621CC0" w:rsidP="2E779F14">
      <w:pPr>
        <w:ind w:firstLine="990"/>
        <w:rPr>
          <w:rFonts w:ascii="Times New Roman" w:hAnsi="Times New Roman" w:cs="Times New Roman"/>
        </w:rPr>
      </w:pPr>
    </w:p>
    <w:p w14:paraId="11C420C0" w14:textId="564D4E8B" w:rsidR="00043981" w:rsidRPr="00691F5D" w:rsidRDefault="00043981" w:rsidP="2E779F14">
      <w:pPr>
        <w:pStyle w:val="Ttulo3"/>
        <w:ind w:left="0" w:firstLine="990"/>
        <w:rPr>
          <w:rFonts w:eastAsia="Times New Roman"/>
        </w:rPr>
      </w:pPr>
      <w:r w:rsidRPr="00691F5D">
        <w:rPr>
          <w:rFonts w:eastAsia="Times New Roman"/>
        </w:rPr>
        <w:t xml:space="preserve">A contratação ora </w:t>
      </w:r>
      <w:r w:rsidRPr="00691F5D">
        <w:rPr>
          <w:rStyle w:val="normaltextrun"/>
          <w:color w:val="auto"/>
          <w:shd w:val="clear" w:color="auto" w:fill="FFFFFF"/>
        </w:rPr>
        <w:t>pretendida</w:t>
      </w:r>
      <w:r w:rsidRPr="00691F5D">
        <w:rPr>
          <w:rFonts w:eastAsia="Times New Roman"/>
        </w:rPr>
        <w:t>, qual seja “</w:t>
      </w:r>
      <w:r w:rsidR="3F8150FD" w:rsidRPr="2E779F14">
        <w:rPr>
          <w:rFonts w:eastAsia="Times New Roman"/>
        </w:rPr>
        <w:t>Contratação</w:t>
      </w:r>
      <w:r w:rsidRPr="00691F5D">
        <w:rPr>
          <w:rFonts w:eastAsia="Times New Roman"/>
        </w:rPr>
        <w:t xml:space="preserve"> de </w:t>
      </w:r>
      <w:r w:rsidR="3F8150FD" w:rsidRPr="2E779F14">
        <w:rPr>
          <w:rFonts w:eastAsia="Times New Roman"/>
        </w:rPr>
        <w:t>serviço de envio de mensagens curtas de texto – SMS (Short Message Service),</w:t>
      </w:r>
      <w:r w:rsidRPr="00691F5D">
        <w:rPr>
          <w:rFonts w:eastAsia="Times New Roman"/>
        </w:rPr>
        <w:t xml:space="preserve"> para </w:t>
      </w:r>
      <w:r w:rsidR="3F8150FD" w:rsidRPr="2E779F14">
        <w:rPr>
          <w:rFonts w:eastAsia="Times New Roman"/>
        </w:rPr>
        <w:t>usuários de telefonia móvel, incluindo o fornecimento de plataforma de gestão web,</w:t>
      </w:r>
      <w:r w:rsidRPr="00691F5D">
        <w:rPr>
          <w:rFonts w:eastAsia="Times New Roman"/>
        </w:rPr>
        <w:t xml:space="preserve"> e </w:t>
      </w:r>
      <w:r w:rsidR="3F8150FD" w:rsidRPr="2E779F14">
        <w:rPr>
          <w:rFonts w:eastAsia="Times New Roman"/>
        </w:rPr>
        <w:t>suporte técnico e operacional pelo prazo de 24 (vinte e quatro) meses.</w:t>
      </w:r>
      <w:r w:rsidR="5397D94E" w:rsidRPr="00691F5D">
        <w:rPr>
          <w:rFonts w:eastAsia="Times New Roman"/>
        </w:rPr>
        <w:t>”,</w:t>
      </w:r>
      <w:r w:rsidRPr="00691F5D">
        <w:rPr>
          <w:rFonts w:eastAsia="Times New Roman"/>
        </w:rPr>
        <w:t xml:space="preserve"> por meio de pregão eletrônico, </w:t>
      </w:r>
      <w:r w:rsidRPr="00691F5D">
        <w:rPr>
          <w:rFonts w:eastAsia="Times New Roman"/>
          <w:bCs/>
        </w:rPr>
        <w:t xml:space="preserve">tem por finalidade atender às necessidades tecnológicas do Poder Judiciário do Estado de Mato Grosso, visando </w:t>
      </w:r>
      <w:r w:rsidR="711EA991" w:rsidRPr="2E779F14">
        <w:rPr>
          <w:rFonts w:eastAsia="Times New Roman"/>
        </w:rPr>
        <w:t>a continuidade do bom desempenho da comunicação</w:t>
      </w:r>
      <w:r w:rsidRPr="00691F5D">
        <w:rPr>
          <w:rFonts w:eastAsia="Times New Roman"/>
          <w:bCs/>
        </w:rPr>
        <w:t xml:space="preserve"> institucional e </w:t>
      </w:r>
      <w:r w:rsidR="711EA991" w:rsidRPr="2E779F14">
        <w:rPr>
          <w:rFonts w:eastAsia="Times New Roman"/>
        </w:rPr>
        <w:t>no aperfeiçoamento da eficiência operacional do Poder Judiciário do Estado de Mato Grosso.</w:t>
      </w:r>
    </w:p>
    <w:p w14:paraId="36A80FC4" w14:textId="3BED8186" w:rsidR="00043981" w:rsidRPr="00691F5D" w:rsidRDefault="00043981" w:rsidP="2E779F14"/>
    <w:p w14:paraId="68719DE1" w14:textId="53D99649" w:rsidR="00043981" w:rsidRPr="00691F5D" w:rsidRDefault="72FBCA27" w:rsidP="00043981">
      <w:pPr>
        <w:spacing w:before="100" w:beforeAutospacing="1" w:after="100" w:afterAutospacing="1" w:line="240" w:lineRule="auto"/>
        <w:ind w:firstLine="709"/>
        <w:rPr>
          <w:rFonts w:ascii="Times New Roman" w:eastAsia="Times New Roman" w:hAnsi="Times New Roman" w:cs="Times New Roman"/>
          <w:b/>
          <w:sz w:val="24"/>
          <w:szCs w:val="24"/>
        </w:rPr>
      </w:pPr>
      <w:r w:rsidRPr="2E779F14">
        <w:rPr>
          <w:rFonts w:ascii="Times New Roman" w:eastAsia="Times New Roman" w:hAnsi="Times New Roman" w:cs="Times New Roman"/>
          <w:b/>
          <w:bCs/>
          <w:sz w:val="24"/>
          <w:szCs w:val="24"/>
        </w:rPr>
        <w:t xml:space="preserve">3.1.2. </w:t>
      </w:r>
      <w:r w:rsidR="00043981" w:rsidRPr="2E779F14">
        <w:rPr>
          <w:rFonts w:ascii="Times New Roman" w:eastAsia="Times New Roman" w:hAnsi="Times New Roman" w:cs="Times New Roman"/>
          <w:b/>
          <w:sz w:val="24"/>
          <w:szCs w:val="24"/>
        </w:rPr>
        <w:t>A aquisição contempla:</w:t>
      </w:r>
    </w:p>
    <w:p w14:paraId="617D9DA0" w14:textId="0BE801B4" w:rsidR="55CB41ED" w:rsidRDefault="55CB41ED" w:rsidP="00A972DA">
      <w:pPr>
        <w:pStyle w:val="PargrafodaLista"/>
        <w:numPr>
          <w:ilvl w:val="0"/>
          <w:numId w:val="15"/>
        </w:numPr>
        <w:spacing w:after="160" w:line="360" w:lineRule="auto"/>
        <w:ind w:left="1170" w:firstLine="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Interface web multiusuário, com autenticação segura;</w:t>
      </w:r>
    </w:p>
    <w:p w14:paraId="257D5F75" w14:textId="548700F9" w:rsidR="55CB41ED" w:rsidRDefault="55CB41ED" w:rsidP="00A972DA">
      <w:pPr>
        <w:pStyle w:val="PargrafodaLista"/>
        <w:numPr>
          <w:ilvl w:val="0"/>
          <w:numId w:val="15"/>
        </w:numPr>
        <w:spacing w:after="160" w:line="360" w:lineRule="auto"/>
        <w:ind w:left="1170" w:firstLine="0"/>
        <w:contextualSpacing w:val="0"/>
        <w:jc w:val="left"/>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Plataforma web de envio e gerenciamento dos serviços de SMS;</w:t>
      </w:r>
    </w:p>
    <w:p w14:paraId="6F5A572A" w14:textId="7587B69F" w:rsidR="55CB41ED" w:rsidRDefault="55CB41ED" w:rsidP="00A972DA">
      <w:pPr>
        <w:pStyle w:val="PargrafodaLista"/>
        <w:numPr>
          <w:ilvl w:val="0"/>
          <w:numId w:val="15"/>
        </w:numPr>
        <w:spacing w:after="160" w:line="360" w:lineRule="auto"/>
        <w:ind w:left="1170" w:firstLine="0"/>
        <w:contextualSpacing w:val="0"/>
        <w:jc w:val="left"/>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lastRenderedPageBreak/>
        <w:t>Homologação junto às operadoras de telefonia móvel que atuam em território nacional;</w:t>
      </w:r>
    </w:p>
    <w:p w14:paraId="18310DAE" w14:textId="50535253" w:rsidR="55CB41ED" w:rsidRDefault="55CB41ED" w:rsidP="00A972DA">
      <w:pPr>
        <w:pStyle w:val="PargrafodaLista"/>
        <w:numPr>
          <w:ilvl w:val="0"/>
          <w:numId w:val="15"/>
        </w:numPr>
        <w:spacing w:after="160" w:line="360" w:lineRule="auto"/>
        <w:ind w:left="1170" w:firstLine="0"/>
        <w:contextualSpacing w:val="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Envio de mensagens curtas de texto com as funcionalidades descritas nos requisitos de negócio;</w:t>
      </w:r>
    </w:p>
    <w:p w14:paraId="55F14B2C" w14:textId="4CCE2FAE" w:rsidR="55CB41ED" w:rsidRDefault="55CB41ED" w:rsidP="00A972DA">
      <w:pPr>
        <w:pStyle w:val="PargrafodaLista"/>
        <w:numPr>
          <w:ilvl w:val="0"/>
          <w:numId w:val="15"/>
        </w:numPr>
        <w:spacing w:after="160" w:line="360" w:lineRule="auto"/>
        <w:ind w:left="1170" w:firstLine="0"/>
        <w:contextualSpacing w:val="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Capacidade mínima de envio de 250 mensagens por minuto;</w:t>
      </w:r>
    </w:p>
    <w:p w14:paraId="531C3A01" w14:textId="5A21B221" w:rsidR="604B5244" w:rsidRDefault="604B5244" w:rsidP="69A041C4">
      <w:pPr>
        <w:pStyle w:val="PargrafodaLista"/>
        <w:numPr>
          <w:ilvl w:val="0"/>
          <w:numId w:val="15"/>
        </w:numPr>
        <w:spacing w:after="160" w:line="360" w:lineRule="auto"/>
        <w:ind w:left="1170" w:firstLine="0"/>
        <w:contextualSpacing w:val="0"/>
      </w:pPr>
      <w:r w:rsidRPr="69A041C4">
        <w:rPr>
          <w:rFonts w:ascii="Times New Roman" w:eastAsia="Times New Roman" w:hAnsi="Times New Roman" w:cs="Times New Roman"/>
          <w:color w:val="000000" w:themeColor="text1"/>
          <w:sz w:val="24"/>
          <w:szCs w:val="24"/>
        </w:rPr>
        <w:t xml:space="preserve">A contratada deverá garantir a disponibilidade de </w:t>
      </w:r>
      <w:r w:rsidRPr="69A041C4">
        <w:rPr>
          <w:rFonts w:ascii="Times New Roman" w:eastAsia="Times New Roman" w:hAnsi="Times New Roman" w:cs="Times New Roman"/>
          <w:b/>
          <w:bCs/>
          <w:color w:val="000000" w:themeColor="text1"/>
          <w:sz w:val="24"/>
          <w:szCs w:val="24"/>
          <w:u w:val="single"/>
        </w:rPr>
        <w:t>suporte técnico</w:t>
      </w:r>
      <w:r w:rsidRPr="69A041C4">
        <w:rPr>
          <w:rFonts w:ascii="Times New Roman" w:eastAsia="Times New Roman" w:hAnsi="Times New Roman" w:cs="Times New Roman"/>
          <w:color w:val="000000" w:themeColor="text1"/>
          <w:sz w:val="24"/>
          <w:szCs w:val="24"/>
        </w:rPr>
        <w:t xml:space="preserve"> em regime de 24 (vinte e quatro) horas por dia, 7 (sete) dias por semana (24x7), incluindo finais de semana e feriados e a disponibilidade de </w:t>
      </w:r>
      <w:r w:rsidRPr="69A041C4">
        <w:rPr>
          <w:rFonts w:ascii="Times New Roman" w:eastAsia="Times New Roman" w:hAnsi="Times New Roman" w:cs="Times New Roman"/>
          <w:b/>
          <w:bCs/>
          <w:color w:val="000000" w:themeColor="text1"/>
          <w:sz w:val="24"/>
          <w:szCs w:val="24"/>
          <w:u w:val="single"/>
        </w:rPr>
        <w:t>suporte operacional</w:t>
      </w:r>
      <w:r w:rsidRPr="69A041C4">
        <w:rPr>
          <w:rFonts w:ascii="Times New Roman" w:eastAsia="Times New Roman" w:hAnsi="Times New Roman" w:cs="Times New Roman"/>
          <w:color w:val="000000" w:themeColor="text1"/>
          <w:sz w:val="24"/>
          <w:szCs w:val="24"/>
        </w:rPr>
        <w:t xml:space="preserve"> em horário comercial, 8 (oito) horas por dia, 5 (cinco) dias por semana. Serão admitidas: Interrupções programadas para manutenção, desde que previamente comunicadas à Administração com antecedência mínima de 48 (quarenta e oito) horas, devendo ocorrer, preferencialmente, em períodos de menor impacto operacional; Interrupções emergenciais, desde que devidamente justificadas e comunicadas imediatamente ao fiscal do contrato, com posterior apresentação de relatório técnico detalhando as causas, o tempo de indisponibilidade e as medidas corretivas;</w:t>
      </w:r>
    </w:p>
    <w:p w14:paraId="2542A44D" w14:textId="10299BD3" w:rsidR="55CB41ED" w:rsidRDefault="55CB41ED" w:rsidP="00A972DA">
      <w:pPr>
        <w:pStyle w:val="PargrafodaLista"/>
        <w:numPr>
          <w:ilvl w:val="0"/>
          <w:numId w:val="15"/>
        </w:numPr>
        <w:spacing w:after="160" w:line="360" w:lineRule="auto"/>
        <w:ind w:left="1170" w:firstLine="0"/>
        <w:contextualSpacing w:val="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WebService compatível com os sistemas corporativos do PJMT, em especial SDM, TodoJud, PJe, Gpsem e IDP.</w:t>
      </w:r>
    </w:p>
    <w:p w14:paraId="4B7B3003" w14:textId="4457B57F" w:rsidR="00043981" w:rsidRPr="00691F5D" w:rsidRDefault="71D4B61C" w:rsidP="759755BC">
      <w:pPr>
        <w:pStyle w:val="Ttulo3"/>
        <w:numPr>
          <w:ilvl w:val="0"/>
          <w:numId w:val="0"/>
        </w:numPr>
        <w:ind w:left="709"/>
        <w:rPr>
          <w:rFonts w:eastAsia="Times New Roman"/>
        </w:rPr>
      </w:pPr>
      <w:r w:rsidRPr="759755BC">
        <w:rPr>
          <w:rFonts w:eastAsia="Times New Roman"/>
          <w:b/>
          <w:bCs/>
        </w:rPr>
        <w:t>3.1.3.</w:t>
      </w:r>
      <w:r w:rsidRPr="759755BC">
        <w:rPr>
          <w:rFonts w:eastAsia="Times New Roman"/>
        </w:rPr>
        <w:t xml:space="preserve"> </w:t>
      </w:r>
      <w:r w:rsidR="37461298" w:rsidRPr="759755BC">
        <w:rPr>
          <w:rFonts w:eastAsia="Times New Roman"/>
        </w:rPr>
        <w:t>A contratação inclui suporte técnico especializado, atualizações contínuas e garantia de conformidade com os requisitos de segurança da informação, acessibilidade e interoperabilidade, conforme as diretrizes da Estratégia de Governança Digital e da Política de Sustentabilidade da Administração Pública.</w:t>
      </w:r>
    </w:p>
    <w:p w14:paraId="55BA95D6" w14:textId="22FC65DA" w:rsidR="00B71D3C" w:rsidRPr="00691F5D" w:rsidRDefault="00B71D3C" w:rsidP="2E779F14">
      <w:pPr>
        <w:pStyle w:val="Ttulo2"/>
        <w:ind w:left="0" w:firstLine="720"/>
        <w:rPr>
          <w:rFonts w:cs="Times New Roman"/>
        </w:rPr>
      </w:pPr>
      <w:bookmarkStart w:id="146" w:name="_Toc225427352"/>
      <w:bookmarkStart w:id="147" w:name="_Toc637933151"/>
      <w:bookmarkStart w:id="148" w:name="_Toc759152264"/>
      <w:bookmarkStart w:id="149" w:name="_Toc605655416"/>
      <w:bookmarkStart w:id="150" w:name="_Toc1361904603"/>
      <w:bookmarkStart w:id="151" w:name="_Toc1848512806"/>
      <w:bookmarkStart w:id="152" w:name="_Toc1395395352"/>
      <w:r w:rsidRPr="00691F5D">
        <w:rPr>
          <w:rFonts w:cs="Times New Roman"/>
        </w:rPr>
        <w:t>Da natureza do objeto da contratação</w:t>
      </w:r>
      <w:bookmarkEnd w:id="146"/>
      <w:bookmarkEnd w:id="147"/>
      <w:bookmarkEnd w:id="148"/>
      <w:bookmarkEnd w:id="149"/>
      <w:bookmarkEnd w:id="150"/>
      <w:bookmarkEnd w:id="151"/>
      <w:bookmarkEnd w:id="152"/>
    </w:p>
    <w:p w14:paraId="15B2C5C7" w14:textId="77777777" w:rsidR="00A44F3A" w:rsidRPr="00691F5D" w:rsidRDefault="00A44F3A" w:rsidP="00A44F3A">
      <w:pPr>
        <w:rPr>
          <w:rFonts w:ascii="Times New Roman" w:hAnsi="Times New Roman" w:cs="Times New Roman"/>
        </w:rPr>
      </w:pPr>
    </w:p>
    <w:p w14:paraId="1C96E844" w14:textId="73089DF8" w:rsidR="009A2E69" w:rsidRPr="00691F5D" w:rsidRDefault="7B5596C0" w:rsidP="2E779F14">
      <w:pPr>
        <w:pStyle w:val="Ttulo3"/>
        <w:ind w:left="0" w:firstLine="709"/>
        <w:rPr>
          <w:rFonts w:eastAsia="Times"/>
        </w:rPr>
      </w:pPr>
      <w:commentRangeStart w:id="153"/>
      <w:commentRangeStart w:id="154"/>
      <w:r w:rsidRPr="2E779F14">
        <w:rPr>
          <w:rFonts w:eastAsia="Times"/>
        </w:rPr>
        <w:t xml:space="preserve">A </w:t>
      </w:r>
      <w:r w:rsidRPr="2E779F14">
        <w:rPr>
          <w:rFonts w:eastAsia="Times New Roman"/>
        </w:rPr>
        <w:t>contratação</w:t>
      </w:r>
      <w:r w:rsidRPr="2E779F14">
        <w:rPr>
          <w:rFonts w:eastAsia="Times"/>
        </w:rPr>
        <w:t xml:space="preserve"> objeto deste Termo de Referência constitui </w:t>
      </w:r>
      <w:r w:rsidR="028B1012" w:rsidRPr="2E779F14">
        <w:rPr>
          <w:rFonts w:eastAsia="Times New Roman"/>
        </w:rPr>
        <w:t>serviço de envio de mensagens curtas de texto – SMS (Short Message Service), para usuários de telefonia móvel, incluindo o fornecimento de plataforma de gestão web, suporte técnico e operacional. </w:t>
      </w:r>
      <w:r w:rsidR="6A699403" w:rsidRPr="69A041C4">
        <w:rPr>
          <w:rFonts w:eastAsia="Times"/>
        </w:rPr>
        <w:t xml:space="preserve">A demanda </w:t>
      </w:r>
      <w:r w:rsidR="0B39CCDB" w:rsidRPr="0D539689">
        <w:rPr>
          <w:rFonts w:eastAsia="Times"/>
        </w:rPr>
        <w:t>é de natureza contínua</w:t>
      </w:r>
      <w:r w:rsidR="6A699403" w:rsidRPr="69A041C4">
        <w:rPr>
          <w:rFonts w:eastAsia="Times"/>
        </w:rPr>
        <w:t xml:space="preserve">, visto que abrange </w:t>
      </w:r>
      <w:r w:rsidR="00884D8D">
        <w:rPr>
          <w:rFonts w:eastAsia="Times"/>
        </w:rPr>
        <w:t>a facilidade</w:t>
      </w:r>
      <w:r w:rsidR="000C2415">
        <w:rPr>
          <w:rFonts w:eastAsia="Times"/>
        </w:rPr>
        <w:t xml:space="preserve"> na comunicação com os usuários</w:t>
      </w:r>
      <w:r w:rsidR="002C41CE">
        <w:rPr>
          <w:rFonts w:eastAsia="Times"/>
        </w:rPr>
        <w:t xml:space="preserve"> internos</w:t>
      </w:r>
      <w:r w:rsidR="00A407D1">
        <w:rPr>
          <w:rFonts w:eastAsia="Times"/>
        </w:rPr>
        <w:t xml:space="preserve"> </w:t>
      </w:r>
      <w:r w:rsidR="002C41CE">
        <w:rPr>
          <w:rFonts w:eastAsia="Times"/>
        </w:rPr>
        <w:t>e externos</w:t>
      </w:r>
      <w:r w:rsidR="008F4B43">
        <w:rPr>
          <w:rFonts w:eastAsia="Times"/>
        </w:rPr>
        <w:t xml:space="preserve"> quanto aos ass</w:t>
      </w:r>
      <w:r w:rsidR="00A407D1">
        <w:rPr>
          <w:rFonts w:eastAsia="Times"/>
        </w:rPr>
        <w:t>u</w:t>
      </w:r>
      <w:r w:rsidR="008F4B43">
        <w:rPr>
          <w:rFonts w:eastAsia="Times"/>
        </w:rPr>
        <w:t xml:space="preserve">ntos sobre processos judiciais </w:t>
      </w:r>
      <w:r w:rsidR="00A407D1">
        <w:rPr>
          <w:rFonts w:eastAsia="Times"/>
        </w:rPr>
        <w:t>ou demais informações.</w:t>
      </w:r>
      <w:commentRangeEnd w:id="153"/>
      <w:r w:rsidR="006F6344" w:rsidRPr="00691F5D">
        <w:rPr>
          <w:rStyle w:val="Refdecomentrio"/>
          <w:rFonts w:eastAsia="Times"/>
          <w:sz w:val="24"/>
          <w:szCs w:val="24"/>
        </w:rPr>
        <w:commentReference w:id="153"/>
      </w:r>
      <w:commentRangeEnd w:id="154"/>
      <w:r w:rsidRPr="00691F5D">
        <w:rPr>
          <w:rStyle w:val="Refdecomentrio"/>
          <w:rFonts w:eastAsia="Times"/>
          <w:sz w:val="24"/>
          <w:szCs w:val="24"/>
        </w:rPr>
        <w:commentReference w:id="154"/>
      </w:r>
    </w:p>
    <w:p w14:paraId="650674F7" w14:textId="621FCAC5" w:rsidR="00B71D3C" w:rsidRPr="00691F5D" w:rsidRDefault="00B71D3C" w:rsidP="2E779F14">
      <w:pPr>
        <w:pStyle w:val="Ttulo2"/>
        <w:tabs>
          <w:tab w:val="left" w:pos="426"/>
        </w:tabs>
        <w:spacing w:after="240"/>
        <w:ind w:left="0" w:firstLine="720"/>
        <w:rPr>
          <w:rFonts w:cs="Times New Roman"/>
        </w:rPr>
      </w:pPr>
      <w:bookmarkStart w:id="156" w:name="_Toc371398366"/>
      <w:bookmarkStart w:id="157" w:name="_Toc866005151"/>
      <w:bookmarkStart w:id="158" w:name="_Toc149602442"/>
      <w:bookmarkStart w:id="159" w:name="_Toc1062016320"/>
      <w:bookmarkStart w:id="160" w:name="_Toc469287916"/>
      <w:bookmarkStart w:id="161" w:name="_Toc1168083584"/>
      <w:bookmarkStart w:id="162" w:name="_Toc161558172"/>
      <w:r w:rsidRPr="00691F5D">
        <w:rPr>
          <w:rFonts w:cs="Times New Roman"/>
        </w:rPr>
        <w:lastRenderedPageBreak/>
        <w:t>Do parcelamento e adjudicação</w:t>
      </w:r>
      <w:bookmarkEnd w:id="156"/>
      <w:bookmarkEnd w:id="157"/>
      <w:bookmarkEnd w:id="158"/>
      <w:bookmarkEnd w:id="159"/>
      <w:bookmarkEnd w:id="160"/>
      <w:bookmarkEnd w:id="161"/>
      <w:bookmarkEnd w:id="162"/>
    </w:p>
    <w:p w14:paraId="5869FB7B" w14:textId="5A47948D" w:rsidR="00EE0FD3" w:rsidRPr="00691F5D" w:rsidRDefault="069EBDB7" w:rsidP="0D539689">
      <w:pPr>
        <w:pStyle w:val="Ttulo3"/>
        <w:ind w:left="709" w:firstLine="0"/>
      </w:pPr>
      <w:r w:rsidRPr="52A54925">
        <w:rPr>
          <w:rFonts w:eastAsia="Times New Roman"/>
        </w:rPr>
        <w:t>O parcelamento não se mostra técnica nem economicamente viável, podendo acarretar prejuízos à execução contratual e perda de economicidade, razão pela qual a adjudicação deverá ocorrer pelo</w:t>
      </w:r>
      <w:r w:rsidRPr="52A54925">
        <w:rPr>
          <w:rFonts w:eastAsia="Times New Roman"/>
          <w:b/>
          <w:bCs/>
        </w:rPr>
        <w:t xml:space="preserve"> menor preço</w:t>
      </w:r>
      <w:r w:rsidR="7B6EB748" w:rsidRPr="52A54925">
        <w:rPr>
          <w:rFonts w:eastAsia="Times New Roman"/>
          <w:b/>
          <w:bCs/>
        </w:rPr>
        <w:t xml:space="preserve"> global/lote único.</w:t>
      </w:r>
    </w:p>
    <w:p w14:paraId="02EBA42D" w14:textId="4BECF71F" w:rsidR="00EE0FD3" w:rsidRPr="00691F5D" w:rsidRDefault="069EBDB7" w:rsidP="0D539689">
      <w:pPr>
        <w:pStyle w:val="Ttulo3"/>
        <w:ind w:left="709" w:firstLine="0"/>
        <w:rPr>
          <w:rFonts w:ascii="Calibri" w:eastAsia="Calibri" w:hAnsi="Calibri" w:cs="Calibri"/>
          <w:sz w:val="22"/>
          <w:szCs w:val="22"/>
          <w:shd w:val="clear" w:color="auto" w:fill="FFFFFF"/>
        </w:rPr>
      </w:pPr>
      <w:r w:rsidRPr="0D539689">
        <w:rPr>
          <w:rFonts w:eastAsia="Times New Roman"/>
        </w:rPr>
        <w:t xml:space="preserve">O objeto deste </w:t>
      </w:r>
      <w:r w:rsidR="00E2123B">
        <w:rPr>
          <w:rFonts w:eastAsia="Times New Roman"/>
        </w:rPr>
        <w:t>Termo de Referência</w:t>
      </w:r>
      <w:r w:rsidRPr="0D539689">
        <w:rPr>
          <w:rFonts w:eastAsia="Times New Roman"/>
        </w:rPr>
        <w:t xml:space="preserve"> constitui-se em item único e indivisível, uma vez que o parcelamento da solução comprometeria a integração tecnológica, a gestão centralizada do serviço, a rastreabilidade das mensagens e a eficiência operacional.</w:t>
      </w:r>
    </w:p>
    <w:p w14:paraId="48B7AE6E" w14:textId="108CE855" w:rsidR="00EE0FD3" w:rsidRPr="00691F5D" w:rsidRDefault="069EBDB7" w:rsidP="0D539689">
      <w:pPr>
        <w:pStyle w:val="Ttulo3"/>
        <w:ind w:left="709" w:firstLine="0"/>
        <w:rPr>
          <w:rFonts w:ascii="Calibri" w:eastAsia="Calibri" w:hAnsi="Calibri" w:cs="Calibri"/>
          <w:sz w:val="22"/>
          <w:szCs w:val="22"/>
          <w:shd w:val="clear" w:color="auto" w:fill="FFFFFF"/>
        </w:rPr>
      </w:pPr>
      <w:r w:rsidRPr="0D539689">
        <w:rPr>
          <w:rFonts w:eastAsia="Times New Roman"/>
        </w:rPr>
        <w:t>Não será permitida a subcontratação do objeto a ser contratado, pois é necessário manter a responsabilidade da licitante, evitando a delegação total ou parcial da atividade estratégica, o que pode violar a intenção da lei de que o vencedor do pregão execute o serviço diretamente, especialmente em casos em que a execução direta é o foco da contratação.</w:t>
      </w:r>
    </w:p>
    <w:p w14:paraId="704C7E6F" w14:textId="56459580" w:rsidR="00EE0FD3" w:rsidRPr="00691F5D" w:rsidRDefault="00EE0FD3" w:rsidP="0D539689"/>
    <w:p w14:paraId="62C1F41D" w14:textId="0BE375D9" w:rsidR="00EE0FD3" w:rsidRPr="00691F5D" w:rsidRDefault="00EE0FD3" w:rsidP="00A44F3A">
      <w:pPr>
        <w:pStyle w:val="Ttulo3"/>
        <w:ind w:left="709" w:firstLine="0"/>
        <w:rPr>
          <w:rStyle w:val="normaltextrun"/>
          <w:color w:val="auto"/>
          <w:shd w:val="clear" w:color="auto" w:fill="FFFFFF"/>
        </w:rPr>
      </w:pPr>
      <w:commentRangeStart w:id="163"/>
      <w:commentRangeStart w:id="164"/>
      <w:commentRangeStart w:id="165"/>
      <w:r w:rsidRPr="00691F5D">
        <w:rPr>
          <w:rStyle w:val="normaltextrun"/>
          <w:color w:val="auto"/>
          <w:shd w:val="clear" w:color="auto" w:fill="FFFFFF"/>
        </w:rPr>
        <w:t xml:space="preserve">O objeto da contratação se encontra </w:t>
      </w:r>
      <w:r w:rsidR="7B22F6A6" w:rsidRPr="00691F5D">
        <w:rPr>
          <w:rStyle w:val="normaltextrun"/>
          <w:color w:val="auto"/>
          <w:shd w:val="clear" w:color="auto" w:fill="FFFFFF"/>
        </w:rPr>
        <w:t>item único</w:t>
      </w:r>
      <w:r w:rsidRPr="00691F5D">
        <w:rPr>
          <w:rStyle w:val="normaltextrun"/>
          <w:color w:val="auto"/>
          <w:shd w:val="clear" w:color="auto" w:fill="FFFFFF"/>
        </w:rPr>
        <w:t xml:space="preserve"> conforme tabela a seguir: </w:t>
      </w:r>
      <w:commentRangeEnd w:id="163"/>
      <w:r w:rsidR="00553727" w:rsidRPr="00691F5D">
        <w:rPr>
          <w:rStyle w:val="Refdecomentrio"/>
          <w:color w:val="auto"/>
          <w:sz w:val="24"/>
          <w:szCs w:val="24"/>
          <w:shd w:val="clear" w:color="auto" w:fill="FFFFFF"/>
        </w:rPr>
        <w:commentReference w:id="163"/>
      </w:r>
      <w:commentRangeEnd w:id="164"/>
      <w:r w:rsidRPr="00691F5D">
        <w:rPr>
          <w:rStyle w:val="Refdecomentrio"/>
          <w:color w:val="auto"/>
          <w:sz w:val="24"/>
          <w:szCs w:val="24"/>
          <w:shd w:val="clear" w:color="auto" w:fill="FFFFFF"/>
        </w:rPr>
        <w:commentReference w:id="164"/>
      </w:r>
      <w:commentRangeEnd w:id="165"/>
      <w:r w:rsidRPr="00691F5D">
        <w:rPr>
          <w:rStyle w:val="Refdecomentrio"/>
          <w:color w:val="auto"/>
          <w:sz w:val="24"/>
          <w:szCs w:val="24"/>
          <w:shd w:val="clear" w:color="auto" w:fill="FFFFFF"/>
        </w:rPr>
        <w:commentReference w:id="165"/>
      </w:r>
    </w:p>
    <w:p w14:paraId="5F132D4A" w14:textId="77777777" w:rsidR="00FA6E66" w:rsidRPr="00691F5D" w:rsidRDefault="00FA6E66" w:rsidP="2E779F14">
      <w:pPr>
        <w:jc w:val="center"/>
        <w:rPr>
          <w:rFonts w:ascii="Times New Roman" w:hAnsi="Times New Roman" w:cs="Times New Roman"/>
        </w:rPr>
      </w:pPr>
    </w:p>
    <w:tbl>
      <w:tblPr>
        <w:tblStyle w:val="Tabelacomgrade"/>
        <w:tblW w:w="0" w:type="auto"/>
        <w:jc w:val="center"/>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080"/>
        <w:gridCol w:w="810"/>
        <w:gridCol w:w="1800"/>
        <w:gridCol w:w="1875"/>
        <w:gridCol w:w="1350"/>
        <w:gridCol w:w="1485"/>
      </w:tblGrid>
      <w:tr w:rsidR="2E779F14" w14:paraId="7F8DC009" w14:textId="77777777" w:rsidTr="2E779F14">
        <w:trPr>
          <w:trHeight w:val="300"/>
          <w:jc w:val="center"/>
        </w:trPr>
        <w:tc>
          <w:tcPr>
            <w:tcW w:w="1080" w:type="dxa"/>
            <w:tcBorders>
              <w:top w:val="single" w:sz="6" w:space="0" w:color="auto"/>
              <w:left w:val="single" w:sz="6" w:space="0" w:color="auto"/>
            </w:tcBorders>
            <w:shd w:val="clear" w:color="auto" w:fill="BFBFBF" w:themeFill="background1" w:themeFillShade="BF"/>
            <w:tcMar>
              <w:left w:w="90" w:type="dxa"/>
              <w:right w:w="90" w:type="dxa"/>
            </w:tcMar>
          </w:tcPr>
          <w:p w14:paraId="0B6AF4CF" w14:textId="569B9266"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 xml:space="preserve"> LOTE</w:t>
            </w:r>
          </w:p>
        </w:tc>
        <w:tc>
          <w:tcPr>
            <w:tcW w:w="810" w:type="dxa"/>
            <w:tcBorders>
              <w:top w:val="single" w:sz="6" w:space="0" w:color="auto"/>
            </w:tcBorders>
            <w:shd w:val="clear" w:color="auto" w:fill="BFBFBF" w:themeFill="background1" w:themeFillShade="BF"/>
            <w:tcMar>
              <w:left w:w="90" w:type="dxa"/>
              <w:right w:w="90" w:type="dxa"/>
            </w:tcMar>
          </w:tcPr>
          <w:p w14:paraId="2F219315" w14:textId="4D7774AE"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ITEM</w:t>
            </w:r>
          </w:p>
        </w:tc>
        <w:tc>
          <w:tcPr>
            <w:tcW w:w="1800" w:type="dxa"/>
            <w:tcBorders>
              <w:top w:val="single" w:sz="6" w:space="0" w:color="auto"/>
            </w:tcBorders>
            <w:shd w:val="clear" w:color="auto" w:fill="BFBFBF" w:themeFill="background1" w:themeFillShade="BF"/>
            <w:tcMar>
              <w:left w:w="90" w:type="dxa"/>
              <w:right w:w="90" w:type="dxa"/>
            </w:tcMar>
          </w:tcPr>
          <w:p w14:paraId="0C27F29B" w14:textId="1DECB8E4"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DESCRIÇÃO</w:t>
            </w:r>
          </w:p>
        </w:tc>
        <w:tc>
          <w:tcPr>
            <w:tcW w:w="1875" w:type="dxa"/>
            <w:tcBorders>
              <w:top w:val="single" w:sz="6" w:space="0" w:color="auto"/>
            </w:tcBorders>
            <w:shd w:val="clear" w:color="auto" w:fill="BFBFBF" w:themeFill="background1" w:themeFillShade="BF"/>
            <w:tcMar>
              <w:left w:w="90" w:type="dxa"/>
              <w:right w:w="90" w:type="dxa"/>
            </w:tcMar>
          </w:tcPr>
          <w:p w14:paraId="34E2AC64" w14:textId="20753AF7"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QUANTIDADE</w:t>
            </w:r>
          </w:p>
        </w:tc>
        <w:tc>
          <w:tcPr>
            <w:tcW w:w="1350" w:type="dxa"/>
            <w:tcBorders>
              <w:top w:val="single" w:sz="6" w:space="0" w:color="auto"/>
            </w:tcBorders>
            <w:shd w:val="clear" w:color="auto" w:fill="BFBFBF" w:themeFill="background1" w:themeFillShade="BF"/>
            <w:tcMar>
              <w:left w:w="90" w:type="dxa"/>
              <w:right w:w="90" w:type="dxa"/>
            </w:tcMar>
          </w:tcPr>
          <w:p w14:paraId="0FCBE4FB" w14:textId="6BD99EE3"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UNIDADE</w:t>
            </w:r>
          </w:p>
        </w:tc>
        <w:tc>
          <w:tcPr>
            <w:tcW w:w="1485" w:type="dxa"/>
            <w:tcBorders>
              <w:top w:val="single" w:sz="6" w:space="0" w:color="auto"/>
              <w:right w:val="single" w:sz="6" w:space="0" w:color="auto"/>
            </w:tcBorders>
            <w:shd w:val="clear" w:color="auto" w:fill="BFBFBF" w:themeFill="background1" w:themeFillShade="BF"/>
            <w:tcMar>
              <w:left w:w="90" w:type="dxa"/>
              <w:right w:w="90" w:type="dxa"/>
            </w:tcMar>
          </w:tcPr>
          <w:p w14:paraId="09825C84" w14:textId="32790D49"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VIGÊNCIA</w:t>
            </w:r>
          </w:p>
        </w:tc>
      </w:tr>
      <w:tr w:rsidR="2E779F14" w14:paraId="518D6225" w14:textId="77777777" w:rsidTr="2E779F14">
        <w:trPr>
          <w:trHeight w:val="300"/>
          <w:jc w:val="center"/>
        </w:trPr>
        <w:tc>
          <w:tcPr>
            <w:tcW w:w="1080" w:type="dxa"/>
            <w:tcBorders>
              <w:left w:val="single" w:sz="6" w:space="0" w:color="auto"/>
              <w:bottom w:val="single" w:sz="6" w:space="0" w:color="auto"/>
            </w:tcBorders>
            <w:tcMar>
              <w:left w:w="90" w:type="dxa"/>
              <w:right w:w="90" w:type="dxa"/>
            </w:tcMar>
            <w:vAlign w:val="center"/>
          </w:tcPr>
          <w:p w14:paraId="3CD48C04" w14:textId="1B79C4EB"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Único</w:t>
            </w:r>
          </w:p>
        </w:tc>
        <w:tc>
          <w:tcPr>
            <w:tcW w:w="810" w:type="dxa"/>
            <w:tcBorders>
              <w:bottom w:val="single" w:sz="6" w:space="0" w:color="auto"/>
            </w:tcBorders>
            <w:tcMar>
              <w:left w:w="90" w:type="dxa"/>
              <w:right w:w="90" w:type="dxa"/>
            </w:tcMar>
          </w:tcPr>
          <w:p w14:paraId="33B375E2" w14:textId="5D493AF9" w:rsidR="2E779F14" w:rsidRDefault="2E779F14" w:rsidP="2E779F14">
            <w:pPr>
              <w:jc w:val="center"/>
              <w:rPr>
                <w:rFonts w:ascii="Times New Roman" w:eastAsia="Times New Roman" w:hAnsi="Times New Roman" w:cs="Times New Roman"/>
                <w:color w:val="000000" w:themeColor="text1"/>
              </w:rPr>
            </w:pPr>
          </w:p>
          <w:p w14:paraId="756291FA" w14:textId="6154AA1F"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w:t>
            </w:r>
          </w:p>
        </w:tc>
        <w:tc>
          <w:tcPr>
            <w:tcW w:w="1800" w:type="dxa"/>
            <w:tcBorders>
              <w:bottom w:val="single" w:sz="6" w:space="0" w:color="auto"/>
            </w:tcBorders>
            <w:tcMar>
              <w:left w:w="90" w:type="dxa"/>
              <w:right w:w="90" w:type="dxa"/>
            </w:tcMar>
          </w:tcPr>
          <w:p w14:paraId="4517BB68" w14:textId="0D2107F2" w:rsidR="2E779F14" w:rsidRDefault="2E779F14" w:rsidP="2E779F14">
            <w:pP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Serviço de envio de mensagens curtas de texto (SMS</w:t>
            </w:r>
          </w:p>
        </w:tc>
        <w:tc>
          <w:tcPr>
            <w:tcW w:w="1875" w:type="dxa"/>
            <w:tcBorders>
              <w:bottom w:val="single" w:sz="6" w:space="0" w:color="auto"/>
            </w:tcBorders>
            <w:tcMar>
              <w:left w:w="90" w:type="dxa"/>
              <w:right w:w="90" w:type="dxa"/>
            </w:tcMar>
          </w:tcPr>
          <w:p w14:paraId="493B9D4A" w14:textId="75DE574C" w:rsidR="2E779F14" w:rsidRDefault="2E779F14" w:rsidP="2E779F14">
            <w:pPr>
              <w:rPr>
                <w:rFonts w:ascii="Times New Roman" w:eastAsia="Times New Roman" w:hAnsi="Times New Roman" w:cs="Times New Roman"/>
                <w:color w:val="000000" w:themeColor="text1"/>
              </w:rPr>
            </w:pPr>
          </w:p>
          <w:p w14:paraId="1A8B53DE" w14:textId="5E8DDA98"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1.000.000</w:t>
            </w:r>
          </w:p>
        </w:tc>
        <w:tc>
          <w:tcPr>
            <w:tcW w:w="1350" w:type="dxa"/>
            <w:tcBorders>
              <w:bottom w:val="single" w:sz="6" w:space="0" w:color="auto"/>
            </w:tcBorders>
            <w:tcMar>
              <w:left w:w="90" w:type="dxa"/>
              <w:right w:w="90" w:type="dxa"/>
            </w:tcMar>
          </w:tcPr>
          <w:p w14:paraId="210528CB" w14:textId="7A17E935" w:rsidR="2E779F14" w:rsidRDefault="2E779F14" w:rsidP="2E779F14">
            <w:pPr>
              <w:jc w:val="center"/>
              <w:rPr>
                <w:rFonts w:ascii="Times New Roman" w:eastAsia="Times New Roman" w:hAnsi="Times New Roman" w:cs="Times New Roman"/>
                <w:color w:val="000000" w:themeColor="text1"/>
              </w:rPr>
            </w:pPr>
          </w:p>
          <w:p w14:paraId="5D2AF5BC" w14:textId="444B5A89"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Serviço</w:t>
            </w:r>
          </w:p>
        </w:tc>
        <w:tc>
          <w:tcPr>
            <w:tcW w:w="1485" w:type="dxa"/>
            <w:tcBorders>
              <w:bottom w:val="single" w:sz="6" w:space="0" w:color="auto"/>
              <w:right w:val="single" w:sz="6" w:space="0" w:color="auto"/>
            </w:tcBorders>
            <w:tcMar>
              <w:left w:w="90" w:type="dxa"/>
              <w:right w:w="90" w:type="dxa"/>
            </w:tcMar>
          </w:tcPr>
          <w:p w14:paraId="3E226188" w14:textId="58F48F47" w:rsidR="2E779F14" w:rsidRDefault="2E779F14" w:rsidP="2E779F14">
            <w:pPr>
              <w:jc w:val="center"/>
              <w:rPr>
                <w:rFonts w:ascii="Times New Roman" w:eastAsia="Times New Roman" w:hAnsi="Times New Roman" w:cs="Times New Roman"/>
                <w:color w:val="000000" w:themeColor="text1"/>
              </w:rPr>
            </w:pPr>
          </w:p>
          <w:p w14:paraId="63F3E841" w14:textId="23434B89"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24 meses</w:t>
            </w:r>
          </w:p>
          <w:p w14:paraId="4F0E8975" w14:textId="47CA6FE5" w:rsidR="2E779F14" w:rsidRDefault="2E779F14" w:rsidP="2E779F14">
            <w:pPr>
              <w:jc w:val="center"/>
              <w:rPr>
                <w:rFonts w:ascii="Times New Roman" w:eastAsia="Times New Roman" w:hAnsi="Times New Roman" w:cs="Times New Roman"/>
                <w:color w:val="000000" w:themeColor="text1"/>
              </w:rPr>
            </w:pPr>
          </w:p>
        </w:tc>
      </w:tr>
    </w:tbl>
    <w:p w14:paraId="5FD2A507" w14:textId="7B5DF17C" w:rsidR="00B71D3C" w:rsidRPr="00691F5D" w:rsidRDefault="00B71D3C" w:rsidP="2E779F14">
      <w:pPr>
        <w:pStyle w:val="Ttulo2"/>
        <w:spacing w:after="240"/>
        <w:ind w:left="0" w:firstLine="900"/>
        <w:rPr>
          <w:rFonts w:cs="Times New Roman"/>
        </w:rPr>
      </w:pPr>
      <w:bookmarkStart w:id="168" w:name="_Toc1856986083"/>
      <w:bookmarkStart w:id="169" w:name="_Toc961270234"/>
      <w:bookmarkStart w:id="170" w:name="_Toc759622663"/>
      <w:bookmarkStart w:id="171" w:name="_Toc166169703"/>
      <w:bookmarkStart w:id="172" w:name="_Toc1110276205"/>
      <w:bookmarkStart w:id="173" w:name="_Toc2005990541"/>
      <w:bookmarkStart w:id="174" w:name="_Toc159030536"/>
      <w:r w:rsidRPr="00691F5D">
        <w:rPr>
          <w:rFonts w:cs="Times New Roman"/>
        </w:rPr>
        <w:t>Modalidade e Tipo de Licitação</w:t>
      </w:r>
      <w:bookmarkEnd w:id="168"/>
      <w:bookmarkEnd w:id="169"/>
      <w:bookmarkEnd w:id="170"/>
      <w:bookmarkEnd w:id="171"/>
      <w:bookmarkEnd w:id="172"/>
      <w:bookmarkEnd w:id="173"/>
      <w:bookmarkEnd w:id="174"/>
    </w:p>
    <w:p w14:paraId="77FB5047" w14:textId="67397ADE" w:rsidR="00BE7C07" w:rsidRPr="00691F5D" w:rsidRDefault="00873A90" w:rsidP="2E779F14">
      <w:pPr>
        <w:pStyle w:val="Ttulo3"/>
        <w:ind w:left="0" w:firstLine="720"/>
        <w:rPr>
          <w:rStyle w:val="normaltextrun"/>
          <w:color w:val="auto"/>
          <w:shd w:val="clear" w:color="auto" w:fill="FFFFFF"/>
        </w:rPr>
      </w:pPr>
      <w:r w:rsidRPr="00691F5D">
        <w:rPr>
          <w:rStyle w:val="normaltextrun"/>
          <w:color w:val="000000"/>
          <w:shd w:val="clear" w:color="auto" w:fill="FFFFFF"/>
        </w:rPr>
        <w:t>A contratação da solução ora pretendida é oferecida por diversos fornecedores no mercado de TIC, vez que apresenta características padronizadas e usuais. Assim, trata-se de serviço comum e, portanto, licitação via Pregão, em sua forma eletrônica, pelo tipo menor preço global e modo de disputa aberto fechado</w:t>
      </w:r>
      <w:r w:rsidR="00BE7C07" w:rsidRPr="00691F5D">
        <w:rPr>
          <w:rStyle w:val="normaltextrun"/>
          <w:color w:val="auto"/>
          <w:shd w:val="clear" w:color="auto" w:fill="FFFFFF"/>
        </w:rPr>
        <w:t>.</w:t>
      </w:r>
    </w:p>
    <w:p w14:paraId="33971F37" w14:textId="4CD06D00" w:rsidR="41254058" w:rsidRDefault="41254058" w:rsidP="759755BC">
      <w:pPr>
        <w:pStyle w:val="Ttulo2"/>
        <w:ind w:hanging="718"/>
        <w:rPr>
          <w:rFonts w:cs="Times New Roman"/>
        </w:rPr>
      </w:pPr>
      <w:bookmarkStart w:id="175" w:name="_Toc809094677"/>
      <w:bookmarkStart w:id="176" w:name="_Toc538088038"/>
      <w:bookmarkStart w:id="177" w:name="_Toc1385012554"/>
      <w:bookmarkStart w:id="178" w:name="_Toc239856175"/>
      <w:bookmarkStart w:id="179" w:name="_Toc1330318689"/>
      <w:bookmarkStart w:id="180" w:name="_Toc1911128502"/>
      <w:bookmarkStart w:id="181" w:name="_Toc370903337"/>
      <w:r w:rsidRPr="759755BC">
        <w:rPr>
          <w:rFonts w:cs="Times New Roman"/>
        </w:rPr>
        <w:lastRenderedPageBreak/>
        <w:t>Critérios de Habilitação</w:t>
      </w:r>
      <w:bookmarkEnd w:id="175"/>
      <w:bookmarkEnd w:id="176"/>
      <w:bookmarkEnd w:id="177"/>
      <w:bookmarkEnd w:id="178"/>
      <w:bookmarkEnd w:id="179"/>
      <w:bookmarkEnd w:id="180"/>
      <w:bookmarkEnd w:id="181"/>
    </w:p>
    <w:p w14:paraId="42585C19" w14:textId="26788023" w:rsidR="00D53859" w:rsidRPr="00691F5D" w:rsidRDefault="2F2AB7BB" w:rsidP="759755BC">
      <w:pPr>
        <w:pStyle w:val="Ttulo4"/>
        <w:numPr>
          <w:ilvl w:val="0"/>
          <w:numId w:val="0"/>
        </w:numPr>
        <w:ind w:left="720"/>
        <w:rPr>
          <w:rStyle w:val="normaltextrun"/>
          <w:rFonts w:cs="Times New Roman"/>
        </w:rPr>
      </w:pPr>
      <w:r w:rsidRPr="52A54925">
        <w:rPr>
          <w:b/>
        </w:rPr>
        <w:t>3.5.1.</w:t>
      </w:r>
      <w:r>
        <w:t xml:space="preserve"> </w:t>
      </w:r>
      <w:r w:rsidR="11A3B178">
        <w:t xml:space="preserve">Deverão ser atendidas as condições de habilitação (jurídica, fiscal, técnica e econômico-financeira – </w:t>
      </w:r>
      <w:r w:rsidR="11A3B178" w:rsidRPr="52A54925">
        <w:rPr>
          <w:b/>
        </w:rPr>
        <w:t xml:space="preserve">artigos </w:t>
      </w:r>
      <w:r w:rsidR="6D41D82F" w:rsidRPr="52A54925">
        <w:rPr>
          <w:b/>
        </w:rPr>
        <w:t>6</w:t>
      </w:r>
      <w:r w:rsidR="0DE263EA" w:rsidRPr="52A54925">
        <w:rPr>
          <w:b/>
        </w:rPr>
        <w:t>2 a 70</w:t>
      </w:r>
      <w:r w:rsidR="11A3B178" w:rsidRPr="52A54925">
        <w:rPr>
          <w:b/>
        </w:rPr>
        <w:t xml:space="preserve"> da Lei 14.133/2021</w:t>
      </w:r>
      <w:r w:rsidR="11A3B178">
        <w:t>) previstas no edital padrão do PJMT</w:t>
      </w:r>
      <w:r w:rsidR="634C030A">
        <w:t>;</w:t>
      </w:r>
    </w:p>
    <w:p w14:paraId="5A1360C1" w14:textId="20BC170E" w:rsidR="00D53859" w:rsidRPr="00691F5D" w:rsidRDefault="4EB9E786" w:rsidP="759755BC">
      <w:pPr>
        <w:pStyle w:val="Ttulo4"/>
        <w:numPr>
          <w:ilvl w:val="0"/>
          <w:numId w:val="0"/>
        </w:numPr>
        <w:ind w:left="720"/>
      </w:pPr>
      <w:r w:rsidRPr="759755BC">
        <w:rPr>
          <w:b/>
        </w:rPr>
        <w:t>3.5.2.</w:t>
      </w:r>
      <w:r>
        <w:t xml:space="preserve"> </w:t>
      </w:r>
      <w:r w:rsidR="2C51CE3D">
        <w:t>Ademais a empresa licitante deverá apresentar:</w:t>
      </w:r>
    </w:p>
    <w:p w14:paraId="608B92CC" w14:textId="3FEE9F13" w:rsidR="009F3BD8" w:rsidRPr="00691F5D" w:rsidRDefault="318F8482" w:rsidP="759755BC">
      <w:pPr>
        <w:pStyle w:val="Ttulo4"/>
        <w:numPr>
          <w:ilvl w:val="0"/>
          <w:numId w:val="0"/>
        </w:numPr>
        <w:ind w:left="720"/>
        <w:rPr>
          <w:rStyle w:val="normaltextrun"/>
          <w:rFonts w:eastAsia="Times New Roman" w:cs="Times New Roman"/>
          <w:b/>
        </w:rPr>
      </w:pPr>
      <w:r w:rsidRPr="759755BC">
        <w:rPr>
          <w:rStyle w:val="normaltextrun"/>
          <w:rFonts w:cs="Times New Roman"/>
          <w:b/>
          <w:shd w:val="clear" w:color="auto" w:fill="FFFFFF"/>
        </w:rPr>
        <w:t>3.5.3</w:t>
      </w:r>
      <w:r w:rsidRPr="00691F5D">
        <w:rPr>
          <w:rStyle w:val="normaltextrun"/>
          <w:rFonts w:cs="Times New Roman"/>
          <w:shd w:val="clear" w:color="auto" w:fill="FFFFFF"/>
        </w:rPr>
        <w:t xml:space="preserve">. </w:t>
      </w:r>
      <w:r w:rsidR="2C51CE3D" w:rsidRPr="00691F5D">
        <w:rPr>
          <w:rStyle w:val="normaltextrun"/>
          <w:rFonts w:cs="Times New Roman"/>
          <w:shd w:val="clear" w:color="auto" w:fill="FFFFFF"/>
        </w:rPr>
        <w:t>Ato constitutivo, estatuto ou contrato social atualizado, devidamente registrado;</w:t>
      </w:r>
    </w:p>
    <w:p w14:paraId="5C85D20A" w14:textId="17073FBB" w:rsidR="009F3BD8" w:rsidRPr="00691F5D" w:rsidRDefault="7140AF5B" w:rsidP="759755BC">
      <w:pPr>
        <w:pStyle w:val="Ttulo4"/>
        <w:numPr>
          <w:ilvl w:val="0"/>
          <w:numId w:val="0"/>
        </w:numPr>
        <w:ind w:left="720"/>
        <w:rPr>
          <w:rStyle w:val="normaltextrun"/>
          <w:rFonts w:cs="Times New Roman"/>
        </w:rPr>
      </w:pPr>
      <w:r w:rsidRPr="759755BC">
        <w:rPr>
          <w:rStyle w:val="normaltextrun"/>
          <w:rFonts w:cs="Times New Roman"/>
          <w:b/>
          <w:shd w:val="clear" w:color="auto" w:fill="FFFFFF"/>
        </w:rPr>
        <w:t>3.5.4</w:t>
      </w:r>
      <w:r w:rsidRPr="00691F5D">
        <w:rPr>
          <w:rStyle w:val="normaltextrun"/>
          <w:rFonts w:cs="Times New Roman"/>
          <w:shd w:val="clear" w:color="auto" w:fill="FFFFFF"/>
        </w:rPr>
        <w:t xml:space="preserve">. </w:t>
      </w:r>
      <w:r w:rsidR="2C51CE3D" w:rsidRPr="00691F5D">
        <w:rPr>
          <w:rStyle w:val="normaltextrun"/>
          <w:rFonts w:cs="Times New Roman"/>
          <w:shd w:val="clear" w:color="auto" w:fill="FFFFFF"/>
        </w:rPr>
        <w:t>Registro comercial, no caso de empresa individual;</w:t>
      </w:r>
    </w:p>
    <w:p w14:paraId="6C72B6AE" w14:textId="3E8C9E07" w:rsidR="009F3BD8" w:rsidRPr="00691F5D" w:rsidRDefault="11D81133" w:rsidP="759755BC">
      <w:pPr>
        <w:pStyle w:val="Ttulo4"/>
        <w:numPr>
          <w:ilvl w:val="0"/>
          <w:numId w:val="0"/>
        </w:numPr>
        <w:ind w:left="720"/>
        <w:rPr>
          <w:rStyle w:val="normaltextrun"/>
          <w:rFonts w:eastAsia="Times New Roman" w:cs="Times New Roman"/>
          <w:b/>
        </w:rPr>
      </w:pPr>
      <w:r w:rsidRPr="759755BC">
        <w:rPr>
          <w:rStyle w:val="normaltextrun"/>
          <w:rFonts w:cs="Times New Roman"/>
          <w:b/>
          <w:shd w:val="clear" w:color="auto" w:fill="FFFFFF"/>
        </w:rPr>
        <w:t>3.5.5</w:t>
      </w:r>
      <w:r w:rsidRPr="00691F5D">
        <w:rPr>
          <w:rStyle w:val="normaltextrun"/>
          <w:rFonts w:cs="Times New Roman"/>
          <w:shd w:val="clear" w:color="auto" w:fill="FFFFFF"/>
        </w:rPr>
        <w:t xml:space="preserve">. </w:t>
      </w:r>
      <w:r w:rsidR="2C51CE3D" w:rsidRPr="00691F5D">
        <w:rPr>
          <w:rStyle w:val="normaltextrun"/>
          <w:rFonts w:cs="Times New Roman"/>
          <w:shd w:val="clear" w:color="auto" w:fill="FFFFFF"/>
        </w:rPr>
        <w:t>Documentos de eleição ou designação dos atuais administradores;</w:t>
      </w:r>
    </w:p>
    <w:p w14:paraId="3941F707" w14:textId="10472AD9" w:rsidR="009F3BD8" w:rsidRPr="00691F5D" w:rsidRDefault="04E659E9" w:rsidP="759755BC">
      <w:pPr>
        <w:pStyle w:val="Ttulo4"/>
        <w:numPr>
          <w:ilvl w:val="0"/>
          <w:numId w:val="0"/>
        </w:numPr>
        <w:ind w:left="720"/>
        <w:rPr>
          <w:rStyle w:val="normaltextrun"/>
          <w:rFonts w:cs="Times New Roman"/>
          <w:shd w:val="clear" w:color="auto" w:fill="FFFFFF"/>
        </w:rPr>
      </w:pPr>
      <w:r w:rsidRPr="759755BC">
        <w:rPr>
          <w:rStyle w:val="normaltextrun"/>
          <w:rFonts w:cs="Times New Roman"/>
          <w:b/>
          <w:shd w:val="clear" w:color="auto" w:fill="FFFFFF"/>
        </w:rPr>
        <w:t>3.5.6</w:t>
      </w:r>
      <w:r w:rsidRPr="00691F5D">
        <w:rPr>
          <w:rStyle w:val="normaltextrun"/>
          <w:rFonts w:cs="Times New Roman"/>
          <w:shd w:val="clear" w:color="auto" w:fill="FFFFFF"/>
        </w:rPr>
        <w:t xml:space="preserve">. </w:t>
      </w:r>
      <w:r w:rsidR="2C51CE3D" w:rsidRPr="00691F5D">
        <w:rPr>
          <w:rStyle w:val="normaltextrun"/>
          <w:rFonts w:cs="Times New Roman"/>
          <w:shd w:val="clear" w:color="auto" w:fill="FFFFFF"/>
        </w:rPr>
        <w:t>Registro ou inscrição no respectivo órgão regulador, quando exigido legalmente;</w:t>
      </w:r>
    </w:p>
    <w:p w14:paraId="549B9FC3" w14:textId="0E7D9D18" w:rsidR="759755BC" w:rsidRDefault="759755BC" w:rsidP="759755BC"/>
    <w:p w14:paraId="5733C094" w14:textId="28AD7B96" w:rsidR="009F3BD8" w:rsidRPr="00691F5D" w:rsidRDefault="1F4211B6" w:rsidP="759755BC">
      <w:pPr>
        <w:pStyle w:val="Ttulo3"/>
        <w:numPr>
          <w:ilvl w:val="0"/>
          <w:numId w:val="0"/>
        </w:numPr>
        <w:spacing w:before="240"/>
        <w:ind w:left="709"/>
        <w:rPr>
          <w:rStyle w:val="normaltextrun"/>
          <w:rFonts w:eastAsia="Times New Roman"/>
          <w:b/>
          <w:bCs/>
        </w:rPr>
      </w:pPr>
      <w:r w:rsidRPr="759755BC">
        <w:rPr>
          <w:rStyle w:val="normaltextrun"/>
          <w:rFonts w:eastAsia="Times New Roman"/>
          <w:b/>
          <w:bCs/>
        </w:rPr>
        <w:t xml:space="preserve">3.6. </w:t>
      </w:r>
      <w:r w:rsidR="2C51CE3D" w:rsidRPr="759755BC">
        <w:rPr>
          <w:rStyle w:val="normaltextrun"/>
          <w:rFonts w:eastAsia="Times New Roman"/>
          <w:b/>
          <w:bCs/>
        </w:rPr>
        <w:t>Regularidade Fiscal e Trabalhista</w:t>
      </w:r>
    </w:p>
    <w:p w14:paraId="776FD371" w14:textId="0EF2052B" w:rsidR="009F3BD8" w:rsidRPr="00691F5D" w:rsidRDefault="5A603AC8" w:rsidP="759755BC">
      <w:pPr>
        <w:pStyle w:val="Ttulo4"/>
        <w:numPr>
          <w:ilvl w:val="0"/>
          <w:numId w:val="0"/>
        </w:numPr>
        <w:spacing w:before="0" w:after="240" w:line="360" w:lineRule="auto"/>
        <w:ind w:left="1418" w:hanging="698"/>
        <w:rPr>
          <w:rStyle w:val="normaltextrun"/>
          <w:rFonts w:eastAsia="Times New Roman" w:cs="Times New Roman"/>
          <w:b/>
        </w:rPr>
      </w:pPr>
      <w:r w:rsidRPr="759755BC">
        <w:rPr>
          <w:rStyle w:val="normaltextrun"/>
          <w:rFonts w:eastAsia="Times New Roman" w:cs="Times New Roman"/>
          <w:b/>
        </w:rPr>
        <w:t xml:space="preserve">3.6.1. </w:t>
      </w:r>
      <w:r w:rsidR="2C51CE3D" w:rsidRPr="759755BC">
        <w:rPr>
          <w:rStyle w:val="normaltextrun"/>
          <w:rFonts w:eastAsia="Times New Roman" w:cs="Times New Roman"/>
          <w:b/>
        </w:rPr>
        <w:t>Comprovação de regularidade mediante apresentação de:</w:t>
      </w:r>
    </w:p>
    <w:p w14:paraId="0A29837D" w14:textId="3AFC60FE" w:rsidR="009F3BD8" w:rsidRPr="00691F5D" w:rsidRDefault="697E583F" w:rsidP="759755BC">
      <w:pPr>
        <w:pStyle w:val="Ttulo5"/>
        <w:numPr>
          <w:ilvl w:val="0"/>
          <w:numId w:val="0"/>
        </w:numPr>
        <w:tabs>
          <w:tab w:val="left" w:pos="1350"/>
        </w:tabs>
        <w:spacing w:before="0" w:after="240" w:line="360" w:lineRule="auto"/>
        <w:ind w:left="1350" w:hanging="630"/>
        <w:jc w:val="both"/>
        <w:rPr>
          <w:rStyle w:val="normaltextrun"/>
          <w:rFonts w:ascii="Times New Roman" w:eastAsia="Times New Roman" w:hAnsi="Times New Roman" w:cs="Times New Roman"/>
          <w:color w:val="auto"/>
          <w:sz w:val="24"/>
          <w:szCs w:val="24"/>
        </w:rPr>
      </w:pPr>
      <w:r w:rsidRPr="759755BC">
        <w:rPr>
          <w:rStyle w:val="normaltextrun"/>
          <w:rFonts w:ascii="Times New Roman" w:eastAsia="Times New Roman" w:hAnsi="Times New Roman" w:cs="Times New Roman"/>
          <w:b/>
          <w:bCs/>
          <w:color w:val="auto"/>
          <w:sz w:val="24"/>
          <w:szCs w:val="24"/>
        </w:rPr>
        <w:t>3.6.</w:t>
      </w:r>
      <w:r w:rsidR="7D54F921" w:rsidRPr="759755BC">
        <w:rPr>
          <w:rStyle w:val="normaltextrun"/>
          <w:rFonts w:ascii="Times New Roman" w:eastAsia="Times New Roman" w:hAnsi="Times New Roman" w:cs="Times New Roman"/>
          <w:b/>
          <w:bCs/>
          <w:color w:val="auto"/>
          <w:sz w:val="24"/>
          <w:szCs w:val="24"/>
        </w:rPr>
        <w:t>1.1.</w:t>
      </w:r>
      <w:r w:rsidR="56F55A43" w:rsidRPr="759755BC">
        <w:rPr>
          <w:rStyle w:val="normaltextrun"/>
          <w:rFonts w:ascii="Times New Roman" w:eastAsia="Times New Roman" w:hAnsi="Times New Roman" w:cs="Times New Roman"/>
          <w:b/>
          <w:bCs/>
          <w:color w:val="auto"/>
          <w:sz w:val="24"/>
          <w:szCs w:val="24"/>
        </w:rPr>
        <w:t xml:space="preserve"> </w:t>
      </w:r>
      <w:r w:rsidR="2C51CE3D" w:rsidRPr="759755BC">
        <w:rPr>
          <w:rStyle w:val="normaltextrun"/>
          <w:rFonts w:ascii="Times New Roman" w:eastAsia="Times New Roman" w:hAnsi="Times New Roman" w:cs="Times New Roman"/>
          <w:color w:val="auto"/>
          <w:sz w:val="24"/>
          <w:szCs w:val="24"/>
        </w:rPr>
        <w:t>Prova de inscrição no CNPJ;</w:t>
      </w:r>
    </w:p>
    <w:p w14:paraId="4361913B" w14:textId="3DB8A329" w:rsidR="009F3BD8" w:rsidRPr="00691F5D" w:rsidRDefault="3D4E2ACF" w:rsidP="759755BC">
      <w:pPr>
        <w:pStyle w:val="Ttulo5"/>
        <w:numPr>
          <w:ilvl w:val="0"/>
          <w:numId w:val="0"/>
        </w:numPr>
        <w:tabs>
          <w:tab w:val="left" w:pos="1350"/>
        </w:tabs>
        <w:spacing w:before="0" w:line="360" w:lineRule="auto"/>
        <w:ind w:left="1350" w:hanging="630"/>
        <w:jc w:val="both"/>
        <w:rPr>
          <w:rStyle w:val="normaltextrun"/>
          <w:rFonts w:ascii="Times New Roman" w:eastAsia="Times New Roman" w:hAnsi="Times New Roman" w:cs="Times New Roman"/>
          <w:color w:val="auto"/>
          <w:sz w:val="24"/>
          <w:szCs w:val="24"/>
        </w:rPr>
      </w:pPr>
      <w:r w:rsidRPr="759755BC">
        <w:rPr>
          <w:rStyle w:val="normaltextrun"/>
          <w:rFonts w:ascii="Times New Roman" w:eastAsia="Times New Roman" w:hAnsi="Times New Roman" w:cs="Times New Roman"/>
          <w:b/>
          <w:bCs/>
          <w:color w:val="auto"/>
          <w:sz w:val="24"/>
          <w:szCs w:val="24"/>
        </w:rPr>
        <w:t>3.6.</w:t>
      </w:r>
      <w:r w:rsidR="3F613A3E" w:rsidRPr="759755BC">
        <w:rPr>
          <w:rStyle w:val="normaltextrun"/>
          <w:rFonts w:ascii="Times New Roman" w:eastAsia="Times New Roman" w:hAnsi="Times New Roman" w:cs="Times New Roman"/>
          <w:b/>
          <w:bCs/>
          <w:color w:val="auto"/>
          <w:sz w:val="24"/>
          <w:szCs w:val="24"/>
        </w:rPr>
        <w:t>1.2.</w:t>
      </w:r>
      <w:r w:rsidRPr="759755BC">
        <w:rPr>
          <w:rStyle w:val="normaltextrun"/>
          <w:rFonts w:ascii="Times New Roman" w:eastAsia="Times New Roman" w:hAnsi="Times New Roman" w:cs="Times New Roman"/>
          <w:color w:val="auto"/>
          <w:sz w:val="24"/>
          <w:szCs w:val="24"/>
        </w:rPr>
        <w:t xml:space="preserve"> </w:t>
      </w:r>
      <w:r w:rsidR="2C51CE3D" w:rsidRPr="759755BC">
        <w:rPr>
          <w:rStyle w:val="normaltextrun"/>
          <w:rFonts w:ascii="Times New Roman" w:eastAsia="Times New Roman" w:hAnsi="Times New Roman" w:cs="Times New Roman"/>
          <w:color w:val="auto"/>
          <w:sz w:val="24"/>
          <w:szCs w:val="24"/>
        </w:rPr>
        <w:t>Certidão conjunta da Receita Federal e da Procuradoria-Geral da Fazenda Nacional quanto a débitos federais e da Dívida Ativa da União;</w:t>
      </w:r>
    </w:p>
    <w:p w14:paraId="11FCC5A8" w14:textId="7015D567" w:rsidR="009F3BD8" w:rsidRPr="00691F5D" w:rsidRDefault="3C66451B" w:rsidP="759755BC">
      <w:pPr>
        <w:pStyle w:val="Ttulo5"/>
        <w:numPr>
          <w:ilvl w:val="0"/>
          <w:numId w:val="0"/>
        </w:numPr>
        <w:tabs>
          <w:tab w:val="left" w:pos="1350"/>
        </w:tabs>
        <w:spacing w:after="240" w:line="360" w:lineRule="auto"/>
        <w:ind w:left="1350" w:hanging="630"/>
        <w:jc w:val="both"/>
        <w:rPr>
          <w:rStyle w:val="normaltextrun"/>
          <w:rFonts w:ascii="Times New Roman" w:eastAsia="Times New Roman" w:hAnsi="Times New Roman" w:cs="Times New Roman"/>
          <w:color w:val="auto"/>
          <w:sz w:val="24"/>
          <w:szCs w:val="24"/>
        </w:rPr>
      </w:pPr>
      <w:r w:rsidRPr="759755BC">
        <w:rPr>
          <w:rStyle w:val="normaltextrun"/>
          <w:rFonts w:ascii="Times New Roman" w:eastAsia="Times New Roman" w:hAnsi="Times New Roman" w:cs="Times New Roman"/>
          <w:b/>
          <w:bCs/>
          <w:color w:val="auto"/>
          <w:sz w:val="24"/>
          <w:szCs w:val="24"/>
        </w:rPr>
        <w:t>3.6.</w:t>
      </w:r>
      <w:r w:rsidR="3BBA4C8E" w:rsidRPr="759755BC">
        <w:rPr>
          <w:rStyle w:val="normaltextrun"/>
          <w:rFonts w:ascii="Times New Roman" w:eastAsia="Times New Roman" w:hAnsi="Times New Roman" w:cs="Times New Roman"/>
          <w:b/>
          <w:bCs/>
          <w:color w:val="auto"/>
          <w:sz w:val="24"/>
          <w:szCs w:val="24"/>
        </w:rPr>
        <w:t xml:space="preserve">1.3. </w:t>
      </w:r>
      <w:r w:rsidR="62EA9C4F" w:rsidRPr="759755BC">
        <w:rPr>
          <w:rStyle w:val="normaltextrun"/>
          <w:rFonts w:ascii="Times New Roman" w:eastAsia="Times New Roman" w:hAnsi="Times New Roman" w:cs="Times New Roman"/>
          <w:color w:val="auto"/>
          <w:sz w:val="24"/>
          <w:szCs w:val="24"/>
        </w:rPr>
        <w:t>Certidão de regularidade perante o FGTS;</w:t>
      </w:r>
    </w:p>
    <w:p w14:paraId="44EAD9B8" w14:textId="65CDE662" w:rsidR="009F3BD8" w:rsidRPr="00691F5D" w:rsidRDefault="40881FCD" w:rsidP="759755BC">
      <w:pPr>
        <w:pStyle w:val="Ttulo5"/>
        <w:numPr>
          <w:ilvl w:val="0"/>
          <w:numId w:val="0"/>
        </w:numPr>
        <w:tabs>
          <w:tab w:val="left" w:pos="1350"/>
        </w:tabs>
        <w:spacing w:before="0" w:after="240" w:line="360" w:lineRule="auto"/>
        <w:ind w:left="1350" w:hanging="630"/>
        <w:jc w:val="both"/>
        <w:rPr>
          <w:rStyle w:val="normaltextrun"/>
          <w:rFonts w:ascii="Times New Roman" w:eastAsia="Times New Roman" w:hAnsi="Times New Roman" w:cs="Times New Roman"/>
          <w:color w:val="auto"/>
          <w:sz w:val="24"/>
          <w:szCs w:val="24"/>
        </w:rPr>
      </w:pPr>
      <w:r w:rsidRPr="759755BC">
        <w:rPr>
          <w:rStyle w:val="normaltextrun"/>
          <w:rFonts w:ascii="Times New Roman" w:eastAsia="Times New Roman" w:hAnsi="Times New Roman" w:cs="Times New Roman"/>
          <w:b/>
          <w:bCs/>
          <w:color w:val="auto"/>
          <w:sz w:val="24"/>
          <w:szCs w:val="24"/>
        </w:rPr>
        <w:t>3.6.</w:t>
      </w:r>
      <w:r w:rsidR="0B680A46" w:rsidRPr="759755BC">
        <w:rPr>
          <w:rStyle w:val="normaltextrun"/>
          <w:rFonts w:ascii="Times New Roman" w:eastAsia="Times New Roman" w:hAnsi="Times New Roman" w:cs="Times New Roman"/>
          <w:b/>
          <w:bCs/>
          <w:color w:val="auto"/>
          <w:sz w:val="24"/>
          <w:szCs w:val="24"/>
        </w:rPr>
        <w:t xml:space="preserve">1.4. </w:t>
      </w:r>
      <w:r w:rsidR="2C51CE3D" w:rsidRPr="759755BC">
        <w:rPr>
          <w:rStyle w:val="normaltextrun"/>
          <w:rFonts w:ascii="Times New Roman" w:eastAsia="Times New Roman" w:hAnsi="Times New Roman" w:cs="Times New Roman"/>
          <w:color w:val="auto"/>
          <w:sz w:val="24"/>
          <w:szCs w:val="24"/>
        </w:rPr>
        <w:t>Certidão negativa de débitos trabalhistas (CNDT);</w:t>
      </w:r>
    </w:p>
    <w:p w14:paraId="180F828D" w14:textId="7085D3ED" w:rsidR="009F3BD8" w:rsidRPr="00691F5D" w:rsidRDefault="0F2CB667" w:rsidP="759755BC">
      <w:pPr>
        <w:pStyle w:val="Ttulo5"/>
        <w:numPr>
          <w:ilvl w:val="0"/>
          <w:numId w:val="0"/>
        </w:numPr>
        <w:tabs>
          <w:tab w:val="left" w:pos="1350"/>
        </w:tabs>
        <w:spacing w:before="0" w:line="360" w:lineRule="auto"/>
        <w:ind w:left="1350" w:hanging="630"/>
        <w:jc w:val="both"/>
        <w:rPr>
          <w:rStyle w:val="normaltextrun"/>
          <w:rFonts w:ascii="Times New Roman" w:eastAsia="Times New Roman" w:hAnsi="Times New Roman" w:cs="Times New Roman"/>
          <w:color w:val="auto"/>
          <w:sz w:val="24"/>
          <w:szCs w:val="24"/>
        </w:rPr>
      </w:pPr>
      <w:r w:rsidRPr="759755BC">
        <w:rPr>
          <w:rStyle w:val="normaltextrun"/>
          <w:rFonts w:ascii="Times New Roman" w:eastAsia="Times New Roman" w:hAnsi="Times New Roman" w:cs="Times New Roman"/>
          <w:b/>
          <w:bCs/>
          <w:color w:val="auto"/>
          <w:sz w:val="24"/>
          <w:szCs w:val="24"/>
        </w:rPr>
        <w:t>3.6.</w:t>
      </w:r>
      <w:r w:rsidR="370763FC" w:rsidRPr="759755BC">
        <w:rPr>
          <w:rStyle w:val="normaltextrun"/>
          <w:rFonts w:ascii="Times New Roman" w:eastAsia="Times New Roman" w:hAnsi="Times New Roman" w:cs="Times New Roman"/>
          <w:b/>
          <w:bCs/>
          <w:color w:val="auto"/>
          <w:sz w:val="24"/>
          <w:szCs w:val="24"/>
        </w:rPr>
        <w:t xml:space="preserve">1.5. </w:t>
      </w:r>
      <w:r w:rsidR="2C51CE3D" w:rsidRPr="759755BC">
        <w:rPr>
          <w:rStyle w:val="normaltextrun"/>
          <w:rFonts w:ascii="Times New Roman" w:eastAsia="Times New Roman" w:hAnsi="Times New Roman" w:cs="Times New Roman"/>
          <w:color w:val="auto"/>
          <w:sz w:val="24"/>
          <w:szCs w:val="24"/>
        </w:rPr>
        <w:t>Certidão de regularidade fiscal perante a Fazenda Estadual e/ou Municipal do domicílio ou sede do licitante;</w:t>
      </w:r>
    </w:p>
    <w:p w14:paraId="26100F4D" w14:textId="37E4B3B8" w:rsidR="009F3BD8" w:rsidRPr="00691F5D" w:rsidRDefault="3DD0EB62" w:rsidP="759755BC">
      <w:pPr>
        <w:pStyle w:val="Ttulo3"/>
        <w:numPr>
          <w:ilvl w:val="0"/>
          <w:numId w:val="0"/>
        </w:numPr>
        <w:spacing w:before="240"/>
        <w:ind w:left="720"/>
        <w:rPr>
          <w:rStyle w:val="normaltextrun"/>
          <w:rFonts w:eastAsia="Times New Roman"/>
          <w:b/>
          <w:bCs/>
        </w:rPr>
      </w:pPr>
      <w:r w:rsidRPr="759755BC">
        <w:rPr>
          <w:rStyle w:val="normaltextrun"/>
          <w:rFonts w:eastAsia="Times New Roman"/>
          <w:b/>
          <w:bCs/>
        </w:rPr>
        <w:t>3.</w:t>
      </w:r>
      <w:r w:rsidR="5BD13A4B" w:rsidRPr="759755BC">
        <w:rPr>
          <w:rStyle w:val="normaltextrun"/>
          <w:rFonts w:eastAsia="Times New Roman"/>
          <w:b/>
          <w:bCs/>
        </w:rPr>
        <w:t>6.</w:t>
      </w:r>
      <w:r w:rsidR="1E390C81" w:rsidRPr="759755BC">
        <w:rPr>
          <w:rStyle w:val="normaltextrun"/>
          <w:rFonts w:eastAsia="Times New Roman"/>
          <w:b/>
          <w:bCs/>
        </w:rPr>
        <w:t>2</w:t>
      </w:r>
      <w:r w:rsidR="5ABA8537" w:rsidRPr="759755BC">
        <w:rPr>
          <w:rStyle w:val="normaltextrun"/>
          <w:rFonts w:eastAsia="Times New Roman"/>
          <w:b/>
          <w:bCs/>
        </w:rPr>
        <w:t xml:space="preserve">. </w:t>
      </w:r>
      <w:r w:rsidR="2C51CE3D" w:rsidRPr="759755BC">
        <w:rPr>
          <w:rStyle w:val="normaltextrun"/>
          <w:rFonts w:eastAsia="Times New Roman"/>
          <w:b/>
          <w:bCs/>
        </w:rPr>
        <w:t>Qualificação Técnica</w:t>
      </w:r>
    </w:p>
    <w:p w14:paraId="5127B9AA" w14:textId="1ED7E98F" w:rsidR="009F3BD8" w:rsidRPr="00691F5D" w:rsidRDefault="4C391CE0" w:rsidP="759755BC">
      <w:pPr>
        <w:pStyle w:val="Ttulo4"/>
        <w:numPr>
          <w:ilvl w:val="0"/>
          <w:numId w:val="0"/>
        </w:numPr>
        <w:spacing w:before="0" w:line="360" w:lineRule="auto"/>
        <w:ind w:left="709" w:hanging="14"/>
        <w:rPr>
          <w:rStyle w:val="normaltextrun"/>
          <w:rFonts w:eastAsia="Times New Roman" w:cs="Times New Roman"/>
          <w:b/>
        </w:rPr>
      </w:pPr>
      <w:r w:rsidRPr="759755BC">
        <w:rPr>
          <w:rStyle w:val="normaltextrun"/>
          <w:rFonts w:eastAsia="Times New Roman" w:cs="Times New Roman"/>
          <w:b/>
        </w:rPr>
        <w:lastRenderedPageBreak/>
        <w:t>3.</w:t>
      </w:r>
      <w:r w:rsidR="29443816" w:rsidRPr="759755BC">
        <w:rPr>
          <w:rStyle w:val="normaltextrun"/>
          <w:rFonts w:eastAsia="Times New Roman" w:cs="Times New Roman"/>
          <w:b/>
        </w:rPr>
        <w:t>6.</w:t>
      </w:r>
      <w:r w:rsidR="02391734" w:rsidRPr="759755BC">
        <w:rPr>
          <w:rStyle w:val="normaltextrun"/>
          <w:rFonts w:eastAsia="Times New Roman" w:cs="Times New Roman"/>
          <w:b/>
        </w:rPr>
        <w:t>2</w:t>
      </w:r>
      <w:r w:rsidR="29443816" w:rsidRPr="759755BC">
        <w:rPr>
          <w:rStyle w:val="normaltextrun"/>
          <w:rFonts w:eastAsia="Times New Roman" w:cs="Times New Roman"/>
          <w:b/>
        </w:rPr>
        <w:t xml:space="preserve">.1. </w:t>
      </w:r>
      <w:r w:rsidR="2C51CE3D" w:rsidRPr="759755BC">
        <w:rPr>
          <w:rStyle w:val="normaltextrun"/>
          <w:rFonts w:eastAsia="Times New Roman" w:cs="Times New Roman"/>
          <w:b/>
        </w:rPr>
        <w:t>A licitante deverá apresentar:</w:t>
      </w:r>
    </w:p>
    <w:p w14:paraId="2672E354" w14:textId="7FF2BD26" w:rsidR="436B09FA" w:rsidRDefault="0FA1496E" w:rsidP="759755BC">
      <w:pPr>
        <w:pStyle w:val="Ttulo5"/>
        <w:numPr>
          <w:ilvl w:val="0"/>
          <w:numId w:val="0"/>
        </w:numPr>
        <w:tabs>
          <w:tab w:val="left" w:pos="1560"/>
        </w:tabs>
        <w:spacing w:before="0" w:line="360" w:lineRule="auto"/>
        <w:ind w:left="693"/>
        <w:jc w:val="both"/>
        <w:rPr>
          <w:rStyle w:val="normaltextrun"/>
          <w:rFonts w:ascii="Times New Roman" w:eastAsia="Times New Roman" w:hAnsi="Times New Roman" w:cs="Times New Roman"/>
          <w:color w:val="auto"/>
          <w:sz w:val="24"/>
          <w:szCs w:val="24"/>
        </w:rPr>
      </w:pPr>
      <w:r w:rsidRPr="759755BC">
        <w:rPr>
          <w:rStyle w:val="normaltextrun"/>
          <w:rFonts w:ascii="Times New Roman" w:eastAsia="Times New Roman" w:hAnsi="Times New Roman" w:cs="Times New Roman"/>
          <w:b/>
          <w:bCs/>
          <w:color w:val="auto"/>
          <w:sz w:val="24"/>
          <w:szCs w:val="24"/>
        </w:rPr>
        <w:t>3.</w:t>
      </w:r>
      <w:r w:rsidR="6F8F7590" w:rsidRPr="759755BC">
        <w:rPr>
          <w:rStyle w:val="normaltextrun"/>
          <w:rFonts w:ascii="Times New Roman" w:eastAsia="Times New Roman" w:hAnsi="Times New Roman" w:cs="Times New Roman"/>
          <w:b/>
          <w:bCs/>
          <w:color w:val="auto"/>
          <w:sz w:val="24"/>
          <w:szCs w:val="24"/>
        </w:rPr>
        <w:t>6.</w:t>
      </w:r>
      <w:r w:rsidR="482F0153" w:rsidRPr="759755BC">
        <w:rPr>
          <w:rStyle w:val="normaltextrun"/>
          <w:rFonts w:ascii="Times New Roman" w:eastAsia="Times New Roman" w:hAnsi="Times New Roman" w:cs="Times New Roman"/>
          <w:b/>
          <w:bCs/>
          <w:color w:val="auto"/>
          <w:sz w:val="24"/>
          <w:szCs w:val="24"/>
        </w:rPr>
        <w:t>2</w:t>
      </w:r>
      <w:r w:rsidR="6F8F7590" w:rsidRPr="759755BC">
        <w:rPr>
          <w:rStyle w:val="normaltextrun"/>
          <w:rFonts w:ascii="Times New Roman" w:eastAsia="Times New Roman" w:hAnsi="Times New Roman" w:cs="Times New Roman"/>
          <w:b/>
          <w:bCs/>
          <w:color w:val="auto"/>
          <w:sz w:val="24"/>
          <w:szCs w:val="24"/>
        </w:rPr>
        <w:t>.2.</w:t>
      </w:r>
      <w:r w:rsidR="6F8F7590" w:rsidRPr="759755BC">
        <w:rPr>
          <w:rStyle w:val="normaltextrun"/>
          <w:rFonts w:ascii="Times New Roman" w:eastAsia="Times New Roman" w:hAnsi="Times New Roman" w:cs="Times New Roman"/>
          <w:color w:val="auto"/>
          <w:sz w:val="24"/>
          <w:szCs w:val="24"/>
        </w:rPr>
        <w:t xml:space="preserve"> </w:t>
      </w:r>
      <w:r w:rsidR="0ECCAF6D" w:rsidRPr="759755BC">
        <w:rPr>
          <w:rStyle w:val="normaltextrun"/>
          <w:rFonts w:ascii="Times New Roman" w:eastAsia="Times New Roman" w:hAnsi="Times New Roman" w:cs="Times New Roman"/>
          <w:color w:val="auto"/>
          <w:sz w:val="24"/>
          <w:szCs w:val="24"/>
        </w:rPr>
        <w:t>Deverá o licitante comprovar o direito de exploração do Serviço Móvel Pessoal (SMP), mediante apresentação de Ato de Autorização expedido pela Anatel em seu nome, ou contrato de interconexão/parceria vigente com operadora detentora de tal outorga, garantindo o uso de rotas de entrega diretas e oficiais (White Routes).</w:t>
      </w:r>
    </w:p>
    <w:p w14:paraId="040C9CE1" w14:textId="46532353" w:rsidR="46EA7686" w:rsidRDefault="7C91064E" w:rsidP="759755BC">
      <w:pPr>
        <w:pStyle w:val="Ttulo5"/>
        <w:numPr>
          <w:ilvl w:val="0"/>
          <w:numId w:val="0"/>
        </w:numPr>
        <w:tabs>
          <w:tab w:val="left" w:pos="1560"/>
        </w:tabs>
        <w:spacing w:before="0" w:line="360" w:lineRule="auto"/>
        <w:ind w:left="693"/>
        <w:jc w:val="both"/>
        <w:rPr>
          <w:rFonts w:ascii="Times New Roman" w:eastAsia="Times New Roman" w:hAnsi="Times New Roman" w:cs="Times New Roman"/>
          <w:color w:val="auto"/>
          <w:sz w:val="24"/>
          <w:szCs w:val="24"/>
        </w:rPr>
      </w:pPr>
      <w:r w:rsidRPr="759755BC">
        <w:rPr>
          <w:rFonts w:ascii="Times New Roman" w:eastAsia="Times New Roman" w:hAnsi="Times New Roman" w:cs="Times New Roman"/>
          <w:b/>
          <w:bCs/>
          <w:color w:val="auto"/>
          <w:sz w:val="24"/>
          <w:szCs w:val="24"/>
        </w:rPr>
        <w:t>3.</w:t>
      </w:r>
      <w:r w:rsidR="36DCA095" w:rsidRPr="759755BC">
        <w:rPr>
          <w:rFonts w:ascii="Times New Roman" w:eastAsia="Times New Roman" w:hAnsi="Times New Roman" w:cs="Times New Roman"/>
          <w:b/>
          <w:bCs/>
          <w:color w:val="auto"/>
          <w:sz w:val="24"/>
          <w:szCs w:val="24"/>
        </w:rPr>
        <w:t>6.</w:t>
      </w:r>
      <w:r w:rsidR="18245EC6" w:rsidRPr="759755BC">
        <w:rPr>
          <w:rFonts w:ascii="Times New Roman" w:eastAsia="Times New Roman" w:hAnsi="Times New Roman" w:cs="Times New Roman"/>
          <w:b/>
          <w:bCs/>
          <w:color w:val="auto"/>
          <w:sz w:val="24"/>
          <w:szCs w:val="24"/>
        </w:rPr>
        <w:t>2</w:t>
      </w:r>
      <w:r w:rsidR="36DCA095" w:rsidRPr="759755BC">
        <w:rPr>
          <w:rFonts w:ascii="Times New Roman" w:eastAsia="Times New Roman" w:hAnsi="Times New Roman" w:cs="Times New Roman"/>
          <w:b/>
          <w:bCs/>
          <w:color w:val="auto"/>
          <w:sz w:val="24"/>
          <w:szCs w:val="24"/>
        </w:rPr>
        <w:t>.3.</w:t>
      </w:r>
      <w:r w:rsidRPr="759755BC">
        <w:rPr>
          <w:rFonts w:ascii="Times New Roman" w:eastAsia="Times New Roman" w:hAnsi="Times New Roman" w:cs="Times New Roman"/>
          <w:b/>
          <w:bCs/>
          <w:color w:val="auto"/>
          <w:sz w:val="24"/>
          <w:szCs w:val="24"/>
        </w:rPr>
        <w:t xml:space="preserve"> </w:t>
      </w:r>
      <w:r w:rsidR="42FCB886" w:rsidRPr="759755BC">
        <w:rPr>
          <w:rFonts w:ascii="Times New Roman" w:eastAsia="Times New Roman" w:hAnsi="Times New Roman" w:cs="Times New Roman"/>
          <w:color w:val="auto"/>
          <w:sz w:val="24"/>
          <w:szCs w:val="24"/>
        </w:rPr>
        <w:t xml:space="preserve">O percentual do Atestado de qualificação técnica será de 10% (dez por cento) do total do objeto contratado, qual seja, 100.000 (cem mil) serviços de mensagem de texto – SMS.  </w:t>
      </w:r>
    </w:p>
    <w:p w14:paraId="382B3BEA" w14:textId="2F7FFA9F" w:rsidR="009F3BD8" w:rsidRPr="00691F5D" w:rsidRDefault="59FBF795" w:rsidP="759755BC">
      <w:pPr>
        <w:pStyle w:val="Ttulo3"/>
        <w:numPr>
          <w:ilvl w:val="0"/>
          <w:numId w:val="0"/>
        </w:numPr>
        <w:spacing w:before="240"/>
        <w:ind w:left="709"/>
        <w:rPr>
          <w:rStyle w:val="normaltextrun"/>
          <w:rFonts w:eastAsia="Times New Roman"/>
          <w:b/>
          <w:bCs/>
        </w:rPr>
      </w:pPr>
      <w:r w:rsidRPr="759755BC">
        <w:rPr>
          <w:rStyle w:val="normaltextrun"/>
          <w:rFonts w:eastAsia="Times New Roman"/>
          <w:b/>
          <w:bCs/>
        </w:rPr>
        <w:t xml:space="preserve">3.6.3. </w:t>
      </w:r>
      <w:r w:rsidR="2C51CE3D" w:rsidRPr="759755BC">
        <w:rPr>
          <w:rStyle w:val="normaltextrun"/>
          <w:rFonts w:eastAsia="Times New Roman"/>
          <w:b/>
          <w:bCs/>
        </w:rPr>
        <w:t>Qualificação Econômico-Financeira</w:t>
      </w:r>
    </w:p>
    <w:p w14:paraId="1FAEC276" w14:textId="1A0D82DE" w:rsidR="009F3BD8" w:rsidRPr="00691F5D" w:rsidRDefault="70CA54F8" w:rsidP="759755BC">
      <w:pPr>
        <w:pStyle w:val="Ttulo4"/>
        <w:numPr>
          <w:ilvl w:val="0"/>
          <w:numId w:val="0"/>
        </w:numPr>
        <w:spacing w:before="0" w:line="360" w:lineRule="auto"/>
        <w:ind w:left="810"/>
        <w:rPr>
          <w:rStyle w:val="normaltextrun"/>
          <w:rFonts w:eastAsia="Times New Roman" w:cs="Times New Roman"/>
        </w:rPr>
      </w:pPr>
      <w:r w:rsidRPr="759755BC">
        <w:rPr>
          <w:rStyle w:val="normaltextrun"/>
          <w:rFonts w:eastAsia="Times New Roman" w:cs="Times New Roman"/>
          <w:b/>
        </w:rPr>
        <w:t>3.6.3.1</w:t>
      </w:r>
      <w:r w:rsidRPr="759755BC">
        <w:rPr>
          <w:rStyle w:val="normaltextrun"/>
          <w:rFonts w:eastAsia="Times New Roman" w:cs="Times New Roman"/>
        </w:rPr>
        <w:t xml:space="preserve"> C</w:t>
      </w:r>
      <w:r w:rsidR="2C51CE3D" w:rsidRPr="759755BC">
        <w:rPr>
          <w:rStyle w:val="normaltextrun"/>
          <w:rFonts w:eastAsia="Times New Roman" w:cs="Times New Roman"/>
        </w:rPr>
        <w:t>ertidão negativa de falência ou recuperação judicial expedida pelo distribuidor da sede da pessoa jurídica;</w:t>
      </w:r>
    </w:p>
    <w:p w14:paraId="6DA63FFE" w14:textId="09032FB4" w:rsidR="009F3BD8" w:rsidRPr="00691F5D" w:rsidRDefault="6B66A7A2" w:rsidP="759755BC">
      <w:pPr>
        <w:pStyle w:val="Ttulo4"/>
        <w:numPr>
          <w:ilvl w:val="0"/>
          <w:numId w:val="0"/>
        </w:numPr>
        <w:spacing w:before="0" w:line="360" w:lineRule="auto"/>
        <w:ind w:left="810"/>
        <w:rPr>
          <w:rStyle w:val="normaltextrun"/>
          <w:rFonts w:eastAsia="Times New Roman" w:cs="Times New Roman"/>
        </w:rPr>
      </w:pPr>
      <w:r w:rsidRPr="759755BC">
        <w:rPr>
          <w:rStyle w:val="normaltextrun"/>
          <w:rFonts w:eastAsia="Times New Roman" w:cs="Times New Roman"/>
          <w:b/>
        </w:rPr>
        <w:t>3.6.3.2.</w:t>
      </w:r>
      <w:r w:rsidRPr="759755BC">
        <w:rPr>
          <w:rStyle w:val="normaltextrun"/>
          <w:rFonts w:eastAsia="Times New Roman" w:cs="Times New Roman"/>
        </w:rPr>
        <w:t xml:space="preserve"> </w:t>
      </w:r>
      <w:r w:rsidR="2C51CE3D" w:rsidRPr="759755BC">
        <w:rPr>
          <w:rStyle w:val="normaltextrun"/>
          <w:rFonts w:eastAsia="Times New Roman" w:cs="Times New Roman"/>
        </w:rPr>
        <w:t>Balanço patrimonial e demonstrações contábeis do</w:t>
      </w:r>
      <w:r w:rsidR="2675A76C" w:rsidRPr="759755BC">
        <w:rPr>
          <w:rStyle w:val="normaltextrun"/>
          <w:rFonts w:eastAsia="Times New Roman" w:cs="Times New Roman"/>
        </w:rPr>
        <w:t>s 02 (dois)</w:t>
      </w:r>
      <w:r w:rsidR="2C51CE3D" w:rsidRPr="759755BC">
        <w:rPr>
          <w:rStyle w:val="normaltextrun"/>
          <w:rFonts w:eastAsia="Times New Roman" w:cs="Times New Roman"/>
        </w:rPr>
        <w:t xml:space="preserve"> último</w:t>
      </w:r>
      <w:r w:rsidR="2675A76C" w:rsidRPr="759755BC">
        <w:rPr>
          <w:rStyle w:val="normaltextrun"/>
          <w:rFonts w:eastAsia="Times New Roman" w:cs="Times New Roman"/>
        </w:rPr>
        <w:t>s</w:t>
      </w:r>
      <w:r w:rsidR="2C51CE3D" w:rsidRPr="759755BC">
        <w:rPr>
          <w:rStyle w:val="normaltextrun"/>
          <w:rFonts w:eastAsia="Times New Roman" w:cs="Times New Roman"/>
        </w:rPr>
        <w:t xml:space="preserve"> exercício</w:t>
      </w:r>
      <w:r w:rsidR="2675A76C" w:rsidRPr="759755BC">
        <w:rPr>
          <w:rStyle w:val="normaltextrun"/>
          <w:rFonts w:eastAsia="Times New Roman" w:cs="Times New Roman"/>
        </w:rPr>
        <w:t>s sociais</w:t>
      </w:r>
      <w:r w:rsidR="2C51CE3D" w:rsidRPr="759755BC">
        <w:rPr>
          <w:rStyle w:val="normaltextrun"/>
          <w:rFonts w:eastAsia="Times New Roman" w:cs="Times New Roman"/>
        </w:rPr>
        <w:t>, já exigíveis e apresentadas na forma da lei.</w:t>
      </w:r>
    </w:p>
    <w:p w14:paraId="7C64FDC0" w14:textId="5F664003" w:rsidR="007564A8" w:rsidRPr="00691F5D" w:rsidRDefault="7EC09C45" w:rsidP="759755BC">
      <w:pPr>
        <w:pStyle w:val="Ttulo2"/>
        <w:numPr>
          <w:ilvl w:val="0"/>
          <w:numId w:val="0"/>
        </w:numPr>
        <w:spacing w:after="240"/>
        <w:ind w:left="718"/>
        <w:rPr>
          <w:rFonts w:cs="Times New Roman"/>
        </w:rPr>
      </w:pPr>
      <w:bookmarkStart w:id="182" w:name="_Toc678745618"/>
      <w:bookmarkStart w:id="183" w:name="_Toc2108218073"/>
      <w:bookmarkStart w:id="184" w:name="_Toc1311287913"/>
      <w:bookmarkStart w:id="185" w:name="_Toc181187625"/>
      <w:bookmarkStart w:id="186" w:name="_Toc109894506"/>
      <w:bookmarkStart w:id="187" w:name="_Toc420364763"/>
      <w:bookmarkStart w:id="188" w:name="_Toc1976700080"/>
      <w:r w:rsidRPr="759755BC">
        <w:rPr>
          <w:rFonts w:cs="Times New Roman"/>
        </w:rPr>
        <w:t xml:space="preserve">3.6.4. </w:t>
      </w:r>
      <w:r w:rsidR="3493A864" w:rsidRPr="759755BC">
        <w:rPr>
          <w:rFonts w:cs="Times New Roman"/>
        </w:rPr>
        <w:t>Critério técnico de aceitação das propostas</w:t>
      </w:r>
      <w:bookmarkEnd w:id="182"/>
      <w:bookmarkEnd w:id="183"/>
      <w:bookmarkEnd w:id="184"/>
      <w:bookmarkEnd w:id="185"/>
      <w:bookmarkEnd w:id="186"/>
      <w:bookmarkEnd w:id="187"/>
      <w:bookmarkEnd w:id="188"/>
    </w:p>
    <w:p w14:paraId="07F75DC7" w14:textId="10CEBBDE" w:rsidR="00B76945" w:rsidRPr="00691F5D" w:rsidRDefault="39A839B8" w:rsidP="759755BC">
      <w:pPr>
        <w:pStyle w:val="Ttulo3"/>
        <w:numPr>
          <w:ilvl w:val="0"/>
          <w:numId w:val="0"/>
        </w:numPr>
        <w:ind w:left="709"/>
      </w:pPr>
      <w:r>
        <w:t xml:space="preserve">A aceitação técnica das propostas apresentadas para a </w:t>
      </w:r>
      <w:r w:rsidR="14D079E3">
        <w:t>contratação dos serviços</w:t>
      </w:r>
      <w:r>
        <w:t xml:space="preserve"> de </w:t>
      </w:r>
      <w:r w:rsidR="14D079E3">
        <w:t>SMS</w:t>
      </w:r>
      <w:r>
        <w:t xml:space="preserve"> será realizada conforme os princípios e diretrizes estabelecidos na Resolução CNJ nº 468/2022</w:t>
      </w:r>
      <w:r w:rsidR="79DF074D">
        <w:t>.</w:t>
      </w:r>
    </w:p>
    <w:p w14:paraId="44F4CDB4" w14:textId="5844CBA7" w:rsidR="2E779F14" w:rsidRDefault="2E779F14" w:rsidP="2E779F14">
      <w:pPr>
        <w:rPr>
          <w:rFonts w:ascii="Times New Roman" w:hAnsi="Times New Roman" w:cs="Times New Roman"/>
        </w:rPr>
      </w:pPr>
    </w:p>
    <w:p w14:paraId="24D6CCF9" w14:textId="404235E1" w:rsidR="008618ED" w:rsidRPr="00691F5D" w:rsidRDefault="6BA40BB9" w:rsidP="759755BC">
      <w:pPr>
        <w:pStyle w:val="Ttulo2"/>
        <w:numPr>
          <w:ilvl w:val="0"/>
          <w:numId w:val="0"/>
        </w:numPr>
        <w:tabs>
          <w:tab w:val="num" w:pos="792"/>
        </w:tabs>
        <w:spacing w:after="240"/>
        <w:ind w:firstLine="810"/>
        <w:jc w:val="both"/>
        <w:rPr>
          <w:rStyle w:val="normaltextrun"/>
          <w:rFonts w:cs="Times New Roman"/>
          <w:shd w:val="clear" w:color="auto" w:fill="FFFFFF"/>
        </w:rPr>
      </w:pPr>
      <w:bookmarkStart w:id="189" w:name="_Toc22894021"/>
      <w:bookmarkStart w:id="190" w:name="_Toc45705514"/>
      <w:bookmarkStart w:id="191" w:name="_Toc87356814"/>
      <w:bookmarkStart w:id="192" w:name="_Toc1296164973"/>
      <w:bookmarkStart w:id="193" w:name="_Toc1217000680"/>
      <w:bookmarkStart w:id="194" w:name="_Toc478743371"/>
      <w:bookmarkStart w:id="195" w:name="_Toc1567495850"/>
      <w:bookmarkStart w:id="196" w:name="_Toc1115401341"/>
      <w:bookmarkStart w:id="197" w:name="_Toc820204127"/>
      <w:bookmarkStart w:id="198" w:name="_Toc2134723823"/>
      <w:r w:rsidRPr="00691F5D">
        <w:rPr>
          <w:rStyle w:val="normaltextrun"/>
          <w:rFonts w:cs="Times New Roman"/>
          <w:shd w:val="clear" w:color="auto" w:fill="FFFFFF"/>
        </w:rPr>
        <w:t xml:space="preserve">3.7. </w:t>
      </w:r>
      <w:r w:rsidR="44F6DF88" w:rsidRPr="00691F5D">
        <w:rPr>
          <w:rStyle w:val="normaltextrun"/>
          <w:rFonts w:cs="Times New Roman"/>
          <w:shd w:val="clear" w:color="auto" w:fill="FFFFFF"/>
        </w:rPr>
        <w:t>Não aplicação da Lei Complementar n. 123/2006, alterada pela Lei Complementar n. 147/2014</w:t>
      </w:r>
      <w:bookmarkEnd w:id="189"/>
      <w:bookmarkEnd w:id="190"/>
      <w:bookmarkEnd w:id="191"/>
      <w:bookmarkEnd w:id="192"/>
      <w:bookmarkEnd w:id="193"/>
      <w:bookmarkEnd w:id="194"/>
      <w:bookmarkEnd w:id="195"/>
      <w:bookmarkEnd w:id="196"/>
      <w:bookmarkEnd w:id="197"/>
      <w:bookmarkEnd w:id="198"/>
    </w:p>
    <w:p w14:paraId="4FC336F5" w14:textId="5BCFE54F" w:rsidR="008618ED" w:rsidRPr="00691F5D" w:rsidRDefault="0E6A05AD" w:rsidP="2E779F14">
      <w:pPr>
        <w:tabs>
          <w:tab w:val="num" w:pos="792"/>
        </w:tabs>
        <w:ind w:firstLine="720"/>
        <w:rPr>
          <w:rFonts w:ascii="Times New Roman" w:eastAsia="Times New Roman" w:hAnsi="Times New Roman" w:cs="Times New Roman"/>
          <w:sz w:val="24"/>
          <w:szCs w:val="24"/>
        </w:rPr>
      </w:pPr>
      <w:r w:rsidRPr="2E779F14">
        <w:rPr>
          <w:b/>
          <w:bCs/>
        </w:rPr>
        <w:t xml:space="preserve">  </w:t>
      </w:r>
      <w:r w:rsidRPr="2E779F14">
        <w:rPr>
          <w:rFonts w:ascii="Times New Roman" w:eastAsia="Times New Roman" w:hAnsi="Times New Roman" w:cs="Times New Roman"/>
          <w:b/>
          <w:bCs/>
          <w:sz w:val="24"/>
          <w:szCs w:val="24"/>
        </w:rPr>
        <w:t xml:space="preserve"> 3.7.1. </w:t>
      </w:r>
      <w:commentRangeStart w:id="199"/>
      <w:commentRangeStart w:id="200"/>
      <w:r w:rsidR="2B79F954" w:rsidRPr="2E779F14">
        <w:rPr>
          <w:rFonts w:ascii="Times New Roman" w:eastAsia="Times New Roman" w:hAnsi="Times New Roman" w:cs="Times New Roman"/>
          <w:sz w:val="24"/>
          <w:szCs w:val="24"/>
        </w:rPr>
        <w:t>N</w:t>
      </w:r>
      <w:r w:rsidR="256BB809" w:rsidRPr="2E779F14">
        <w:rPr>
          <w:rFonts w:ascii="Times New Roman" w:eastAsia="Times New Roman" w:hAnsi="Times New Roman" w:cs="Times New Roman"/>
          <w:sz w:val="24"/>
          <w:szCs w:val="24"/>
        </w:rPr>
        <w:t xml:space="preserve">ão se aplica a </w:t>
      </w:r>
      <w:r w:rsidR="0D623438" w:rsidRPr="2E779F14">
        <w:rPr>
          <w:rFonts w:ascii="Times New Roman" w:eastAsia="Times New Roman" w:hAnsi="Times New Roman" w:cs="Times New Roman"/>
          <w:sz w:val="24"/>
          <w:szCs w:val="24"/>
        </w:rPr>
        <w:t xml:space="preserve">exclusividade estabelecida na </w:t>
      </w:r>
      <w:r w:rsidR="256BB809" w:rsidRPr="2E779F14">
        <w:rPr>
          <w:rFonts w:ascii="Times New Roman" w:eastAsia="Times New Roman" w:hAnsi="Times New Roman" w:cs="Times New Roman"/>
          <w:sz w:val="24"/>
          <w:szCs w:val="24"/>
        </w:rPr>
        <w:t xml:space="preserve">Lei </w:t>
      </w:r>
      <w:r w:rsidR="5035B4C7" w:rsidRPr="2E779F14">
        <w:rPr>
          <w:rFonts w:ascii="Times New Roman" w:eastAsia="Times New Roman" w:hAnsi="Times New Roman" w:cs="Times New Roman"/>
          <w:sz w:val="24"/>
          <w:szCs w:val="24"/>
        </w:rPr>
        <w:t>C</w:t>
      </w:r>
      <w:r w:rsidR="256BB809" w:rsidRPr="2E779F14">
        <w:rPr>
          <w:rFonts w:ascii="Times New Roman" w:eastAsia="Times New Roman" w:hAnsi="Times New Roman" w:cs="Times New Roman"/>
          <w:sz w:val="24"/>
          <w:szCs w:val="24"/>
        </w:rPr>
        <w:t>omplementar n. 147/2014</w:t>
      </w:r>
      <w:r w:rsidR="0404D82A" w:rsidRPr="2E779F14">
        <w:rPr>
          <w:rFonts w:ascii="Times New Roman" w:eastAsia="Times New Roman" w:hAnsi="Times New Roman" w:cs="Times New Roman"/>
          <w:sz w:val="24"/>
          <w:szCs w:val="24"/>
        </w:rPr>
        <w:t>, no presente certam</w:t>
      </w:r>
      <w:r w:rsidR="111E66B6" w:rsidRPr="2E779F14">
        <w:rPr>
          <w:rFonts w:ascii="Times New Roman" w:eastAsia="Times New Roman" w:hAnsi="Times New Roman" w:cs="Times New Roman"/>
          <w:sz w:val="24"/>
          <w:szCs w:val="24"/>
        </w:rPr>
        <w:t>e.</w:t>
      </w:r>
      <w:commentRangeEnd w:id="199"/>
      <w:r w:rsidRPr="00691F5D">
        <w:rPr>
          <w:rStyle w:val="Refdecomentrio"/>
          <w:rFonts w:ascii="Times New Roman" w:eastAsia="Times New Roman" w:hAnsi="Times New Roman" w:cs="Times New Roman"/>
          <w:sz w:val="24"/>
          <w:szCs w:val="24"/>
        </w:rPr>
        <w:commentReference w:id="199"/>
      </w:r>
      <w:commentRangeEnd w:id="200"/>
      <w:r w:rsidRPr="00691F5D">
        <w:rPr>
          <w:rStyle w:val="Refdecomentrio"/>
          <w:rFonts w:ascii="Times New Roman" w:eastAsia="Times New Roman" w:hAnsi="Times New Roman" w:cs="Times New Roman"/>
          <w:sz w:val="24"/>
          <w:szCs w:val="24"/>
        </w:rPr>
        <w:commentReference w:id="200"/>
      </w:r>
    </w:p>
    <w:p w14:paraId="2CC60196" w14:textId="1576B217" w:rsidR="162C8423" w:rsidRDefault="162C8423" w:rsidP="0D539689">
      <w:pPr>
        <w:tabs>
          <w:tab w:val="num" w:pos="792"/>
        </w:tabs>
        <w:spacing w:line="360" w:lineRule="auto"/>
        <w:ind w:firstLine="720"/>
        <w:rPr>
          <w:rFonts w:ascii="Times New Roman" w:eastAsia="Times New Roman" w:hAnsi="Times New Roman" w:cs="Times New Roman"/>
          <w:sz w:val="24"/>
          <w:szCs w:val="24"/>
        </w:rPr>
      </w:pPr>
      <w:r w:rsidRPr="0D539689">
        <w:rPr>
          <w:rFonts w:ascii="Times New Roman" w:eastAsia="Times New Roman" w:hAnsi="Times New Roman" w:cs="Times New Roman"/>
          <w:b/>
          <w:bCs/>
          <w:color w:val="000000" w:themeColor="text1"/>
        </w:rPr>
        <w:t xml:space="preserve">   3.7.2. </w:t>
      </w:r>
      <w:r w:rsidRPr="0D539689">
        <w:rPr>
          <w:rFonts w:ascii="Times New Roman" w:eastAsia="Times New Roman" w:hAnsi="Times New Roman" w:cs="Times New Roman"/>
          <w:color w:val="000000" w:themeColor="text1"/>
        </w:rPr>
        <w:t>A contratação admite a participação de Microempresas (ME) e Empresas de Pequeno Porte (EPP), nos termos da Lei Complementar nº 123/2006 e da Lei nº 14.133/2021. Todavia, considerando as características do mercado fornecedor do serviço de SMS e a experiência em contratações anteriores, a eventual restrição exclusiva a ME/EPP poderá reduzir a competitividade do certame, com risco de licitação deserta ou fracassada.</w:t>
      </w:r>
    </w:p>
    <w:p w14:paraId="37ED250C" w14:textId="5B1D6318" w:rsidR="79690F5F" w:rsidRDefault="79690F5F" w:rsidP="0D539689">
      <w:pPr>
        <w:tabs>
          <w:tab w:val="right" w:pos="9072"/>
        </w:tabs>
        <w:spacing w:before="120" w:after="120" w:line="360" w:lineRule="auto"/>
        <w:ind w:firstLine="709"/>
        <w:jc w:val="both"/>
        <w:rPr>
          <w:rFonts w:ascii="Times New Roman" w:eastAsia="Times New Roman" w:hAnsi="Times New Roman" w:cs="Times New Roman"/>
          <w:color w:val="000000" w:themeColor="text1"/>
          <w:sz w:val="24"/>
          <w:szCs w:val="24"/>
        </w:rPr>
      </w:pPr>
      <w:r w:rsidRPr="0D539689">
        <w:rPr>
          <w:rFonts w:ascii="Times New Roman" w:eastAsia="Times New Roman" w:hAnsi="Times New Roman" w:cs="Times New Roman"/>
          <w:b/>
          <w:bCs/>
          <w:color w:val="000000" w:themeColor="text1"/>
        </w:rPr>
        <w:t xml:space="preserve">  3.7.3.</w:t>
      </w:r>
      <w:r w:rsidRPr="0D539689">
        <w:rPr>
          <w:rFonts w:ascii="Times New Roman" w:eastAsia="Times New Roman" w:hAnsi="Times New Roman" w:cs="Times New Roman"/>
          <w:color w:val="000000" w:themeColor="text1"/>
        </w:rPr>
        <w:t xml:space="preserve"> </w:t>
      </w:r>
      <w:r w:rsidRPr="0D539689">
        <w:rPr>
          <w:rFonts w:ascii="Times New Roman" w:eastAsia="Times New Roman" w:hAnsi="Times New Roman" w:cs="Times New Roman"/>
          <w:color w:val="000000" w:themeColor="text1"/>
          <w:sz w:val="24"/>
          <w:szCs w:val="24"/>
        </w:rPr>
        <w:t>Este projeto não é destinado à participação de pessoas físicas, devido aos seguintes motivos:</w:t>
      </w:r>
    </w:p>
    <w:p w14:paraId="246D731E" w14:textId="27351AD5" w:rsidR="79690F5F" w:rsidRDefault="79690F5F" w:rsidP="0D539689">
      <w:pPr>
        <w:pStyle w:val="Primeirorecuodecorpodetexto"/>
        <w:tabs>
          <w:tab w:val="right" w:pos="9072"/>
        </w:tabs>
        <w:spacing w:before="120" w:after="120" w:line="360" w:lineRule="auto"/>
        <w:ind w:firstLine="709"/>
        <w:rPr>
          <w:rFonts w:ascii="Times New Roman" w:eastAsia="Times New Roman" w:hAnsi="Times New Roman" w:cs="Times New Roman"/>
          <w:color w:val="000000" w:themeColor="text1"/>
          <w:sz w:val="24"/>
          <w:szCs w:val="24"/>
        </w:rPr>
      </w:pPr>
      <w:r w:rsidRPr="0D539689">
        <w:rPr>
          <w:rFonts w:ascii="Times New Roman" w:eastAsia="Times New Roman" w:hAnsi="Times New Roman" w:cs="Times New Roman"/>
          <w:color w:val="000000" w:themeColor="text1"/>
          <w:sz w:val="24"/>
          <w:szCs w:val="24"/>
        </w:rPr>
        <w:t xml:space="preserve"> </w:t>
      </w:r>
      <w:r w:rsidRPr="0D539689">
        <w:rPr>
          <w:rFonts w:ascii="Times New Roman" w:eastAsia="Times New Roman" w:hAnsi="Times New Roman" w:cs="Times New Roman"/>
          <w:b/>
          <w:bCs/>
          <w:color w:val="000000" w:themeColor="text1"/>
          <w:sz w:val="24"/>
          <w:szCs w:val="24"/>
        </w:rPr>
        <w:t>3.7.3.1.</w:t>
      </w:r>
      <w:r w:rsidRPr="0D539689">
        <w:rPr>
          <w:rFonts w:ascii="Times New Roman" w:eastAsia="Times New Roman" w:hAnsi="Times New Roman" w:cs="Times New Roman"/>
          <w:color w:val="000000" w:themeColor="text1"/>
          <w:sz w:val="24"/>
          <w:szCs w:val="24"/>
        </w:rPr>
        <w:t xml:space="preserve"> O objeto deste projeto engloba um escopo abrangente e a necessidade de infraestrutura especializada, ou seja, a execução eficiente do projeto demanda conhecimentos especializados e recursos específicos. Nesse contexto, a participação de pessoas físicas pode se </w:t>
      </w:r>
      <w:r w:rsidRPr="0D539689">
        <w:rPr>
          <w:rFonts w:ascii="Times New Roman" w:eastAsia="Times New Roman" w:hAnsi="Times New Roman" w:cs="Times New Roman"/>
          <w:color w:val="000000" w:themeColor="text1"/>
          <w:sz w:val="24"/>
          <w:szCs w:val="24"/>
        </w:rPr>
        <w:lastRenderedPageBreak/>
        <w:t>tornar desafiadora devido aos custos envolvidos e à dificuldade em prover a infraestrutura necessária.</w:t>
      </w:r>
    </w:p>
    <w:p w14:paraId="7AFFD302" w14:textId="0E507BE5" w:rsidR="79690F5F" w:rsidRDefault="79690F5F" w:rsidP="0D539689">
      <w:pPr>
        <w:pStyle w:val="Primeirorecuodecorpodetexto"/>
        <w:tabs>
          <w:tab w:val="right" w:pos="9072"/>
        </w:tabs>
        <w:spacing w:before="120" w:after="120" w:line="360" w:lineRule="auto"/>
        <w:ind w:firstLine="709"/>
        <w:rPr>
          <w:rFonts w:ascii="Times New Roman" w:eastAsia="Times New Roman" w:hAnsi="Times New Roman" w:cs="Times New Roman"/>
          <w:color w:val="000000" w:themeColor="text1"/>
          <w:sz w:val="24"/>
          <w:szCs w:val="24"/>
        </w:rPr>
      </w:pPr>
      <w:r w:rsidRPr="0D539689">
        <w:rPr>
          <w:rFonts w:ascii="Times New Roman" w:eastAsia="Times New Roman" w:hAnsi="Times New Roman" w:cs="Times New Roman"/>
          <w:b/>
          <w:bCs/>
          <w:color w:val="000000" w:themeColor="text1"/>
          <w:sz w:val="24"/>
          <w:szCs w:val="24"/>
        </w:rPr>
        <w:t>3.7.3.2.</w:t>
      </w:r>
      <w:r w:rsidRPr="0D539689">
        <w:rPr>
          <w:rFonts w:ascii="Times New Roman" w:eastAsia="Times New Roman" w:hAnsi="Times New Roman" w:cs="Times New Roman"/>
          <w:color w:val="000000" w:themeColor="text1"/>
          <w:sz w:val="24"/>
          <w:szCs w:val="24"/>
        </w:rPr>
        <w:t xml:space="preserve"> Os requisitos técnicos necessários para a correta implementação do projeto devem ser atendidos exclusivamente por empresas autorizadas pelo fabricante. A participação de indivíduos isolados não é permitida para esse fim. Ademais, a disponibilidade de recursos financeiros para cobrir os investimentos necessários pode representar um obstáculo significativo para pessoas físicas.</w:t>
      </w:r>
    </w:p>
    <w:p w14:paraId="6EFA98E9" w14:textId="79067A27" w:rsidR="79690F5F" w:rsidRDefault="79690F5F" w:rsidP="0D539689">
      <w:pPr>
        <w:pStyle w:val="Primeirorecuodecorpodetexto"/>
        <w:tabs>
          <w:tab w:val="right" w:pos="9072"/>
        </w:tabs>
        <w:spacing w:before="120" w:after="120" w:line="360" w:lineRule="auto"/>
        <w:ind w:firstLine="709"/>
        <w:rPr>
          <w:rFonts w:ascii="Times New Roman" w:eastAsia="Times New Roman" w:hAnsi="Times New Roman" w:cs="Times New Roman"/>
          <w:color w:val="000000" w:themeColor="text1"/>
          <w:sz w:val="24"/>
          <w:szCs w:val="24"/>
        </w:rPr>
      </w:pPr>
      <w:r w:rsidRPr="0D539689">
        <w:rPr>
          <w:rFonts w:ascii="Times New Roman" w:eastAsia="Times New Roman" w:hAnsi="Times New Roman" w:cs="Times New Roman"/>
          <w:b/>
          <w:bCs/>
          <w:color w:val="000000" w:themeColor="text1"/>
          <w:sz w:val="24"/>
          <w:szCs w:val="24"/>
        </w:rPr>
        <w:t>3.7.3.3.</w:t>
      </w:r>
      <w:r w:rsidRPr="0D539689">
        <w:rPr>
          <w:rFonts w:ascii="Times New Roman" w:eastAsia="Times New Roman" w:hAnsi="Times New Roman" w:cs="Times New Roman"/>
          <w:color w:val="000000" w:themeColor="text1"/>
          <w:sz w:val="24"/>
          <w:szCs w:val="24"/>
        </w:rPr>
        <w:t xml:space="preserve"> O recurso financeiro para este projeto não é advindo da União, portanto, não é necessária a participação de pessoas físicas, conforme art. 3 do Capítulo I das Disposições Preliminares da Instrução Normativa SEGES/ME n. 116/2021:</w:t>
      </w:r>
    </w:p>
    <w:p w14:paraId="40F6E15F" w14:textId="0C3E6132" w:rsidR="79690F5F" w:rsidRDefault="79690F5F" w:rsidP="0D539689">
      <w:pPr>
        <w:spacing w:line="360" w:lineRule="auto"/>
        <w:ind w:left="2552"/>
        <w:jc w:val="both"/>
        <w:rPr>
          <w:rFonts w:ascii="Times New Roman" w:eastAsia="Times New Roman" w:hAnsi="Times New Roman" w:cs="Times New Roman"/>
          <w:color w:val="000000" w:themeColor="text1"/>
          <w:sz w:val="24"/>
          <w:szCs w:val="24"/>
        </w:rPr>
      </w:pPr>
      <w:r w:rsidRPr="0D539689">
        <w:rPr>
          <w:rFonts w:ascii="Times New Roman" w:eastAsia="Times New Roman" w:hAnsi="Times New Roman" w:cs="Times New Roman"/>
          <w:i/>
          <w:iCs/>
          <w:color w:val="000000" w:themeColor="text1"/>
          <w:sz w:val="24"/>
          <w:szCs w:val="24"/>
          <w:lang w:val="pt-PT"/>
        </w:rPr>
        <w:t>Art. 3º Os órgãos e entidades da Administração Pública estadual, distrital ou municipal, direta ou indireta, quando executarem recursos da União decorrentes de transferências voluntárias, deverão observar as regras desta Instrução Normativa.</w:t>
      </w:r>
    </w:p>
    <w:p w14:paraId="1E225DC0" w14:textId="61A26B47" w:rsidR="79690F5F" w:rsidRDefault="79690F5F" w:rsidP="0D539689">
      <w:pPr>
        <w:pStyle w:val="Primeirorecuodecorpodetexto"/>
        <w:tabs>
          <w:tab w:val="right" w:pos="9072"/>
        </w:tabs>
        <w:spacing w:before="120" w:after="120" w:line="360" w:lineRule="auto"/>
        <w:ind w:firstLine="709"/>
        <w:rPr>
          <w:rFonts w:ascii="Times New Roman" w:eastAsia="Times New Roman" w:hAnsi="Times New Roman" w:cs="Times New Roman"/>
          <w:color w:val="000000" w:themeColor="text1"/>
          <w:sz w:val="24"/>
          <w:szCs w:val="24"/>
        </w:rPr>
      </w:pPr>
      <w:r w:rsidRPr="0D539689">
        <w:rPr>
          <w:rFonts w:ascii="Times New Roman" w:eastAsia="Times New Roman" w:hAnsi="Times New Roman" w:cs="Times New Roman"/>
          <w:b/>
          <w:bCs/>
          <w:color w:val="000000" w:themeColor="text1"/>
          <w:sz w:val="24"/>
          <w:szCs w:val="24"/>
        </w:rPr>
        <w:t xml:space="preserve">3.7.3.4. </w:t>
      </w:r>
      <w:r w:rsidRPr="0D539689">
        <w:rPr>
          <w:rFonts w:ascii="Times New Roman" w:eastAsia="Times New Roman" w:hAnsi="Times New Roman" w:cs="Times New Roman"/>
          <w:color w:val="000000" w:themeColor="text1"/>
          <w:sz w:val="24"/>
          <w:szCs w:val="24"/>
        </w:rPr>
        <w:t>Já o art. 5º, inciso III, da Instrução Normativa SEGES/ME n. 116/2021 menciona:</w:t>
      </w:r>
    </w:p>
    <w:p w14:paraId="70C2BF14" w14:textId="6CE5176F" w:rsidR="79690F5F" w:rsidRDefault="79690F5F" w:rsidP="0D539689">
      <w:pPr>
        <w:spacing w:line="360" w:lineRule="auto"/>
        <w:ind w:left="2552"/>
        <w:jc w:val="both"/>
        <w:rPr>
          <w:rFonts w:ascii="Times New Roman" w:eastAsia="Times New Roman" w:hAnsi="Times New Roman" w:cs="Times New Roman"/>
          <w:color w:val="000000" w:themeColor="text1"/>
          <w:sz w:val="24"/>
          <w:szCs w:val="24"/>
        </w:rPr>
      </w:pPr>
      <w:r w:rsidRPr="0D539689">
        <w:rPr>
          <w:rFonts w:ascii="Times New Roman" w:eastAsia="Times New Roman" w:hAnsi="Times New Roman" w:cs="Times New Roman"/>
          <w:i/>
          <w:iCs/>
          <w:color w:val="000000" w:themeColor="text1"/>
          <w:sz w:val="24"/>
          <w:szCs w:val="24"/>
          <w:lang w:val="pt-PT"/>
        </w:rPr>
        <w:t>III - exigência de a pessoa física, ao ofertar seu lance ou proposta, acrescentar o percentual de 20% (vinte por cento) do valor de comercialização a título de contribuição patronal à Seguridade Social, para fins de melhor avaliação das condições da contratação pela Administração.</w:t>
      </w:r>
    </w:p>
    <w:p w14:paraId="776A57A1" w14:textId="6666AD2A" w:rsidR="79690F5F" w:rsidRDefault="79690F5F" w:rsidP="0D539689">
      <w:pPr>
        <w:pStyle w:val="Primeirorecuodecorpodetexto"/>
        <w:tabs>
          <w:tab w:val="right" w:pos="9072"/>
        </w:tabs>
        <w:spacing w:before="120" w:after="120" w:line="360" w:lineRule="auto"/>
        <w:ind w:firstLine="709"/>
        <w:rPr>
          <w:rFonts w:ascii="Times New Roman" w:eastAsia="Times New Roman" w:hAnsi="Times New Roman" w:cs="Times New Roman"/>
          <w:color w:val="000000" w:themeColor="text1"/>
          <w:sz w:val="24"/>
          <w:szCs w:val="24"/>
        </w:rPr>
      </w:pPr>
      <w:r w:rsidRPr="0D539689">
        <w:rPr>
          <w:rFonts w:ascii="Times New Roman" w:eastAsia="Times New Roman" w:hAnsi="Times New Roman" w:cs="Times New Roman"/>
          <w:b/>
          <w:bCs/>
          <w:color w:val="000000" w:themeColor="text1"/>
          <w:sz w:val="24"/>
          <w:szCs w:val="24"/>
        </w:rPr>
        <w:t>3.7.3.5.</w:t>
      </w:r>
      <w:r w:rsidRPr="0D539689">
        <w:rPr>
          <w:rFonts w:ascii="Times New Roman" w:eastAsia="Times New Roman" w:hAnsi="Times New Roman" w:cs="Times New Roman"/>
          <w:color w:val="000000" w:themeColor="text1"/>
          <w:sz w:val="24"/>
          <w:szCs w:val="24"/>
        </w:rPr>
        <w:t xml:space="preserve"> A participação de pessoa física traria um custo maior para o objeto a ser contratado, com base no artigo acima mencionado.</w:t>
      </w:r>
    </w:p>
    <w:p w14:paraId="35D235A0" w14:textId="0228200F" w:rsidR="79690F5F" w:rsidRDefault="79690F5F" w:rsidP="0D539689">
      <w:pPr>
        <w:pStyle w:val="Primeirorecuodecorpodetexto"/>
        <w:tabs>
          <w:tab w:val="right" w:pos="9072"/>
        </w:tabs>
        <w:spacing w:before="120" w:after="120" w:line="360" w:lineRule="auto"/>
        <w:ind w:firstLine="709"/>
        <w:rPr>
          <w:rFonts w:ascii="Times New Roman" w:eastAsia="Times New Roman" w:hAnsi="Times New Roman" w:cs="Times New Roman"/>
          <w:color w:val="000000" w:themeColor="text1"/>
          <w:sz w:val="24"/>
          <w:szCs w:val="24"/>
        </w:rPr>
      </w:pPr>
      <w:r w:rsidRPr="0D539689">
        <w:rPr>
          <w:rFonts w:ascii="Times New Roman" w:eastAsia="Times New Roman" w:hAnsi="Times New Roman" w:cs="Times New Roman"/>
          <w:b/>
          <w:bCs/>
          <w:color w:val="000000" w:themeColor="text1"/>
          <w:sz w:val="24"/>
          <w:szCs w:val="24"/>
        </w:rPr>
        <w:t xml:space="preserve">3.7.3.6. </w:t>
      </w:r>
      <w:r w:rsidRPr="0D539689">
        <w:rPr>
          <w:rFonts w:ascii="Times New Roman" w:eastAsia="Times New Roman" w:hAnsi="Times New Roman" w:cs="Times New Roman"/>
          <w:color w:val="000000" w:themeColor="text1"/>
          <w:sz w:val="24"/>
          <w:szCs w:val="24"/>
        </w:rPr>
        <w:t>Portanto, com base nessas considerações, este projeto foi planejado para a participação de pessoas jurídicas que possuam expertise e capacidade de gerenciamentos adequados para alcançar os objetivos propostos de maneira eficaz e eficiente.</w:t>
      </w:r>
    </w:p>
    <w:p w14:paraId="0570136F" w14:textId="74F6A3F3" w:rsidR="0D539689" w:rsidRDefault="0D539689" w:rsidP="0D539689">
      <w:pPr>
        <w:tabs>
          <w:tab w:val="num" w:pos="792"/>
        </w:tabs>
        <w:ind w:firstLine="720"/>
        <w:rPr>
          <w:rFonts w:ascii="Times New Roman" w:eastAsia="Times New Roman" w:hAnsi="Times New Roman" w:cs="Times New Roman"/>
          <w:color w:val="000000" w:themeColor="text1"/>
        </w:rPr>
      </w:pPr>
    </w:p>
    <w:p w14:paraId="58642FCE" w14:textId="4DC7A51F" w:rsidR="008618ED" w:rsidRPr="00691F5D" w:rsidRDefault="7E57D58C" w:rsidP="759755BC">
      <w:pPr>
        <w:pStyle w:val="Ttulo2"/>
        <w:numPr>
          <w:ilvl w:val="0"/>
          <w:numId w:val="0"/>
        </w:numPr>
        <w:spacing w:after="240"/>
        <w:ind w:left="720"/>
        <w:rPr>
          <w:rStyle w:val="eop"/>
          <w:rFonts w:cs="Times New Roman"/>
        </w:rPr>
      </w:pPr>
      <w:bookmarkStart w:id="202" w:name="_Toc84800101"/>
      <w:bookmarkStart w:id="203" w:name="_Toc74645725"/>
      <w:bookmarkStart w:id="204" w:name="_Toc835896811"/>
      <w:bookmarkStart w:id="205" w:name="_Toc1157534692"/>
      <w:bookmarkStart w:id="206" w:name="_Toc1801557138"/>
      <w:bookmarkStart w:id="207" w:name="_Toc345719094"/>
      <w:bookmarkStart w:id="208" w:name="_Toc1682056159"/>
      <w:r w:rsidRPr="00691F5D">
        <w:rPr>
          <w:rStyle w:val="normaltextrun"/>
          <w:rFonts w:eastAsia="Times New Roman" w:cs="Times New Roman"/>
          <w:shd w:val="clear" w:color="auto" w:fill="FFFFFF"/>
        </w:rPr>
        <w:t xml:space="preserve">3.8. </w:t>
      </w:r>
      <w:r w:rsidR="44F6DF88" w:rsidRPr="00691F5D">
        <w:rPr>
          <w:rStyle w:val="normaltextrun"/>
          <w:rFonts w:eastAsia="Times New Roman" w:cs="Times New Roman"/>
          <w:shd w:val="clear" w:color="auto" w:fill="FFFFFF"/>
        </w:rPr>
        <w:t>Da alteração Subjetiva</w:t>
      </w:r>
      <w:bookmarkEnd w:id="202"/>
      <w:bookmarkEnd w:id="203"/>
      <w:bookmarkEnd w:id="204"/>
      <w:bookmarkEnd w:id="205"/>
      <w:bookmarkEnd w:id="206"/>
      <w:bookmarkEnd w:id="207"/>
      <w:bookmarkEnd w:id="208"/>
    </w:p>
    <w:p w14:paraId="168AE514" w14:textId="493EC73F" w:rsidR="008618ED" w:rsidRPr="00691F5D" w:rsidRDefault="5378B1FE" w:rsidP="0A7C71CE">
      <w:pPr>
        <w:pStyle w:val="Ttulo3"/>
        <w:numPr>
          <w:ilvl w:val="0"/>
          <w:numId w:val="0"/>
        </w:numPr>
        <w:ind w:left="180" w:firstLine="540"/>
      </w:pPr>
      <w:r w:rsidRPr="0A7C71CE">
        <w:rPr>
          <w:b/>
          <w:bCs/>
        </w:rPr>
        <w:t>3.8.1.</w:t>
      </w:r>
      <w:r>
        <w:t xml:space="preserve"> </w:t>
      </w:r>
      <w:r w:rsidR="44F6DF88">
        <w:t xml:space="preserve">É admissível a fusão, cisão ou incorporação da </w:t>
      </w:r>
      <w:r w:rsidR="7DEA2439">
        <w:t>CONTRATADA</w:t>
      </w:r>
      <w:r w:rsidR="44F6DF88">
        <w:t xml:space="preserve"> com outra pessoa jurídica, desde que sejam observados pela nova pessoa jurídica todos os requisitos de habilitação </w:t>
      </w:r>
      <w:r w:rsidR="44F6DF88">
        <w:lastRenderedPageBreak/>
        <w:t>exigidos na licitação original, bem como sejam mantidas as demais cláusulas e condições do contrato, que não haja prejuízo à execução do objeto pactuado e que haja a anuência expressa da Administração quanto à continuidade do contrato;</w:t>
      </w:r>
    </w:p>
    <w:p w14:paraId="6982F1AD" w14:textId="38652101" w:rsidR="008618ED" w:rsidRPr="00691F5D" w:rsidRDefault="4913C7D5" w:rsidP="0A7C71CE">
      <w:pPr>
        <w:pStyle w:val="Ttulo3"/>
        <w:numPr>
          <w:ilvl w:val="0"/>
          <w:numId w:val="0"/>
        </w:numPr>
        <w:ind w:left="180" w:firstLine="540"/>
      </w:pPr>
      <w:r w:rsidRPr="0A7C71CE">
        <w:rPr>
          <w:b/>
          <w:bCs/>
        </w:rPr>
        <w:t>3.8.2</w:t>
      </w:r>
      <w:r>
        <w:t xml:space="preserve">. </w:t>
      </w:r>
      <w:r w:rsidR="44F6DF88">
        <w:t>A manutenção do Contrato com empresas em processo de fusão, cisão ou incorporação será permitida desde que mantenha documentação habilitatória regular e plena condição de atendimento às necessidades técnicas e de documentação exigidas neste Termo de Referência.</w:t>
      </w:r>
    </w:p>
    <w:p w14:paraId="0FA792B8" w14:textId="30A8D5E3" w:rsidR="008618ED" w:rsidRPr="00691F5D" w:rsidRDefault="245EA54E" w:rsidP="0A7C71CE">
      <w:pPr>
        <w:pStyle w:val="Ttulo2"/>
        <w:numPr>
          <w:ilvl w:val="0"/>
          <w:numId w:val="0"/>
        </w:numPr>
        <w:spacing w:after="240"/>
        <w:ind w:left="180" w:firstLine="540"/>
        <w:rPr>
          <w:rStyle w:val="normaltextrun"/>
          <w:rFonts w:eastAsia="Times New Roman" w:cs="Times New Roman"/>
          <w:shd w:val="clear" w:color="auto" w:fill="FFFFFF"/>
        </w:rPr>
      </w:pPr>
      <w:bookmarkStart w:id="209" w:name="_Toc1468008960"/>
      <w:bookmarkStart w:id="210" w:name="_Toc259480107"/>
      <w:bookmarkStart w:id="211" w:name="_Toc2123138662"/>
      <w:bookmarkStart w:id="212" w:name="_Toc1292002565"/>
      <w:bookmarkStart w:id="213" w:name="_Toc1026683812"/>
      <w:bookmarkStart w:id="214" w:name="_Toc1660720211"/>
      <w:bookmarkStart w:id="215" w:name="_Toc1216968699"/>
      <w:r w:rsidRPr="00691F5D">
        <w:rPr>
          <w:rStyle w:val="normaltextrun"/>
          <w:rFonts w:eastAsia="Times New Roman" w:cs="Times New Roman"/>
          <w:shd w:val="clear" w:color="auto" w:fill="FFFFFF"/>
        </w:rPr>
        <w:t>3.</w:t>
      </w:r>
      <w:r w:rsidR="5AD13610" w:rsidRPr="00691F5D">
        <w:rPr>
          <w:rStyle w:val="normaltextrun"/>
          <w:rFonts w:eastAsia="Times New Roman" w:cs="Times New Roman"/>
          <w:shd w:val="clear" w:color="auto" w:fill="FFFFFF"/>
        </w:rPr>
        <w:t xml:space="preserve">9. </w:t>
      </w:r>
      <w:r w:rsidR="44F6DF88" w:rsidRPr="00691F5D">
        <w:rPr>
          <w:rStyle w:val="normaltextrun"/>
          <w:rFonts w:eastAsia="Times New Roman" w:cs="Times New Roman"/>
          <w:shd w:val="clear" w:color="auto" w:fill="FFFFFF"/>
        </w:rPr>
        <w:t>Fraude e Corrupção</w:t>
      </w:r>
      <w:bookmarkEnd w:id="209"/>
      <w:bookmarkEnd w:id="210"/>
      <w:bookmarkEnd w:id="211"/>
      <w:bookmarkEnd w:id="212"/>
      <w:bookmarkEnd w:id="213"/>
      <w:bookmarkEnd w:id="214"/>
      <w:bookmarkEnd w:id="215"/>
      <w:r w:rsidR="44F6DF88" w:rsidRPr="00691F5D">
        <w:rPr>
          <w:rStyle w:val="normaltextrun"/>
          <w:rFonts w:eastAsia="Times New Roman" w:cs="Times New Roman"/>
          <w:shd w:val="clear" w:color="auto" w:fill="FFFFFF"/>
        </w:rPr>
        <w:t xml:space="preserve"> </w:t>
      </w:r>
    </w:p>
    <w:p w14:paraId="2AB46407" w14:textId="700CFF83" w:rsidR="008618ED" w:rsidRPr="00691F5D" w:rsidRDefault="58FDF252" w:rsidP="0A7C71CE">
      <w:pPr>
        <w:pStyle w:val="Ttulo3"/>
        <w:numPr>
          <w:ilvl w:val="0"/>
          <w:numId w:val="0"/>
        </w:numPr>
        <w:ind w:left="180" w:firstLine="540"/>
      </w:pPr>
      <w:r w:rsidRPr="0A7C71CE">
        <w:rPr>
          <w:b/>
          <w:bCs/>
        </w:rPr>
        <w:t>3.9.1.</w:t>
      </w:r>
      <w:r>
        <w:t xml:space="preserve"> </w:t>
      </w:r>
      <w:r w:rsidR="44F6DF88">
        <w:t xml:space="preserve">Deverão ser observados os mais altos padrões éticos durante a execução do objeto, responsabilizando-se o contratado pela veracidade das informações e documentações apresentadas, ficando sujeito às sanções previstas na legislação </w:t>
      </w:r>
      <w:r w:rsidR="0F8AC710">
        <w:t>b</w:t>
      </w:r>
      <w:r w:rsidR="44F6DF88">
        <w:t>rasileira;</w:t>
      </w:r>
    </w:p>
    <w:p w14:paraId="323D9188" w14:textId="1A0AD7E3" w:rsidR="00B64F87" w:rsidRPr="00691F5D" w:rsidRDefault="286079E2" w:rsidP="0A7C71CE">
      <w:pPr>
        <w:pStyle w:val="Ttulo3"/>
        <w:numPr>
          <w:ilvl w:val="0"/>
          <w:numId w:val="0"/>
        </w:numPr>
        <w:ind w:left="180" w:firstLine="529"/>
      </w:pPr>
      <w:r w:rsidRPr="0A7C71CE">
        <w:rPr>
          <w:b/>
          <w:bCs/>
        </w:rPr>
        <w:t>3.9.2.</w:t>
      </w:r>
      <w:r>
        <w:t xml:space="preserve"> </w:t>
      </w:r>
      <w:r w:rsidR="44F6DF88">
        <w:t>Havendo indícios de prática de infração administrativa tipificada pela Lei Anticorrupção de nº 12.846/2013, tal como ato lesivo à administração pública nacional ou estrangeira, cópias do processo administrativo necessárias à apuração da responsabilidade da empresa deverão ser remetidas à autoridade competente para apuração da conduta.</w:t>
      </w:r>
    </w:p>
    <w:p w14:paraId="3CC8F754" w14:textId="193B3045" w:rsidR="005367A9" w:rsidRDefault="666BD33F" w:rsidP="759755BC">
      <w:pPr>
        <w:pStyle w:val="Ttulo3"/>
        <w:numPr>
          <w:ilvl w:val="0"/>
          <w:numId w:val="0"/>
        </w:numPr>
        <w:tabs>
          <w:tab w:val="left" w:pos="1560"/>
        </w:tabs>
        <w:spacing w:before="240"/>
        <w:ind w:left="720"/>
        <w:rPr>
          <w:rFonts w:eastAsia="Calibri"/>
          <w:b/>
          <w:bCs/>
        </w:rPr>
      </w:pPr>
      <w:r w:rsidRPr="759755BC">
        <w:rPr>
          <w:rFonts w:eastAsia="Calibri"/>
          <w:b/>
          <w:bCs/>
        </w:rPr>
        <w:t xml:space="preserve">3.9.3. </w:t>
      </w:r>
      <w:r w:rsidR="3BF02AA7" w:rsidRPr="759755BC">
        <w:rPr>
          <w:rFonts w:eastAsia="Calibri"/>
          <w:b/>
          <w:bCs/>
        </w:rPr>
        <w:t>Suporte Técnico e Garantia</w:t>
      </w:r>
    </w:p>
    <w:p w14:paraId="0FB27674" w14:textId="4C8A3515" w:rsidR="0086508A" w:rsidRPr="0086508A" w:rsidRDefault="0086508A" w:rsidP="2E779F14">
      <w:pPr>
        <w:ind w:firstLine="720"/>
        <w:rPr>
          <w:rFonts w:ascii="Times New Roman" w:hAnsi="Times New Roman" w:cs="Times New Roman"/>
          <w:b/>
          <w:sz w:val="24"/>
          <w:szCs w:val="24"/>
        </w:rPr>
      </w:pPr>
    </w:p>
    <w:p w14:paraId="1D97A23C" w14:textId="7FDBDC2E" w:rsidR="000A72F4" w:rsidRPr="00691F5D" w:rsidRDefault="76AF9111" w:rsidP="69A041C4">
      <w:pPr>
        <w:spacing w:after="160" w:line="360" w:lineRule="auto"/>
        <w:ind w:firstLine="900"/>
        <w:jc w:val="both"/>
        <w:rPr>
          <w:rFonts w:ascii="Times New Roman" w:eastAsia="Times New Roman" w:hAnsi="Times New Roman" w:cs="Times New Roman"/>
          <w:sz w:val="24"/>
          <w:szCs w:val="24"/>
        </w:rPr>
      </w:pPr>
      <w:r w:rsidRPr="69A041C4">
        <w:rPr>
          <w:rFonts w:ascii="Times New Roman" w:eastAsia="Times New Roman" w:hAnsi="Times New Roman" w:cs="Times New Roman"/>
          <w:b/>
          <w:bCs/>
          <w:color w:val="000000" w:themeColor="text1"/>
          <w:sz w:val="24"/>
          <w:szCs w:val="24"/>
        </w:rPr>
        <w:t>3.9.3.1.</w:t>
      </w:r>
      <w:r w:rsidRPr="69A041C4">
        <w:rPr>
          <w:rFonts w:ascii="Times New Roman" w:eastAsia="Times New Roman" w:hAnsi="Times New Roman" w:cs="Times New Roman"/>
          <w:color w:val="000000" w:themeColor="text1"/>
          <w:sz w:val="24"/>
          <w:szCs w:val="24"/>
        </w:rPr>
        <w:t xml:space="preserve"> </w:t>
      </w:r>
      <w:r w:rsidR="32F19ED7" w:rsidRPr="69A041C4">
        <w:rPr>
          <w:rFonts w:ascii="Times New Roman" w:eastAsia="Times New Roman" w:hAnsi="Times New Roman" w:cs="Times New Roman"/>
          <w:color w:val="000000" w:themeColor="text1"/>
          <w:sz w:val="24"/>
          <w:szCs w:val="24"/>
        </w:rPr>
        <w:t xml:space="preserve">A contratada deverá garantir a disponibilidade de </w:t>
      </w:r>
      <w:r w:rsidR="32F19ED7" w:rsidRPr="69A041C4">
        <w:rPr>
          <w:rFonts w:ascii="Times New Roman" w:eastAsia="Times New Roman" w:hAnsi="Times New Roman" w:cs="Times New Roman"/>
          <w:b/>
          <w:bCs/>
          <w:color w:val="000000" w:themeColor="text1"/>
          <w:sz w:val="24"/>
          <w:szCs w:val="24"/>
          <w:u w:val="single"/>
        </w:rPr>
        <w:t>suporte técnico</w:t>
      </w:r>
      <w:r w:rsidR="32F19ED7" w:rsidRPr="69A041C4">
        <w:rPr>
          <w:rFonts w:ascii="Times New Roman" w:eastAsia="Times New Roman" w:hAnsi="Times New Roman" w:cs="Times New Roman"/>
          <w:color w:val="000000" w:themeColor="text1"/>
          <w:sz w:val="24"/>
          <w:szCs w:val="24"/>
        </w:rPr>
        <w:t xml:space="preserve"> em regime de 24 (vinte e quatro) horas por dia, 7 (sete) dias por semana (24x7), incluindo finais de semana e feriados e a disponibilidade de </w:t>
      </w:r>
      <w:r w:rsidR="32F19ED7" w:rsidRPr="69A041C4">
        <w:rPr>
          <w:rFonts w:ascii="Times New Roman" w:eastAsia="Times New Roman" w:hAnsi="Times New Roman" w:cs="Times New Roman"/>
          <w:b/>
          <w:bCs/>
          <w:color w:val="000000" w:themeColor="text1"/>
          <w:sz w:val="24"/>
          <w:szCs w:val="24"/>
          <w:u w:val="single"/>
        </w:rPr>
        <w:t>suporte operacional</w:t>
      </w:r>
      <w:r w:rsidR="32F19ED7" w:rsidRPr="69A041C4">
        <w:rPr>
          <w:rFonts w:ascii="Times New Roman" w:eastAsia="Times New Roman" w:hAnsi="Times New Roman" w:cs="Times New Roman"/>
          <w:color w:val="000000" w:themeColor="text1"/>
          <w:sz w:val="24"/>
          <w:szCs w:val="24"/>
        </w:rPr>
        <w:t xml:space="preserve"> em horário comercial, 8 (oito) horas por dia, 5 (cinco) dias por semana. Serão admitidas: Interrupções programadas para manutenção, desde que previamente comunicadas à Administração com antecedência mínima de 48 (quarenta e oito) horas, devendo ocorrer, preferencialmente, em períodos de menor impacto operacional; Interrupções emergenciais, desde que devidamente justificadas e comunicadas imediatamente ao fiscal do contrato, com posterior apresentação de relatório técnico detalhando as causas, o tempo de indisponibilidade e as medidas corretivas.</w:t>
      </w:r>
    </w:p>
    <w:p w14:paraId="2E28546A" w14:textId="7A8F48A9" w:rsidR="000A72F4" w:rsidRPr="00691F5D" w:rsidRDefault="76AF9111" w:rsidP="69A041C4">
      <w:pPr>
        <w:spacing w:after="160" w:line="360" w:lineRule="auto"/>
        <w:ind w:firstLine="720"/>
        <w:jc w:val="both"/>
        <w:rPr>
          <w:rFonts w:ascii="Times New Roman" w:eastAsia="Times New Roman" w:hAnsi="Times New Roman" w:cs="Times New Roman"/>
          <w:sz w:val="24"/>
          <w:szCs w:val="24"/>
        </w:rPr>
      </w:pPr>
      <w:r w:rsidRPr="69A041C4">
        <w:rPr>
          <w:rFonts w:ascii="Times New Roman" w:eastAsia="Times New Roman" w:hAnsi="Times New Roman" w:cs="Times New Roman"/>
          <w:b/>
          <w:bCs/>
          <w:sz w:val="24"/>
          <w:szCs w:val="24"/>
        </w:rPr>
        <w:t>3.9.3.2.</w:t>
      </w:r>
      <w:r w:rsidRPr="69A041C4">
        <w:rPr>
          <w:rFonts w:ascii="Times New Roman" w:eastAsia="Times New Roman" w:hAnsi="Times New Roman" w:cs="Times New Roman"/>
          <w:sz w:val="24"/>
          <w:szCs w:val="24"/>
        </w:rPr>
        <w:t xml:space="preserve"> </w:t>
      </w:r>
      <w:r w:rsidR="69C152DA" w:rsidRPr="69A041C4">
        <w:rPr>
          <w:rFonts w:ascii="Times New Roman" w:eastAsia="Times New Roman" w:hAnsi="Times New Roman" w:cs="Times New Roman"/>
          <w:sz w:val="24"/>
          <w:szCs w:val="24"/>
        </w:rPr>
        <w:t>Canais de suporte via portal web, e-mail e telefone</w:t>
      </w:r>
      <w:r w:rsidR="2E94306C" w:rsidRPr="69A041C4">
        <w:rPr>
          <w:rFonts w:ascii="Times New Roman" w:eastAsia="Times New Roman" w:hAnsi="Times New Roman" w:cs="Times New Roman"/>
          <w:sz w:val="24"/>
          <w:szCs w:val="24"/>
        </w:rPr>
        <w:t>;</w:t>
      </w:r>
    </w:p>
    <w:p w14:paraId="32200AEE" w14:textId="1F3BA691" w:rsidR="000A72F4" w:rsidRPr="00691F5D" w:rsidRDefault="43800777" w:rsidP="69A041C4">
      <w:pPr>
        <w:spacing w:after="160" w:line="360" w:lineRule="auto"/>
        <w:ind w:firstLine="720"/>
        <w:jc w:val="both"/>
        <w:rPr>
          <w:rFonts w:ascii="Times New Roman" w:eastAsia="Times New Roman" w:hAnsi="Times New Roman" w:cs="Times New Roman"/>
          <w:sz w:val="24"/>
          <w:szCs w:val="24"/>
        </w:rPr>
      </w:pPr>
      <w:r w:rsidRPr="69A041C4">
        <w:rPr>
          <w:rFonts w:ascii="Times New Roman" w:eastAsia="Times New Roman" w:hAnsi="Times New Roman" w:cs="Times New Roman"/>
          <w:b/>
          <w:bCs/>
          <w:sz w:val="24"/>
          <w:szCs w:val="24"/>
        </w:rPr>
        <w:t>3.9.3.3.</w:t>
      </w:r>
      <w:r w:rsidRPr="69A041C4">
        <w:rPr>
          <w:rFonts w:ascii="Times New Roman" w:eastAsia="Times New Roman" w:hAnsi="Times New Roman" w:cs="Times New Roman"/>
          <w:sz w:val="24"/>
          <w:szCs w:val="24"/>
        </w:rPr>
        <w:t xml:space="preserve"> </w:t>
      </w:r>
      <w:r w:rsidR="00B37687" w:rsidRPr="69A041C4">
        <w:rPr>
          <w:rFonts w:ascii="Times New Roman" w:eastAsia="Times New Roman" w:hAnsi="Times New Roman" w:cs="Times New Roman"/>
          <w:sz w:val="24"/>
          <w:szCs w:val="24"/>
        </w:rPr>
        <w:t>Registro e acompanhamento de chamados com número de protocolo</w:t>
      </w:r>
    </w:p>
    <w:p w14:paraId="00B3A245" w14:textId="00886BBE" w:rsidR="009660EC" w:rsidRPr="00691F5D" w:rsidRDefault="009660EC" w:rsidP="007E3034">
      <w:pPr>
        <w:pStyle w:val="Ttulo1"/>
        <w:rPr>
          <w:rFonts w:cs="Times New Roman"/>
        </w:rPr>
      </w:pPr>
      <w:bookmarkStart w:id="216" w:name="_Toc1062203109"/>
      <w:bookmarkStart w:id="217" w:name="_Toc273853130"/>
      <w:bookmarkStart w:id="218" w:name="_Toc1946812355"/>
      <w:bookmarkStart w:id="219" w:name="_Toc1002003887"/>
      <w:bookmarkStart w:id="220" w:name="_Toc1768209664"/>
      <w:bookmarkStart w:id="221" w:name="_Toc641000014"/>
      <w:bookmarkStart w:id="222" w:name="_Toc1957535225"/>
      <w:bookmarkStart w:id="223" w:name="_Toc863722264"/>
      <w:bookmarkStart w:id="224" w:name="_Toc1867182884"/>
      <w:bookmarkStart w:id="225" w:name="_Toc1187664066"/>
      <w:bookmarkStart w:id="226" w:name="_Toc1946058834"/>
      <w:r w:rsidRPr="00691F5D">
        <w:rPr>
          <w:rFonts w:cs="Times New Roman"/>
        </w:rPr>
        <w:lastRenderedPageBreak/>
        <w:t>Da Execução e gestão do contrato</w:t>
      </w:r>
      <w:bookmarkEnd w:id="216"/>
      <w:bookmarkEnd w:id="217"/>
      <w:bookmarkEnd w:id="218"/>
      <w:bookmarkEnd w:id="219"/>
      <w:bookmarkEnd w:id="220"/>
      <w:bookmarkEnd w:id="221"/>
      <w:bookmarkEnd w:id="222"/>
      <w:bookmarkEnd w:id="223"/>
      <w:bookmarkEnd w:id="224"/>
      <w:bookmarkEnd w:id="225"/>
      <w:bookmarkEnd w:id="226"/>
    </w:p>
    <w:p w14:paraId="24902594" w14:textId="798F8F8B" w:rsidR="009660EC" w:rsidRPr="00691F5D" w:rsidRDefault="21C4657D" w:rsidP="5019DCA6">
      <w:pPr>
        <w:pStyle w:val="Ttulo2"/>
        <w:numPr>
          <w:ilvl w:val="0"/>
          <w:numId w:val="0"/>
        </w:numPr>
        <w:ind w:left="720"/>
        <w:jc w:val="both"/>
        <w:rPr>
          <w:rFonts w:eastAsia="Times New Roman" w:cs="Times New Roman"/>
          <w:color w:val="auto"/>
        </w:rPr>
      </w:pPr>
      <w:bookmarkStart w:id="227" w:name="_Toc405782365"/>
      <w:bookmarkStart w:id="228" w:name="_Toc1874938790"/>
      <w:bookmarkStart w:id="229" w:name="_Toc2137638697"/>
      <w:bookmarkStart w:id="230" w:name="_Toc702668711"/>
      <w:bookmarkStart w:id="231" w:name="_Toc1932517883"/>
      <w:r w:rsidRPr="1989BA9D">
        <w:rPr>
          <w:rFonts w:eastAsia="Times New Roman" w:cs="Times New Roman"/>
          <w:color w:val="auto"/>
        </w:rPr>
        <w:t xml:space="preserve">4.1. </w:t>
      </w:r>
      <w:r w:rsidR="1037F5C0" w:rsidRPr="1989BA9D">
        <w:rPr>
          <w:rFonts w:eastAsia="Times New Roman" w:cs="Times New Roman"/>
          <w:color w:val="auto"/>
        </w:rPr>
        <w:t>ÍNDICE DE MEDIÇÃO DE RESULTADOS</w:t>
      </w:r>
      <w:r w:rsidR="4F3812C7" w:rsidRPr="1989BA9D">
        <w:rPr>
          <w:rFonts w:eastAsia="Times New Roman" w:cs="Times New Roman"/>
          <w:color w:val="auto"/>
        </w:rPr>
        <w:t>:</w:t>
      </w:r>
      <w:bookmarkEnd w:id="227"/>
      <w:bookmarkEnd w:id="228"/>
      <w:bookmarkEnd w:id="229"/>
      <w:bookmarkEnd w:id="230"/>
      <w:bookmarkEnd w:id="231"/>
    </w:p>
    <w:p w14:paraId="5BEB79E3" w14:textId="560B1DB6" w:rsidR="009660EC" w:rsidRPr="00691F5D" w:rsidRDefault="4F1C513E" w:rsidP="0D539689">
      <w:pPr>
        <w:pStyle w:val="Ttulo2"/>
        <w:numPr>
          <w:ilvl w:val="0"/>
          <w:numId w:val="0"/>
        </w:numPr>
        <w:ind w:left="720" w:firstLine="2"/>
        <w:jc w:val="both"/>
        <w:rPr>
          <w:rFonts w:eastAsia="Times New Roman" w:cs="Times New Roman"/>
          <w:color w:val="FF0000"/>
          <w:highlight w:val="yellow"/>
        </w:rPr>
      </w:pPr>
      <w:r w:rsidRPr="0D539689">
        <w:rPr>
          <w:rFonts w:eastAsia="Times New Roman" w:cs="Times New Roman"/>
        </w:rPr>
        <w:t xml:space="preserve"> </w:t>
      </w:r>
    </w:p>
    <w:p w14:paraId="556EEBBF" w14:textId="72E6E985" w:rsidR="009660EC" w:rsidRPr="00691F5D" w:rsidRDefault="171E5BFB" w:rsidP="0D539689">
      <w:pPr>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sz w:val="24"/>
          <w:szCs w:val="24"/>
        </w:rPr>
        <w:t>4.1.1.</w:t>
      </w:r>
      <w:r w:rsidRPr="69A041C4">
        <w:rPr>
          <w:rFonts w:ascii="Times New Roman" w:eastAsia="Times New Roman" w:hAnsi="Times New Roman" w:cs="Times New Roman"/>
          <w:sz w:val="24"/>
          <w:szCs w:val="24"/>
        </w:rPr>
        <w:t xml:space="preserve"> </w:t>
      </w:r>
      <w:r w:rsidRPr="69A041C4">
        <w:rPr>
          <w:rFonts w:ascii="Times New Roman" w:eastAsia="Times New Roman" w:hAnsi="Times New Roman" w:cs="Times New Roman"/>
          <w:color w:val="000000" w:themeColor="text1"/>
          <w:sz w:val="24"/>
          <w:szCs w:val="24"/>
        </w:rPr>
        <w:t>A prestação do Serviço executado terá sua qualidade medida por meio de Instrumento de Medição de Resultados – IMR;</w:t>
      </w:r>
    </w:p>
    <w:p w14:paraId="46043B27" w14:textId="6DA94252" w:rsidR="0D539689" w:rsidRDefault="0D539689" w:rsidP="0D539689">
      <w:pPr>
        <w:ind w:firstLine="720"/>
        <w:jc w:val="both"/>
        <w:rPr>
          <w:rFonts w:ascii="Times New Roman" w:eastAsia="Times New Roman" w:hAnsi="Times New Roman" w:cs="Times New Roman"/>
          <w:color w:val="000000" w:themeColor="text1"/>
          <w:sz w:val="24"/>
          <w:szCs w:val="24"/>
        </w:rPr>
      </w:pPr>
    </w:p>
    <w:p w14:paraId="7021B775" w14:textId="3EC66E5C" w:rsidR="009660EC" w:rsidRPr="00691F5D" w:rsidRDefault="171E5BFB" w:rsidP="69A041C4">
      <w:pPr>
        <w:spacing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319D0567"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 xml:space="preserve">.2. </w:t>
      </w:r>
      <w:r w:rsidRPr="69A041C4">
        <w:rPr>
          <w:rFonts w:ascii="Times New Roman" w:eastAsia="Times New Roman" w:hAnsi="Times New Roman" w:cs="Times New Roman"/>
          <w:color w:val="000000" w:themeColor="text1"/>
          <w:sz w:val="24"/>
          <w:szCs w:val="24"/>
        </w:rPr>
        <w:t>Havendo qualquer interrupção ou mal funcionamento da solução, o TJMT efetuará comunicação reportando todos os sintomas;</w:t>
      </w:r>
    </w:p>
    <w:p w14:paraId="0885EC89" w14:textId="1A1F02EE" w:rsidR="0D539689" w:rsidRDefault="0D539689" w:rsidP="0D539689">
      <w:pPr>
        <w:spacing w:line="360" w:lineRule="auto"/>
        <w:ind w:firstLine="720"/>
        <w:jc w:val="both"/>
        <w:rPr>
          <w:rFonts w:ascii="Times New Roman" w:eastAsia="Times New Roman" w:hAnsi="Times New Roman" w:cs="Times New Roman"/>
          <w:color w:val="000000" w:themeColor="text1"/>
          <w:sz w:val="24"/>
          <w:szCs w:val="24"/>
        </w:rPr>
      </w:pPr>
    </w:p>
    <w:p w14:paraId="154C771D" w14:textId="0296315D"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28195260" w:rsidRPr="69A041C4">
        <w:rPr>
          <w:rFonts w:ascii="Times New Roman" w:eastAsia="Times New Roman" w:hAnsi="Times New Roman" w:cs="Times New Roman"/>
          <w:b/>
          <w:bCs/>
          <w:color w:val="000000" w:themeColor="text1"/>
          <w:sz w:val="24"/>
          <w:szCs w:val="24"/>
        </w:rPr>
        <w:t>1.3</w:t>
      </w:r>
      <w:r w:rsidRPr="69A041C4">
        <w:rPr>
          <w:rFonts w:ascii="Times New Roman" w:eastAsia="Times New Roman" w:hAnsi="Times New Roman" w:cs="Times New Roman"/>
          <w:b/>
          <w:bCs/>
          <w:color w:val="000000" w:themeColor="text1"/>
          <w:sz w:val="24"/>
          <w:szCs w:val="24"/>
        </w:rPr>
        <w:t>.</w:t>
      </w:r>
      <w:r w:rsidRPr="69A041C4">
        <w:rPr>
          <w:rFonts w:ascii="Times New Roman" w:eastAsia="Times New Roman" w:hAnsi="Times New Roman" w:cs="Times New Roman"/>
          <w:color w:val="000000" w:themeColor="text1"/>
          <w:sz w:val="24"/>
          <w:szCs w:val="24"/>
        </w:rPr>
        <w:t xml:space="preserve"> Serão considerados para efeitos de medição de resultados:</w:t>
      </w:r>
    </w:p>
    <w:p w14:paraId="1987AF9E" w14:textId="1C05F008"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45FC8754" w:rsidRPr="69A041C4">
        <w:rPr>
          <w:rFonts w:ascii="Times New Roman" w:eastAsia="Times New Roman" w:hAnsi="Times New Roman" w:cs="Times New Roman"/>
          <w:b/>
          <w:bCs/>
          <w:color w:val="000000" w:themeColor="text1"/>
          <w:sz w:val="24"/>
          <w:szCs w:val="24"/>
        </w:rPr>
        <w:t>1.3.1</w:t>
      </w:r>
      <w:r w:rsidRPr="69A041C4">
        <w:rPr>
          <w:rFonts w:ascii="Times New Roman" w:eastAsia="Times New Roman" w:hAnsi="Times New Roman" w:cs="Times New Roman"/>
          <w:b/>
          <w:bCs/>
          <w:color w:val="000000" w:themeColor="text1"/>
          <w:sz w:val="24"/>
          <w:szCs w:val="24"/>
        </w:rPr>
        <w:t>.</w:t>
      </w:r>
      <w:r w:rsidRPr="69A041C4">
        <w:rPr>
          <w:rFonts w:ascii="Times New Roman" w:eastAsia="Times New Roman" w:hAnsi="Times New Roman" w:cs="Times New Roman"/>
          <w:color w:val="000000" w:themeColor="text1"/>
          <w:sz w:val="24"/>
          <w:szCs w:val="24"/>
        </w:rPr>
        <w:t xml:space="preserve"> Prazo de Atendimento: Tempo decorrido entre a abertura do chamado técnico efetuado pelo TJMT na Central de Atendimento do Contratado e o efetivo início dos trabalhos de suporte;</w:t>
      </w:r>
    </w:p>
    <w:p w14:paraId="62177BFE" w14:textId="1F867ACD" w:rsidR="009660EC" w:rsidRPr="00691F5D" w:rsidRDefault="48B356E4"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171E5BFB" w:rsidRPr="69A041C4">
        <w:rPr>
          <w:rFonts w:ascii="Times New Roman" w:eastAsia="Times New Roman" w:hAnsi="Times New Roman" w:cs="Times New Roman"/>
          <w:b/>
          <w:bCs/>
          <w:color w:val="000000" w:themeColor="text1"/>
          <w:sz w:val="24"/>
          <w:szCs w:val="24"/>
        </w:rPr>
        <w:t>.</w:t>
      </w:r>
      <w:r w:rsidR="6E1D3739" w:rsidRPr="69A041C4">
        <w:rPr>
          <w:rFonts w:ascii="Times New Roman" w:eastAsia="Times New Roman" w:hAnsi="Times New Roman" w:cs="Times New Roman"/>
          <w:b/>
          <w:bCs/>
          <w:color w:val="000000" w:themeColor="text1"/>
          <w:sz w:val="24"/>
          <w:szCs w:val="24"/>
        </w:rPr>
        <w:t>1.3.</w:t>
      </w:r>
      <w:r w:rsidR="171E5BFB" w:rsidRPr="69A041C4">
        <w:rPr>
          <w:rFonts w:ascii="Times New Roman" w:eastAsia="Times New Roman" w:hAnsi="Times New Roman" w:cs="Times New Roman"/>
          <w:b/>
          <w:bCs/>
          <w:color w:val="000000" w:themeColor="text1"/>
          <w:sz w:val="24"/>
          <w:szCs w:val="24"/>
        </w:rPr>
        <w:t xml:space="preserve">2. </w:t>
      </w:r>
      <w:r w:rsidR="171E5BFB" w:rsidRPr="69A041C4">
        <w:rPr>
          <w:rFonts w:ascii="Times New Roman" w:eastAsia="Times New Roman" w:hAnsi="Times New Roman" w:cs="Times New Roman"/>
          <w:color w:val="000000" w:themeColor="text1"/>
          <w:sz w:val="24"/>
          <w:szCs w:val="24"/>
        </w:rPr>
        <w:t>Prazo de Solução Definitiva: Tempo decorrido entre a abertura do chamado técnico efetuado pelo Departamento de Conectividade na Central de Atendimento do Contratado e a efetiva recolocação da solução em pleno estado de funcionamento;</w:t>
      </w:r>
    </w:p>
    <w:p w14:paraId="5E8D4E29" w14:textId="7005767B"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0CD9F498" w:rsidRPr="69A041C4">
        <w:rPr>
          <w:rFonts w:ascii="Times New Roman" w:eastAsia="Times New Roman" w:hAnsi="Times New Roman" w:cs="Times New Roman"/>
          <w:b/>
          <w:bCs/>
          <w:color w:val="000000" w:themeColor="text1"/>
          <w:sz w:val="24"/>
          <w:szCs w:val="24"/>
        </w:rPr>
        <w:t>1.4.</w:t>
      </w:r>
      <w:r w:rsidRPr="69A041C4">
        <w:rPr>
          <w:rFonts w:ascii="Times New Roman" w:eastAsia="Times New Roman" w:hAnsi="Times New Roman" w:cs="Times New Roman"/>
          <w:b/>
          <w:bCs/>
          <w:color w:val="000000" w:themeColor="text1"/>
          <w:sz w:val="24"/>
          <w:szCs w:val="24"/>
        </w:rPr>
        <w:t xml:space="preserve"> </w:t>
      </w:r>
      <w:r w:rsidRPr="69A041C4">
        <w:rPr>
          <w:rFonts w:ascii="Times New Roman" w:eastAsia="Times New Roman" w:hAnsi="Times New Roman" w:cs="Times New Roman"/>
          <w:color w:val="000000" w:themeColor="text1"/>
          <w:sz w:val="24"/>
          <w:szCs w:val="24"/>
        </w:rPr>
        <w:t>A contagem do prazo de solução definitiva de cada chamado será a partir da abertura do chamado técnico na Central de Atendimento disponibilizado pelo Contratado, até o momento da comunicação da solução definitiva do problema e aceite pelo Departamento de Suporte e Informação do TJMT.</w:t>
      </w:r>
    </w:p>
    <w:p w14:paraId="1F0D30F8" w14:textId="7F618128"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71FABAA3"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5.</w:t>
      </w:r>
      <w:r w:rsidRPr="69A041C4">
        <w:rPr>
          <w:rFonts w:ascii="Times New Roman" w:eastAsia="Times New Roman" w:hAnsi="Times New Roman" w:cs="Times New Roman"/>
          <w:color w:val="000000" w:themeColor="text1"/>
          <w:sz w:val="24"/>
          <w:szCs w:val="24"/>
        </w:rPr>
        <w:t xml:space="preserve"> As características do serviço IMR são as seguintes:</w:t>
      </w:r>
    </w:p>
    <w:p w14:paraId="136BAA56" w14:textId="55741D90"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3D039CD0"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5.1.</w:t>
      </w:r>
      <w:r w:rsidRPr="69A041C4">
        <w:rPr>
          <w:rFonts w:ascii="Times New Roman" w:eastAsia="Times New Roman" w:hAnsi="Times New Roman" w:cs="Times New Roman"/>
          <w:color w:val="000000" w:themeColor="text1"/>
          <w:sz w:val="24"/>
          <w:szCs w:val="24"/>
        </w:rPr>
        <w:t xml:space="preserve"> Período do serviço: 24 meses;</w:t>
      </w:r>
    </w:p>
    <w:p w14:paraId="03C8252A" w14:textId="153F2B63"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22825ECD"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5.2.</w:t>
      </w:r>
      <w:r w:rsidRPr="69A041C4">
        <w:rPr>
          <w:rFonts w:ascii="Times New Roman" w:eastAsia="Times New Roman" w:hAnsi="Times New Roman" w:cs="Times New Roman"/>
          <w:color w:val="000000" w:themeColor="text1"/>
          <w:sz w:val="24"/>
          <w:szCs w:val="24"/>
        </w:rPr>
        <w:t xml:space="preserve"> Horário de Atendimento: 10 horas por dia (08:00 as 18:00 horas), 5 dias por semana (segunda a sexta feira);</w:t>
      </w:r>
    </w:p>
    <w:p w14:paraId="2C7C4335" w14:textId="5AAA8711"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42AF9862"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5.3</w:t>
      </w:r>
      <w:r w:rsidRPr="69A041C4">
        <w:rPr>
          <w:rFonts w:ascii="Times New Roman" w:eastAsia="Times New Roman" w:hAnsi="Times New Roman" w:cs="Times New Roman"/>
          <w:color w:val="000000" w:themeColor="text1"/>
          <w:sz w:val="24"/>
          <w:szCs w:val="24"/>
        </w:rPr>
        <w:t>. Tempo de solução: varia de acordo com a severidade;</w:t>
      </w:r>
    </w:p>
    <w:p w14:paraId="7867E0EA" w14:textId="48165018"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2A8EBC8A"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5.4</w:t>
      </w:r>
      <w:r w:rsidRPr="69A041C4">
        <w:rPr>
          <w:rFonts w:ascii="Times New Roman" w:eastAsia="Times New Roman" w:hAnsi="Times New Roman" w:cs="Times New Roman"/>
          <w:color w:val="000000" w:themeColor="text1"/>
          <w:sz w:val="24"/>
          <w:szCs w:val="24"/>
        </w:rPr>
        <w:t>. O prazo de solução poderá ser prorrogado, de acordo com as tratativas do atendimento, mediante aprovação prévia do Fiscal Técnico e/ou Demandante do Contrato;</w:t>
      </w:r>
    </w:p>
    <w:p w14:paraId="0E824EE6" w14:textId="019E92F9"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lastRenderedPageBreak/>
        <w:t>4.</w:t>
      </w:r>
      <w:r w:rsidR="6CEC9D10"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5.5.</w:t>
      </w:r>
      <w:r w:rsidRPr="69A041C4">
        <w:rPr>
          <w:rFonts w:ascii="Times New Roman" w:eastAsia="Times New Roman" w:hAnsi="Times New Roman" w:cs="Times New Roman"/>
          <w:color w:val="000000" w:themeColor="text1"/>
          <w:sz w:val="24"/>
          <w:szCs w:val="24"/>
        </w:rPr>
        <w:t xml:space="preserve"> Em casos comprovados em que a resolução da solução dependa exclusivamente do fabricante, o prazo poderá ser prorrogado, conforme definido entre os fiscais e a empresa contratada;</w:t>
      </w:r>
    </w:p>
    <w:p w14:paraId="096C4C8F" w14:textId="22FEF21F"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2B2D1983"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5.6.</w:t>
      </w:r>
      <w:r w:rsidRPr="69A041C4">
        <w:rPr>
          <w:rFonts w:ascii="Times New Roman" w:eastAsia="Times New Roman" w:hAnsi="Times New Roman" w:cs="Times New Roman"/>
          <w:color w:val="000000" w:themeColor="text1"/>
          <w:sz w:val="24"/>
          <w:szCs w:val="24"/>
        </w:rPr>
        <w:t xml:space="preserve"> Intervalo de cobertura: 10 x 5 (10 horas por dia (08:00 às 18:00 horas; cinco dias por semana (segunda à sexta feira);</w:t>
      </w:r>
    </w:p>
    <w:p w14:paraId="5A74DD62" w14:textId="2094EB9B"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7329CA97"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5.7.</w:t>
      </w:r>
      <w:r w:rsidRPr="69A041C4">
        <w:rPr>
          <w:rFonts w:ascii="Times New Roman" w:eastAsia="Times New Roman" w:hAnsi="Times New Roman" w:cs="Times New Roman"/>
          <w:color w:val="000000" w:themeColor="text1"/>
          <w:sz w:val="24"/>
          <w:szCs w:val="24"/>
        </w:rPr>
        <w:t xml:space="preserve">  Suporte a distância/remoto: Assistência remota para solução de problemas comuns de suporte;</w:t>
      </w:r>
    </w:p>
    <w:p w14:paraId="246DD3AB" w14:textId="7498A7DA"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10FF383B"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6.</w:t>
      </w:r>
      <w:r w:rsidRPr="69A041C4">
        <w:rPr>
          <w:rFonts w:ascii="Times New Roman" w:eastAsia="Times New Roman" w:hAnsi="Times New Roman" w:cs="Times New Roman"/>
          <w:color w:val="000000" w:themeColor="text1"/>
          <w:sz w:val="24"/>
          <w:szCs w:val="24"/>
        </w:rPr>
        <w:t xml:space="preserve"> Os serviços serão medidos, controlados e acompanhados pela Contratante durante o período de vigência do contrato, assim como a definição do Instrumento de Medição do Resultado (IMR), com os acordos de níveis de serviço desejado e suas respectivas notificações ou penalidades;</w:t>
      </w:r>
    </w:p>
    <w:p w14:paraId="67864ECF" w14:textId="1C982344"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68ED0BAB"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7.</w:t>
      </w:r>
      <w:r w:rsidRPr="69A041C4">
        <w:rPr>
          <w:rFonts w:ascii="Times New Roman" w:eastAsia="Times New Roman" w:hAnsi="Times New Roman" w:cs="Times New Roman"/>
          <w:color w:val="000000" w:themeColor="text1"/>
          <w:sz w:val="24"/>
          <w:szCs w:val="24"/>
        </w:rPr>
        <w:t xml:space="preserve"> O principal elemento para medir a qualidade e a eficácia dos serviços prestados pela Contratada será o IMR. Com relação a esse item, serão considerados os seguintes aspectos:</w:t>
      </w:r>
    </w:p>
    <w:p w14:paraId="2BFA6C68" w14:textId="350AB115"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6DDDD8A9"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 xml:space="preserve">7.1. </w:t>
      </w:r>
      <w:r w:rsidRPr="69A041C4">
        <w:rPr>
          <w:rFonts w:ascii="Times New Roman" w:eastAsia="Times New Roman" w:hAnsi="Times New Roman" w:cs="Times New Roman"/>
          <w:color w:val="000000" w:themeColor="text1"/>
          <w:sz w:val="24"/>
          <w:szCs w:val="24"/>
        </w:rPr>
        <w:t>O IMR será aplicado a todos os serviços prestados pela Contratada indicados nesse tópico e não por amostragem;</w:t>
      </w:r>
    </w:p>
    <w:p w14:paraId="4052461A" w14:textId="42007EF5"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65FD7997"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7.2.</w:t>
      </w:r>
      <w:r w:rsidRPr="69A041C4">
        <w:rPr>
          <w:rFonts w:ascii="Times New Roman" w:eastAsia="Times New Roman" w:hAnsi="Times New Roman" w:cs="Times New Roman"/>
          <w:color w:val="000000" w:themeColor="text1"/>
          <w:sz w:val="24"/>
          <w:szCs w:val="24"/>
        </w:rPr>
        <w:t xml:space="preserve"> Objetivando a qualidade, a Contratada deverá estabelecer procedimentos e condições que permitam a melhoria contínua dos serviços prestados;</w:t>
      </w:r>
    </w:p>
    <w:p w14:paraId="738109BD" w14:textId="7464C816"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58A56273"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7.3.</w:t>
      </w:r>
      <w:r w:rsidRPr="69A041C4">
        <w:rPr>
          <w:rFonts w:ascii="Times New Roman" w:eastAsia="Times New Roman" w:hAnsi="Times New Roman" w:cs="Times New Roman"/>
          <w:color w:val="000000" w:themeColor="text1"/>
          <w:sz w:val="24"/>
          <w:szCs w:val="24"/>
        </w:rPr>
        <w:t xml:space="preserve"> As medições dos indicadores de nível de serviço serão aferidas pelo(s) fiscal(is) técnicos da Contratada;</w:t>
      </w:r>
    </w:p>
    <w:p w14:paraId="184F2F7F" w14:textId="680B8231"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7E2DCF12"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7.4.</w:t>
      </w:r>
      <w:r w:rsidRPr="69A041C4">
        <w:rPr>
          <w:rFonts w:ascii="Times New Roman" w:eastAsia="Times New Roman" w:hAnsi="Times New Roman" w:cs="Times New Roman"/>
          <w:color w:val="000000" w:themeColor="text1"/>
          <w:sz w:val="24"/>
          <w:szCs w:val="24"/>
        </w:rPr>
        <w:t xml:space="preserve"> O não cumprimento de um ou mais indicadores do IMR ocasionará a aplicação de notificação ou penalidade à Contratada;</w:t>
      </w:r>
    </w:p>
    <w:p w14:paraId="6E6DB696" w14:textId="139E9FDE" w:rsidR="009660EC" w:rsidRPr="00691F5D" w:rsidRDefault="171E5BFB"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26B480ED"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 xml:space="preserve">7.5. </w:t>
      </w:r>
      <w:r w:rsidRPr="69A041C4">
        <w:rPr>
          <w:rFonts w:ascii="Times New Roman" w:eastAsia="Times New Roman" w:hAnsi="Times New Roman" w:cs="Times New Roman"/>
          <w:color w:val="000000" w:themeColor="text1"/>
          <w:sz w:val="24"/>
          <w:szCs w:val="24"/>
        </w:rPr>
        <w:t>A Contratante poderá avaliar as justificativas fundamentadas apresentadas pela Contratada para não aplicação das notificações ou penalidades.</w:t>
      </w:r>
    </w:p>
    <w:tbl>
      <w:tblPr>
        <w:tblStyle w:val="Tabelacomgrade"/>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3405"/>
        <w:gridCol w:w="5745"/>
      </w:tblGrid>
      <w:tr w:rsidR="00783115" w14:paraId="49A0C13F" w14:textId="77777777" w:rsidTr="69A041C4">
        <w:trPr>
          <w:trHeight w:val="300"/>
        </w:trPr>
        <w:tc>
          <w:tcPr>
            <w:tcW w:w="3405" w:type="dxa"/>
            <w:tcBorders>
              <w:top w:val="single" w:sz="6" w:space="0" w:color="auto"/>
              <w:left w:val="single" w:sz="6" w:space="0" w:color="auto"/>
            </w:tcBorders>
            <w:shd w:val="clear" w:color="auto" w:fill="D9D9D9" w:themeFill="background1" w:themeFillShade="D9"/>
            <w:tcMar>
              <w:left w:w="90" w:type="dxa"/>
              <w:right w:w="90" w:type="dxa"/>
            </w:tcMar>
          </w:tcPr>
          <w:p w14:paraId="0FF3405E" w14:textId="72B118E1"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SEVERIDADE</w:t>
            </w:r>
          </w:p>
        </w:tc>
        <w:tc>
          <w:tcPr>
            <w:tcW w:w="5745" w:type="dxa"/>
            <w:tcBorders>
              <w:top w:val="single" w:sz="6" w:space="0" w:color="auto"/>
              <w:right w:val="single" w:sz="6" w:space="0" w:color="auto"/>
            </w:tcBorders>
            <w:shd w:val="clear" w:color="auto" w:fill="D9D9D9" w:themeFill="background1" w:themeFillShade="D9"/>
            <w:tcMar>
              <w:left w:w="90" w:type="dxa"/>
              <w:right w:w="90" w:type="dxa"/>
            </w:tcMar>
          </w:tcPr>
          <w:p w14:paraId="6C6836E4" w14:textId="6AEB0930"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DESCRIÇÃO DO INCIDENTE</w:t>
            </w:r>
          </w:p>
        </w:tc>
      </w:tr>
      <w:tr w:rsidR="00544F90" w14:paraId="6756CFCB" w14:textId="77777777" w:rsidTr="69A041C4">
        <w:trPr>
          <w:trHeight w:val="345"/>
        </w:trPr>
        <w:tc>
          <w:tcPr>
            <w:tcW w:w="3405" w:type="dxa"/>
            <w:tcBorders>
              <w:left w:val="single" w:sz="6" w:space="0" w:color="auto"/>
            </w:tcBorders>
            <w:tcMar>
              <w:left w:w="90" w:type="dxa"/>
              <w:right w:w="90" w:type="dxa"/>
            </w:tcMar>
          </w:tcPr>
          <w:p w14:paraId="2FD2FF7E" w14:textId="2B38C4A1"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color w:val="000000" w:themeColor="text1"/>
                <w:sz w:val="24"/>
                <w:szCs w:val="24"/>
              </w:rPr>
              <w:t>Severidade 1</w:t>
            </w:r>
          </w:p>
        </w:tc>
        <w:tc>
          <w:tcPr>
            <w:tcW w:w="5745" w:type="dxa"/>
            <w:tcBorders>
              <w:right w:val="single" w:sz="6" w:space="0" w:color="auto"/>
            </w:tcBorders>
            <w:tcMar>
              <w:left w:w="90" w:type="dxa"/>
              <w:right w:w="90" w:type="dxa"/>
            </w:tcMar>
          </w:tcPr>
          <w:p w14:paraId="594FC86A" w14:textId="55CE10A5"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color w:val="000000" w:themeColor="text1"/>
                <w:sz w:val="24"/>
                <w:szCs w:val="24"/>
              </w:rPr>
              <w:t>falhas críticas (parada do envio de mensagens)</w:t>
            </w:r>
          </w:p>
        </w:tc>
      </w:tr>
      <w:tr w:rsidR="00553727" w14:paraId="3AB9C1CA" w14:textId="77777777" w:rsidTr="69A041C4">
        <w:trPr>
          <w:trHeight w:val="300"/>
        </w:trPr>
        <w:tc>
          <w:tcPr>
            <w:tcW w:w="3405" w:type="dxa"/>
            <w:tcBorders>
              <w:left w:val="single" w:sz="6" w:space="0" w:color="auto"/>
              <w:bottom w:val="single" w:sz="6" w:space="0" w:color="auto"/>
            </w:tcBorders>
            <w:tcMar>
              <w:left w:w="90" w:type="dxa"/>
              <w:right w:w="90" w:type="dxa"/>
            </w:tcMar>
          </w:tcPr>
          <w:p w14:paraId="75075479" w14:textId="4DC5FC00"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color w:val="000000" w:themeColor="text1"/>
                <w:sz w:val="24"/>
                <w:szCs w:val="24"/>
              </w:rPr>
              <w:t xml:space="preserve">Severidade 2 </w:t>
            </w:r>
          </w:p>
        </w:tc>
        <w:tc>
          <w:tcPr>
            <w:tcW w:w="5745" w:type="dxa"/>
            <w:tcBorders>
              <w:bottom w:val="single" w:sz="6" w:space="0" w:color="auto"/>
              <w:right w:val="single" w:sz="6" w:space="0" w:color="auto"/>
            </w:tcBorders>
            <w:tcMar>
              <w:left w:w="90" w:type="dxa"/>
              <w:right w:w="90" w:type="dxa"/>
            </w:tcMar>
          </w:tcPr>
          <w:p w14:paraId="6789F3E9" w14:textId="047ED299"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color w:val="000000" w:themeColor="text1"/>
                <w:sz w:val="24"/>
                <w:szCs w:val="24"/>
              </w:rPr>
              <w:t>falhas não críticas</w:t>
            </w:r>
          </w:p>
        </w:tc>
      </w:tr>
    </w:tbl>
    <w:p w14:paraId="434726B4" w14:textId="5C1C49D2" w:rsidR="009660EC" w:rsidRPr="00691F5D"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5EE3D829" w:rsidRPr="69A041C4">
        <w:rPr>
          <w:rFonts w:ascii="Times New Roman" w:eastAsia="Times New Roman" w:hAnsi="Times New Roman" w:cs="Times New Roman"/>
          <w:b/>
          <w:bCs/>
          <w:color w:val="000000" w:themeColor="text1"/>
          <w:sz w:val="24"/>
          <w:szCs w:val="24"/>
        </w:rPr>
        <w:t>1.8</w:t>
      </w:r>
      <w:r w:rsidRPr="69A041C4">
        <w:rPr>
          <w:rFonts w:ascii="Times New Roman" w:eastAsia="Times New Roman" w:hAnsi="Times New Roman" w:cs="Times New Roman"/>
          <w:b/>
          <w:bCs/>
          <w:color w:val="000000" w:themeColor="text1"/>
          <w:sz w:val="24"/>
          <w:szCs w:val="24"/>
        </w:rPr>
        <w:t>.</w:t>
      </w:r>
      <w:r w:rsidRPr="69A041C4">
        <w:rPr>
          <w:rFonts w:ascii="Times New Roman" w:eastAsia="Times New Roman" w:hAnsi="Times New Roman" w:cs="Times New Roman"/>
          <w:color w:val="000000" w:themeColor="text1"/>
          <w:sz w:val="24"/>
          <w:szCs w:val="24"/>
        </w:rPr>
        <w:t xml:space="preserve"> Toda e qualquer despesa decorrente do suporte técnico será de responsabilidade da CONTRATADA;</w:t>
      </w:r>
    </w:p>
    <w:p w14:paraId="48136C2D" w14:textId="7B377ABE" w:rsidR="009660EC" w:rsidRPr="00691F5D"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lastRenderedPageBreak/>
        <w:t>4.</w:t>
      </w:r>
      <w:r w:rsidR="77777170"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9.</w:t>
      </w:r>
      <w:r w:rsidRPr="69A041C4">
        <w:rPr>
          <w:rFonts w:ascii="Times New Roman" w:eastAsia="Times New Roman" w:hAnsi="Times New Roman" w:cs="Times New Roman"/>
          <w:color w:val="000000" w:themeColor="text1"/>
          <w:sz w:val="24"/>
          <w:szCs w:val="24"/>
        </w:rPr>
        <w:t xml:space="preserve"> No atendimento dos chamados, para efeitos de apuração do tempo gasto pela CONTRATADA para a Disponibilização da Solução, serão desconsiderados os períodos em que o TJMT estiver responsável por executar ações necessárias para a análise e solução da ocorrência;</w:t>
      </w:r>
    </w:p>
    <w:p w14:paraId="4B299E5E" w14:textId="6AC4C439" w:rsidR="009660EC" w:rsidRPr="00691F5D" w:rsidRDefault="5F02F2E4" w:rsidP="52A54925">
      <w:pPr>
        <w:spacing w:after="240" w:line="360" w:lineRule="auto"/>
        <w:ind w:firstLine="720"/>
        <w:jc w:val="both"/>
        <w:rPr>
          <w:rFonts w:ascii="Times New Roman" w:eastAsia="Times New Roman" w:hAnsi="Times New Roman" w:cs="Times New Roman"/>
          <w:color w:val="000000" w:themeColor="text1"/>
          <w:sz w:val="24"/>
          <w:szCs w:val="24"/>
        </w:rPr>
      </w:pPr>
      <w:r w:rsidRPr="52A54925">
        <w:rPr>
          <w:rFonts w:ascii="Times New Roman" w:eastAsia="Times New Roman" w:hAnsi="Times New Roman" w:cs="Times New Roman"/>
          <w:b/>
          <w:bCs/>
          <w:color w:val="000000" w:themeColor="text1"/>
          <w:sz w:val="24"/>
          <w:szCs w:val="24"/>
        </w:rPr>
        <w:t>4.</w:t>
      </w:r>
      <w:r w:rsidR="0CD696B1" w:rsidRPr="52A54925">
        <w:rPr>
          <w:rFonts w:ascii="Times New Roman" w:eastAsia="Times New Roman" w:hAnsi="Times New Roman" w:cs="Times New Roman"/>
          <w:b/>
          <w:bCs/>
          <w:color w:val="000000" w:themeColor="text1"/>
          <w:sz w:val="24"/>
          <w:szCs w:val="24"/>
        </w:rPr>
        <w:t>1.</w:t>
      </w:r>
      <w:r w:rsidRPr="52A54925">
        <w:rPr>
          <w:rFonts w:ascii="Times New Roman" w:eastAsia="Times New Roman" w:hAnsi="Times New Roman" w:cs="Times New Roman"/>
          <w:b/>
          <w:bCs/>
          <w:color w:val="000000" w:themeColor="text1"/>
          <w:sz w:val="24"/>
          <w:szCs w:val="24"/>
        </w:rPr>
        <w:t>10.</w:t>
      </w:r>
      <w:r w:rsidRPr="52A54925">
        <w:rPr>
          <w:rFonts w:ascii="Times New Roman" w:eastAsia="Times New Roman" w:hAnsi="Times New Roman" w:cs="Times New Roman"/>
          <w:color w:val="000000" w:themeColor="text1"/>
          <w:sz w:val="24"/>
          <w:szCs w:val="24"/>
        </w:rPr>
        <w:t xml:space="preserve"> A CONTRATADA deverá prover suporte técnico para a(s) solução(ões) ofertada(s), durante o período de vigência de suporte e manutenção, assegurando prazos de</w:t>
      </w:r>
      <w:r w:rsidR="2C59A57A" w:rsidRPr="52A54925">
        <w:rPr>
          <w:rFonts w:ascii="Times New Roman" w:eastAsia="Times New Roman" w:hAnsi="Times New Roman" w:cs="Times New Roman"/>
          <w:color w:val="000000" w:themeColor="text1"/>
          <w:sz w:val="24"/>
          <w:szCs w:val="24"/>
        </w:rPr>
        <w:t xml:space="preserve"> </w:t>
      </w:r>
      <w:r w:rsidR="2C59A57A" w:rsidRPr="52A54925">
        <w:rPr>
          <w:rFonts w:ascii="Times New Roman" w:eastAsia="Times New Roman" w:hAnsi="Times New Roman" w:cs="Times New Roman"/>
          <w:b/>
          <w:bCs/>
          <w:sz w:val="24"/>
          <w:szCs w:val="24"/>
        </w:rPr>
        <w:t>suporte técnico em regime 24x7 e suporte operacional em horário comercial 8x5, sendo 8</w:t>
      </w:r>
      <w:r w:rsidRPr="52A54925">
        <w:rPr>
          <w:rFonts w:ascii="Times New Roman" w:eastAsia="Times New Roman" w:hAnsi="Times New Roman" w:cs="Times New Roman"/>
          <w:b/>
          <w:bCs/>
          <w:color w:val="000000" w:themeColor="text1"/>
          <w:sz w:val="24"/>
          <w:szCs w:val="24"/>
        </w:rPr>
        <w:t xml:space="preserve"> horas por dia (08:00 as 18:00 horas) e 5 (dias) dias por semana (segunda a sexta feira).</w:t>
      </w:r>
    </w:p>
    <w:p w14:paraId="47F49C20" w14:textId="791605FF" w:rsidR="009660EC" w:rsidRPr="00691F5D"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4.1</w:t>
      </w:r>
      <w:r w:rsidR="54AD2E12" w:rsidRPr="69A041C4">
        <w:rPr>
          <w:rFonts w:ascii="Times New Roman" w:eastAsia="Times New Roman" w:hAnsi="Times New Roman" w:cs="Times New Roman"/>
          <w:b/>
          <w:bCs/>
          <w:color w:val="000000" w:themeColor="text1"/>
          <w:sz w:val="24"/>
          <w:szCs w:val="24"/>
        </w:rPr>
        <w:t>.11</w:t>
      </w:r>
      <w:r w:rsidRPr="69A041C4">
        <w:rPr>
          <w:rFonts w:ascii="Times New Roman" w:eastAsia="Times New Roman" w:hAnsi="Times New Roman" w:cs="Times New Roman"/>
          <w:b/>
          <w:bCs/>
          <w:color w:val="000000" w:themeColor="text1"/>
          <w:sz w:val="24"/>
          <w:szCs w:val="24"/>
        </w:rPr>
        <w:t>.</w:t>
      </w:r>
      <w:r w:rsidRPr="69A041C4">
        <w:rPr>
          <w:rFonts w:ascii="Times New Roman" w:eastAsia="Times New Roman" w:hAnsi="Times New Roman" w:cs="Times New Roman"/>
          <w:color w:val="000000" w:themeColor="text1"/>
          <w:sz w:val="24"/>
          <w:szCs w:val="24"/>
        </w:rPr>
        <w:t xml:space="preserve"> Das considerações acerca das soluções de contorno:</w:t>
      </w:r>
    </w:p>
    <w:p w14:paraId="27349252" w14:textId="2D60CE91" w:rsidR="009660EC" w:rsidRPr="00691F5D"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4C9BFD53"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11.1.</w:t>
      </w:r>
      <w:r w:rsidRPr="69A041C4">
        <w:rPr>
          <w:rFonts w:ascii="Times New Roman" w:eastAsia="Times New Roman" w:hAnsi="Times New Roman" w:cs="Times New Roman"/>
          <w:color w:val="000000" w:themeColor="text1"/>
          <w:sz w:val="24"/>
          <w:szCs w:val="24"/>
        </w:rPr>
        <w:t xml:space="preserve"> A solução de contorno não deverá utilizar-se de tempo superior a 50% do prazo definido para a severidade do qual o chamado está sendo executado;</w:t>
      </w:r>
    </w:p>
    <w:p w14:paraId="61050C88" w14:textId="403E36AD" w:rsidR="009660EC" w:rsidRPr="00691F5D"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2C355672"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12</w:t>
      </w:r>
      <w:r w:rsidRPr="69A041C4">
        <w:rPr>
          <w:rFonts w:ascii="Times New Roman" w:eastAsia="Times New Roman" w:hAnsi="Times New Roman" w:cs="Times New Roman"/>
          <w:color w:val="000000" w:themeColor="text1"/>
          <w:sz w:val="24"/>
          <w:szCs w:val="24"/>
        </w:rPr>
        <w:t>. O prazo máximo para disponibilização da solução definitiva será:</w:t>
      </w:r>
    </w:p>
    <w:tbl>
      <w:tblPr>
        <w:tblStyle w:val="Tabelacomgrade"/>
        <w:tblW w:w="0" w:type="auto"/>
        <w:tblBorders>
          <w:top w:val="single" w:sz="6" w:space="0" w:color="auto"/>
          <w:left w:val="single" w:sz="6" w:space="0" w:color="auto"/>
          <w:bottom w:val="single" w:sz="6" w:space="0" w:color="auto"/>
          <w:right w:val="single" w:sz="6" w:space="0" w:color="auto"/>
        </w:tblBorders>
        <w:tblLook w:val="06A0" w:firstRow="1" w:lastRow="0" w:firstColumn="1" w:lastColumn="0" w:noHBand="1" w:noVBand="1"/>
      </w:tblPr>
      <w:tblGrid>
        <w:gridCol w:w="4575"/>
        <w:gridCol w:w="4575"/>
      </w:tblGrid>
      <w:tr w:rsidR="004E66E0" w14:paraId="74D35F5F" w14:textId="77777777" w:rsidTr="69A041C4">
        <w:trPr>
          <w:trHeight w:val="300"/>
        </w:trPr>
        <w:tc>
          <w:tcPr>
            <w:tcW w:w="9150" w:type="dxa"/>
            <w:gridSpan w:val="2"/>
            <w:tcBorders>
              <w:top w:val="single" w:sz="6" w:space="0" w:color="auto"/>
              <w:left w:val="single" w:sz="6" w:space="0" w:color="auto"/>
              <w:right w:val="single" w:sz="6" w:space="0" w:color="auto"/>
            </w:tcBorders>
            <w:tcMar>
              <w:left w:w="90" w:type="dxa"/>
              <w:right w:w="90" w:type="dxa"/>
            </w:tcMar>
          </w:tcPr>
          <w:p w14:paraId="6AE27C8A" w14:textId="5FE0058E"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Prazos para solução definitiva (a partir do encerramento do chamado original, com a disponibilização da solução de contorno)</w:t>
            </w:r>
          </w:p>
        </w:tc>
      </w:tr>
      <w:tr w:rsidR="00E66B17" w14:paraId="376731D2" w14:textId="77777777" w:rsidTr="69A041C4">
        <w:trPr>
          <w:trHeight w:val="405"/>
        </w:trPr>
        <w:tc>
          <w:tcPr>
            <w:tcW w:w="4575" w:type="dxa"/>
            <w:tcBorders>
              <w:top w:val="single" w:sz="6" w:space="0" w:color="auto"/>
              <w:left w:val="single" w:sz="6" w:space="0" w:color="auto"/>
              <w:right w:val="single" w:sz="6" w:space="0" w:color="auto"/>
            </w:tcBorders>
            <w:tcMar>
              <w:left w:w="90" w:type="dxa"/>
              <w:right w:w="90" w:type="dxa"/>
            </w:tcMar>
          </w:tcPr>
          <w:p w14:paraId="053BAC26" w14:textId="11DC8355"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Severidade informada</w:t>
            </w:r>
          </w:p>
        </w:tc>
        <w:tc>
          <w:tcPr>
            <w:tcW w:w="4575" w:type="dxa"/>
            <w:tcBorders>
              <w:top w:val="single" w:sz="6" w:space="0" w:color="auto"/>
              <w:right w:val="single" w:sz="6" w:space="0" w:color="auto"/>
            </w:tcBorders>
            <w:tcMar>
              <w:left w:w="90" w:type="dxa"/>
              <w:right w:w="90" w:type="dxa"/>
            </w:tcMar>
          </w:tcPr>
          <w:p w14:paraId="67813011" w14:textId="5825C892"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Tempo para solução</w:t>
            </w:r>
          </w:p>
        </w:tc>
      </w:tr>
      <w:tr w:rsidR="00E66B17" w14:paraId="20E6DC45" w14:textId="77777777" w:rsidTr="69A041C4">
        <w:trPr>
          <w:trHeight w:val="300"/>
        </w:trPr>
        <w:tc>
          <w:tcPr>
            <w:tcW w:w="4575" w:type="dxa"/>
            <w:tcBorders>
              <w:left w:val="single" w:sz="6" w:space="0" w:color="auto"/>
            </w:tcBorders>
            <w:tcMar>
              <w:left w:w="90" w:type="dxa"/>
              <w:right w:w="90" w:type="dxa"/>
            </w:tcMar>
          </w:tcPr>
          <w:p w14:paraId="6AD15C1D" w14:textId="5D87AEFB"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color w:val="000000" w:themeColor="text1"/>
                <w:sz w:val="24"/>
                <w:szCs w:val="24"/>
              </w:rPr>
              <w:t xml:space="preserve">                   1</w:t>
            </w:r>
          </w:p>
        </w:tc>
        <w:tc>
          <w:tcPr>
            <w:tcW w:w="4575" w:type="dxa"/>
            <w:tcBorders>
              <w:right w:val="single" w:sz="6" w:space="0" w:color="auto"/>
            </w:tcBorders>
            <w:tcMar>
              <w:left w:w="90" w:type="dxa"/>
              <w:right w:w="90" w:type="dxa"/>
            </w:tcMar>
          </w:tcPr>
          <w:p w14:paraId="16C7F9C1" w14:textId="44181958" w:rsidR="69A041C4" w:rsidRDefault="69A041C4" w:rsidP="69A041C4">
            <w:pPr>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color w:val="000000" w:themeColor="text1"/>
                <w:sz w:val="24"/>
                <w:szCs w:val="24"/>
              </w:rPr>
              <w:t>2 (duas) horas após abertura do chamado.</w:t>
            </w:r>
          </w:p>
        </w:tc>
      </w:tr>
      <w:tr w:rsidR="00E66B17" w14:paraId="289D24BE" w14:textId="77777777" w:rsidTr="69A041C4">
        <w:trPr>
          <w:trHeight w:val="300"/>
        </w:trPr>
        <w:tc>
          <w:tcPr>
            <w:tcW w:w="4575" w:type="dxa"/>
            <w:tcBorders>
              <w:left w:val="single" w:sz="6" w:space="0" w:color="auto"/>
              <w:bottom w:val="single" w:sz="6" w:space="0" w:color="auto"/>
            </w:tcBorders>
            <w:tcMar>
              <w:left w:w="90" w:type="dxa"/>
              <w:right w:w="90" w:type="dxa"/>
            </w:tcMar>
          </w:tcPr>
          <w:p w14:paraId="24CD4E1D" w14:textId="1B2C17EC" w:rsidR="69A041C4" w:rsidRDefault="69A041C4" w:rsidP="69A041C4">
            <w:pPr>
              <w:ind w:firstLine="720"/>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color w:val="000000" w:themeColor="text1"/>
                <w:sz w:val="24"/>
                <w:szCs w:val="24"/>
              </w:rPr>
              <w:t xml:space="preserve">                   2</w:t>
            </w:r>
          </w:p>
        </w:tc>
        <w:tc>
          <w:tcPr>
            <w:tcW w:w="4575" w:type="dxa"/>
            <w:tcBorders>
              <w:bottom w:val="single" w:sz="6" w:space="0" w:color="auto"/>
              <w:right w:val="single" w:sz="6" w:space="0" w:color="auto"/>
            </w:tcBorders>
            <w:tcMar>
              <w:left w:w="90" w:type="dxa"/>
              <w:right w:w="90" w:type="dxa"/>
            </w:tcMar>
          </w:tcPr>
          <w:p w14:paraId="7F6E33A2" w14:textId="1FEE5256" w:rsidR="69A041C4" w:rsidRDefault="69A041C4" w:rsidP="69A041C4">
            <w:pPr>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color w:val="000000" w:themeColor="text1"/>
                <w:sz w:val="24"/>
                <w:szCs w:val="24"/>
              </w:rPr>
              <w:t>12 (doze) horas após abertura do chamado</w:t>
            </w:r>
          </w:p>
        </w:tc>
      </w:tr>
    </w:tbl>
    <w:p w14:paraId="33DC4348" w14:textId="5C1A224A" w:rsidR="009660EC" w:rsidRPr="00691F5D"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1CC9E4E3"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13.</w:t>
      </w:r>
      <w:r w:rsidRPr="69A041C4">
        <w:rPr>
          <w:rFonts w:ascii="Times New Roman" w:eastAsia="Times New Roman" w:hAnsi="Times New Roman" w:cs="Times New Roman"/>
          <w:color w:val="000000" w:themeColor="text1"/>
          <w:sz w:val="24"/>
          <w:szCs w:val="24"/>
        </w:rPr>
        <w:t xml:space="preserve"> Em quaisquer casos e quando necessário, a CONTRATADA deverá enviar informações para o e-mail dos fiscais técnicos, sobre as correções a serem aplicadas ou a própria</w:t>
      </w:r>
    </w:p>
    <w:p w14:paraId="28471EA6" w14:textId="60520482" w:rsidR="009660EC" w:rsidRPr="00691F5D"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5DF9E264"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14.</w:t>
      </w:r>
      <w:r w:rsidRPr="69A041C4">
        <w:rPr>
          <w:rFonts w:ascii="Times New Roman" w:eastAsia="Times New Roman" w:hAnsi="Times New Roman" w:cs="Times New Roman"/>
          <w:color w:val="000000" w:themeColor="text1"/>
          <w:sz w:val="24"/>
          <w:szCs w:val="24"/>
        </w:rPr>
        <w:t xml:space="preserve"> Caso não haja manifestação da CONTRATADA dentro do prazo definido no item 4.</w:t>
      </w:r>
      <w:r w:rsidR="39A0E229" w:rsidRPr="69A041C4">
        <w:rPr>
          <w:rFonts w:ascii="Times New Roman" w:eastAsia="Times New Roman" w:hAnsi="Times New Roman" w:cs="Times New Roman"/>
          <w:color w:val="000000" w:themeColor="text1"/>
          <w:sz w:val="24"/>
          <w:szCs w:val="24"/>
        </w:rPr>
        <w:t>1.</w:t>
      </w:r>
      <w:r w:rsidRPr="69A041C4">
        <w:rPr>
          <w:rFonts w:ascii="Times New Roman" w:eastAsia="Times New Roman" w:hAnsi="Times New Roman" w:cs="Times New Roman"/>
          <w:color w:val="000000" w:themeColor="text1"/>
          <w:sz w:val="24"/>
          <w:szCs w:val="24"/>
        </w:rPr>
        <w:t>12., ou caso o Fiscal do Contrato entenda ser improcedente a justificativa apresentada, será iniciado processo de sugestão de aplicação de penalidades previstas, conforme o IMR transgredido;</w:t>
      </w:r>
    </w:p>
    <w:p w14:paraId="0572E797" w14:textId="485F9C88" w:rsidR="009660EC" w:rsidRPr="00691F5D"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t>4.</w:t>
      </w:r>
      <w:r w:rsidR="4DA53B64"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15.</w:t>
      </w:r>
      <w:r w:rsidRPr="69A041C4">
        <w:rPr>
          <w:rFonts w:ascii="Times New Roman" w:eastAsia="Times New Roman" w:hAnsi="Times New Roman" w:cs="Times New Roman"/>
          <w:color w:val="000000" w:themeColor="text1"/>
          <w:sz w:val="24"/>
          <w:szCs w:val="24"/>
        </w:rPr>
        <w:t xml:space="preserve"> Após a conclusão do suporte, a Contratada comunicará o fato ao Fiscal Técnico e solicitará autorização para o fechamento do chamado. Caso o mesmo não confirme a solução definitiva do problema, o chamado permanecerá aberto até que seja efetivamente solucionado pela Contratada. Nesse caso o Fiscal Técnico informará as pendências relativas ao chamado aberto;</w:t>
      </w:r>
    </w:p>
    <w:p w14:paraId="28848580" w14:textId="56C0F418" w:rsidR="009660EC" w:rsidRPr="00691F5D"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r w:rsidRPr="69A041C4">
        <w:rPr>
          <w:rFonts w:ascii="Times New Roman" w:eastAsia="Times New Roman" w:hAnsi="Times New Roman" w:cs="Times New Roman"/>
          <w:b/>
          <w:bCs/>
          <w:color w:val="000000" w:themeColor="text1"/>
          <w:sz w:val="24"/>
          <w:szCs w:val="24"/>
        </w:rPr>
        <w:lastRenderedPageBreak/>
        <w:t>4.</w:t>
      </w:r>
      <w:r w:rsidR="57BB44BB"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16.</w:t>
      </w:r>
      <w:r w:rsidRPr="69A041C4">
        <w:rPr>
          <w:rFonts w:ascii="Times New Roman" w:eastAsia="Times New Roman" w:hAnsi="Times New Roman" w:cs="Times New Roman"/>
          <w:color w:val="000000" w:themeColor="text1"/>
          <w:sz w:val="24"/>
          <w:szCs w:val="24"/>
        </w:rPr>
        <w:t xml:space="preserve"> Sempre que houver quebra dos IMR, o(s) fiscal(is) técnico(s) emitirá(ão) notificação a Contratada, ou seu preposto, que terá o prazo máximo de 05 (cinco) dias úteis, contados a partir do recebimento da notificação, para apresentar as justificativas para as falhas verificadas;</w:t>
      </w:r>
    </w:p>
    <w:p w14:paraId="50D5B2F5" w14:textId="334C989C" w:rsidR="009660EC" w:rsidRPr="00691F5D"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commentRangeStart w:id="232"/>
      <w:commentRangeStart w:id="233"/>
      <w:r w:rsidRPr="69A041C4">
        <w:rPr>
          <w:rFonts w:ascii="Times New Roman" w:eastAsia="Times New Roman" w:hAnsi="Times New Roman" w:cs="Times New Roman"/>
          <w:b/>
          <w:bCs/>
          <w:color w:val="000000" w:themeColor="text1"/>
          <w:sz w:val="24"/>
          <w:szCs w:val="24"/>
        </w:rPr>
        <w:t>4.</w:t>
      </w:r>
      <w:r w:rsidR="5E077AE1" w:rsidRPr="69A041C4">
        <w:rPr>
          <w:rFonts w:ascii="Times New Roman" w:eastAsia="Times New Roman" w:hAnsi="Times New Roman" w:cs="Times New Roman"/>
          <w:b/>
          <w:bCs/>
          <w:color w:val="000000" w:themeColor="text1"/>
          <w:sz w:val="24"/>
          <w:szCs w:val="24"/>
        </w:rPr>
        <w:t>1.</w:t>
      </w:r>
      <w:r w:rsidRPr="69A041C4">
        <w:rPr>
          <w:rFonts w:ascii="Times New Roman" w:eastAsia="Times New Roman" w:hAnsi="Times New Roman" w:cs="Times New Roman"/>
          <w:b/>
          <w:bCs/>
          <w:color w:val="000000" w:themeColor="text1"/>
          <w:sz w:val="24"/>
          <w:szCs w:val="24"/>
        </w:rPr>
        <w:t>17.</w:t>
      </w:r>
      <w:r w:rsidRPr="69A041C4">
        <w:rPr>
          <w:rFonts w:ascii="Times New Roman" w:eastAsia="Times New Roman" w:hAnsi="Times New Roman" w:cs="Times New Roman"/>
          <w:color w:val="000000" w:themeColor="text1"/>
          <w:sz w:val="24"/>
          <w:szCs w:val="24"/>
        </w:rPr>
        <w:t xml:space="preserve"> Caso não sejam observados os prazos para atendimento previstos, ou ainda se a justificativa apresentada não for aceita pelos fiscais responsáveis do Contrato, a Contratada estará sujeita a multas/glosas, calculadas sobre o valor descrito mensal do contrato;</w:t>
      </w:r>
    </w:p>
    <w:p w14:paraId="2C5A2F04" w14:textId="52009B44" w:rsidR="009660EC" w:rsidRPr="002032BB" w:rsidRDefault="5F02F2E4" w:rsidP="69A041C4">
      <w:pPr>
        <w:spacing w:after="240" w:line="360" w:lineRule="auto"/>
        <w:ind w:firstLine="720"/>
        <w:jc w:val="both"/>
        <w:rPr>
          <w:rFonts w:ascii="Times New Roman" w:eastAsia="Times New Roman" w:hAnsi="Times New Roman" w:cs="Times New Roman"/>
          <w:color w:val="000000" w:themeColor="text1"/>
          <w:sz w:val="24"/>
          <w:szCs w:val="24"/>
        </w:rPr>
      </w:pPr>
      <w:r w:rsidRPr="002032BB">
        <w:rPr>
          <w:rFonts w:ascii="Times New Roman" w:eastAsia="Times New Roman" w:hAnsi="Times New Roman" w:cs="Times New Roman"/>
          <w:b/>
          <w:bCs/>
          <w:color w:val="000000" w:themeColor="text1"/>
          <w:sz w:val="24"/>
          <w:szCs w:val="24"/>
        </w:rPr>
        <w:t>4.</w:t>
      </w:r>
      <w:r w:rsidR="70C3786C" w:rsidRPr="002032BB">
        <w:rPr>
          <w:rFonts w:ascii="Times New Roman" w:eastAsia="Times New Roman" w:hAnsi="Times New Roman" w:cs="Times New Roman"/>
          <w:b/>
          <w:bCs/>
          <w:color w:val="000000" w:themeColor="text1"/>
          <w:sz w:val="24"/>
          <w:szCs w:val="24"/>
        </w:rPr>
        <w:t>1.</w:t>
      </w:r>
      <w:r w:rsidRPr="002032BB">
        <w:rPr>
          <w:rFonts w:ascii="Times New Roman" w:eastAsia="Times New Roman" w:hAnsi="Times New Roman" w:cs="Times New Roman"/>
          <w:b/>
          <w:bCs/>
          <w:color w:val="000000" w:themeColor="text1"/>
          <w:sz w:val="24"/>
          <w:szCs w:val="24"/>
        </w:rPr>
        <w:t>18.</w:t>
      </w:r>
      <w:r w:rsidRPr="002032BB">
        <w:rPr>
          <w:rFonts w:ascii="Times New Roman" w:eastAsia="Times New Roman" w:hAnsi="Times New Roman" w:cs="Times New Roman"/>
          <w:color w:val="000000" w:themeColor="text1"/>
          <w:sz w:val="24"/>
          <w:szCs w:val="24"/>
        </w:rPr>
        <w:t xml:space="preserve"> Ao final de cada mês, a CONTRATANTE avaliará o cumprimento, pela Contratada, dos IMR</w:t>
      </w:r>
      <w:r w:rsidR="00A232F4" w:rsidRPr="002032BB">
        <w:rPr>
          <w:rFonts w:ascii="Times New Roman" w:eastAsia="Times New Roman" w:hAnsi="Times New Roman" w:cs="Times New Roman"/>
          <w:color w:val="000000" w:themeColor="text1"/>
          <w:sz w:val="24"/>
          <w:szCs w:val="24"/>
        </w:rPr>
        <w:t xml:space="preserve">, </w:t>
      </w:r>
      <w:r w:rsidR="00A232F4" w:rsidRPr="002032BB">
        <w:rPr>
          <w:rStyle w:val="normaltextrun"/>
          <w:rFonts w:ascii="Times New Roman" w:hAnsi="Times New Roman" w:cs="Times New Roman"/>
          <w:color w:val="000000"/>
          <w:shd w:val="clear" w:color="auto" w:fill="FFFFFF"/>
        </w:rPr>
        <w:t>caso haja descumprimento dos IMR, por problemas alheios à CONTRATANTE, e se as justificativas apresentadas pela Contratada forem consideradas insuficientes pela fiscalização, será aplicado desconto à fatura mensal do serviço de atualização e suporte técnico das subscrições, conforme o disposto abaixo:</w:t>
      </w:r>
      <w:commentRangeEnd w:id="232"/>
      <w:r w:rsidR="00282CF7" w:rsidRPr="002032BB">
        <w:rPr>
          <w:rStyle w:val="Refdecomentrio"/>
          <w:rFonts w:ascii="Times New Roman" w:eastAsia="Times New Roman" w:hAnsi="Times New Roman" w:cs="Times New Roman"/>
          <w:color w:val="000000" w:themeColor="text1"/>
          <w:sz w:val="24"/>
          <w:szCs w:val="24"/>
        </w:rPr>
        <w:commentReference w:id="232"/>
      </w:r>
      <w:commentRangeEnd w:id="233"/>
      <w:r w:rsidRPr="002032BB">
        <w:rPr>
          <w:rStyle w:val="Refdecomentrio"/>
          <w:rFonts w:ascii="Times New Roman" w:eastAsia="Times New Roman" w:hAnsi="Times New Roman" w:cs="Times New Roman"/>
          <w:color w:val="000000" w:themeColor="text1"/>
          <w:sz w:val="24"/>
          <w:szCs w:val="24"/>
        </w:rPr>
        <w:commentReference w:id="233"/>
      </w:r>
    </w:p>
    <w:p w14:paraId="654F2DDC" w14:textId="56E9F980" w:rsidR="0D539689" w:rsidRDefault="0D539689" w:rsidP="0D539689">
      <w:pPr>
        <w:rPr>
          <w:rFonts w:ascii="Calibri" w:eastAsia="Calibri" w:hAnsi="Calibri" w:cs="Calibri"/>
          <w:color w:val="000000" w:themeColor="text1"/>
          <w:sz w:val="24"/>
          <w:szCs w:val="24"/>
        </w:rPr>
      </w:pPr>
    </w:p>
    <w:tbl>
      <w:tblPr>
        <w:tblStyle w:val="Tabelacomgrade"/>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3000"/>
        <w:gridCol w:w="3000"/>
        <w:gridCol w:w="3000"/>
      </w:tblGrid>
      <w:tr w:rsidR="0D539689" w:rsidRPr="002032BB" w14:paraId="59A7F0C0" w14:textId="77777777" w:rsidTr="0D539689">
        <w:trPr>
          <w:trHeight w:val="450"/>
        </w:trPr>
        <w:tc>
          <w:tcPr>
            <w:tcW w:w="3000" w:type="dxa"/>
            <w:tcBorders>
              <w:top w:val="single" w:sz="6" w:space="0" w:color="auto"/>
              <w:left w:val="single" w:sz="6" w:space="0" w:color="auto"/>
              <w:bottom w:val="single" w:sz="6" w:space="0" w:color="auto"/>
              <w:right w:val="single" w:sz="6" w:space="0" w:color="auto"/>
            </w:tcBorders>
            <w:tcMar>
              <w:left w:w="90" w:type="dxa"/>
              <w:right w:w="90" w:type="dxa"/>
            </w:tcMar>
          </w:tcPr>
          <w:p w14:paraId="6E766D88" w14:textId="4A6ACE0F" w:rsidR="0D539689" w:rsidRPr="002032BB" w:rsidRDefault="0D539689" w:rsidP="0D539689">
            <w:pPr>
              <w:ind w:left="708"/>
              <w:rPr>
                <w:rFonts w:ascii="Times New Roman" w:eastAsia="Calibri" w:hAnsi="Times New Roman" w:cs="Times New Roman"/>
                <w:color w:val="000000" w:themeColor="text1"/>
              </w:rPr>
            </w:pPr>
            <w:r w:rsidRPr="002032BB">
              <w:rPr>
                <w:rFonts w:ascii="Times New Roman" w:eastAsia="Calibri" w:hAnsi="Times New Roman" w:cs="Times New Roman"/>
                <w:b/>
                <w:bCs/>
                <w:color w:val="000000" w:themeColor="text1"/>
              </w:rPr>
              <w:t xml:space="preserve">SEVERIDADE  </w:t>
            </w:r>
          </w:p>
        </w:tc>
        <w:tc>
          <w:tcPr>
            <w:tcW w:w="3000" w:type="dxa"/>
            <w:tcBorders>
              <w:top w:val="single" w:sz="6" w:space="0" w:color="auto"/>
              <w:left w:val="single" w:sz="6" w:space="0" w:color="auto"/>
              <w:bottom w:val="single" w:sz="6" w:space="0" w:color="auto"/>
              <w:right w:val="single" w:sz="6" w:space="0" w:color="auto"/>
            </w:tcBorders>
            <w:tcMar>
              <w:left w:w="90" w:type="dxa"/>
              <w:right w:w="90" w:type="dxa"/>
            </w:tcMar>
          </w:tcPr>
          <w:p w14:paraId="57C6947B" w14:textId="33CC53A0" w:rsidR="0D539689" w:rsidRPr="002032BB" w:rsidRDefault="0D539689" w:rsidP="0D539689">
            <w:pPr>
              <w:ind w:left="708"/>
              <w:rPr>
                <w:rFonts w:ascii="Times New Roman" w:eastAsia="Calibri" w:hAnsi="Times New Roman" w:cs="Times New Roman"/>
                <w:color w:val="000000" w:themeColor="text1"/>
              </w:rPr>
            </w:pPr>
            <w:r w:rsidRPr="002032BB">
              <w:rPr>
                <w:rFonts w:ascii="Times New Roman" w:eastAsia="Calibri" w:hAnsi="Times New Roman" w:cs="Times New Roman"/>
                <w:b/>
                <w:bCs/>
                <w:color w:val="000000" w:themeColor="text1"/>
              </w:rPr>
              <w:t>DESCRIÇÃO</w:t>
            </w:r>
          </w:p>
        </w:tc>
        <w:tc>
          <w:tcPr>
            <w:tcW w:w="3000" w:type="dxa"/>
            <w:tcBorders>
              <w:top w:val="single" w:sz="6" w:space="0" w:color="auto"/>
              <w:left w:val="single" w:sz="6" w:space="0" w:color="auto"/>
              <w:bottom w:val="single" w:sz="6" w:space="0" w:color="auto"/>
              <w:right w:val="single" w:sz="6" w:space="0" w:color="auto"/>
            </w:tcBorders>
            <w:tcMar>
              <w:left w:w="90" w:type="dxa"/>
              <w:right w:w="90" w:type="dxa"/>
            </w:tcMar>
          </w:tcPr>
          <w:p w14:paraId="451A43DC" w14:textId="4B68B4D3" w:rsidR="0D539689" w:rsidRPr="002032BB" w:rsidRDefault="0D539689" w:rsidP="0D539689">
            <w:pPr>
              <w:ind w:left="708"/>
              <w:rPr>
                <w:rFonts w:ascii="Times New Roman" w:eastAsia="Calibri" w:hAnsi="Times New Roman" w:cs="Times New Roman"/>
                <w:color w:val="000000" w:themeColor="text1"/>
              </w:rPr>
            </w:pPr>
            <w:r w:rsidRPr="002032BB">
              <w:rPr>
                <w:rFonts w:ascii="Times New Roman" w:eastAsia="Calibri" w:hAnsi="Times New Roman" w:cs="Times New Roman"/>
                <w:b/>
                <w:bCs/>
                <w:color w:val="000000" w:themeColor="text1"/>
              </w:rPr>
              <w:t>PENALIDADE</w:t>
            </w:r>
          </w:p>
        </w:tc>
      </w:tr>
      <w:tr w:rsidR="0D539689" w:rsidRPr="002032BB" w14:paraId="3C8CD373" w14:textId="77777777" w:rsidTr="0D539689">
        <w:trPr>
          <w:trHeight w:val="1470"/>
        </w:trPr>
        <w:tc>
          <w:tcPr>
            <w:tcW w:w="3000" w:type="dxa"/>
            <w:tcBorders>
              <w:top w:val="single" w:sz="6" w:space="0" w:color="auto"/>
              <w:left w:val="single" w:sz="6" w:space="0" w:color="auto"/>
              <w:bottom w:val="single" w:sz="6" w:space="0" w:color="auto"/>
              <w:right w:val="single" w:sz="6" w:space="0" w:color="auto"/>
            </w:tcBorders>
            <w:tcMar>
              <w:left w:w="90" w:type="dxa"/>
              <w:right w:w="90" w:type="dxa"/>
            </w:tcMar>
          </w:tcPr>
          <w:p w14:paraId="24DE0DAA" w14:textId="71C7ED58" w:rsidR="0D539689" w:rsidRPr="002032BB" w:rsidRDefault="0D539689" w:rsidP="0D539689">
            <w:pPr>
              <w:ind w:left="708"/>
              <w:rPr>
                <w:rFonts w:ascii="Times New Roman" w:eastAsia="Calibri" w:hAnsi="Times New Roman" w:cs="Times New Roman"/>
                <w:color w:val="000000" w:themeColor="text1"/>
              </w:rPr>
            </w:pPr>
          </w:p>
          <w:p w14:paraId="0D6426B4" w14:textId="4F289AC6" w:rsidR="0D539689" w:rsidRPr="002032BB" w:rsidRDefault="0D539689" w:rsidP="0D539689">
            <w:pPr>
              <w:ind w:left="708"/>
              <w:rPr>
                <w:rFonts w:ascii="Times New Roman" w:eastAsia="Calibri" w:hAnsi="Times New Roman" w:cs="Times New Roman"/>
                <w:color w:val="000000" w:themeColor="text1"/>
              </w:rPr>
            </w:pPr>
            <w:r w:rsidRPr="002032BB">
              <w:rPr>
                <w:rFonts w:ascii="Times New Roman" w:eastAsia="Calibri" w:hAnsi="Times New Roman" w:cs="Times New Roman"/>
                <w:color w:val="000000" w:themeColor="text1"/>
              </w:rPr>
              <w:t xml:space="preserve">              1</w:t>
            </w:r>
          </w:p>
        </w:tc>
        <w:tc>
          <w:tcPr>
            <w:tcW w:w="3000" w:type="dxa"/>
            <w:tcBorders>
              <w:top w:val="single" w:sz="6" w:space="0" w:color="auto"/>
              <w:left w:val="single" w:sz="6" w:space="0" w:color="auto"/>
              <w:bottom w:val="single" w:sz="6" w:space="0" w:color="auto"/>
              <w:right w:val="single" w:sz="6" w:space="0" w:color="auto"/>
            </w:tcBorders>
            <w:tcMar>
              <w:left w:w="90" w:type="dxa"/>
              <w:right w:w="90" w:type="dxa"/>
            </w:tcMar>
          </w:tcPr>
          <w:p w14:paraId="05EA0C6F" w14:textId="36FC09ED" w:rsidR="0D539689" w:rsidRPr="002032BB" w:rsidRDefault="0D539689" w:rsidP="0D539689">
            <w:pPr>
              <w:ind w:left="708"/>
              <w:rPr>
                <w:rFonts w:ascii="Times New Roman" w:eastAsia="Calibri" w:hAnsi="Times New Roman" w:cs="Times New Roman"/>
                <w:color w:val="000000" w:themeColor="text1"/>
              </w:rPr>
            </w:pPr>
          </w:p>
          <w:p w14:paraId="1E618F1D" w14:textId="704EA9A9" w:rsidR="0D539689" w:rsidRPr="002032BB" w:rsidRDefault="0D539689" w:rsidP="0D539689">
            <w:pPr>
              <w:ind w:left="708"/>
              <w:rPr>
                <w:rFonts w:ascii="Times New Roman" w:eastAsia="Calibri" w:hAnsi="Times New Roman" w:cs="Times New Roman"/>
                <w:color w:val="000000" w:themeColor="text1"/>
              </w:rPr>
            </w:pPr>
            <w:r w:rsidRPr="002032BB">
              <w:rPr>
                <w:rFonts w:ascii="Times New Roman" w:eastAsia="Calibri" w:hAnsi="Times New Roman" w:cs="Times New Roman"/>
                <w:color w:val="000000" w:themeColor="text1"/>
              </w:rPr>
              <w:t>Prazo de Solução</w:t>
            </w:r>
          </w:p>
        </w:tc>
        <w:tc>
          <w:tcPr>
            <w:tcW w:w="3000" w:type="dxa"/>
            <w:tcBorders>
              <w:top w:val="single" w:sz="6" w:space="0" w:color="auto"/>
              <w:left w:val="single" w:sz="6" w:space="0" w:color="auto"/>
              <w:bottom w:val="single" w:sz="6" w:space="0" w:color="auto"/>
              <w:right w:val="single" w:sz="6" w:space="0" w:color="auto"/>
            </w:tcBorders>
            <w:tcMar>
              <w:left w:w="90" w:type="dxa"/>
              <w:right w:w="90" w:type="dxa"/>
            </w:tcMar>
          </w:tcPr>
          <w:p w14:paraId="5631EDE4" w14:textId="086C1945" w:rsidR="0D539689" w:rsidRPr="002032BB" w:rsidRDefault="0D539689" w:rsidP="0D539689">
            <w:pPr>
              <w:ind w:left="90"/>
              <w:rPr>
                <w:rFonts w:ascii="Times New Roman" w:eastAsia="Calibri" w:hAnsi="Times New Roman" w:cs="Times New Roman"/>
                <w:color w:val="000000" w:themeColor="text1"/>
              </w:rPr>
            </w:pPr>
            <w:r w:rsidRPr="002032BB">
              <w:rPr>
                <w:rFonts w:ascii="Times New Roman" w:eastAsia="Calibri" w:hAnsi="Times New Roman" w:cs="Times New Roman"/>
                <w:color w:val="000000" w:themeColor="text1"/>
              </w:rPr>
              <w:t xml:space="preserve">Multa de 3% sobre o valor da fatura mensal do serviço, aplicada em dobro na sua </w:t>
            </w:r>
          </w:p>
          <w:p w14:paraId="2C7D9BFF" w14:textId="2446281A" w:rsidR="0D539689" w:rsidRPr="002032BB" w:rsidRDefault="0D539689" w:rsidP="0D539689">
            <w:pPr>
              <w:ind w:left="90"/>
              <w:rPr>
                <w:rFonts w:ascii="Times New Roman" w:eastAsia="Calibri" w:hAnsi="Times New Roman" w:cs="Times New Roman"/>
                <w:color w:val="000000" w:themeColor="text1"/>
              </w:rPr>
            </w:pPr>
            <w:r w:rsidRPr="002032BB">
              <w:rPr>
                <w:rFonts w:ascii="Times New Roman" w:eastAsia="Calibri" w:hAnsi="Times New Roman" w:cs="Times New Roman"/>
                <w:color w:val="000000" w:themeColor="text1"/>
              </w:rPr>
              <w:t>reincidência. Com 1 (um) dia de atraso, multa de 6%.</w:t>
            </w:r>
          </w:p>
        </w:tc>
      </w:tr>
      <w:tr w:rsidR="0D539689" w:rsidRPr="002032BB" w14:paraId="1BB1F471" w14:textId="77777777" w:rsidTr="0D539689">
        <w:trPr>
          <w:trHeight w:val="1470"/>
        </w:trPr>
        <w:tc>
          <w:tcPr>
            <w:tcW w:w="3000" w:type="dxa"/>
            <w:tcBorders>
              <w:top w:val="single" w:sz="6" w:space="0" w:color="auto"/>
              <w:left w:val="single" w:sz="6" w:space="0" w:color="auto"/>
              <w:bottom w:val="single" w:sz="6" w:space="0" w:color="auto"/>
              <w:right w:val="single" w:sz="6" w:space="0" w:color="auto"/>
            </w:tcBorders>
            <w:tcMar>
              <w:left w:w="90" w:type="dxa"/>
              <w:right w:w="90" w:type="dxa"/>
            </w:tcMar>
          </w:tcPr>
          <w:p w14:paraId="781635D5" w14:textId="47B2B5B4" w:rsidR="0D539689" w:rsidRPr="002032BB" w:rsidRDefault="0D539689" w:rsidP="0D539689">
            <w:pPr>
              <w:ind w:left="708"/>
              <w:rPr>
                <w:rFonts w:ascii="Times New Roman" w:eastAsia="Calibri" w:hAnsi="Times New Roman" w:cs="Times New Roman"/>
                <w:color w:val="000000" w:themeColor="text1"/>
              </w:rPr>
            </w:pPr>
          </w:p>
          <w:p w14:paraId="59ACFAC2" w14:textId="6FEB6B37" w:rsidR="0D539689" w:rsidRPr="002032BB" w:rsidRDefault="0D539689" w:rsidP="0D539689">
            <w:pPr>
              <w:ind w:left="708"/>
              <w:rPr>
                <w:rFonts w:ascii="Times New Roman" w:eastAsia="Calibri" w:hAnsi="Times New Roman" w:cs="Times New Roman"/>
                <w:color w:val="000000" w:themeColor="text1"/>
              </w:rPr>
            </w:pPr>
            <w:r w:rsidRPr="002032BB">
              <w:rPr>
                <w:rFonts w:ascii="Times New Roman" w:eastAsia="Calibri" w:hAnsi="Times New Roman" w:cs="Times New Roman"/>
                <w:color w:val="000000" w:themeColor="text1"/>
              </w:rPr>
              <w:t xml:space="preserve">            1</w:t>
            </w:r>
          </w:p>
        </w:tc>
        <w:tc>
          <w:tcPr>
            <w:tcW w:w="3000" w:type="dxa"/>
            <w:tcBorders>
              <w:top w:val="single" w:sz="6" w:space="0" w:color="auto"/>
              <w:left w:val="single" w:sz="6" w:space="0" w:color="auto"/>
              <w:bottom w:val="single" w:sz="6" w:space="0" w:color="auto"/>
              <w:right w:val="single" w:sz="6" w:space="0" w:color="auto"/>
            </w:tcBorders>
            <w:tcMar>
              <w:left w:w="90" w:type="dxa"/>
              <w:right w:w="90" w:type="dxa"/>
            </w:tcMar>
          </w:tcPr>
          <w:p w14:paraId="5DFA8A4F" w14:textId="726D8832" w:rsidR="0D539689" w:rsidRPr="002032BB" w:rsidRDefault="0D539689" w:rsidP="0D539689">
            <w:pPr>
              <w:ind w:left="708"/>
              <w:rPr>
                <w:rFonts w:ascii="Times New Roman" w:eastAsia="Calibri" w:hAnsi="Times New Roman" w:cs="Times New Roman"/>
                <w:color w:val="000000" w:themeColor="text1"/>
              </w:rPr>
            </w:pPr>
          </w:p>
          <w:p w14:paraId="7A55D19B" w14:textId="4FE4DED5" w:rsidR="0D539689" w:rsidRPr="002032BB" w:rsidRDefault="0D539689" w:rsidP="0D539689">
            <w:pPr>
              <w:ind w:left="708"/>
              <w:rPr>
                <w:rFonts w:ascii="Times New Roman" w:eastAsia="Calibri" w:hAnsi="Times New Roman" w:cs="Times New Roman"/>
                <w:color w:val="000000" w:themeColor="text1"/>
              </w:rPr>
            </w:pPr>
            <w:r w:rsidRPr="002032BB">
              <w:rPr>
                <w:rFonts w:ascii="Times New Roman" w:eastAsia="Calibri" w:hAnsi="Times New Roman" w:cs="Times New Roman"/>
                <w:color w:val="000000" w:themeColor="text1"/>
              </w:rPr>
              <w:t>Prazo de Solução</w:t>
            </w:r>
          </w:p>
        </w:tc>
        <w:tc>
          <w:tcPr>
            <w:tcW w:w="3000" w:type="dxa"/>
            <w:tcBorders>
              <w:top w:val="single" w:sz="6" w:space="0" w:color="auto"/>
              <w:left w:val="single" w:sz="6" w:space="0" w:color="auto"/>
              <w:bottom w:val="single" w:sz="6" w:space="0" w:color="auto"/>
              <w:right w:val="single" w:sz="6" w:space="0" w:color="auto"/>
            </w:tcBorders>
            <w:tcMar>
              <w:left w:w="90" w:type="dxa"/>
              <w:right w:w="90" w:type="dxa"/>
            </w:tcMar>
          </w:tcPr>
          <w:p w14:paraId="0E1DD6C5" w14:textId="66B99239" w:rsidR="0D539689" w:rsidRPr="002032BB" w:rsidRDefault="0D539689" w:rsidP="0D539689">
            <w:pPr>
              <w:ind w:left="90"/>
              <w:rPr>
                <w:rFonts w:ascii="Times New Roman" w:eastAsia="Calibri" w:hAnsi="Times New Roman" w:cs="Times New Roman"/>
                <w:color w:val="000000" w:themeColor="text1"/>
              </w:rPr>
            </w:pPr>
            <w:r w:rsidRPr="002032BB">
              <w:rPr>
                <w:rFonts w:ascii="Times New Roman" w:eastAsia="Calibri" w:hAnsi="Times New Roman" w:cs="Times New Roman"/>
                <w:color w:val="000000" w:themeColor="text1"/>
              </w:rPr>
              <w:t xml:space="preserve">Multa de 2% sobre o valor da fatura mensal do serviço, aplicada em dobro na sua </w:t>
            </w:r>
          </w:p>
          <w:p w14:paraId="654EA66E" w14:textId="0E45D304" w:rsidR="0D539689" w:rsidRPr="002032BB" w:rsidRDefault="0D539689" w:rsidP="0D539689">
            <w:pPr>
              <w:ind w:left="90"/>
              <w:rPr>
                <w:rFonts w:ascii="Times New Roman" w:eastAsia="Calibri" w:hAnsi="Times New Roman" w:cs="Times New Roman"/>
                <w:color w:val="000000" w:themeColor="text1"/>
              </w:rPr>
            </w:pPr>
            <w:r w:rsidRPr="002032BB">
              <w:rPr>
                <w:rFonts w:ascii="Times New Roman" w:eastAsia="Calibri" w:hAnsi="Times New Roman" w:cs="Times New Roman"/>
                <w:color w:val="000000" w:themeColor="text1"/>
              </w:rPr>
              <w:t>reincidência. Com 1 (um) dia de atraso, multa de 5%.</w:t>
            </w:r>
          </w:p>
        </w:tc>
      </w:tr>
    </w:tbl>
    <w:p w14:paraId="0381C5A4" w14:textId="1FC30519" w:rsidR="009660EC" w:rsidRPr="00691F5D" w:rsidRDefault="009660EC" w:rsidP="0D539689">
      <w:pPr>
        <w:ind w:left="360"/>
        <w:rPr>
          <w:rFonts w:ascii="Calibri" w:eastAsia="Calibri" w:hAnsi="Calibri" w:cs="Calibri"/>
          <w:color w:val="000000" w:themeColor="text1"/>
          <w:sz w:val="24"/>
          <w:szCs w:val="24"/>
        </w:rPr>
      </w:pPr>
    </w:p>
    <w:p w14:paraId="0885BAD2" w14:textId="68F4E5DB" w:rsidR="009660EC" w:rsidRPr="00691F5D" w:rsidRDefault="7ED3664E" w:rsidP="759755BC">
      <w:pPr>
        <w:pStyle w:val="Ttulo2"/>
        <w:numPr>
          <w:ilvl w:val="0"/>
          <w:numId w:val="0"/>
        </w:numPr>
        <w:ind w:left="718"/>
        <w:rPr>
          <w:rFonts w:cs="Times New Roman"/>
        </w:rPr>
      </w:pPr>
      <w:bookmarkStart w:id="235" w:name="_Toc1914294919"/>
      <w:bookmarkStart w:id="236" w:name="_Toc1350539568"/>
      <w:bookmarkStart w:id="237" w:name="_Toc1757768436"/>
      <w:bookmarkStart w:id="238" w:name="_Toc702279372"/>
      <w:bookmarkStart w:id="239" w:name="_Toc1416277458"/>
      <w:bookmarkStart w:id="240" w:name="_Toc962842294"/>
      <w:bookmarkStart w:id="241" w:name="_Toc1729796621"/>
      <w:r w:rsidRPr="759755BC">
        <w:rPr>
          <w:rFonts w:cs="Times New Roman"/>
        </w:rPr>
        <w:t xml:space="preserve">4.2. </w:t>
      </w:r>
      <w:r w:rsidR="60E5EE45" w:rsidRPr="759755BC">
        <w:rPr>
          <w:rFonts w:cs="Times New Roman"/>
        </w:rPr>
        <w:t>Dos principais papéis</w:t>
      </w:r>
      <w:r w:rsidR="542C6872" w:rsidRPr="759755BC">
        <w:rPr>
          <w:rFonts w:cs="Times New Roman"/>
        </w:rPr>
        <w:t xml:space="preserve"> desempenhados na contratação</w:t>
      </w:r>
      <w:r w:rsidR="4BA75C91" w:rsidRPr="759755BC">
        <w:rPr>
          <w:rFonts w:cs="Times New Roman"/>
        </w:rPr>
        <w:t>:</w:t>
      </w:r>
      <w:bookmarkEnd w:id="235"/>
      <w:bookmarkEnd w:id="236"/>
      <w:bookmarkEnd w:id="237"/>
      <w:bookmarkEnd w:id="238"/>
      <w:bookmarkEnd w:id="239"/>
      <w:bookmarkEnd w:id="240"/>
      <w:bookmarkEnd w:id="241"/>
    </w:p>
    <w:p w14:paraId="61DD2EAB" w14:textId="11FEE893" w:rsidR="0D539689" w:rsidRDefault="0D539689" w:rsidP="0D539689"/>
    <w:p w14:paraId="239F9E5F" w14:textId="28B166F5" w:rsidR="009A621A" w:rsidRPr="00691F5D" w:rsidRDefault="595507DF" w:rsidP="759755BC">
      <w:pPr>
        <w:pStyle w:val="Ttulo3"/>
        <w:numPr>
          <w:ilvl w:val="0"/>
          <w:numId w:val="0"/>
        </w:numPr>
        <w:tabs>
          <w:tab w:val="left" w:pos="1843"/>
        </w:tabs>
        <w:ind w:left="540"/>
      </w:pPr>
      <w:r w:rsidRPr="0A7C71CE">
        <w:rPr>
          <w:b/>
          <w:bCs/>
        </w:rPr>
        <w:t>4.2.1.</w:t>
      </w:r>
      <w:r>
        <w:t xml:space="preserve"> </w:t>
      </w:r>
      <w:r w:rsidR="490B1408">
        <w:t xml:space="preserve">Para a execução do contrato, é necessário que os seguintes papéis e responsabilidades sejam definidos: </w:t>
      </w:r>
    </w:p>
    <w:p w14:paraId="3D8B6D4A" w14:textId="2661221A" w:rsidR="009A621A" w:rsidRPr="00691F5D" w:rsidRDefault="7EC0C491" w:rsidP="759755BC">
      <w:pPr>
        <w:pStyle w:val="Ttulo3"/>
        <w:numPr>
          <w:ilvl w:val="0"/>
          <w:numId w:val="0"/>
        </w:numPr>
        <w:ind w:left="540"/>
      </w:pPr>
      <w:r w:rsidRPr="0A7C71CE">
        <w:rPr>
          <w:b/>
          <w:bCs/>
        </w:rPr>
        <w:t>4.2.2.</w:t>
      </w:r>
      <w:r>
        <w:t xml:space="preserve"> </w:t>
      </w:r>
      <w:r w:rsidR="490B1408">
        <w:t>Gestor do Contrato: Servidor com atribuições gerenciais, técnicas ou operacionais relacionadas ao processo de gestão do contrato, indicado por autoridade competente do órgão;</w:t>
      </w:r>
    </w:p>
    <w:p w14:paraId="5665696E" w14:textId="43D28F7C" w:rsidR="003C2658" w:rsidRPr="00691F5D" w:rsidRDefault="6AEEBFB6" w:rsidP="759755BC">
      <w:pPr>
        <w:pStyle w:val="Ttulo4"/>
        <w:numPr>
          <w:ilvl w:val="0"/>
          <w:numId w:val="0"/>
        </w:numPr>
        <w:spacing w:before="0" w:line="360" w:lineRule="auto"/>
        <w:ind w:left="540"/>
        <w:rPr>
          <w:rFonts w:cs="Times New Roman"/>
          <w:color w:val="auto"/>
        </w:rPr>
      </w:pPr>
      <w:r w:rsidRPr="0A7C71CE">
        <w:rPr>
          <w:rFonts w:cs="Times New Roman"/>
          <w:b/>
          <w:color w:val="auto"/>
        </w:rPr>
        <w:lastRenderedPageBreak/>
        <w:t>4.2.3</w:t>
      </w:r>
      <w:r w:rsidRPr="0A7C71CE">
        <w:rPr>
          <w:rFonts w:cs="Times New Roman"/>
          <w:color w:val="auto"/>
        </w:rPr>
        <w:t xml:space="preserve">. </w:t>
      </w:r>
      <w:r w:rsidR="1A2A1FE0" w:rsidRPr="0A7C71CE">
        <w:rPr>
          <w:rFonts w:cs="Times New Roman"/>
          <w:color w:val="auto"/>
        </w:rPr>
        <w:t>Fiscal Técnico e Fiscal Técnico Substituto do Contrato: servidor representante da Área de Tecnologia da Informação e Comunicação, designado pela respectiva autoridade competente para fiscalizar o contrato quanto aos aspectos técnicos da solução;</w:t>
      </w:r>
    </w:p>
    <w:p w14:paraId="0B8A95A1" w14:textId="72B08D88" w:rsidR="003C2658" w:rsidRPr="00691F5D" w:rsidRDefault="611F426D" w:rsidP="759755BC">
      <w:pPr>
        <w:pStyle w:val="Ttulo4"/>
        <w:numPr>
          <w:ilvl w:val="0"/>
          <w:numId w:val="0"/>
        </w:numPr>
        <w:spacing w:before="0" w:line="360" w:lineRule="auto"/>
        <w:ind w:left="540"/>
        <w:rPr>
          <w:rFonts w:cs="Times New Roman"/>
          <w:color w:val="auto"/>
        </w:rPr>
      </w:pPr>
      <w:r w:rsidRPr="0A7C71CE">
        <w:rPr>
          <w:rFonts w:cs="Times New Roman"/>
          <w:b/>
          <w:color w:val="auto"/>
        </w:rPr>
        <w:t>4.2.4</w:t>
      </w:r>
      <w:r w:rsidRPr="0A7C71CE">
        <w:rPr>
          <w:rFonts w:cs="Times New Roman"/>
          <w:color w:val="auto"/>
        </w:rPr>
        <w:t xml:space="preserve">. </w:t>
      </w:r>
      <w:r w:rsidR="1A2A1FE0" w:rsidRPr="0A7C71CE">
        <w:rPr>
          <w:rFonts w:cs="Times New Roman"/>
          <w:color w:val="auto"/>
        </w:rPr>
        <w:t>Fiscal Demandante e Fiscal Demandante Substituto do Contrato: servidor representante da Área Demandante da solução, designado pela autoridade competente dessa área para fiscalizar o contrato do ponto de vista de negócio e funcional da solução de TIC;</w:t>
      </w:r>
    </w:p>
    <w:p w14:paraId="43E34724" w14:textId="32339041" w:rsidR="00500CFC" w:rsidRPr="00691F5D" w:rsidRDefault="0A7F401C" w:rsidP="759755BC">
      <w:pPr>
        <w:pStyle w:val="Ttulo4"/>
        <w:numPr>
          <w:ilvl w:val="0"/>
          <w:numId w:val="0"/>
        </w:numPr>
        <w:spacing w:before="0" w:line="360" w:lineRule="auto"/>
        <w:ind w:left="540"/>
        <w:rPr>
          <w:rFonts w:cs="Times New Roman"/>
          <w:color w:val="auto"/>
        </w:rPr>
      </w:pPr>
      <w:r w:rsidRPr="0A7C71CE">
        <w:rPr>
          <w:rFonts w:cs="Times New Roman"/>
          <w:b/>
          <w:color w:val="auto"/>
        </w:rPr>
        <w:t>4.2.5.</w:t>
      </w:r>
      <w:r w:rsidRPr="0A7C71CE">
        <w:rPr>
          <w:rFonts w:cs="Times New Roman"/>
          <w:color w:val="auto"/>
        </w:rPr>
        <w:t xml:space="preserve"> </w:t>
      </w:r>
      <w:r w:rsidR="48A1F627" w:rsidRPr="0A7C71CE">
        <w:rPr>
          <w:rFonts w:cs="Times New Roman"/>
          <w:color w:val="auto"/>
        </w:rPr>
        <w:t xml:space="preserve">Fiscal Administrativo e </w:t>
      </w:r>
      <w:r w:rsidR="761E8A4B" w:rsidRPr="0A7C71CE">
        <w:rPr>
          <w:rFonts w:cs="Times New Roman"/>
          <w:color w:val="auto"/>
        </w:rPr>
        <w:t xml:space="preserve">Fiscal Administrativo Substituto do Contrato: servidor represente da Área Administrativa do órgão, designado pela respectiva autoridade competente para fiscalizar o contrato quanto aos aspectos administrativos da execução, especialmente os referentes ao </w:t>
      </w:r>
      <w:r w:rsidR="0A450F1B" w:rsidRPr="0A7C71CE">
        <w:rPr>
          <w:rFonts w:cs="Times New Roman"/>
          <w:color w:val="auto"/>
        </w:rPr>
        <w:t>recebimento</w:t>
      </w:r>
      <w:r w:rsidR="761E8A4B" w:rsidRPr="0A7C71CE">
        <w:rPr>
          <w:rFonts w:cs="Times New Roman"/>
          <w:color w:val="auto"/>
        </w:rPr>
        <w:t xml:space="preserve">, </w:t>
      </w:r>
      <w:r w:rsidR="00E12EC5" w:rsidRPr="0A7C71CE">
        <w:rPr>
          <w:rFonts w:cs="Times New Roman"/>
          <w:color w:val="auto"/>
        </w:rPr>
        <w:t>pagamento, sanções, aderência às normas, diretrizes, obrigações fiscais, previdenciárias e trabalhistas e demais obrigações contratuais. O fiscal adm</w:t>
      </w:r>
      <w:r w:rsidR="155185F5" w:rsidRPr="0A7C71CE">
        <w:rPr>
          <w:rFonts w:cs="Times New Roman"/>
          <w:color w:val="auto"/>
        </w:rPr>
        <w:t xml:space="preserve">inistrativo deverá ser designado pela autoridade </w:t>
      </w:r>
      <w:r w:rsidR="0A450F1B" w:rsidRPr="0A7C71CE">
        <w:rPr>
          <w:rFonts w:cs="Times New Roman"/>
          <w:color w:val="auto"/>
        </w:rPr>
        <w:t xml:space="preserve">competente e não poderá ser servidor da área de TIC, salvo em situações excepcionais, devidamente justificada, Resolução CNJ nº 468/2022, </w:t>
      </w:r>
      <w:r w:rsidR="0A44E475" w:rsidRPr="0A7C71CE">
        <w:rPr>
          <w:rFonts w:cs="Times New Roman"/>
          <w:color w:val="auto"/>
        </w:rPr>
        <w:t>artigo 24, §3;</w:t>
      </w:r>
    </w:p>
    <w:p w14:paraId="52430090" w14:textId="1A47F45C" w:rsidR="2E779F14" w:rsidRDefault="2E779F14" w:rsidP="2E779F14">
      <w:pPr>
        <w:ind w:firstLine="540"/>
      </w:pPr>
    </w:p>
    <w:p w14:paraId="58C824FA" w14:textId="7448ABF4" w:rsidR="00AA0ED6" w:rsidRPr="00691F5D" w:rsidRDefault="40D9A9F4" w:rsidP="759755BC">
      <w:pPr>
        <w:pStyle w:val="Ttulo3"/>
        <w:numPr>
          <w:ilvl w:val="0"/>
          <w:numId w:val="0"/>
        </w:numPr>
        <w:tabs>
          <w:tab w:val="left" w:pos="1843"/>
        </w:tabs>
        <w:ind w:left="540"/>
      </w:pPr>
      <w:r w:rsidRPr="0A7C71CE">
        <w:rPr>
          <w:b/>
          <w:bCs/>
        </w:rPr>
        <w:t>4.3.</w:t>
      </w:r>
      <w:r>
        <w:t xml:space="preserve"> </w:t>
      </w:r>
      <w:r w:rsidR="0075A4FA">
        <w:t>Os papéis acima descritos serão desempenhados pelos servidores abaixo relaci</w:t>
      </w:r>
      <w:r w:rsidR="31A156ED">
        <w:t>o</w:t>
      </w:r>
      <w:r w:rsidR="0075A4FA">
        <w:t>nados:</w:t>
      </w:r>
    </w:p>
    <w:p w14:paraId="44AE596C" w14:textId="126BD26C"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Integrante Demandante</w:t>
      </w:r>
      <w:r w:rsidRPr="2E779F14">
        <w:rPr>
          <w:rFonts w:ascii="Times New Roman" w:eastAsia="Times New Roman" w:hAnsi="Times New Roman" w:cs="Times New Roman"/>
          <w:color w:val="000000" w:themeColor="text1"/>
          <w:sz w:val="24"/>
          <w:szCs w:val="24"/>
        </w:rPr>
        <w:t xml:space="preserve"> </w:t>
      </w:r>
    </w:p>
    <w:p w14:paraId="1D5ABD9E" w14:textId="303B9588" w:rsidR="035B9436" w:rsidRDefault="035B9436" w:rsidP="00A972DA">
      <w:pPr>
        <w:pStyle w:val="PargrafodaLista"/>
        <w:numPr>
          <w:ilvl w:val="0"/>
          <w:numId w:val="24"/>
        </w:numPr>
        <w:ind w:hanging="9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Nome: </w:t>
      </w:r>
      <w:r w:rsidRPr="2E779F14">
        <w:rPr>
          <w:rFonts w:ascii="Times New Roman" w:eastAsia="Times New Roman" w:hAnsi="Times New Roman" w:cs="Times New Roman"/>
          <w:color w:val="000000" w:themeColor="text1"/>
          <w:sz w:val="24"/>
          <w:szCs w:val="24"/>
          <w:lang w:val="pt"/>
        </w:rPr>
        <w:t>Marcos Pinto Gomes Junior</w:t>
      </w:r>
      <w:r w:rsidRPr="2E779F14">
        <w:rPr>
          <w:rFonts w:ascii="Times New Roman" w:eastAsia="Times New Roman" w:hAnsi="Times New Roman" w:cs="Times New Roman"/>
          <w:color w:val="000000" w:themeColor="text1"/>
          <w:sz w:val="24"/>
          <w:szCs w:val="24"/>
        </w:rPr>
        <w:t xml:space="preserve"> </w:t>
      </w:r>
    </w:p>
    <w:p w14:paraId="1BAF6FD6" w14:textId="015FAA82" w:rsidR="035B9436" w:rsidRDefault="035B9436" w:rsidP="00A972DA">
      <w:pPr>
        <w:pStyle w:val="PargrafodaLista"/>
        <w:numPr>
          <w:ilvl w:val="0"/>
          <w:numId w:val="23"/>
        </w:numPr>
        <w:ind w:hanging="9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Matrícula: </w:t>
      </w:r>
      <w:r w:rsidRPr="2E779F14">
        <w:rPr>
          <w:rFonts w:ascii="Times New Roman" w:eastAsia="Times New Roman" w:hAnsi="Times New Roman" w:cs="Times New Roman"/>
          <w:color w:val="000000" w:themeColor="text1"/>
          <w:sz w:val="24"/>
          <w:szCs w:val="24"/>
        </w:rPr>
        <w:t xml:space="preserve">5851 </w:t>
      </w:r>
    </w:p>
    <w:p w14:paraId="06B21905" w14:textId="514D04A0" w:rsidR="035B9436" w:rsidRDefault="035B9436" w:rsidP="00A972DA">
      <w:pPr>
        <w:pStyle w:val="PargrafodaLista"/>
        <w:numPr>
          <w:ilvl w:val="0"/>
          <w:numId w:val="22"/>
        </w:numPr>
        <w:ind w:hanging="9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E-mail: </w:t>
      </w:r>
      <w:hyperlink r:id="rId16">
        <w:r w:rsidRPr="2E779F14">
          <w:rPr>
            <w:rStyle w:val="Hyperlink"/>
            <w:rFonts w:ascii="Times New Roman" w:eastAsia="Times New Roman" w:hAnsi="Times New Roman" w:cs="Times New Roman"/>
            <w:sz w:val="24"/>
            <w:szCs w:val="24"/>
            <w:lang w:val="pt"/>
          </w:rPr>
          <w:t>marcos.gomes@tjmt.jus.br</w:t>
        </w:r>
      </w:hyperlink>
      <w:r w:rsidRPr="2E779F14">
        <w:rPr>
          <w:rFonts w:ascii="Times New Roman" w:eastAsia="Times New Roman" w:hAnsi="Times New Roman" w:cs="Times New Roman"/>
          <w:color w:val="000000" w:themeColor="text1"/>
          <w:sz w:val="24"/>
          <w:szCs w:val="24"/>
        </w:rPr>
        <w:t xml:space="preserve"> </w:t>
      </w:r>
    </w:p>
    <w:p w14:paraId="4C1D5FC4" w14:textId="58BC2008"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 xml:space="preserve"> </w:t>
      </w:r>
    </w:p>
    <w:p w14:paraId="093AD4CF" w14:textId="59865011"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Integrante Demandante Substituto</w:t>
      </w:r>
      <w:r w:rsidRPr="2E779F14">
        <w:rPr>
          <w:rFonts w:ascii="Times New Roman" w:eastAsia="Times New Roman" w:hAnsi="Times New Roman" w:cs="Times New Roman"/>
          <w:color w:val="000000" w:themeColor="text1"/>
          <w:sz w:val="24"/>
          <w:szCs w:val="24"/>
        </w:rPr>
        <w:t xml:space="preserve"> </w:t>
      </w:r>
    </w:p>
    <w:p w14:paraId="04B690F4" w14:textId="6DEAD847" w:rsidR="035B9436" w:rsidRDefault="035B9436" w:rsidP="00A972DA">
      <w:pPr>
        <w:pStyle w:val="PargrafodaLista"/>
        <w:numPr>
          <w:ilvl w:val="0"/>
          <w:numId w:val="21"/>
        </w:numPr>
        <w:ind w:hanging="9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Nome: </w:t>
      </w:r>
      <w:r w:rsidRPr="2E779F14">
        <w:rPr>
          <w:rFonts w:ascii="Times New Roman" w:eastAsia="Times New Roman" w:hAnsi="Times New Roman" w:cs="Times New Roman"/>
          <w:color w:val="000000" w:themeColor="text1"/>
          <w:sz w:val="24"/>
          <w:szCs w:val="24"/>
        </w:rPr>
        <w:t xml:space="preserve">Angela Maria Franchini   </w:t>
      </w:r>
    </w:p>
    <w:p w14:paraId="22DDC638" w14:textId="6EE2AFC3" w:rsidR="035B9436" w:rsidRDefault="035B9436" w:rsidP="00A972DA">
      <w:pPr>
        <w:pStyle w:val="PargrafodaLista"/>
        <w:numPr>
          <w:ilvl w:val="0"/>
          <w:numId w:val="20"/>
        </w:numPr>
        <w:ind w:hanging="9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Matrícula: </w:t>
      </w:r>
      <w:r w:rsidRPr="2E779F14">
        <w:rPr>
          <w:rFonts w:ascii="Times New Roman" w:eastAsia="Times New Roman" w:hAnsi="Times New Roman" w:cs="Times New Roman"/>
          <w:color w:val="000000" w:themeColor="text1"/>
          <w:sz w:val="24"/>
          <w:szCs w:val="24"/>
        </w:rPr>
        <w:t xml:space="preserve">5949 </w:t>
      </w:r>
    </w:p>
    <w:p w14:paraId="745BB668" w14:textId="1A906DCF" w:rsidR="035B9436" w:rsidRDefault="035B9436" w:rsidP="00A972DA">
      <w:pPr>
        <w:pStyle w:val="PargrafodaLista"/>
        <w:numPr>
          <w:ilvl w:val="0"/>
          <w:numId w:val="19"/>
        </w:numPr>
        <w:ind w:hanging="9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E-mail: </w:t>
      </w:r>
      <w:hyperlink r:id="rId17">
        <w:r w:rsidRPr="2E779F14">
          <w:rPr>
            <w:rStyle w:val="Hyperlink"/>
            <w:rFonts w:ascii="Times New Roman" w:eastAsia="Times New Roman" w:hAnsi="Times New Roman" w:cs="Times New Roman"/>
            <w:sz w:val="24"/>
            <w:szCs w:val="24"/>
          </w:rPr>
          <w:t>angela.franchini@tjmt.jus.br</w:t>
        </w:r>
      </w:hyperlink>
      <w:r w:rsidRPr="2E779F14">
        <w:rPr>
          <w:rFonts w:ascii="Times New Roman" w:eastAsia="Times New Roman" w:hAnsi="Times New Roman" w:cs="Times New Roman"/>
          <w:color w:val="000000" w:themeColor="text1"/>
          <w:sz w:val="24"/>
          <w:szCs w:val="24"/>
        </w:rPr>
        <w:t xml:space="preserve"> </w:t>
      </w:r>
    </w:p>
    <w:p w14:paraId="7EAC3BFD" w14:textId="5E9E8AC7"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 xml:space="preserve"> </w:t>
      </w:r>
      <w:r w:rsidRPr="2E779F14">
        <w:rPr>
          <w:rFonts w:ascii="Times New Roman" w:eastAsia="Times New Roman" w:hAnsi="Times New Roman" w:cs="Times New Roman"/>
          <w:b/>
          <w:bCs/>
          <w:color w:val="000000" w:themeColor="text1"/>
          <w:sz w:val="24"/>
          <w:szCs w:val="24"/>
        </w:rPr>
        <w:t>Integrante Técnico</w:t>
      </w:r>
      <w:r w:rsidRPr="2E779F14">
        <w:rPr>
          <w:rFonts w:ascii="Times New Roman" w:eastAsia="Times New Roman" w:hAnsi="Times New Roman" w:cs="Times New Roman"/>
          <w:color w:val="000000" w:themeColor="text1"/>
          <w:sz w:val="24"/>
          <w:szCs w:val="24"/>
        </w:rPr>
        <w:t xml:space="preserve"> </w:t>
      </w:r>
    </w:p>
    <w:p w14:paraId="566C5D62" w14:textId="3E639001"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      Nome: </w:t>
      </w:r>
      <w:r w:rsidRPr="2E779F14">
        <w:rPr>
          <w:rFonts w:ascii="Times New Roman" w:eastAsia="Times New Roman" w:hAnsi="Times New Roman" w:cs="Times New Roman"/>
          <w:color w:val="000000" w:themeColor="text1"/>
          <w:sz w:val="24"/>
          <w:szCs w:val="24"/>
        </w:rPr>
        <w:t xml:space="preserve">Patrique Aparecido Oliveira Nascimento </w:t>
      </w:r>
    </w:p>
    <w:p w14:paraId="4FB29276" w14:textId="6046831E"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      Matrícula: </w:t>
      </w:r>
      <w:r w:rsidRPr="2E779F14">
        <w:rPr>
          <w:rFonts w:ascii="Times New Roman" w:eastAsia="Times New Roman" w:hAnsi="Times New Roman" w:cs="Times New Roman"/>
          <w:color w:val="000000" w:themeColor="text1"/>
          <w:sz w:val="24"/>
          <w:szCs w:val="24"/>
        </w:rPr>
        <w:t xml:space="preserve">45327 </w:t>
      </w:r>
    </w:p>
    <w:p w14:paraId="341320DA" w14:textId="78492579"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E-mail:</w:t>
      </w:r>
      <w:r w:rsidRPr="2E779F14">
        <w:rPr>
          <w:rFonts w:ascii="Times New Roman" w:eastAsia="Times New Roman" w:hAnsi="Times New Roman" w:cs="Times New Roman"/>
          <w:color w:val="000000" w:themeColor="text1"/>
          <w:sz w:val="24"/>
          <w:szCs w:val="24"/>
        </w:rPr>
        <w:t xml:space="preserve"> </w:t>
      </w:r>
      <w:hyperlink r:id="rId18">
        <w:r w:rsidRPr="2E779F14">
          <w:rPr>
            <w:rStyle w:val="Hyperlink"/>
            <w:rFonts w:ascii="Times New Roman" w:eastAsia="Times New Roman" w:hAnsi="Times New Roman" w:cs="Times New Roman"/>
            <w:sz w:val="24"/>
            <w:szCs w:val="24"/>
            <w:lang w:val="pt"/>
          </w:rPr>
          <w:t>patrique.nascimento@tjmt.jus.br</w:t>
        </w:r>
      </w:hyperlink>
      <w:r w:rsidRPr="2E779F14">
        <w:rPr>
          <w:rFonts w:ascii="Times New Roman" w:eastAsia="Times New Roman" w:hAnsi="Times New Roman" w:cs="Times New Roman"/>
          <w:color w:val="000000" w:themeColor="text1"/>
          <w:sz w:val="24"/>
          <w:szCs w:val="24"/>
        </w:rPr>
        <w:t xml:space="preserve"> </w:t>
      </w:r>
    </w:p>
    <w:p w14:paraId="0D27B43F" w14:textId="743EAE18" w:rsidR="2E779F14" w:rsidRDefault="2E779F14" w:rsidP="2E779F14">
      <w:pPr>
        <w:spacing w:after="160"/>
        <w:ind w:firstLine="630"/>
        <w:rPr>
          <w:rFonts w:ascii="Times New Roman" w:eastAsia="Times New Roman" w:hAnsi="Times New Roman" w:cs="Times New Roman"/>
          <w:color w:val="000000" w:themeColor="text1"/>
          <w:sz w:val="24"/>
          <w:szCs w:val="24"/>
        </w:rPr>
      </w:pPr>
    </w:p>
    <w:p w14:paraId="1401624C" w14:textId="28EA5638"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 xml:space="preserve"> </w:t>
      </w:r>
      <w:r w:rsidRPr="2E779F14">
        <w:rPr>
          <w:rFonts w:ascii="Times New Roman" w:eastAsia="Times New Roman" w:hAnsi="Times New Roman" w:cs="Times New Roman"/>
          <w:b/>
          <w:bCs/>
          <w:color w:val="000000" w:themeColor="text1"/>
          <w:sz w:val="24"/>
          <w:szCs w:val="24"/>
        </w:rPr>
        <w:t>Integrante Técnico Substituto</w:t>
      </w:r>
      <w:r w:rsidRPr="2E779F14">
        <w:rPr>
          <w:rFonts w:ascii="Times New Roman" w:eastAsia="Times New Roman" w:hAnsi="Times New Roman" w:cs="Times New Roman"/>
          <w:color w:val="000000" w:themeColor="text1"/>
          <w:sz w:val="24"/>
          <w:szCs w:val="24"/>
        </w:rPr>
        <w:t xml:space="preserve"> </w:t>
      </w:r>
    </w:p>
    <w:p w14:paraId="7F3A98C9" w14:textId="1DFFEABD"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lastRenderedPageBreak/>
        <w:t xml:space="preserve">•      Nome: </w:t>
      </w:r>
      <w:r w:rsidRPr="2E779F14">
        <w:rPr>
          <w:rFonts w:ascii="Times New Roman" w:eastAsia="Times New Roman" w:hAnsi="Times New Roman" w:cs="Times New Roman"/>
          <w:color w:val="000000" w:themeColor="text1"/>
          <w:sz w:val="24"/>
          <w:szCs w:val="24"/>
        </w:rPr>
        <w:t xml:space="preserve">Elzio Virgilio Alves Correa Junior </w:t>
      </w:r>
    </w:p>
    <w:p w14:paraId="20739A21" w14:textId="33AFBA7E"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      Matrícula: </w:t>
      </w:r>
      <w:r w:rsidRPr="2E779F14">
        <w:rPr>
          <w:rFonts w:ascii="Times New Roman" w:eastAsia="Times New Roman" w:hAnsi="Times New Roman" w:cs="Times New Roman"/>
          <w:color w:val="000000" w:themeColor="text1"/>
          <w:sz w:val="24"/>
          <w:szCs w:val="24"/>
        </w:rPr>
        <w:t xml:space="preserve">6224 </w:t>
      </w:r>
    </w:p>
    <w:p w14:paraId="2D2FC516" w14:textId="3D87D28A"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      E-mail: </w:t>
      </w:r>
      <w:hyperlink r:id="rId19">
        <w:r w:rsidRPr="2E779F14">
          <w:rPr>
            <w:rStyle w:val="Hyperlink"/>
            <w:rFonts w:ascii="Times New Roman" w:eastAsia="Times New Roman" w:hAnsi="Times New Roman" w:cs="Times New Roman"/>
            <w:sz w:val="24"/>
            <w:szCs w:val="24"/>
          </w:rPr>
          <w:t>elzio.junior@tjmt.jus.br</w:t>
        </w:r>
      </w:hyperlink>
      <w:r w:rsidRPr="2E779F14">
        <w:rPr>
          <w:rFonts w:ascii="Times New Roman" w:eastAsia="Times New Roman" w:hAnsi="Times New Roman" w:cs="Times New Roman"/>
          <w:color w:val="000000" w:themeColor="text1"/>
          <w:sz w:val="24"/>
          <w:szCs w:val="24"/>
        </w:rPr>
        <w:t xml:space="preserve"> </w:t>
      </w:r>
    </w:p>
    <w:p w14:paraId="56AD3AD2" w14:textId="7DFB1E75"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 xml:space="preserve"> </w:t>
      </w:r>
    </w:p>
    <w:p w14:paraId="417AF2AB" w14:textId="4A395970"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Integrante Administrativo</w:t>
      </w:r>
      <w:r w:rsidRPr="2E779F14">
        <w:rPr>
          <w:rFonts w:ascii="Times New Roman" w:eastAsia="Times New Roman" w:hAnsi="Times New Roman" w:cs="Times New Roman"/>
          <w:color w:val="000000" w:themeColor="text1"/>
          <w:sz w:val="24"/>
          <w:szCs w:val="24"/>
        </w:rPr>
        <w:t xml:space="preserve"> </w:t>
      </w:r>
    </w:p>
    <w:p w14:paraId="69E389AD" w14:textId="4A783283"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      Nome: </w:t>
      </w:r>
      <w:r w:rsidRPr="2E779F14">
        <w:rPr>
          <w:rFonts w:ascii="Times New Roman" w:eastAsia="Times New Roman" w:hAnsi="Times New Roman" w:cs="Times New Roman"/>
          <w:color w:val="000000" w:themeColor="text1"/>
          <w:sz w:val="24"/>
          <w:szCs w:val="24"/>
        </w:rPr>
        <w:t xml:space="preserve">Fábio Carlos Arruda da Silva </w:t>
      </w:r>
    </w:p>
    <w:p w14:paraId="0582A8EF" w14:textId="7EDC346A"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      Matrícula: </w:t>
      </w:r>
      <w:r w:rsidRPr="2E779F14">
        <w:rPr>
          <w:rFonts w:ascii="Times New Roman" w:eastAsia="Times New Roman" w:hAnsi="Times New Roman" w:cs="Times New Roman"/>
          <w:color w:val="000000" w:themeColor="text1"/>
          <w:sz w:val="24"/>
          <w:szCs w:val="24"/>
        </w:rPr>
        <w:t xml:space="preserve">38556 </w:t>
      </w:r>
    </w:p>
    <w:p w14:paraId="0FCC7549" w14:textId="49BFFB0A" w:rsidR="035B9436" w:rsidRDefault="035B9436" w:rsidP="2E779F14">
      <w:pPr>
        <w:spacing w:after="160"/>
        <w:ind w:firstLine="630"/>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sz w:val="24"/>
          <w:szCs w:val="24"/>
        </w:rPr>
        <w:t xml:space="preserve">•      E-mail: </w:t>
      </w:r>
      <w:hyperlink r:id="rId20">
        <w:r w:rsidRPr="2E779F14">
          <w:rPr>
            <w:rStyle w:val="Hyperlink"/>
            <w:rFonts w:ascii="Times New Roman" w:eastAsia="Times New Roman" w:hAnsi="Times New Roman" w:cs="Times New Roman"/>
            <w:sz w:val="24"/>
            <w:szCs w:val="24"/>
          </w:rPr>
          <w:t>fabio.arruda@tjmt.jus.br</w:t>
        </w:r>
      </w:hyperlink>
    </w:p>
    <w:p w14:paraId="07E3CDD3" w14:textId="55A5B88B"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 xml:space="preserve"> </w:t>
      </w:r>
    </w:p>
    <w:p w14:paraId="0F51FE35" w14:textId="659864F1"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Integrante Administrativo Substituto</w:t>
      </w:r>
      <w:r w:rsidRPr="2E779F14">
        <w:rPr>
          <w:rFonts w:ascii="Times New Roman" w:eastAsia="Times New Roman" w:hAnsi="Times New Roman" w:cs="Times New Roman"/>
          <w:color w:val="000000" w:themeColor="text1"/>
          <w:sz w:val="24"/>
          <w:szCs w:val="24"/>
        </w:rPr>
        <w:t xml:space="preserve"> </w:t>
      </w:r>
    </w:p>
    <w:p w14:paraId="1362BFC8" w14:textId="3BCCAEF1"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Nome:</w:t>
      </w:r>
      <w:r w:rsidRPr="2E779F14">
        <w:rPr>
          <w:rFonts w:ascii="Times New Roman" w:eastAsia="Times New Roman" w:hAnsi="Times New Roman" w:cs="Times New Roman"/>
          <w:color w:val="000000" w:themeColor="text1"/>
          <w:sz w:val="24"/>
          <w:szCs w:val="24"/>
        </w:rPr>
        <w:t xml:space="preserve"> Moacyr José Couto Daima Filho </w:t>
      </w:r>
    </w:p>
    <w:p w14:paraId="459CDB53" w14:textId="0642F643"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      Matrícula: </w:t>
      </w:r>
      <w:r w:rsidRPr="2E779F14">
        <w:rPr>
          <w:rFonts w:ascii="Times New Roman" w:eastAsia="Times New Roman" w:hAnsi="Times New Roman" w:cs="Times New Roman"/>
          <w:color w:val="000000" w:themeColor="text1"/>
          <w:sz w:val="24"/>
          <w:szCs w:val="24"/>
        </w:rPr>
        <w:t xml:space="preserve">37465 </w:t>
      </w:r>
    </w:p>
    <w:p w14:paraId="77C2E87E" w14:textId="4E62B375" w:rsidR="035B9436" w:rsidRDefault="035B9436" w:rsidP="2E779F14">
      <w:pPr>
        <w:spacing w:after="160"/>
        <w:ind w:firstLine="63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b/>
          <w:bCs/>
          <w:color w:val="000000" w:themeColor="text1"/>
          <w:sz w:val="24"/>
          <w:szCs w:val="24"/>
        </w:rPr>
        <w:t xml:space="preserve">•      E-mail: </w:t>
      </w:r>
      <w:hyperlink r:id="rId21">
        <w:r w:rsidRPr="2E779F14">
          <w:rPr>
            <w:rStyle w:val="Hyperlink"/>
            <w:rFonts w:ascii="Times New Roman" w:eastAsia="Times New Roman" w:hAnsi="Times New Roman" w:cs="Times New Roman"/>
            <w:sz w:val="24"/>
            <w:szCs w:val="24"/>
          </w:rPr>
          <w:t>moacyr.filho@tjmt.jus.br</w:t>
        </w:r>
      </w:hyperlink>
    </w:p>
    <w:p w14:paraId="083BCE13" w14:textId="2D5E0154" w:rsidR="009660EC" w:rsidRPr="00691F5D" w:rsidRDefault="40A20833" w:rsidP="759755BC">
      <w:pPr>
        <w:pStyle w:val="Ttulo2"/>
        <w:numPr>
          <w:ilvl w:val="0"/>
          <w:numId w:val="0"/>
        </w:numPr>
        <w:spacing w:after="240"/>
        <w:ind w:left="718" w:hanging="718"/>
        <w:rPr>
          <w:rFonts w:cs="Times New Roman"/>
        </w:rPr>
      </w:pPr>
      <w:bookmarkStart w:id="242" w:name="_Toc526165311"/>
      <w:bookmarkStart w:id="243" w:name="_Toc1295377455"/>
      <w:bookmarkStart w:id="244" w:name="_Toc585302922"/>
      <w:bookmarkStart w:id="245" w:name="_Toc1634434577"/>
      <w:bookmarkStart w:id="246" w:name="_Toc630970368"/>
      <w:bookmarkStart w:id="247" w:name="_Toc2146493895"/>
      <w:bookmarkStart w:id="248" w:name="_Toc1380905214"/>
      <w:r w:rsidRPr="759755BC">
        <w:rPr>
          <w:rFonts w:cs="Times New Roman"/>
        </w:rPr>
        <w:t xml:space="preserve">4.4. </w:t>
      </w:r>
      <w:r w:rsidR="542C6872" w:rsidRPr="759755BC">
        <w:rPr>
          <w:rFonts w:cs="Times New Roman"/>
        </w:rPr>
        <w:t>Formas de comunicação e acompanhamento da execução do contrato</w:t>
      </w:r>
      <w:bookmarkEnd w:id="242"/>
      <w:bookmarkEnd w:id="243"/>
      <w:bookmarkEnd w:id="244"/>
      <w:bookmarkEnd w:id="245"/>
      <w:bookmarkEnd w:id="246"/>
      <w:bookmarkEnd w:id="247"/>
      <w:bookmarkEnd w:id="248"/>
    </w:p>
    <w:p w14:paraId="07F37A43" w14:textId="14496B68" w:rsidR="00523511" w:rsidRPr="00691F5D" w:rsidRDefault="575A4A47" w:rsidP="759755BC">
      <w:pPr>
        <w:pStyle w:val="Ttulo3"/>
        <w:numPr>
          <w:ilvl w:val="0"/>
          <w:numId w:val="0"/>
        </w:numPr>
        <w:ind w:left="900" w:hanging="360"/>
      </w:pPr>
      <w:r w:rsidRPr="0A7C71CE">
        <w:rPr>
          <w:b/>
          <w:bCs/>
        </w:rPr>
        <w:t>4.4.1</w:t>
      </w:r>
      <w:r>
        <w:t xml:space="preserve">. </w:t>
      </w:r>
      <w:r w:rsidR="3ECF6960">
        <w:t xml:space="preserve">Serão utilizados os seguintes instrumentos formais de comunicação entre o </w:t>
      </w:r>
      <w:r w:rsidR="7DEA2439">
        <w:t>CONTRATANTE</w:t>
      </w:r>
      <w:r w:rsidR="3ECF6960">
        <w:t xml:space="preserve"> e a </w:t>
      </w:r>
      <w:r w:rsidR="7DEA2439">
        <w:t>CONTRATADA</w:t>
      </w:r>
      <w:r w:rsidR="3ECF6960">
        <w:t>:</w:t>
      </w:r>
    </w:p>
    <w:p w14:paraId="22A62120" w14:textId="547D8EB0" w:rsidR="00523511" w:rsidRPr="00691F5D" w:rsidRDefault="00523511" w:rsidP="00A972DA">
      <w:pPr>
        <w:numPr>
          <w:ilvl w:val="0"/>
          <w:numId w:val="12"/>
        </w:numPr>
        <w:spacing w:after="161" w:line="268" w:lineRule="auto"/>
        <w:ind w:left="900" w:right="15"/>
        <w:jc w:val="both"/>
        <w:rPr>
          <w:rFonts w:ascii="Times New Roman" w:eastAsia="Calibri" w:hAnsi="Times New Roman" w:cs="Times New Roman"/>
          <w:sz w:val="24"/>
          <w:szCs w:val="24"/>
        </w:rPr>
      </w:pPr>
      <w:r w:rsidRPr="00691F5D">
        <w:rPr>
          <w:rFonts w:ascii="Times New Roman" w:eastAsia="Calibri" w:hAnsi="Times New Roman" w:cs="Times New Roman"/>
          <w:sz w:val="24"/>
          <w:szCs w:val="24"/>
        </w:rPr>
        <w:t xml:space="preserve">Correio eletrônico </w:t>
      </w:r>
      <w:r w:rsidR="00555451" w:rsidRPr="00691F5D">
        <w:rPr>
          <w:rFonts w:ascii="Times New Roman" w:eastAsia="Calibri" w:hAnsi="Times New Roman" w:cs="Times New Roman"/>
          <w:sz w:val="24"/>
          <w:szCs w:val="24"/>
        </w:rPr>
        <w:t>(</w:t>
      </w:r>
      <w:r w:rsidRPr="00691F5D">
        <w:rPr>
          <w:rFonts w:ascii="Times New Roman" w:eastAsia="Calibri" w:hAnsi="Times New Roman" w:cs="Times New Roman"/>
          <w:sz w:val="24"/>
          <w:szCs w:val="24"/>
        </w:rPr>
        <w:t>E-mail</w:t>
      </w:r>
      <w:r w:rsidR="00555451" w:rsidRPr="00691F5D">
        <w:rPr>
          <w:rFonts w:ascii="Times New Roman" w:eastAsia="Calibri" w:hAnsi="Times New Roman" w:cs="Times New Roman"/>
          <w:sz w:val="24"/>
          <w:szCs w:val="24"/>
        </w:rPr>
        <w:t>)</w:t>
      </w:r>
      <w:r w:rsidRPr="00691F5D">
        <w:rPr>
          <w:rFonts w:ascii="Times New Roman" w:eastAsia="Calibri" w:hAnsi="Times New Roman" w:cs="Times New Roman"/>
          <w:sz w:val="24"/>
          <w:szCs w:val="24"/>
        </w:rPr>
        <w:t>;</w:t>
      </w:r>
    </w:p>
    <w:p w14:paraId="5A5198B9" w14:textId="77777777" w:rsidR="00523511" w:rsidRPr="00691F5D" w:rsidRDefault="00523511" w:rsidP="00A972DA">
      <w:pPr>
        <w:numPr>
          <w:ilvl w:val="0"/>
          <w:numId w:val="12"/>
        </w:numPr>
        <w:spacing w:after="161" w:line="268" w:lineRule="auto"/>
        <w:ind w:left="900" w:right="15"/>
        <w:jc w:val="both"/>
        <w:rPr>
          <w:rFonts w:ascii="Times New Roman" w:eastAsia="Calibri" w:hAnsi="Times New Roman" w:cs="Times New Roman"/>
          <w:sz w:val="24"/>
          <w:szCs w:val="24"/>
        </w:rPr>
      </w:pPr>
      <w:r w:rsidRPr="00691F5D">
        <w:rPr>
          <w:rFonts w:ascii="Times New Roman" w:eastAsia="Calibri" w:hAnsi="Times New Roman" w:cs="Times New Roman"/>
          <w:sz w:val="24"/>
          <w:szCs w:val="24"/>
        </w:rPr>
        <w:t>Ligação telefônica;</w:t>
      </w:r>
    </w:p>
    <w:p w14:paraId="075CD1B8" w14:textId="77777777" w:rsidR="00523511" w:rsidRPr="00691F5D" w:rsidRDefault="00523511" w:rsidP="00A972DA">
      <w:pPr>
        <w:numPr>
          <w:ilvl w:val="0"/>
          <w:numId w:val="12"/>
        </w:numPr>
        <w:spacing w:after="161" w:line="268" w:lineRule="auto"/>
        <w:ind w:left="900" w:right="15"/>
        <w:jc w:val="both"/>
        <w:rPr>
          <w:rFonts w:ascii="Times New Roman" w:eastAsia="Calibri" w:hAnsi="Times New Roman" w:cs="Times New Roman"/>
          <w:sz w:val="24"/>
          <w:szCs w:val="24"/>
        </w:rPr>
      </w:pPr>
      <w:r w:rsidRPr="00691F5D">
        <w:rPr>
          <w:rFonts w:ascii="Times New Roman" w:eastAsia="Calibri" w:hAnsi="Times New Roman" w:cs="Times New Roman"/>
          <w:sz w:val="24"/>
          <w:szCs w:val="24"/>
        </w:rPr>
        <w:t>Atas de Reunião;</w:t>
      </w:r>
    </w:p>
    <w:p w14:paraId="0EE63186" w14:textId="77777777" w:rsidR="00523511" w:rsidRPr="00691F5D" w:rsidRDefault="00523511" w:rsidP="00A972DA">
      <w:pPr>
        <w:numPr>
          <w:ilvl w:val="0"/>
          <w:numId w:val="12"/>
        </w:numPr>
        <w:spacing w:after="161" w:line="268" w:lineRule="auto"/>
        <w:ind w:left="900" w:right="15"/>
        <w:jc w:val="both"/>
        <w:rPr>
          <w:rFonts w:ascii="Times New Roman" w:eastAsia="Calibri" w:hAnsi="Times New Roman" w:cs="Times New Roman"/>
          <w:sz w:val="24"/>
          <w:szCs w:val="24"/>
        </w:rPr>
      </w:pPr>
      <w:r w:rsidRPr="00691F5D">
        <w:rPr>
          <w:rFonts w:ascii="Times New Roman" w:eastAsia="Calibri" w:hAnsi="Times New Roman" w:cs="Times New Roman"/>
          <w:sz w:val="24"/>
          <w:szCs w:val="24"/>
        </w:rPr>
        <w:t>Sistema específico para este item;</w:t>
      </w:r>
    </w:p>
    <w:p w14:paraId="3006A591" w14:textId="1A48C560" w:rsidR="00523511" w:rsidRPr="00691F5D" w:rsidRDefault="00523511" w:rsidP="00A972DA">
      <w:pPr>
        <w:numPr>
          <w:ilvl w:val="0"/>
          <w:numId w:val="12"/>
        </w:numPr>
        <w:spacing w:after="161" w:line="268" w:lineRule="auto"/>
        <w:ind w:left="900" w:right="15"/>
        <w:jc w:val="both"/>
        <w:rPr>
          <w:rFonts w:ascii="Times New Roman" w:eastAsia="Calibri" w:hAnsi="Times New Roman" w:cs="Times New Roman"/>
          <w:sz w:val="24"/>
          <w:szCs w:val="24"/>
        </w:rPr>
      </w:pPr>
      <w:r w:rsidRPr="00691F5D">
        <w:rPr>
          <w:rFonts w:ascii="Times New Roman" w:eastAsia="Calibri" w:hAnsi="Times New Roman" w:cs="Times New Roman"/>
          <w:sz w:val="24"/>
          <w:szCs w:val="24"/>
        </w:rPr>
        <w:t>Ofícios</w:t>
      </w:r>
      <w:r w:rsidR="002C5754" w:rsidRPr="00691F5D">
        <w:rPr>
          <w:rFonts w:ascii="Times New Roman" w:eastAsia="Calibri" w:hAnsi="Times New Roman" w:cs="Times New Roman"/>
          <w:sz w:val="24"/>
          <w:szCs w:val="24"/>
        </w:rPr>
        <w:t>;</w:t>
      </w:r>
    </w:p>
    <w:p w14:paraId="48D24DC9" w14:textId="74C8C013" w:rsidR="00555451" w:rsidRPr="00691F5D" w:rsidRDefault="00555451" w:rsidP="00A972DA">
      <w:pPr>
        <w:numPr>
          <w:ilvl w:val="0"/>
          <w:numId w:val="12"/>
        </w:numPr>
        <w:spacing w:after="161" w:line="268" w:lineRule="auto"/>
        <w:ind w:left="900" w:right="15"/>
        <w:jc w:val="both"/>
        <w:rPr>
          <w:rFonts w:ascii="Times New Roman" w:eastAsia="Calibri" w:hAnsi="Times New Roman" w:cs="Times New Roman"/>
          <w:sz w:val="24"/>
          <w:szCs w:val="24"/>
        </w:rPr>
      </w:pPr>
      <w:r w:rsidRPr="00691F5D">
        <w:rPr>
          <w:rFonts w:ascii="Times New Roman" w:eastAsia="Calibri" w:hAnsi="Times New Roman" w:cs="Times New Roman"/>
          <w:sz w:val="24"/>
          <w:szCs w:val="24"/>
        </w:rPr>
        <w:t>Processo Administrativo eletrônico do órgão</w:t>
      </w:r>
      <w:r w:rsidR="002C5754" w:rsidRPr="00691F5D">
        <w:rPr>
          <w:rFonts w:ascii="Times New Roman" w:eastAsia="Calibri" w:hAnsi="Times New Roman" w:cs="Times New Roman"/>
          <w:sz w:val="24"/>
          <w:szCs w:val="24"/>
        </w:rPr>
        <w:t xml:space="preserve"> (PAV);</w:t>
      </w:r>
    </w:p>
    <w:p w14:paraId="6AD9FE89" w14:textId="1A469A3A" w:rsidR="002C5754" w:rsidRPr="00691F5D" w:rsidRDefault="002C5754" w:rsidP="00A972DA">
      <w:pPr>
        <w:numPr>
          <w:ilvl w:val="0"/>
          <w:numId w:val="12"/>
        </w:numPr>
        <w:spacing w:after="161" w:line="268" w:lineRule="auto"/>
        <w:ind w:left="900" w:right="15"/>
        <w:jc w:val="both"/>
        <w:rPr>
          <w:rFonts w:ascii="Times New Roman" w:eastAsia="Calibri" w:hAnsi="Times New Roman" w:cs="Times New Roman"/>
          <w:sz w:val="24"/>
          <w:szCs w:val="24"/>
        </w:rPr>
      </w:pPr>
      <w:r w:rsidRPr="00691F5D">
        <w:rPr>
          <w:rFonts w:ascii="Times New Roman" w:eastAsia="Calibri" w:hAnsi="Times New Roman" w:cs="Times New Roman"/>
          <w:sz w:val="24"/>
          <w:szCs w:val="24"/>
        </w:rPr>
        <w:t>Poderão ser acrescidos outros meios de acompanhamento.</w:t>
      </w:r>
    </w:p>
    <w:p w14:paraId="7EC85DCC" w14:textId="7A31BE59" w:rsidR="0D539689" w:rsidRDefault="0D539689" w:rsidP="0D539689">
      <w:pPr>
        <w:spacing w:after="161" w:line="268" w:lineRule="auto"/>
        <w:ind w:left="900" w:right="15"/>
        <w:jc w:val="both"/>
        <w:rPr>
          <w:rFonts w:ascii="Times New Roman" w:eastAsia="Calibri" w:hAnsi="Times New Roman" w:cs="Times New Roman"/>
          <w:sz w:val="24"/>
          <w:szCs w:val="24"/>
        </w:rPr>
      </w:pPr>
    </w:p>
    <w:p w14:paraId="342D9B7A" w14:textId="630556BC" w:rsidR="009660EC" w:rsidRPr="00691F5D" w:rsidRDefault="141E0C75" w:rsidP="759755BC">
      <w:pPr>
        <w:pStyle w:val="Ttulo2"/>
        <w:numPr>
          <w:ilvl w:val="0"/>
          <w:numId w:val="0"/>
        </w:numPr>
        <w:spacing w:after="240"/>
        <w:ind w:left="718" w:hanging="178"/>
        <w:jc w:val="both"/>
        <w:rPr>
          <w:rFonts w:cs="Times New Roman"/>
        </w:rPr>
      </w:pPr>
      <w:bookmarkStart w:id="249" w:name="_Toc702168101"/>
      <w:bookmarkStart w:id="250" w:name="_Toc935040579"/>
      <w:bookmarkStart w:id="251" w:name="_Toc168734205"/>
      <w:bookmarkStart w:id="252" w:name="_Toc690380216"/>
      <w:bookmarkStart w:id="253" w:name="_Toc1737763565"/>
      <w:bookmarkStart w:id="254" w:name="_Toc2056704069"/>
      <w:bookmarkStart w:id="255" w:name="_Toc1988832768"/>
      <w:r w:rsidRPr="0A7C71CE">
        <w:rPr>
          <w:rFonts w:cs="Times New Roman"/>
        </w:rPr>
        <w:t>4.</w:t>
      </w:r>
      <w:r w:rsidR="01FF3809" w:rsidRPr="0A7C71CE">
        <w:rPr>
          <w:rFonts w:cs="Times New Roman"/>
        </w:rPr>
        <w:t>4.</w:t>
      </w:r>
      <w:r w:rsidR="6DB2A4EB" w:rsidRPr="0A7C71CE">
        <w:rPr>
          <w:rFonts w:cs="Times New Roman"/>
        </w:rPr>
        <w:t>2</w:t>
      </w:r>
      <w:r w:rsidRPr="0A7C71CE">
        <w:rPr>
          <w:rFonts w:cs="Times New Roman"/>
        </w:rPr>
        <w:t xml:space="preserve">. </w:t>
      </w:r>
      <w:r w:rsidR="542C6872" w:rsidRPr="0A7C71CE">
        <w:rPr>
          <w:rFonts w:cs="Times New Roman"/>
        </w:rPr>
        <w:t>Principais marcos e eventos da Execução do contrato</w:t>
      </w:r>
      <w:bookmarkEnd w:id="249"/>
      <w:bookmarkEnd w:id="250"/>
      <w:bookmarkEnd w:id="251"/>
      <w:bookmarkEnd w:id="252"/>
      <w:bookmarkEnd w:id="253"/>
      <w:bookmarkEnd w:id="254"/>
      <w:bookmarkEnd w:id="255"/>
    </w:p>
    <w:p w14:paraId="7D14CD61" w14:textId="161C6C08" w:rsidR="00C95F8F" w:rsidRPr="00691F5D" w:rsidRDefault="4BB3F9D3" w:rsidP="759755BC">
      <w:pPr>
        <w:pStyle w:val="Ttulo3"/>
        <w:numPr>
          <w:ilvl w:val="0"/>
          <w:numId w:val="0"/>
        </w:numPr>
        <w:ind w:left="360"/>
        <w:rPr>
          <w:rStyle w:val="normaltextrun"/>
          <w:color w:val="000000"/>
          <w:shd w:val="clear" w:color="auto" w:fill="FFFFFF"/>
        </w:rPr>
      </w:pPr>
      <w:r w:rsidRPr="759755BC">
        <w:rPr>
          <w:rStyle w:val="normaltextrun"/>
          <w:b/>
          <w:bCs/>
          <w:color w:val="000000"/>
          <w:shd w:val="clear" w:color="auto" w:fill="FFFFFF"/>
        </w:rPr>
        <w:t>4.4.2</w:t>
      </w:r>
      <w:r w:rsidR="5E45C839" w:rsidRPr="759755BC">
        <w:rPr>
          <w:rStyle w:val="normaltextrun"/>
          <w:b/>
          <w:bCs/>
          <w:color w:val="000000"/>
          <w:shd w:val="clear" w:color="auto" w:fill="FFFFFF"/>
        </w:rPr>
        <w:t>.</w:t>
      </w:r>
      <w:r w:rsidR="101B0618" w:rsidRPr="759755BC">
        <w:rPr>
          <w:rStyle w:val="normaltextrun"/>
          <w:b/>
          <w:bCs/>
          <w:color w:val="000000"/>
          <w:shd w:val="clear" w:color="auto" w:fill="FFFFFF"/>
        </w:rPr>
        <w:t>1</w:t>
      </w:r>
      <w:r w:rsidRPr="759755BC">
        <w:rPr>
          <w:rStyle w:val="normaltextrun"/>
          <w:b/>
          <w:bCs/>
          <w:color w:val="000000"/>
          <w:shd w:val="clear" w:color="auto" w:fill="FFFFFF"/>
        </w:rPr>
        <w:t>.</w:t>
      </w:r>
      <w:r w:rsidRPr="00691F5D">
        <w:rPr>
          <w:rStyle w:val="normaltextrun"/>
          <w:color w:val="000000"/>
          <w:shd w:val="clear" w:color="auto" w:fill="FFFFFF"/>
        </w:rPr>
        <w:t xml:space="preserve"> </w:t>
      </w:r>
      <w:r w:rsidR="290B4FA2" w:rsidRPr="00691F5D">
        <w:rPr>
          <w:rStyle w:val="normaltextrun"/>
          <w:color w:val="000000"/>
          <w:shd w:val="clear" w:color="auto" w:fill="FFFFFF"/>
        </w:rPr>
        <w:t xml:space="preserve">A tabela </w:t>
      </w:r>
      <w:r w:rsidR="08C720F8" w:rsidRPr="00691F5D">
        <w:rPr>
          <w:rStyle w:val="normaltextrun"/>
          <w:color w:val="000000"/>
          <w:shd w:val="clear" w:color="auto" w:fill="FFFFFF"/>
        </w:rPr>
        <w:t xml:space="preserve">abaixo foi elaborada com os principais marcos e eventos relevantes que ocorrerão durante a execução do contrato: </w:t>
      </w:r>
    </w:p>
    <w:p w14:paraId="26FB0D65" w14:textId="40361AC0" w:rsidR="0D539689" w:rsidRDefault="0D539689" w:rsidP="0D539689"/>
    <w:p w14:paraId="69E2C5E3" w14:textId="7B431BE3" w:rsidR="0D539689" w:rsidRDefault="0D539689" w:rsidP="0D539689"/>
    <w:tbl>
      <w:tblPr>
        <w:tblW w:w="10916" w:type="dxa"/>
        <w:tblInd w:w="-1008"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70" w:type="dxa"/>
          <w:right w:w="70" w:type="dxa"/>
        </w:tblCellMar>
        <w:tblLook w:val="04A0" w:firstRow="1" w:lastRow="0" w:firstColumn="1" w:lastColumn="0" w:noHBand="0" w:noVBand="1"/>
      </w:tblPr>
      <w:tblGrid>
        <w:gridCol w:w="850"/>
        <w:gridCol w:w="1277"/>
        <w:gridCol w:w="2552"/>
        <w:gridCol w:w="2268"/>
        <w:gridCol w:w="1276"/>
        <w:gridCol w:w="2693"/>
      </w:tblGrid>
      <w:tr w:rsidR="005B384A" w:rsidRPr="00691F5D" w14:paraId="0AE58ECA" w14:textId="77777777" w:rsidTr="005E3EC4">
        <w:trPr>
          <w:trHeight w:val="281"/>
        </w:trPr>
        <w:tc>
          <w:tcPr>
            <w:tcW w:w="10916" w:type="dxa"/>
            <w:gridSpan w:val="6"/>
            <w:shd w:val="clear" w:color="auto" w:fill="70AD47" w:themeFill="accent6"/>
            <w:noWrap/>
            <w:vAlign w:val="center"/>
            <w:hideMark/>
          </w:tcPr>
          <w:p w14:paraId="0F495243" w14:textId="77777777" w:rsidR="008C37F6" w:rsidRPr="00691F5D" w:rsidRDefault="008C37F6" w:rsidP="009C5C29">
            <w:pPr>
              <w:spacing w:line="240" w:lineRule="auto"/>
              <w:jc w:val="center"/>
              <w:rPr>
                <w:rFonts w:ascii="Times New Roman" w:eastAsia="Times New Roman" w:hAnsi="Times New Roman" w:cs="Times New Roman"/>
                <w:b/>
                <w:bCs/>
                <w:sz w:val="24"/>
                <w:szCs w:val="24"/>
              </w:rPr>
            </w:pPr>
            <w:r w:rsidRPr="00691F5D">
              <w:rPr>
                <w:rFonts w:ascii="Times New Roman" w:eastAsia="Times New Roman" w:hAnsi="Times New Roman" w:cs="Times New Roman"/>
                <w:b/>
                <w:bCs/>
                <w:sz w:val="24"/>
                <w:szCs w:val="24"/>
              </w:rPr>
              <w:t>Principais Marcos e Eventos da Execução do Contrato</w:t>
            </w:r>
          </w:p>
        </w:tc>
      </w:tr>
      <w:tr w:rsidR="00983E5F" w:rsidRPr="00691F5D" w14:paraId="39DFA266" w14:textId="77777777" w:rsidTr="005E3EC4">
        <w:trPr>
          <w:trHeight w:val="286"/>
        </w:trPr>
        <w:tc>
          <w:tcPr>
            <w:tcW w:w="850" w:type="dxa"/>
            <w:shd w:val="clear" w:color="auto" w:fill="70AD47" w:themeFill="accent6"/>
            <w:noWrap/>
            <w:vAlign w:val="center"/>
            <w:hideMark/>
          </w:tcPr>
          <w:p w14:paraId="23A38293" w14:textId="77777777" w:rsidR="008C37F6" w:rsidRPr="00691F5D" w:rsidRDefault="008C37F6" w:rsidP="009C5C29">
            <w:pPr>
              <w:spacing w:line="240" w:lineRule="auto"/>
              <w:jc w:val="center"/>
              <w:rPr>
                <w:rFonts w:ascii="Times New Roman" w:eastAsia="Times New Roman" w:hAnsi="Times New Roman" w:cs="Times New Roman"/>
                <w:b/>
                <w:bCs/>
                <w:sz w:val="24"/>
                <w:szCs w:val="24"/>
              </w:rPr>
            </w:pPr>
            <w:r w:rsidRPr="00691F5D">
              <w:rPr>
                <w:rFonts w:ascii="Times New Roman" w:eastAsia="Times New Roman" w:hAnsi="Times New Roman" w:cs="Times New Roman"/>
                <w:b/>
                <w:bCs/>
                <w:sz w:val="24"/>
                <w:szCs w:val="24"/>
              </w:rPr>
              <w:t>Etapa</w:t>
            </w:r>
          </w:p>
        </w:tc>
        <w:tc>
          <w:tcPr>
            <w:tcW w:w="1277" w:type="dxa"/>
            <w:shd w:val="clear" w:color="auto" w:fill="70AD47" w:themeFill="accent6"/>
            <w:vAlign w:val="center"/>
            <w:hideMark/>
          </w:tcPr>
          <w:p w14:paraId="52D4F4CD" w14:textId="77777777" w:rsidR="008C37F6" w:rsidRPr="00691F5D" w:rsidRDefault="008C37F6" w:rsidP="009C5C29">
            <w:pPr>
              <w:spacing w:line="240" w:lineRule="auto"/>
              <w:jc w:val="center"/>
              <w:rPr>
                <w:rFonts w:ascii="Times New Roman" w:eastAsia="Times New Roman" w:hAnsi="Times New Roman" w:cs="Times New Roman"/>
                <w:b/>
                <w:bCs/>
                <w:sz w:val="24"/>
                <w:szCs w:val="24"/>
              </w:rPr>
            </w:pPr>
            <w:r w:rsidRPr="00691F5D">
              <w:rPr>
                <w:rFonts w:ascii="Times New Roman" w:eastAsia="Times New Roman" w:hAnsi="Times New Roman" w:cs="Times New Roman"/>
                <w:b/>
                <w:bCs/>
                <w:sz w:val="24"/>
                <w:szCs w:val="24"/>
              </w:rPr>
              <w:t>Descrição</w:t>
            </w:r>
          </w:p>
        </w:tc>
        <w:tc>
          <w:tcPr>
            <w:tcW w:w="2552" w:type="dxa"/>
            <w:shd w:val="clear" w:color="auto" w:fill="70AD47" w:themeFill="accent6"/>
            <w:vAlign w:val="center"/>
            <w:hideMark/>
          </w:tcPr>
          <w:p w14:paraId="4EC04D8A" w14:textId="77777777" w:rsidR="008C37F6" w:rsidRPr="00691F5D" w:rsidRDefault="008C37F6" w:rsidP="009C5C29">
            <w:pPr>
              <w:spacing w:line="240" w:lineRule="auto"/>
              <w:jc w:val="center"/>
              <w:rPr>
                <w:rFonts w:ascii="Times New Roman" w:eastAsia="Times New Roman" w:hAnsi="Times New Roman" w:cs="Times New Roman"/>
                <w:b/>
                <w:bCs/>
                <w:sz w:val="24"/>
                <w:szCs w:val="24"/>
              </w:rPr>
            </w:pPr>
            <w:r w:rsidRPr="00691F5D">
              <w:rPr>
                <w:rFonts w:ascii="Times New Roman" w:eastAsia="Times New Roman" w:hAnsi="Times New Roman" w:cs="Times New Roman"/>
                <w:b/>
                <w:bCs/>
                <w:sz w:val="24"/>
                <w:szCs w:val="24"/>
              </w:rPr>
              <w:t>Prazo</w:t>
            </w:r>
          </w:p>
        </w:tc>
        <w:tc>
          <w:tcPr>
            <w:tcW w:w="2268" w:type="dxa"/>
            <w:shd w:val="clear" w:color="auto" w:fill="70AD47" w:themeFill="accent6"/>
            <w:noWrap/>
            <w:vAlign w:val="center"/>
            <w:hideMark/>
          </w:tcPr>
          <w:p w14:paraId="426B84A5" w14:textId="77777777" w:rsidR="008C37F6" w:rsidRPr="00691F5D" w:rsidRDefault="008C37F6" w:rsidP="009C5C29">
            <w:pPr>
              <w:spacing w:line="240" w:lineRule="auto"/>
              <w:jc w:val="center"/>
              <w:rPr>
                <w:rFonts w:ascii="Times New Roman" w:eastAsia="Times New Roman" w:hAnsi="Times New Roman" w:cs="Times New Roman"/>
                <w:b/>
                <w:bCs/>
                <w:sz w:val="24"/>
                <w:szCs w:val="24"/>
              </w:rPr>
            </w:pPr>
            <w:r w:rsidRPr="00691F5D">
              <w:rPr>
                <w:rFonts w:ascii="Times New Roman" w:eastAsia="Times New Roman" w:hAnsi="Times New Roman" w:cs="Times New Roman"/>
                <w:b/>
                <w:bCs/>
                <w:sz w:val="24"/>
                <w:szCs w:val="24"/>
              </w:rPr>
              <w:t>Atores</w:t>
            </w:r>
          </w:p>
        </w:tc>
        <w:tc>
          <w:tcPr>
            <w:tcW w:w="1276" w:type="dxa"/>
            <w:shd w:val="clear" w:color="auto" w:fill="70AD47" w:themeFill="accent6"/>
            <w:vAlign w:val="center"/>
            <w:hideMark/>
          </w:tcPr>
          <w:p w14:paraId="31CC7BCB" w14:textId="77777777" w:rsidR="008C37F6" w:rsidRPr="00691F5D" w:rsidRDefault="008C37F6" w:rsidP="009C5C29">
            <w:pPr>
              <w:spacing w:line="240" w:lineRule="auto"/>
              <w:jc w:val="center"/>
              <w:rPr>
                <w:rFonts w:ascii="Times New Roman" w:eastAsia="Times New Roman" w:hAnsi="Times New Roman" w:cs="Times New Roman"/>
                <w:b/>
                <w:bCs/>
                <w:sz w:val="24"/>
                <w:szCs w:val="24"/>
              </w:rPr>
            </w:pPr>
            <w:r w:rsidRPr="00691F5D">
              <w:rPr>
                <w:rFonts w:ascii="Times New Roman" w:eastAsia="Times New Roman" w:hAnsi="Times New Roman" w:cs="Times New Roman"/>
                <w:b/>
                <w:bCs/>
                <w:sz w:val="24"/>
                <w:szCs w:val="24"/>
              </w:rPr>
              <w:t>Artefato</w:t>
            </w:r>
          </w:p>
        </w:tc>
        <w:tc>
          <w:tcPr>
            <w:tcW w:w="2693" w:type="dxa"/>
            <w:shd w:val="clear" w:color="auto" w:fill="70AD47" w:themeFill="accent6"/>
            <w:noWrap/>
            <w:vAlign w:val="center"/>
            <w:hideMark/>
          </w:tcPr>
          <w:p w14:paraId="0CB5EA06" w14:textId="77777777" w:rsidR="008C37F6" w:rsidRPr="00691F5D" w:rsidRDefault="008C37F6" w:rsidP="009C5C29">
            <w:pPr>
              <w:spacing w:line="240" w:lineRule="auto"/>
              <w:jc w:val="center"/>
              <w:rPr>
                <w:rFonts w:ascii="Times New Roman" w:eastAsia="Times New Roman" w:hAnsi="Times New Roman" w:cs="Times New Roman"/>
                <w:b/>
                <w:bCs/>
                <w:sz w:val="24"/>
                <w:szCs w:val="24"/>
              </w:rPr>
            </w:pPr>
            <w:r w:rsidRPr="00691F5D">
              <w:rPr>
                <w:rFonts w:ascii="Times New Roman" w:eastAsia="Times New Roman" w:hAnsi="Times New Roman" w:cs="Times New Roman"/>
                <w:b/>
                <w:bCs/>
                <w:sz w:val="24"/>
                <w:szCs w:val="24"/>
              </w:rPr>
              <w:t>Canal</w:t>
            </w:r>
          </w:p>
        </w:tc>
      </w:tr>
      <w:tr w:rsidR="0088603A" w:rsidRPr="00691F5D" w14:paraId="2819FF29" w14:textId="77777777" w:rsidTr="005E3EC4">
        <w:trPr>
          <w:trHeight w:val="315"/>
        </w:trPr>
        <w:tc>
          <w:tcPr>
            <w:tcW w:w="850" w:type="dxa"/>
            <w:noWrap/>
            <w:vAlign w:val="center"/>
            <w:hideMark/>
          </w:tcPr>
          <w:p w14:paraId="53660210" w14:textId="77777777" w:rsidR="008C37F6" w:rsidRPr="00691F5D" w:rsidRDefault="008C37F6" w:rsidP="008421C9">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1ª Etapa</w:t>
            </w:r>
          </w:p>
        </w:tc>
        <w:tc>
          <w:tcPr>
            <w:tcW w:w="1277" w:type="dxa"/>
            <w:vAlign w:val="center"/>
            <w:hideMark/>
          </w:tcPr>
          <w:p w14:paraId="0B6A05F1" w14:textId="77777777" w:rsidR="008C37F6" w:rsidRPr="00691F5D" w:rsidRDefault="008C37F6" w:rsidP="008421C9">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Assinatura do Contrato</w:t>
            </w:r>
          </w:p>
        </w:tc>
        <w:tc>
          <w:tcPr>
            <w:tcW w:w="2552" w:type="dxa"/>
            <w:vAlign w:val="center"/>
            <w:hideMark/>
          </w:tcPr>
          <w:p w14:paraId="7D72B820" w14:textId="77777777" w:rsidR="008C37F6" w:rsidRPr="00691F5D" w:rsidRDefault="008C37F6" w:rsidP="008421C9">
            <w:pPr>
              <w:spacing w:line="240" w:lineRule="auto"/>
              <w:jc w:val="both"/>
              <w:textAlignment w:val="baseline"/>
              <w:rPr>
                <w:rFonts w:ascii="Times New Roman" w:eastAsia="Times New Roman" w:hAnsi="Times New Roman" w:cs="Times New Roman"/>
                <w:color w:val="000000"/>
                <w:sz w:val="20"/>
                <w:szCs w:val="24"/>
              </w:rPr>
            </w:pPr>
            <w:r w:rsidRPr="00691F5D">
              <w:rPr>
                <w:rFonts w:ascii="Times New Roman" w:hAnsi="Times New Roman" w:cs="Times New Roman"/>
                <w:sz w:val="20"/>
                <w:szCs w:val="24"/>
              </w:rPr>
              <w:t>Até 03 (três) dias úteis, após regular notificação</w:t>
            </w:r>
          </w:p>
        </w:tc>
        <w:tc>
          <w:tcPr>
            <w:tcW w:w="2268" w:type="dxa"/>
            <w:vAlign w:val="center"/>
            <w:hideMark/>
          </w:tcPr>
          <w:p w14:paraId="350EB211" w14:textId="0574CECC" w:rsidR="008C37F6" w:rsidRPr="00691F5D" w:rsidRDefault="008C37F6"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 xml:space="preserve">Coordenadoria Administrativa/ </w:t>
            </w:r>
            <w:r w:rsidR="00AA4E9E" w:rsidRPr="00691F5D">
              <w:rPr>
                <w:rFonts w:ascii="Times New Roman" w:eastAsia="Times New Roman" w:hAnsi="Times New Roman" w:cs="Times New Roman"/>
                <w:color w:val="000000"/>
                <w:sz w:val="20"/>
                <w:szCs w:val="24"/>
              </w:rPr>
              <w:t>CONTRATADA</w:t>
            </w:r>
          </w:p>
        </w:tc>
        <w:tc>
          <w:tcPr>
            <w:tcW w:w="1276" w:type="dxa"/>
            <w:vAlign w:val="center"/>
            <w:hideMark/>
          </w:tcPr>
          <w:p w14:paraId="0FD1F532" w14:textId="77777777" w:rsidR="008C37F6" w:rsidRPr="00691F5D" w:rsidRDefault="008C37F6"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Contrato Assinado</w:t>
            </w:r>
          </w:p>
        </w:tc>
        <w:tc>
          <w:tcPr>
            <w:tcW w:w="2693" w:type="dxa"/>
            <w:noWrap/>
            <w:vAlign w:val="center"/>
            <w:hideMark/>
          </w:tcPr>
          <w:p w14:paraId="04B8296D" w14:textId="77777777" w:rsidR="008C37F6" w:rsidRPr="00691F5D" w:rsidRDefault="008C37F6"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CIA - Sistema Processo Administrativo</w:t>
            </w:r>
          </w:p>
        </w:tc>
      </w:tr>
      <w:tr w:rsidR="00653F95" w:rsidRPr="00691F5D" w14:paraId="5EC45AAE" w14:textId="77777777" w:rsidTr="005E3EC4">
        <w:trPr>
          <w:trHeight w:val="315"/>
        </w:trPr>
        <w:tc>
          <w:tcPr>
            <w:tcW w:w="850" w:type="dxa"/>
            <w:noWrap/>
            <w:vAlign w:val="center"/>
          </w:tcPr>
          <w:p w14:paraId="3208E994" w14:textId="66A2CFA3" w:rsidR="00653F95" w:rsidRPr="00691F5D" w:rsidRDefault="00653F95" w:rsidP="008421C9">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2ª Etapa</w:t>
            </w:r>
          </w:p>
        </w:tc>
        <w:tc>
          <w:tcPr>
            <w:tcW w:w="1277" w:type="dxa"/>
            <w:vAlign w:val="center"/>
          </w:tcPr>
          <w:p w14:paraId="1AF5A484" w14:textId="58F026FA" w:rsidR="00653F95" w:rsidRPr="00691F5D" w:rsidRDefault="155B23F3" w:rsidP="008421C9">
            <w:pPr>
              <w:spacing w:line="240" w:lineRule="auto"/>
              <w:rPr>
                <w:rFonts w:ascii="Times New Roman" w:eastAsia="Times New Roman" w:hAnsi="Times New Roman" w:cs="Times New Roman"/>
                <w:color w:val="000000"/>
                <w:sz w:val="20"/>
                <w:szCs w:val="20"/>
              </w:rPr>
            </w:pPr>
            <w:commentRangeStart w:id="256"/>
            <w:commentRangeStart w:id="257"/>
            <w:r w:rsidRPr="0D539689">
              <w:rPr>
                <w:rFonts w:ascii="Times New Roman" w:eastAsia="Times New Roman" w:hAnsi="Times New Roman" w:cs="Times New Roman"/>
                <w:color w:val="000000" w:themeColor="text1"/>
                <w:sz w:val="20"/>
                <w:szCs w:val="20"/>
              </w:rPr>
              <w:t>E</w:t>
            </w:r>
            <w:r w:rsidR="3BB69DE7" w:rsidRPr="0D539689">
              <w:rPr>
                <w:rFonts w:ascii="Times New Roman" w:eastAsia="Times New Roman" w:hAnsi="Times New Roman" w:cs="Times New Roman"/>
                <w:color w:val="000000" w:themeColor="text1"/>
                <w:sz w:val="20"/>
                <w:szCs w:val="20"/>
              </w:rPr>
              <w:t>nvio de Nota de Empenho</w:t>
            </w:r>
            <w:commentRangeEnd w:id="256"/>
            <w:r w:rsidR="00653F95" w:rsidRPr="00691F5D">
              <w:rPr>
                <w:rStyle w:val="Refdecomentrio"/>
                <w:rFonts w:ascii="Times New Roman" w:eastAsia="Times New Roman" w:hAnsi="Times New Roman" w:cs="Times New Roman"/>
                <w:color w:val="000000"/>
                <w:sz w:val="20"/>
                <w:szCs w:val="20"/>
              </w:rPr>
              <w:commentReference w:id="256"/>
            </w:r>
            <w:commentRangeEnd w:id="257"/>
            <w:r w:rsidRPr="00691F5D">
              <w:rPr>
                <w:rStyle w:val="Refdecomentrio"/>
                <w:rFonts w:ascii="Times New Roman" w:eastAsia="Times New Roman" w:hAnsi="Times New Roman" w:cs="Times New Roman"/>
                <w:color w:val="000000"/>
                <w:sz w:val="20"/>
                <w:szCs w:val="20"/>
              </w:rPr>
              <w:commentReference w:id="257"/>
            </w:r>
          </w:p>
        </w:tc>
        <w:tc>
          <w:tcPr>
            <w:tcW w:w="2552" w:type="dxa"/>
            <w:vAlign w:val="center"/>
          </w:tcPr>
          <w:p w14:paraId="5CB515F2" w14:textId="2C9BF8D1" w:rsidR="00653F95" w:rsidRPr="00691F5D" w:rsidRDefault="00653F95" w:rsidP="008421C9">
            <w:pPr>
              <w:spacing w:line="240" w:lineRule="auto"/>
              <w:jc w:val="center"/>
              <w:rPr>
                <w:rFonts w:ascii="Times New Roman" w:hAnsi="Times New Roman" w:cs="Times New Roman"/>
                <w:sz w:val="20"/>
                <w:szCs w:val="24"/>
              </w:rPr>
            </w:pPr>
            <w:r w:rsidRPr="00691F5D">
              <w:rPr>
                <w:rFonts w:ascii="Times New Roman" w:hAnsi="Times New Roman" w:cs="Times New Roman"/>
                <w:sz w:val="20"/>
                <w:szCs w:val="24"/>
              </w:rPr>
              <w:t>---</w:t>
            </w:r>
          </w:p>
        </w:tc>
        <w:tc>
          <w:tcPr>
            <w:tcW w:w="2268" w:type="dxa"/>
            <w:vAlign w:val="center"/>
          </w:tcPr>
          <w:p w14:paraId="2A17D562" w14:textId="1FAA7EBD" w:rsidR="00653F95" w:rsidRPr="00691F5D" w:rsidRDefault="00653F95"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Demandante</w:t>
            </w:r>
          </w:p>
        </w:tc>
        <w:tc>
          <w:tcPr>
            <w:tcW w:w="1276" w:type="dxa"/>
            <w:vAlign w:val="center"/>
          </w:tcPr>
          <w:p w14:paraId="6F61DCBA" w14:textId="4F577BE3" w:rsidR="00653F95" w:rsidRPr="00691F5D" w:rsidRDefault="00653F95"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Nota de Empenho</w:t>
            </w:r>
          </w:p>
        </w:tc>
        <w:tc>
          <w:tcPr>
            <w:tcW w:w="2693" w:type="dxa"/>
            <w:noWrap/>
            <w:vAlign w:val="center"/>
          </w:tcPr>
          <w:p w14:paraId="185DBA64" w14:textId="360ADC05" w:rsidR="00653F95" w:rsidRPr="00691F5D" w:rsidRDefault="00653F95"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CIA - Sistema Processo Administrativo</w:t>
            </w:r>
          </w:p>
        </w:tc>
      </w:tr>
      <w:tr w:rsidR="0088603A" w:rsidRPr="00691F5D" w14:paraId="0144FE54" w14:textId="77777777" w:rsidTr="005E3EC4">
        <w:trPr>
          <w:trHeight w:val="315"/>
        </w:trPr>
        <w:tc>
          <w:tcPr>
            <w:tcW w:w="850" w:type="dxa"/>
            <w:noWrap/>
            <w:vAlign w:val="center"/>
            <w:hideMark/>
          </w:tcPr>
          <w:p w14:paraId="085E8317" w14:textId="09C81AD4" w:rsidR="008C37F6" w:rsidRPr="00691F5D" w:rsidRDefault="00653F95" w:rsidP="008421C9">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3</w:t>
            </w:r>
            <w:r w:rsidR="008C37F6" w:rsidRPr="00691F5D">
              <w:rPr>
                <w:rFonts w:ascii="Times New Roman" w:eastAsia="Times New Roman" w:hAnsi="Times New Roman" w:cs="Times New Roman"/>
                <w:color w:val="000000"/>
                <w:sz w:val="20"/>
                <w:szCs w:val="24"/>
              </w:rPr>
              <w:t>ª Etapa</w:t>
            </w:r>
          </w:p>
        </w:tc>
        <w:tc>
          <w:tcPr>
            <w:tcW w:w="1277" w:type="dxa"/>
            <w:vAlign w:val="center"/>
            <w:hideMark/>
          </w:tcPr>
          <w:p w14:paraId="2CD7CFDD" w14:textId="77777777" w:rsidR="008C37F6" w:rsidRPr="00691F5D" w:rsidRDefault="008C37F6" w:rsidP="008421C9">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Reunião de alinhamento</w:t>
            </w:r>
          </w:p>
        </w:tc>
        <w:tc>
          <w:tcPr>
            <w:tcW w:w="2552" w:type="dxa"/>
            <w:vAlign w:val="center"/>
            <w:hideMark/>
          </w:tcPr>
          <w:p w14:paraId="6E4E2833" w14:textId="12DE1516" w:rsidR="008C37F6" w:rsidRPr="00691F5D" w:rsidRDefault="002A3D03" w:rsidP="008421C9">
            <w:pPr>
              <w:spacing w:line="240" w:lineRule="auto"/>
              <w:jc w:val="center"/>
              <w:rPr>
                <w:rFonts w:ascii="Times New Roman" w:eastAsia="Times New Roman" w:hAnsi="Times New Roman" w:cs="Times New Roman"/>
                <w:color w:val="000000"/>
                <w:sz w:val="20"/>
                <w:szCs w:val="24"/>
              </w:rPr>
            </w:pPr>
            <w:r w:rsidRPr="00691F5D">
              <w:rPr>
                <w:rFonts w:ascii="Times New Roman" w:hAnsi="Times New Roman" w:cs="Times New Roman"/>
                <w:sz w:val="20"/>
                <w:szCs w:val="24"/>
              </w:rPr>
              <w:t>Até 05 (cinco) dias úteis, assinatura do contrato por ambas as partes</w:t>
            </w:r>
          </w:p>
        </w:tc>
        <w:tc>
          <w:tcPr>
            <w:tcW w:w="2268" w:type="dxa"/>
            <w:vAlign w:val="center"/>
            <w:hideMark/>
          </w:tcPr>
          <w:p w14:paraId="47692157" w14:textId="1AA0754A" w:rsidR="008C37F6" w:rsidRPr="00691F5D" w:rsidRDefault="008C37F6"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 xml:space="preserve">Equipe Técnica do TJMT e da </w:t>
            </w:r>
            <w:r w:rsidR="00AA4E9E" w:rsidRPr="00691F5D">
              <w:rPr>
                <w:rFonts w:ascii="Times New Roman" w:eastAsia="Times New Roman" w:hAnsi="Times New Roman" w:cs="Times New Roman"/>
                <w:color w:val="000000"/>
                <w:sz w:val="20"/>
                <w:szCs w:val="24"/>
              </w:rPr>
              <w:t>CONTRATADA</w:t>
            </w:r>
          </w:p>
        </w:tc>
        <w:tc>
          <w:tcPr>
            <w:tcW w:w="1276" w:type="dxa"/>
            <w:vAlign w:val="center"/>
            <w:hideMark/>
          </w:tcPr>
          <w:p w14:paraId="2730E757" w14:textId="77777777" w:rsidR="008C37F6" w:rsidRPr="00691F5D" w:rsidRDefault="008C37F6"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Ata da Reunião</w:t>
            </w:r>
          </w:p>
        </w:tc>
        <w:tc>
          <w:tcPr>
            <w:tcW w:w="2693" w:type="dxa"/>
            <w:noWrap/>
            <w:vAlign w:val="center"/>
            <w:hideMark/>
          </w:tcPr>
          <w:p w14:paraId="1A27BB31" w14:textId="77777777" w:rsidR="008C37F6" w:rsidRPr="00691F5D" w:rsidRDefault="008C37F6"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CIA - Sistema Processo Administrativo</w:t>
            </w:r>
          </w:p>
        </w:tc>
      </w:tr>
      <w:tr w:rsidR="0088603A" w:rsidRPr="00691F5D" w14:paraId="0BC3CF8A" w14:textId="77777777" w:rsidTr="005E3EC4">
        <w:trPr>
          <w:trHeight w:val="315"/>
        </w:trPr>
        <w:tc>
          <w:tcPr>
            <w:tcW w:w="850" w:type="dxa"/>
            <w:noWrap/>
            <w:vAlign w:val="center"/>
            <w:hideMark/>
          </w:tcPr>
          <w:p w14:paraId="4EDD807B" w14:textId="64B32671" w:rsidR="008C37F6" w:rsidRPr="00691F5D" w:rsidRDefault="00653F95" w:rsidP="00653F95">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4</w:t>
            </w:r>
            <w:r w:rsidR="008C37F6" w:rsidRPr="00691F5D">
              <w:rPr>
                <w:rFonts w:ascii="Times New Roman" w:eastAsia="Times New Roman" w:hAnsi="Times New Roman" w:cs="Times New Roman"/>
                <w:color w:val="000000"/>
                <w:sz w:val="20"/>
                <w:szCs w:val="24"/>
              </w:rPr>
              <w:t>ª Etapa</w:t>
            </w:r>
          </w:p>
        </w:tc>
        <w:tc>
          <w:tcPr>
            <w:tcW w:w="1277" w:type="dxa"/>
            <w:vAlign w:val="center"/>
            <w:hideMark/>
          </w:tcPr>
          <w:p w14:paraId="2296CFB8" w14:textId="46691615" w:rsidR="008C37F6" w:rsidRPr="00691F5D" w:rsidRDefault="00653F95" w:rsidP="001B2BDF">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Validação do Cronograma de Implantação</w:t>
            </w:r>
          </w:p>
        </w:tc>
        <w:tc>
          <w:tcPr>
            <w:tcW w:w="2552" w:type="dxa"/>
            <w:vAlign w:val="center"/>
            <w:hideMark/>
          </w:tcPr>
          <w:p w14:paraId="0EAB8D67" w14:textId="708AAEDB" w:rsidR="008C37F6" w:rsidRPr="00691F5D" w:rsidRDefault="00653F95" w:rsidP="001B2BDF">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w:t>
            </w:r>
          </w:p>
        </w:tc>
        <w:tc>
          <w:tcPr>
            <w:tcW w:w="2268" w:type="dxa"/>
            <w:vAlign w:val="center"/>
            <w:hideMark/>
          </w:tcPr>
          <w:p w14:paraId="665C6DCD" w14:textId="280BAC93" w:rsidR="008C37F6" w:rsidRPr="00691F5D" w:rsidRDefault="00AA4E9E"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CONTRATADA</w:t>
            </w:r>
          </w:p>
        </w:tc>
        <w:tc>
          <w:tcPr>
            <w:tcW w:w="1276" w:type="dxa"/>
            <w:vAlign w:val="center"/>
            <w:hideMark/>
          </w:tcPr>
          <w:p w14:paraId="02ED32F5" w14:textId="41CB5569" w:rsidR="008C37F6" w:rsidRPr="00691F5D" w:rsidRDefault="00653F95"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Cronograma</w:t>
            </w:r>
          </w:p>
        </w:tc>
        <w:tc>
          <w:tcPr>
            <w:tcW w:w="2693" w:type="dxa"/>
            <w:noWrap/>
            <w:vAlign w:val="center"/>
            <w:hideMark/>
          </w:tcPr>
          <w:p w14:paraId="60C8A08B" w14:textId="77777777" w:rsidR="008C37F6" w:rsidRPr="00691F5D" w:rsidRDefault="008C37F6"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CIA - Sistema Processo Administrativo</w:t>
            </w:r>
          </w:p>
        </w:tc>
      </w:tr>
      <w:tr w:rsidR="00653F95" w:rsidRPr="00691F5D" w14:paraId="38F3EB24" w14:textId="77777777" w:rsidTr="005E3EC4">
        <w:trPr>
          <w:trHeight w:val="915"/>
        </w:trPr>
        <w:tc>
          <w:tcPr>
            <w:tcW w:w="850" w:type="dxa"/>
            <w:noWrap/>
            <w:vAlign w:val="center"/>
          </w:tcPr>
          <w:p w14:paraId="0A09EDF7" w14:textId="116F9796" w:rsidR="00653F95" w:rsidRPr="00691F5D" w:rsidRDefault="00653F95" w:rsidP="008421C9">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5ª Etapa</w:t>
            </w:r>
          </w:p>
        </w:tc>
        <w:tc>
          <w:tcPr>
            <w:tcW w:w="1277" w:type="dxa"/>
            <w:vAlign w:val="center"/>
          </w:tcPr>
          <w:p w14:paraId="39FAC68B" w14:textId="59FCCF7E" w:rsidR="00653F95" w:rsidRPr="00691F5D" w:rsidRDefault="53E36C97" w:rsidP="008421C9">
            <w:pPr>
              <w:spacing w:line="240" w:lineRule="auto"/>
              <w:rPr>
                <w:rFonts w:ascii="Times New Roman" w:eastAsia="Times New Roman" w:hAnsi="Times New Roman" w:cs="Times New Roman"/>
                <w:color w:val="000000"/>
                <w:sz w:val="20"/>
                <w:szCs w:val="20"/>
              </w:rPr>
            </w:pPr>
            <w:r w:rsidRPr="69A041C4">
              <w:rPr>
                <w:rFonts w:ascii="Times New Roman" w:eastAsia="Times New Roman" w:hAnsi="Times New Roman" w:cs="Times New Roman"/>
                <w:color w:val="000000" w:themeColor="text1"/>
                <w:sz w:val="20"/>
                <w:szCs w:val="20"/>
              </w:rPr>
              <w:t>In</w:t>
            </w:r>
            <w:r w:rsidR="08F7A7AE" w:rsidRPr="69A041C4">
              <w:rPr>
                <w:rFonts w:ascii="Times New Roman" w:eastAsia="Times New Roman" w:hAnsi="Times New Roman" w:cs="Times New Roman"/>
                <w:color w:val="000000" w:themeColor="text1"/>
                <w:sz w:val="20"/>
                <w:szCs w:val="20"/>
              </w:rPr>
              <w:t>í</w:t>
            </w:r>
            <w:r w:rsidRPr="69A041C4">
              <w:rPr>
                <w:rFonts w:ascii="Times New Roman" w:eastAsia="Times New Roman" w:hAnsi="Times New Roman" w:cs="Times New Roman"/>
                <w:color w:val="000000" w:themeColor="text1"/>
                <w:sz w:val="20"/>
                <w:szCs w:val="20"/>
              </w:rPr>
              <w:t>cio</w:t>
            </w:r>
            <w:r w:rsidR="00653F95" w:rsidRPr="69A041C4">
              <w:rPr>
                <w:rFonts w:ascii="Times New Roman" w:eastAsia="Times New Roman" w:hAnsi="Times New Roman" w:cs="Times New Roman"/>
                <w:color w:val="000000" w:themeColor="text1"/>
                <w:sz w:val="20"/>
                <w:szCs w:val="20"/>
              </w:rPr>
              <w:t xml:space="preserve"> da Execução do Contrato</w:t>
            </w:r>
          </w:p>
        </w:tc>
        <w:tc>
          <w:tcPr>
            <w:tcW w:w="2552" w:type="dxa"/>
            <w:vAlign w:val="center"/>
          </w:tcPr>
          <w:p w14:paraId="649F839B" w14:textId="56BC7389" w:rsidR="00653F95" w:rsidRPr="00691F5D" w:rsidRDefault="00653F95"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sz w:val="20"/>
                <w:szCs w:val="24"/>
              </w:rPr>
              <w:t>10 (dez) dias úteis após o recebimento pela Contratada, do empenho</w:t>
            </w:r>
            <w:r w:rsidRPr="00691F5D">
              <w:rPr>
                <w:rStyle w:val="eop"/>
                <w:rFonts w:ascii="Times New Roman" w:hAnsi="Times New Roman" w:cs="Times New Roman"/>
                <w:color w:val="000000"/>
                <w:sz w:val="18"/>
                <w:szCs w:val="18"/>
                <w:shd w:val="clear" w:color="auto" w:fill="FFFFFF"/>
              </w:rPr>
              <w:t> </w:t>
            </w:r>
          </w:p>
        </w:tc>
        <w:tc>
          <w:tcPr>
            <w:tcW w:w="2268" w:type="dxa"/>
            <w:vAlign w:val="center"/>
          </w:tcPr>
          <w:p w14:paraId="5688CB97" w14:textId="6153AA69" w:rsidR="00653F95" w:rsidRPr="00691F5D" w:rsidRDefault="00653F95"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Fiscal Técnico/Contratada</w:t>
            </w:r>
          </w:p>
        </w:tc>
        <w:tc>
          <w:tcPr>
            <w:tcW w:w="1276" w:type="dxa"/>
            <w:vAlign w:val="center"/>
          </w:tcPr>
          <w:p w14:paraId="58F74A7A" w14:textId="7E0C2590" w:rsidR="00653F95" w:rsidRPr="00691F5D" w:rsidRDefault="00653F95"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w:t>
            </w:r>
          </w:p>
        </w:tc>
        <w:tc>
          <w:tcPr>
            <w:tcW w:w="2693" w:type="dxa"/>
            <w:noWrap/>
            <w:vAlign w:val="center"/>
          </w:tcPr>
          <w:p w14:paraId="21F1165E" w14:textId="7CB4A778" w:rsidR="00653F95" w:rsidRPr="00691F5D" w:rsidRDefault="00653F95"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CIA - Sistema Processo Administrativo</w:t>
            </w:r>
          </w:p>
        </w:tc>
      </w:tr>
      <w:tr w:rsidR="0088603A" w:rsidRPr="00691F5D" w14:paraId="7989E2A5" w14:textId="77777777" w:rsidTr="005E3EC4">
        <w:trPr>
          <w:trHeight w:val="915"/>
        </w:trPr>
        <w:tc>
          <w:tcPr>
            <w:tcW w:w="850" w:type="dxa"/>
            <w:noWrap/>
            <w:vAlign w:val="center"/>
            <w:hideMark/>
          </w:tcPr>
          <w:p w14:paraId="71FD9FD8" w14:textId="6BA8E4CC" w:rsidR="008C37F6" w:rsidRPr="00691F5D" w:rsidRDefault="00653F95" w:rsidP="008421C9">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6</w:t>
            </w:r>
            <w:r w:rsidR="008C37F6" w:rsidRPr="00691F5D">
              <w:rPr>
                <w:rFonts w:ascii="Times New Roman" w:eastAsia="Times New Roman" w:hAnsi="Times New Roman" w:cs="Times New Roman"/>
                <w:color w:val="000000"/>
                <w:sz w:val="20"/>
                <w:szCs w:val="24"/>
              </w:rPr>
              <w:t>ª Etapa</w:t>
            </w:r>
          </w:p>
        </w:tc>
        <w:tc>
          <w:tcPr>
            <w:tcW w:w="1277" w:type="dxa"/>
            <w:vAlign w:val="center"/>
            <w:hideMark/>
          </w:tcPr>
          <w:p w14:paraId="29EA22F2" w14:textId="77777777" w:rsidR="008C37F6" w:rsidRPr="00691F5D" w:rsidRDefault="008C37F6" w:rsidP="008421C9">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Recebimento Provisório</w:t>
            </w:r>
          </w:p>
        </w:tc>
        <w:tc>
          <w:tcPr>
            <w:tcW w:w="2552" w:type="dxa"/>
            <w:vAlign w:val="center"/>
            <w:hideMark/>
          </w:tcPr>
          <w:p w14:paraId="164B72F6" w14:textId="20890C58" w:rsidR="008C37F6" w:rsidRPr="00691F5D" w:rsidRDefault="003B53AF" w:rsidP="00653F95">
            <w:pPr>
              <w:spacing w:line="240" w:lineRule="auto"/>
              <w:jc w:val="center"/>
              <w:rPr>
                <w:rStyle w:val="normaltextrun"/>
                <w:rFonts w:ascii="Times New Roman" w:hAnsi="Times New Roman" w:cs="Times New Roman"/>
                <w:color w:val="000000"/>
                <w:sz w:val="20"/>
                <w:szCs w:val="20"/>
              </w:rPr>
            </w:pPr>
            <w:commentRangeStart w:id="259"/>
            <w:commentRangeStart w:id="260"/>
            <w:r w:rsidRPr="00691F5D">
              <w:rPr>
                <w:rFonts w:ascii="Times New Roman" w:eastAsia="Times New Roman" w:hAnsi="Times New Roman" w:cs="Times New Roman"/>
                <w:color w:val="000000"/>
                <w:sz w:val="20"/>
                <w:szCs w:val="20"/>
              </w:rPr>
              <w:t xml:space="preserve">Até </w:t>
            </w:r>
            <w:r w:rsidR="04F3E372" w:rsidRPr="00691F5D">
              <w:rPr>
                <w:rFonts w:ascii="Times New Roman" w:eastAsia="Times New Roman" w:hAnsi="Times New Roman" w:cs="Times New Roman"/>
                <w:color w:val="000000"/>
                <w:sz w:val="20"/>
                <w:szCs w:val="20"/>
              </w:rPr>
              <w:t>1</w:t>
            </w:r>
            <w:r w:rsidR="4968A0FC" w:rsidRPr="00691F5D">
              <w:rPr>
                <w:rFonts w:ascii="Times New Roman" w:eastAsia="Times New Roman" w:hAnsi="Times New Roman" w:cs="Times New Roman"/>
                <w:color w:val="000000"/>
                <w:sz w:val="20"/>
                <w:szCs w:val="20"/>
              </w:rPr>
              <w:t>5</w:t>
            </w:r>
            <w:r w:rsidR="04F3E372" w:rsidRPr="00691F5D">
              <w:rPr>
                <w:rFonts w:ascii="Times New Roman" w:eastAsia="Times New Roman" w:hAnsi="Times New Roman" w:cs="Times New Roman"/>
                <w:color w:val="000000"/>
                <w:sz w:val="20"/>
                <w:szCs w:val="20"/>
              </w:rPr>
              <w:t xml:space="preserve"> (</w:t>
            </w:r>
            <w:r w:rsidR="6A52AE7C" w:rsidRPr="00691F5D">
              <w:rPr>
                <w:rFonts w:ascii="Times New Roman" w:eastAsia="Times New Roman" w:hAnsi="Times New Roman" w:cs="Times New Roman"/>
                <w:color w:val="000000"/>
                <w:sz w:val="20"/>
                <w:szCs w:val="20"/>
              </w:rPr>
              <w:t>quinze</w:t>
            </w:r>
            <w:r w:rsidRPr="00691F5D">
              <w:rPr>
                <w:rFonts w:ascii="Times New Roman" w:eastAsia="Times New Roman" w:hAnsi="Times New Roman" w:cs="Times New Roman"/>
                <w:color w:val="000000"/>
                <w:sz w:val="20"/>
                <w:szCs w:val="20"/>
              </w:rPr>
              <w:t xml:space="preserve">) dias Corridos </w:t>
            </w:r>
            <w:r w:rsidR="008C37F6" w:rsidRPr="00691F5D">
              <w:rPr>
                <w:rStyle w:val="normaltextrun"/>
                <w:rFonts w:ascii="Times New Roman" w:hAnsi="Times New Roman" w:cs="Times New Roman"/>
                <w:color w:val="000000"/>
                <w:sz w:val="20"/>
                <w:szCs w:val="20"/>
                <w:bdr w:val="none" w:sz="0" w:space="0" w:color="auto" w:frame="1"/>
              </w:rPr>
              <w:t xml:space="preserve">após a </w:t>
            </w:r>
            <w:r w:rsidR="4B7A6B77" w:rsidRPr="00691F5D">
              <w:rPr>
                <w:rStyle w:val="normaltextrun"/>
                <w:rFonts w:ascii="Times New Roman" w:hAnsi="Times New Roman" w:cs="Times New Roman"/>
                <w:color w:val="000000"/>
                <w:sz w:val="20"/>
                <w:szCs w:val="20"/>
                <w:bdr w:val="none" w:sz="0" w:space="0" w:color="auto" w:frame="1"/>
              </w:rPr>
              <w:t>assinatura</w:t>
            </w:r>
            <w:r w:rsidR="008C37F6" w:rsidRPr="00691F5D">
              <w:rPr>
                <w:rStyle w:val="normaltextrun"/>
                <w:rFonts w:ascii="Times New Roman" w:hAnsi="Times New Roman" w:cs="Times New Roman"/>
                <w:color w:val="000000"/>
                <w:sz w:val="20"/>
                <w:szCs w:val="20"/>
                <w:bdr w:val="none" w:sz="0" w:space="0" w:color="auto" w:frame="1"/>
              </w:rPr>
              <w:t xml:space="preserve"> </w:t>
            </w:r>
            <w:r w:rsidR="4917E84B" w:rsidRPr="00691F5D">
              <w:rPr>
                <w:rStyle w:val="normaltextrun"/>
                <w:rFonts w:ascii="Times New Roman" w:hAnsi="Times New Roman" w:cs="Times New Roman"/>
                <w:color w:val="000000"/>
                <w:sz w:val="20"/>
                <w:szCs w:val="20"/>
                <w:bdr w:val="none" w:sz="0" w:space="0" w:color="auto" w:frame="1"/>
              </w:rPr>
              <w:t>d</w:t>
            </w:r>
            <w:r w:rsidR="2BA6DDE8" w:rsidRPr="00691F5D">
              <w:rPr>
                <w:rStyle w:val="normaltextrun"/>
                <w:rFonts w:ascii="Times New Roman" w:hAnsi="Times New Roman" w:cs="Times New Roman"/>
                <w:color w:val="000000"/>
                <w:sz w:val="20"/>
                <w:szCs w:val="20"/>
                <w:bdr w:val="none" w:sz="0" w:space="0" w:color="auto" w:frame="1"/>
              </w:rPr>
              <w:t xml:space="preserve">o </w:t>
            </w:r>
            <w:commentRangeEnd w:id="259"/>
            <w:r w:rsidR="007744D0" w:rsidRPr="00691F5D">
              <w:rPr>
                <w:rStyle w:val="Refdecomentrio"/>
                <w:rFonts w:ascii="Times New Roman" w:hAnsi="Times New Roman" w:cs="Times New Roman"/>
                <w:color w:val="000000"/>
                <w:sz w:val="20"/>
                <w:szCs w:val="20"/>
                <w:bdr w:val="none" w:sz="0" w:space="0" w:color="auto" w:frame="1"/>
              </w:rPr>
              <w:commentReference w:id="259"/>
            </w:r>
            <w:commentRangeEnd w:id="260"/>
            <w:r w:rsidRPr="00691F5D">
              <w:rPr>
                <w:rStyle w:val="Refdecomentrio"/>
                <w:rFonts w:ascii="Times New Roman" w:hAnsi="Times New Roman" w:cs="Times New Roman"/>
                <w:color w:val="000000"/>
                <w:sz w:val="20"/>
                <w:szCs w:val="20"/>
                <w:bdr w:val="none" w:sz="0" w:space="0" w:color="auto" w:frame="1"/>
              </w:rPr>
              <w:commentReference w:id="260"/>
            </w:r>
            <w:r w:rsidR="4B7A6B77" w:rsidRPr="00691F5D">
              <w:rPr>
                <w:rStyle w:val="normaltextrun"/>
                <w:rFonts w:ascii="Times New Roman" w:hAnsi="Times New Roman" w:cs="Times New Roman"/>
                <w:color w:val="000000"/>
                <w:sz w:val="20"/>
                <w:szCs w:val="20"/>
                <w:bdr w:val="none" w:sz="0" w:space="0" w:color="auto" w:frame="1"/>
              </w:rPr>
              <w:t>contrato</w:t>
            </w:r>
            <w:r w:rsidR="5E20290D" w:rsidRPr="00691F5D">
              <w:rPr>
                <w:rStyle w:val="normaltextrun"/>
                <w:rFonts w:ascii="Times New Roman" w:hAnsi="Times New Roman" w:cs="Times New Roman"/>
                <w:color w:val="000000"/>
                <w:sz w:val="20"/>
                <w:szCs w:val="20"/>
                <w:bdr w:val="none" w:sz="0" w:space="0" w:color="auto" w:frame="1"/>
              </w:rPr>
              <w:t>. A</w:t>
            </w:r>
            <w:r w:rsidR="5E20290D" w:rsidRPr="0D539689">
              <w:rPr>
                <w:rStyle w:val="normaltextrun"/>
                <w:rFonts w:ascii="Times New Roman" w:hAnsi="Times New Roman" w:cs="Times New Roman"/>
                <w:color w:val="000000" w:themeColor="text1"/>
                <w:sz w:val="20"/>
                <w:szCs w:val="20"/>
              </w:rPr>
              <w:t xml:space="preserve"> fiscalização emitirá o recebimento provisório, no prazo de até 5 (cinco) dias úteis contados da disponibilização do serviço;  </w:t>
            </w:r>
          </w:p>
        </w:tc>
        <w:tc>
          <w:tcPr>
            <w:tcW w:w="2268" w:type="dxa"/>
            <w:vAlign w:val="center"/>
            <w:hideMark/>
          </w:tcPr>
          <w:p w14:paraId="6786010F" w14:textId="14A48D25" w:rsidR="008C37F6" w:rsidRPr="00691F5D" w:rsidRDefault="00653F95"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Fiscal Técnico/Contratada</w:t>
            </w:r>
          </w:p>
        </w:tc>
        <w:tc>
          <w:tcPr>
            <w:tcW w:w="1276" w:type="dxa"/>
            <w:vAlign w:val="center"/>
            <w:hideMark/>
          </w:tcPr>
          <w:p w14:paraId="1AE39769" w14:textId="77777777" w:rsidR="008C37F6" w:rsidRPr="00691F5D" w:rsidRDefault="008C37F6"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Termo de Recebimento Provisório</w:t>
            </w:r>
          </w:p>
        </w:tc>
        <w:tc>
          <w:tcPr>
            <w:tcW w:w="2693" w:type="dxa"/>
            <w:noWrap/>
            <w:vAlign w:val="center"/>
            <w:hideMark/>
          </w:tcPr>
          <w:p w14:paraId="28344D65" w14:textId="77777777" w:rsidR="008C37F6" w:rsidRPr="00691F5D" w:rsidRDefault="008C37F6" w:rsidP="008421C9">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CIA - Sistema Processo Administrativo</w:t>
            </w:r>
          </w:p>
        </w:tc>
      </w:tr>
      <w:tr w:rsidR="0088603A" w:rsidRPr="00691F5D" w14:paraId="7773A13A" w14:textId="77777777" w:rsidTr="005E3EC4">
        <w:trPr>
          <w:trHeight w:val="915"/>
        </w:trPr>
        <w:tc>
          <w:tcPr>
            <w:tcW w:w="850" w:type="dxa"/>
            <w:noWrap/>
            <w:vAlign w:val="center"/>
            <w:hideMark/>
          </w:tcPr>
          <w:p w14:paraId="6AD9AC63" w14:textId="44A7B270" w:rsidR="00172437" w:rsidRPr="00691F5D" w:rsidRDefault="00653F95" w:rsidP="00172437">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7</w:t>
            </w:r>
            <w:r w:rsidR="00172437" w:rsidRPr="00691F5D">
              <w:rPr>
                <w:rFonts w:ascii="Times New Roman" w:eastAsia="Times New Roman" w:hAnsi="Times New Roman" w:cs="Times New Roman"/>
                <w:color w:val="000000"/>
                <w:sz w:val="20"/>
                <w:szCs w:val="24"/>
              </w:rPr>
              <w:t>ª Etapa</w:t>
            </w:r>
          </w:p>
        </w:tc>
        <w:tc>
          <w:tcPr>
            <w:tcW w:w="1277" w:type="dxa"/>
            <w:vAlign w:val="center"/>
            <w:hideMark/>
          </w:tcPr>
          <w:p w14:paraId="3BB73638" w14:textId="542B3DDF" w:rsidR="00172437" w:rsidRPr="00691F5D" w:rsidRDefault="00172437" w:rsidP="00172437">
            <w:pPr>
              <w:spacing w:line="240" w:lineRule="auto"/>
              <w:rPr>
                <w:rFonts w:ascii="Times New Roman" w:eastAsia="Times New Roman" w:hAnsi="Times New Roman" w:cs="Times New Roman"/>
                <w:color w:val="000000"/>
                <w:sz w:val="20"/>
                <w:szCs w:val="24"/>
              </w:rPr>
            </w:pPr>
            <w:r w:rsidRPr="00691F5D">
              <w:rPr>
                <w:rStyle w:val="normaltextrun"/>
                <w:rFonts w:ascii="Times New Roman" w:hAnsi="Times New Roman" w:cs="Times New Roman"/>
                <w:bCs/>
                <w:color w:val="000000"/>
                <w:sz w:val="20"/>
                <w:szCs w:val="24"/>
                <w:bdr w:val="none" w:sz="0" w:space="0" w:color="auto" w:frame="1"/>
              </w:rPr>
              <w:t xml:space="preserve">Recebimento Definitivo </w:t>
            </w:r>
          </w:p>
        </w:tc>
        <w:tc>
          <w:tcPr>
            <w:tcW w:w="2552" w:type="dxa"/>
            <w:vAlign w:val="center"/>
            <w:hideMark/>
          </w:tcPr>
          <w:p w14:paraId="7EA7DDAE" w14:textId="6F4FE9E0" w:rsidR="00172437" w:rsidRPr="00691F5D" w:rsidRDefault="755729C0" w:rsidP="00172437">
            <w:pPr>
              <w:spacing w:line="240" w:lineRule="auto"/>
              <w:jc w:val="center"/>
              <w:rPr>
                <w:rFonts w:ascii="Times New Roman" w:eastAsia="Times New Roman" w:hAnsi="Times New Roman" w:cs="Times New Roman"/>
                <w:color w:val="000000"/>
                <w:sz w:val="20"/>
                <w:szCs w:val="20"/>
              </w:rPr>
            </w:pPr>
            <w:commentRangeStart w:id="262"/>
            <w:commentRangeStart w:id="263"/>
            <w:r w:rsidRPr="00691F5D">
              <w:rPr>
                <w:rFonts w:ascii="Times New Roman" w:eastAsia="Times New Roman" w:hAnsi="Times New Roman" w:cs="Times New Roman"/>
                <w:color w:val="000000"/>
                <w:sz w:val="20"/>
                <w:szCs w:val="20"/>
              </w:rPr>
              <w:t xml:space="preserve">Até </w:t>
            </w:r>
            <w:r w:rsidR="5D8D625B" w:rsidRPr="00691F5D">
              <w:rPr>
                <w:rFonts w:ascii="Times New Roman" w:eastAsia="Times New Roman" w:hAnsi="Times New Roman" w:cs="Times New Roman"/>
                <w:color w:val="000000"/>
                <w:sz w:val="20"/>
                <w:szCs w:val="20"/>
              </w:rPr>
              <w:t xml:space="preserve">8 </w:t>
            </w:r>
            <w:r w:rsidRPr="00691F5D">
              <w:rPr>
                <w:rFonts w:ascii="Times New Roman" w:eastAsia="Times New Roman" w:hAnsi="Times New Roman" w:cs="Times New Roman"/>
                <w:color w:val="000000"/>
                <w:sz w:val="20"/>
                <w:szCs w:val="20"/>
              </w:rPr>
              <w:t>(</w:t>
            </w:r>
            <w:r w:rsidR="0A032796" w:rsidRPr="00691F5D">
              <w:rPr>
                <w:rFonts w:ascii="Times New Roman" w:eastAsia="Times New Roman" w:hAnsi="Times New Roman" w:cs="Times New Roman"/>
                <w:color w:val="000000"/>
                <w:sz w:val="20"/>
                <w:szCs w:val="20"/>
              </w:rPr>
              <w:t>oito</w:t>
            </w:r>
            <w:r w:rsidRPr="00691F5D">
              <w:rPr>
                <w:rFonts w:ascii="Times New Roman" w:eastAsia="Times New Roman" w:hAnsi="Times New Roman" w:cs="Times New Roman"/>
                <w:color w:val="000000"/>
                <w:sz w:val="20"/>
                <w:szCs w:val="20"/>
              </w:rPr>
              <w:t xml:space="preserve">) dias </w:t>
            </w:r>
            <w:commentRangeEnd w:id="262"/>
            <w:r w:rsidR="00FC4A05" w:rsidRPr="0D539689">
              <w:rPr>
                <w:rStyle w:val="Refdecomentrio"/>
                <w:rFonts w:ascii="Times New Roman" w:eastAsia="Times New Roman" w:hAnsi="Times New Roman" w:cs="Times New Roman"/>
                <w:color w:val="000000" w:themeColor="text1"/>
                <w:sz w:val="20"/>
                <w:szCs w:val="20"/>
              </w:rPr>
              <w:commentReference w:id="262"/>
            </w:r>
            <w:commentRangeEnd w:id="263"/>
            <w:r w:rsidRPr="0D539689">
              <w:rPr>
                <w:rStyle w:val="Refdecomentrio"/>
                <w:rFonts w:ascii="Times New Roman" w:eastAsia="Times New Roman" w:hAnsi="Times New Roman" w:cs="Times New Roman"/>
                <w:color w:val="000000" w:themeColor="text1"/>
                <w:sz w:val="20"/>
                <w:szCs w:val="20"/>
              </w:rPr>
              <w:commentReference w:id="263"/>
            </w:r>
            <w:r w:rsidR="56D05163" w:rsidRPr="0D539689">
              <w:rPr>
                <w:rFonts w:ascii="Times New Roman" w:eastAsia="Times New Roman" w:hAnsi="Times New Roman" w:cs="Times New Roman"/>
                <w:color w:val="000000" w:themeColor="text1"/>
                <w:sz w:val="20"/>
                <w:szCs w:val="20"/>
              </w:rPr>
              <w:t xml:space="preserve">úteis contados da data do recebimento provisório;  </w:t>
            </w:r>
          </w:p>
        </w:tc>
        <w:tc>
          <w:tcPr>
            <w:tcW w:w="2268" w:type="dxa"/>
            <w:vAlign w:val="center"/>
          </w:tcPr>
          <w:p w14:paraId="08F0462A" w14:textId="075153C4" w:rsidR="00172437" w:rsidRPr="00691F5D" w:rsidRDefault="00653F95" w:rsidP="00172437">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Fiscal Técnico/Contratada</w:t>
            </w:r>
          </w:p>
        </w:tc>
        <w:tc>
          <w:tcPr>
            <w:tcW w:w="1276" w:type="dxa"/>
            <w:vAlign w:val="center"/>
          </w:tcPr>
          <w:p w14:paraId="04C066BE" w14:textId="77777777" w:rsidR="00172437" w:rsidRPr="00691F5D" w:rsidRDefault="00172437" w:rsidP="00172437">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Termo de Recebimento Definitivo</w:t>
            </w:r>
          </w:p>
        </w:tc>
        <w:tc>
          <w:tcPr>
            <w:tcW w:w="2693" w:type="dxa"/>
            <w:noWrap/>
            <w:vAlign w:val="center"/>
          </w:tcPr>
          <w:p w14:paraId="64324450" w14:textId="77777777" w:rsidR="00172437" w:rsidRPr="00691F5D" w:rsidRDefault="00172437" w:rsidP="00172437">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CIA - Sistema Processo Administrativo</w:t>
            </w:r>
          </w:p>
        </w:tc>
      </w:tr>
      <w:tr w:rsidR="0088603A" w:rsidRPr="00691F5D" w14:paraId="279FC6D9" w14:textId="77777777" w:rsidTr="005E3EC4">
        <w:trPr>
          <w:trHeight w:val="915"/>
        </w:trPr>
        <w:tc>
          <w:tcPr>
            <w:tcW w:w="850" w:type="dxa"/>
            <w:noWrap/>
            <w:vAlign w:val="center"/>
          </w:tcPr>
          <w:p w14:paraId="29FD2B0D" w14:textId="3C9A798B" w:rsidR="00172437" w:rsidRPr="00691F5D" w:rsidRDefault="00172437" w:rsidP="00172437">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8ª Etapa</w:t>
            </w:r>
          </w:p>
        </w:tc>
        <w:tc>
          <w:tcPr>
            <w:tcW w:w="1277" w:type="dxa"/>
            <w:vAlign w:val="center"/>
          </w:tcPr>
          <w:p w14:paraId="70696AA9" w14:textId="6EEA5D07" w:rsidR="00172437" w:rsidRPr="00691F5D" w:rsidRDefault="00653F95" w:rsidP="00172437">
            <w:pPr>
              <w:spacing w:line="240" w:lineRule="auto"/>
              <w:rPr>
                <w:rFonts w:ascii="Times New Roman" w:eastAsia="Times New Roman" w:hAnsi="Times New Roman" w:cs="Times New Roman"/>
                <w:color w:val="000000"/>
                <w:sz w:val="20"/>
                <w:szCs w:val="24"/>
              </w:rPr>
            </w:pPr>
            <w:r w:rsidRPr="00691F5D">
              <w:rPr>
                <w:rStyle w:val="normaltextrun"/>
                <w:rFonts w:ascii="Times New Roman" w:hAnsi="Times New Roman" w:cs="Times New Roman"/>
                <w:bCs/>
                <w:color w:val="000000"/>
                <w:sz w:val="20"/>
                <w:szCs w:val="24"/>
                <w:bdr w:val="none" w:sz="0" w:space="0" w:color="auto" w:frame="1"/>
              </w:rPr>
              <w:t>Emissão de Nota Fiscal</w:t>
            </w:r>
            <w:r w:rsidR="00172437" w:rsidRPr="00691F5D">
              <w:rPr>
                <w:rStyle w:val="normaltextrun"/>
                <w:rFonts w:ascii="Times New Roman" w:hAnsi="Times New Roman" w:cs="Times New Roman"/>
                <w:bCs/>
                <w:color w:val="000000"/>
                <w:sz w:val="20"/>
                <w:szCs w:val="24"/>
                <w:bdr w:val="none" w:sz="0" w:space="0" w:color="auto" w:frame="1"/>
              </w:rPr>
              <w:t xml:space="preserve"> </w:t>
            </w:r>
          </w:p>
        </w:tc>
        <w:tc>
          <w:tcPr>
            <w:tcW w:w="2552" w:type="dxa"/>
            <w:vAlign w:val="center"/>
          </w:tcPr>
          <w:p w14:paraId="172DC68A" w14:textId="51842950" w:rsidR="00172437" w:rsidRPr="00691F5D" w:rsidRDefault="00653F95" w:rsidP="00172437">
            <w:pPr>
              <w:spacing w:line="240" w:lineRule="auto"/>
              <w:jc w:val="center"/>
              <w:rPr>
                <w:rFonts w:ascii="Times New Roman" w:eastAsia="Times New Roman" w:hAnsi="Times New Roman" w:cs="Times New Roman"/>
                <w:color w:val="000000"/>
                <w:sz w:val="20"/>
                <w:szCs w:val="24"/>
              </w:rPr>
            </w:pPr>
            <w:r w:rsidRPr="00691F5D">
              <w:rPr>
                <w:rStyle w:val="normaltextrun"/>
                <w:rFonts w:ascii="Times New Roman" w:hAnsi="Times New Roman" w:cs="Times New Roman"/>
                <w:color w:val="000000"/>
                <w:sz w:val="20"/>
                <w:szCs w:val="24"/>
                <w:shd w:val="clear" w:color="auto" w:fill="FFFFFF"/>
              </w:rPr>
              <w:t>-----</w:t>
            </w:r>
          </w:p>
        </w:tc>
        <w:tc>
          <w:tcPr>
            <w:tcW w:w="2268" w:type="dxa"/>
            <w:vAlign w:val="center"/>
          </w:tcPr>
          <w:p w14:paraId="52265A66" w14:textId="28311824" w:rsidR="00172437" w:rsidRPr="00691F5D" w:rsidRDefault="00EE394D" w:rsidP="00172437">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Contratada</w:t>
            </w:r>
          </w:p>
        </w:tc>
        <w:tc>
          <w:tcPr>
            <w:tcW w:w="1276" w:type="dxa"/>
            <w:vAlign w:val="center"/>
          </w:tcPr>
          <w:p w14:paraId="2466D2B9" w14:textId="2B8EE812" w:rsidR="00172437" w:rsidRPr="00691F5D" w:rsidRDefault="00EE394D" w:rsidP="00172437">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w:t>
            </w:r>
          </w:p>
        </w:tc>
        <w:tc>
          <w:tcPr>
            <w:tcW w:w="2693" w:type="dxa"/>
            <w:noWrap/>
            <w:vAlign w:val="center"/>
          </w:tcPr>
          <w:p w14:paraId="17AECA9E" w14:textId="77777777" w:rsidR="00172437" w:rsidRPr="00691F5D" w:rsidRDefault="00172437" w:rsidP="00172437">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CIA - Sistema Processo Administrativo</w:t>
            </w:r>
          </w:p>
        </w:tc>
      </w:tr>
      <w:tr w:rsidR="00EE394D" w:rsidRPr="00691F5D" w14:paraId="3C941563" w14:textId="77777777" w:rsidTr="005E3EC4">
        <w:trPr>
          <w:trHeight w:val="915"/>
        </w:trPr>
        <w:tc>
          <w:tcPr>
            <w:tcW w:w="850" w:type="dxa"/>
            <w:noWrap/>
            <w:vAlign w:val="center"/>
          </w:tcPr>
          <w:p w14:paraId="3B468A99" w14:textId="015EB379" w:rsidR="00EE394D" w:rsidRPr="00691F5D" w:rsidRDefault="00EE394D" w:rsidP="00172437">
            <w:pPr>
              <w:spacing w:line="240" w:lineRule="auto"/>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9ª Etapa</w:t>
            </w:r>
          </w:p>
        </w:tc>
        <w:tc>
          <w:tcPr>
            <w:tcW w:w="1277" w:type="dxa"/>
            <w:vAlign w:val="center"/>
          </w:tcPr>
          <w:p w14:paraId="1C3FE5E7" w14:textId="16269D80" w:rsidR="00EE394D" w:rsidRPr="00691F5D" w:rsidRDefault="353657FA" w:rsidP="00172437">
            <w:pPr>
              <w:spacing w:line="240" w:lineRule="auto"/>
              <w:rPr>
                <w:rStyle w:val="normaltextrun"/>
                <w:rFonts w:ascii="Times New Roman" w:hAnsi="Times New Roman" w:cs="Times New Roman"/>
                <w:color w:val="000000"/>
                <w:sz w:val="20"/>
                <w:szCs w:val="20"/>
                <w:bdr w:val="none" w:sz="0" w:space="0" w:color="auto" w:frame="1"/>
              </w:rPr>
            </w:pPr>
            <w:commentRangeStart w:id="265"/>
            <w:commentRangeStart w:id="266"/>
            <w:r w:rsidRPr="2E779F14">
              <w:rPr>
                <w:rStyle w:val="normaltextrun"/>
                <w:rFonts w:ascii="Times New Roman" w:hAnsi="Times New Roman" w:cs="Times New Roman"/>
                <w:color w:val="000000"/>
                <w:sz w:val="20"/>
                <w:szCs w:val="20"/>
                <w:bdr w:val="none" w:sz="0" w:space="0" w:color="auto" w:frame="1"/>
              </w:rPr>
              <w:t xml:space="preserve">Pagamento </w:t>
            </w:r>
            <w:r w:rsidR="79E276C0" w:rsidRPr="2E779F14">
              <w:rPr>
                <w:rStyle w:val="normaltextrun"/>
                <w:rFonts w:ascii="Times New Roman" w:hAnsi="Times New Roman" w:cs="Times New Roman"/>
                <w:color w:val="000000"/>
                <w:sz w:val="20"/>
                <w:szCs w:val="20"/>
                <w:bdr w:val="none" w:sz="0" w:space="0" w:color="auto" w:frame="1"/>
              </w:rPr>
              <w:t>mensal (sob demanda)</w:t>
            </w:r>
            <w:commentRangeEnd w:id="265"/>
            <w:r w:rsidR="007118C7" w:rsidRPr="00691F5D">
              <w:rPr>
                <w:rStyle w:val="Refdecomentrio"/>
                <w:rFonts w:ascii="Times New Roman" w:hAnsi="Times New Roman" w:cs="Times New Roman"/>
                <w:color w:val="000000"/>
                <w:sz w:val="20"/>
                <w:szCs w:val="20"/>
                <w:bdr w:val="none" w:sz="0" w:space="0" w:color="auto" w:frame="1"/>
              </w:rPr>
              <w:commentReference w:id="265"/>
            </w:r>
            <w:commentRangeEnd w:id="266"/>
            <w:r w:rsidRPr="00691F5D">
              <w:rPr>
                <w:rStyle w:val="Refdecomentrio"/>
                <w:rFonts w:ascii="Times New Roman" w:hAnsi="Times New Roman" w:cs="Times New Roman"/>
                <w:color w:val="000000"/>
                <w:sz w:val="20"/>
                <w:szCs w:val="20"/>
                <w:bdr w:val="none" w:sz="0" w:space="0" w:color="auto" w:frame="1"/>
              </w:rPr>
              <w:commentReference w:id="266"/>
            </w:r>
          </w:p>
        </w:tc>
        <w:tc>
          <w:tcPr>
            <w:tcW w:w="2552" w:type="dxa"/>
            <w:vAlign w:val="center"/>
          </w:tcPr>
          <w:p w14:paraId="5A638BFC" w14:textId="17D7623F" w:rsidR="00EE394D" w:rsidRPr="00691F5D" w:rsidRDefault="00EE394D" w:rsidP="00172437">
            <w:pPr>
              <w:spacing w:line="240" w:lineRule="auto"/>
              <w:jc w:val="center"/>
              <w:rPr>
                <w:rStyle w:val="normaltextrun"/>
                <w:rFonts w:ascii="Times New Roman" w:hAnsi="Times New Roman" w:cs="Times New Roman"/>
                <w:color w:val="000000"/>
                <w:sz w:val="20"/>
                <w:szCs w:val="24"/>
                <w:shd w:val="clear" w:color="auto" w:fill="FFFFFF"/>
              </w:rPr>
            </w:pPr>
            <w:r w:rsidRPr="00691F5D">
              <w:rPr>
                <w:rStyle w:val="normaltextrun"/>
                <w:rFonts w:ascii="Times New Roman" w:hAnsi="Times New Roman" w:cs="Times New Roman"/>
                <w:color w:val="000000"/>
                <w:sz w:val="20"/>
                <w:szCs w:val="24"/>
                <w:shd w:val="clear" w:color="auto" w:fill="FFFFFF"/>
              </w:rPr>
              <w:t>-----</w:t>
            </w:r>
          </w:p>
        </w:tc>
        <w:tc>
          <w:tcPr>
            <w:tcW w:w="2268" w:type="dxa"/>
            <w:vAlign w:val="center"/>
          </w:tcPr>
          <w:p w14:paraId="37FE1DCF" w14:textId="4C103B8E" w:rsidR="00EE394D" w:rsidRPr="00691F5D" w:rsidRDefault="00EE394D" w:rsidP="00172437">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PJMT/Contratada</w:t>
            </w:r>
          </w:p>
        </w:tc>
        <w:tc>
          <w:tcPr>
            <w:tcW w:w="1276" w:type="dxa"/>
            <w:vAlign w:val="center"/>
          </w:tcPr>
          <w:p w14:paraId="2ACA712E" w14:textId="575117C6" w:rsidR="00EE394D" w:rsidRPr="00691F5D" w:rsidRDefault="00EE394D" w:rsidP="00172437">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w:t>
            </w:r>
          </w:p>
        </w:tc>
        <w:tc>
          <w:tcPr>
            <w:tcW w:w="2693" w:type="dxa"/>
            <w:noWrap/>
            <w:vAlign w:val="center"/>
          </w:tcPr>
          <w:p w14:paraId="3364C987" w14:textId="50B280A3" w:rsidR="00EE394D" w:rsidRPr="00691F5D" w:rsidRDefault="00EE394D" w:rsidP="00172437">
            <w:pPr>
              <w:spacing w:line="240" w:lineRule="auto"/>
              <w:jc w:val="center"/>
              <w:rPr>
                <w:rFonts w:ascii="Times New Roman" w:eastAsia="Times New Roman" w:hAnsi="Times New Roman" w:cs="Times New Roman"/>
                <w:color w:val="000000"/>
                <w:sz w:val="20"/>
                <w:szCs w:val="24"/>
              </w:rPr>
            </w:pPr>
            <w:r w:rsidRPr="00691F5D">
              <w:rPr>
                <w:rFonts w:ascii="Times New Roman" w:eastAsia="Times New Roman" w:hAnsi="Times New Roman" w:cs="Times New Roman"/>
                <w:color w:val="000000"/>
                <w:sz w:val="20"/>
                <w:szCs w:val="24"/>
              </w:rPr>
              <w:t>CIA - Sistema Processo Administrativo</w:t>
            </w:r>
          </w:p>
        </w:tc>
      </w:tr>
    </w:tbl>
    <w:p w14:paraId="0F37BCDE" w14:textId="77777777" w:rsidR="00107C05" w:rsidRPr="00691F5D" w:rsidRDefault="00107C05" w:rsidP="00107C05">
      <w:pPr>
        <w:rPr>
          <w:rFonts w:ascii="Times New Roman" w:hAnsi="Times New Roman" w:cs="Times New Roman"/>
        </w:rPr>
      </w:pPr>
    </w:p>
    <w:p w14:paraId="576CEB4E" w14:textId="53811F45" w:rsidR="009660EC" w:rsidRPr="00691F5D" w:rsidRDefault="4E258469" w:rsidP="759755BC">
      <w:pPr>
        <w:pStyle w:val="Ttulo2"/>
        <w:keepNext w:val="0"/>
        <w:keepLines w:val="0"/>
        <w:numPr>
          <w:ilvl w:val="0"/>
          <w:numId w:val="0"/>
        </w:numPr>
        <w:spacing w:after="240" w:line="360" w:lineRule="auto"/>
        <w:ind w:left="718" w:hanging="718"/>
        <w:rPr>
          <w:rFonts w:eastAsia="Times New Roman" w:cs="Times New Roman"/>
        </w:rPr>
      </w:pPr>
      <w:bookmarkStart w:id="268" w:name="_Toc504404594"/>
      <w:bookmarkStart w:id="269" w:name="_Toc562305613"/>
      <w:bookmarkStart w:id="270" w:name="_Toc2023156335"/>
      <w:bookmarkStart w:id="271" w:name="_Toc691229467"/>
      <w:bookmarkStart w:id="272" w:name="_Toc1067683904"/>
      <w:bookmarkStart w:id="273" w:name="_Toc598585958"/>
      <w:bookmarkStart w:id="274" w:name="_Toc1289106462"/>
      <w:r w:rsidRPr="0A7C71CE">
        <w:rPr>
          <w:rFonts w:eastAsia="Times New Roman" w:cs="Times New Roman"/>
        </w:rPr>
        <w:t>4.</w:t>
      </w:r>
      <w:r w:rsidR="26CD279A" w:rsidRPr="0A7C71CE">
        <w:rPr>
          <w:rFonts w:eastAsia="Times New Roman" w:cs="Times New Roman"/>
        </w:rPr>
        <w:t>4.2.2</w:t>
      </w:r>
      <w:r w:rsidR="212EBB36" w:rsidRPr="0A7C71CE">
        <w:rPr>
          <w:rFonts w:eastAsia="Times New Roman" w:cs="Times New Roman"/>
        </w:rPr>
        <w:t>.</w:t>
      </w:r>
      <w:r w:rsidR="1E733A44" w:rsidRPr="0A7C71CE">
        <w:rPr>
          <w:rFonts w:eastAsia="Times New Roman" w:cs="Times New Roman"/>
        </w:rPr>
        <w:t xml:space="preserve"> </w:t>
      </w:r>
      <w:r w:rsidR="542C6872" w:rsidRPr="0A7C71CE">
        <w:rPr>
          <w:rFonts w:eastAsia="Times New Roman" w:cs="Times New Roman"/>
        </w:rPr>
        <w:t>Dinâmica da execução</w:t>
      </w:r>
      <w:bookmarkEnd w:id="268"/>
      <w:bookmarkEnd w:id="269"/>
      <w:bookmarkEnd w:id="270"/>
      <w:bookmarkEnd w:id="271"/>
      <w:bookmarkEnd w:id="272"/>
      <w:bookmarkEnd w:id="273"/>
      <w:bookmarkEnd w:id="274"/>
    </w:p>
    <w:p w14:paraId="3A1DD270" w14:textId="7B52CE23" w:rsidR="00806C70" w:rsidRPr="00691F5D" w:rsidRDefault="18B50FA9" w:rsidP="0A7C71CE">
      <w:pPr>
        <w:pStyle w:val="Ttulo3"/>
        <w:numPr>
          <w:ilvl w:val="0"/>
          <w:numId w:val="0"/>
        </w:numPr>
        <w:ind w:left="270"/>
        <w:rPr>
          <w:rFonts w:eastAsia="Times New Roman"/>
          <w:b/>
          <w:bCs/>
        </w:rPr>
      </w:pPr>
      <w:r w:rsidRPr="0A7C71CE">
        <w:rPr>
          <w:rFonts w:eastAsia="Times New Roman"/>
          <w:b/>
          <w:bCs/>
        </w:rPr>
        <w:t xml:space="preserve">4.4.2.3. </w:t>
      </w:r>
      <w:r w:rsidR="4CB060EB" w:rsidRPr="0A7C71CE">
        <w:rPr>
          <w:rFonts w:eastAsia="Times New Roman"/>
          <w:b/>
          <w:bCs/>
        </w:rPr>
        <w:t>Horário de Execução do Serviço</w:t>
      </w:r>
    </w:p>
    <w:p w14:paraId="4FD2E88E" w14:textId="03B96958" w:rsidR="00A475BF" w:rsidRPr="00691F5D" w:rsidRDefault="5646ADEE" w:rsidP="759755BC">
      <w:pPr>
        <w:pStyle w:val="Ttulo4"/>
        <w:keepNext w:val="0"/>
        <w:keepLines w:val="0"/>
        <w:numPr>
          <w:ilvl w:val="0"/>
          <w:numId w:val="0"/>
        </w:numPr>
        <w:spacing w:line="360" w:lineRule="auto"/>
        <w:ind w:left="270"/>
        <w:rPr>
          <w:rStyle w:val="normaltextrun"/>
          <w:rFonts w:eastAsia="Times New Roman" w:cs="Times New Roman"/>
          <w:color w:val="000000"/>
          <w:bdr w:val="none" w:sz="0" w:space="0" w:color="auto" w:frame="1"/>
        </w:rPr>
      </w:pPr>
      <w:r w:rsidRPr="759755BC">
        <w:rPr>
          <w:rFonts w:eastAsia="Times New Roman" w:cs="Times New Roman"/>
        </w:rPr>
        <w:t>A</w:t>
      </w:r>
      <w:r w:rsidRPr="759755BC">
        <w:rPr>
          <w:rStyle w:val="normaltextrun"/>
          <w:rFonts w:eastAsia="Times New Roman" w:cs="Times New Roman"/>
          <w:color w:val="000000"/>
          <w:bdr w:val="none" w:sz="0" w:space="0" w:color="auto" w:frame="1"/>
        </w:rPr>
        <w:t xml:space="preserve"> empresa vencedora da licitação deverá durante a gestão contratual encaminhar toda documentação prevista neste termo de referência aos fiscais técnicos</w:t>
      </w:r>
      <w:r w:rsidR="2769412F" w:rsidRPr="759755BC">
        <w:rPr>
          <w:rStyle w:val="normaltextrun"/>
          <w:rFonts w:eastAsia="Times New Roman" w:cs="Times New Roman"/>
          <w:color w:val="000000"/>
          <w:bdr w:val="none" w:sz="0" w:space="0" w:color="auto" w:frame="1"/>
        </w:rPr>
        <w:t>.</w:t>
      </w:r>
      <w:r w:rsidR="3B82E808" w:rsidRPr="759755BC">
        <w:rPr>
          <w:rStyle w:val="normaltextrun"/>
          <w:rFonts w:eastAsia="Times New Roman" w:cs="Times New Roman"/>
          <w:color w:val="000000"/>
          <w:bdr w:val="none" w:sz="0" w:space="0" w:color="auto" w:frame="1"/>
        </w:rPr>
        <w:t xml:space="preserve"> </w:t>
      </w:r>
      <w:r w:rsidR="14003A21" w:rsidRPr="2715DCCE">
        <w:rPr>
          <w:rStyle w:val="normaltextrun"/>
          <w:rFonts w:eastAsia="Times New Roman" w:cs="Times New Roman"/>
          <w:color w:val="000000"/>
          <w:bdr w:val="none" w:sz="0" w:space="0" w:color="auto" w:frame="1"/>
        </w:rPr>
        <w:t xml:space="preserve">A entrega </w:t>
      </w:r>
      <w:r w:rsidR="70FF223B" w:rsidRPr="2715DCCE">
        <w:rPr>
          <w:rStyle w:val="normaltextrun"/>
          <w:rFonts w:eastAsia="Times New Roman" w:cs="Times New Roman"/>
          <w:color w:val="000000"/>
          <w:bdr w:val="none" w:sz="0" w:space="0" w:color="auto" w:frame="1"/>
        </w:rPr>
        <w:t>d</w:t>
      </w:r>
      <w:r w:rsidR="63E008FB" w:rsidRPr="2715DCCE">
        <w:rPr>
          <w:rStyle w:val="normaltextrun"/>
          <w:rFonts w:eastAsia="Times New Roman" w:cs="Times New Roman"/>
          <w:color w:val="000000"/>
          <w:bdr w:val="none" w:sz="0" w:space="0" w:color="auto" w:frame="1"/>
        </w:rPr>
        <w:t>o objeto</w:t>
      </w:r>
      <w:r w:rsidR="14003A21" w:rsidRPr="2715DCCE">
        <w:rPr>
          <w:rStyle w:val="normaltextrun"/>
          <w:rFonts w:eastAsia="Times New Roman" w:cs="Times New Roman"/>
          <w:color w:val="000000"/>
          <w:bdr w:val="none" w:sz="0" w:space="0" w:color="auto" w:frame="1"/>
        </w:rPr>
        <w:t xml:space="preserve"> deverá </w:t>
      </w:r>
      <w:r w:rsidR="14003A21" w:rsidRPr="2715DCCE">
        <w:rPr>
          <w:rStyle w:val="normaltextrun"/>
          <w:rFonts w:eastAsia="Times New Roman" w:cs="Times New Roman"/>
          <w:color w:val="000000"/>
          <w:bdr w:val="none" w:sz="0" w:space="0" w:color="auto" w:frame="1"/>
        </w:rPr>
        <w:lastRenderedPageBreak/>
        <w:t>ocorrer em, no máximo, 1</w:t>
      </w:r>
      <w:r w:rsidR="27AF88EC" w:rsidRPr="2715DCCE">
        <w:rPr>
          <w:rStyle w:val="normaltextrun"/>
          <w:rFonts w:eastAsia="Times New Roman" w:cs="Times New Roman"/>
          <w:color w:val="000000"/>
          <w:bdr w:val="none" w:sz="0" w:space="0" w:color="auto" w:frame="1"/>
        </w:rPr>
        <w:t>5</w:t>
      </w:r>
      <w:r w:rsidR="14003A21" w:rsidRPr="2715DCCE">
        <w:rPr>
          <w:rStyle w:val="normaltextrun"/>
          <w:rFonts w:eastAsia="Times New Roman" w:cs="Times New Roman"/>
          <w:color w:val="000000"/>
          <w:bdr w:val="none" w:sz="0" w:space="0" w:color="auto" w:frame="1"/>
        </w:rPr>
        <w:t xml:space="preserve"> (</w:t>
      </w:r>
      <w:r w:rsidR="250D4987" w:rsidRPr="2715DCCE">
        <w:rPr>
          <w:rStyle w:val="normaltextrun"/>
          <w:rFonts w:eastAsia="Times New Roman" w:cs="Times New Roman"/>
          <w:color w:val="000000"/>
          <w:bdr w:val="none" w:sz="0" w:space="0" w:color="auto" w:frame="1"/>
        </w:rPr>
        <w:t>quinze</w:t>
      </w:r>
      <w:r w:rsidR="14003A21" w:rsidRPr="2715DCCE">
        <w:rPr>
          <w:rStyle w:val="normaltextrun"/>
          <w:rFonts w:eastAsia="Times New Roman" w:cs="Times New Roman"/>
          <w:color w:val="000000"/>
          <w:bdr w:val="none" w:sz="0" w:space="0" w:color="auto" w:frame="1"/>
        </w:rPr>
        <w:t xml:space="preserve">) dias úteis após o recebimento, pela Contratada, </w:t>
      </w:r>
      <w:r w:rsidR="70FF223B" w:rsidRPr="2715DCCE">
        <w:rPr>
          <w:rStyle w:val="normaltextrun"/>
          <w:rFonts w:eastAsia="Times New Roman" w:cs="Times New Roman"/>
          <w:color w:val="000000"/>
          <w:bdr w:val="none" w:sz="0" w:space="0" w:color="auto" w:frame="1"/>
        </w:rPr>
        <w:t>d</w:t>
      </w:r>
      <w:r w:rsidR="60C58085" w:rsidRPr="2715DCCE">
        <w:rPr>
          <w:rStyle w:val="normaltextrun"/>
          <w:rFonts w:eastAsia="Times New Roman" w:cs="Times New Roman"/>
          <w:color w:val="000000"/>
          <w:bdr w:val="none" w:sz="0" w:space="0" w:color="auto" w:frame="1"/>
        </w:rPr>
        <w:t>a Nota de</w:t>
      </w:r>
      <w:r w:rsidR="70FF223B" w:rsidRPr="2715DCCE">
        <w:rPr>
          <w:rStyle w:val="normaltextrun"/>
          <w:rFonts w:eastAsia="Times New Roman" w:cs="Times New Roman"/>
          <w:color w:val="000000"/>
          <w:bdr w:val="none" w:sz="0" w:space="0" w:color="auto" w:frame="1"/>
        </w:rPr>
        <w:t xml:space="preserve"> </w:t>
      </w:r>
      <w:r w:rsidR="72A4554F" w:rsidRPr="2715DCCE">
        <w:rPr>
          <w:rStyle w:val="normaltextrun"/>
          <w:rFonts w:eastAsia="Times New Roman" w:cs="Times New Roman"/>
          <w:color w:val="000000"/>
          <w:bdr w:val="none" w:sz="0" w:space="0" w:color="auto" w:frame="1"/>
        </w:rPr>
        <w:t>Empenho</w:t>
      </w:r>
      <w:r w:rsidR="472DCEAC" w:rsidRPr="2715DCCE">
        <w:rPr>
          <w:rStyle w:val="normaltextrun"/>
          <w:rFonts w:eastAsia="Times New Roman" w:cs="Times New Roman"/>
          <w:color w:val="000000"/>
          <w:bdr w:val="none" w:sz="0" w:space="0" w:color="auto" w:frame="1"/>
        </w:rPr>
        <w:t>.</w:t>
      </w:r>
    </w:p>
    <w:p w14:paraId="4BEB2471" w14:textId="54377FF9" w:rsidR="00A475BF" w:rsidRPr="00691F5D" w:rsidRDefault="44BBD46B" w:rsidP="759755BC">
      <w:pPr>
        <w:pStyle w:val="Ttulo4"/>
        <w:keepNext w:val="0"/>
        <w:keepLines w:val="0"/>
        <w:numPr>
          <w:ilvl w:val="0"/>
          <w:numId w:val="0"/>
        </w:numPr>
        <w:spacing w:line="360" w:lineRule="auto"/>
        <w:ind w:left="270"/>
        <w:rPr>
          <w:rStyle w:val="eop"/>
          <w:rFonts w:eastAsia="Times New Roman" w:cs="Times New Roman"/>
          <w:b/>
          <w:caps/>
          <w:color w:val="000000"/>
          <w:shd w:val="clear" w:color="auto" w:fill="FFFFFF"/>
        </w:rPr>
      </w:pPr>
      <w:r w:rsidRPr="0A7C71CE">
        <w:rPr>
          <w:rFonts w:eastAsia="Times New Roman"/>
          <w:b/>
        </w:rPr>
        <w:t>4.4.2.4.</w:t>
      </w:r>
      <w:r w:rsidR="584329C2" w:rsidRPr="0A7C71CE">
        <w:rPr>
          <w:rFonts w:eastAsia="Times New Roman"/>
          <w:b/>
        </w:rPr>
        <w:t xml:space="preserve"> </w:t>
      </w:r>
      <w:r w:rsidR="566B7C20" w:rsidRPr="0A7C71CE">
        <w:rPr>
          <w:rFonts w:eastAsia="Times New Roman"/>
          <w:b/>
        </w:rPr>
        <w:t>Rotina da Execução</w:t>
      </w:r>
    </w:p>
    <w:p w14:paraId="62F27424" w14:textId="6E9BDD50" w:rsidR="00A475BF" w:rsidRPr="00691F5D" w:rsidRDefault="44723964" w:rsidP="52A54925">
      <w:pPr>
        <w:pStyle w:val="Ttulo4"/>
        <w:keepNext w:val="0"/>
        <w:keepLines w:val="0"/>
        <w:numPr>
          <w:ilvl w:val="0"/>
          <w:numId w:val="0"/>
        </w:numPr>
        <w:spacing w:line="360" w:lineRule="auto"/>
        <w:ind w:left="270"/>
        <w:rPr>
          <w:rFonts w:eastAsia="Times New Roman" w:cs="Times New Roman"/>
          <w:szCs w:val="24"/>
        </w:rPr>
      </w:pPr>
      <w:r w:rsidRPr="759755BC">
        <w:rPr>
          <w:rStyle w:val="normaltextrun"/>
          <w:rFonts w:eastAsia="Times New Roman" w:cs="Times New Roman"/>
          <w:color w:val="000000"/>
          <w:shd w:val="clear" w:color="auto" w:fill="FFFFFF"/>
        </w:rPr>
        <w:t xml:space="preserve">Os </w:t>
      </w:r>
      <w:r w:rsidRPr="759755BC">
        <w:rPr>
          <w:rStyle w:val="normaltextrun"/>
          <w:rFonts w:eastAsia="Times New Roman" w:cs="Times New Roman"/>
          <w:color w:val="000000"/>
          <w:bdr w:val="none" w:sz="0" w:space="0" w:color="auto" w:frame="1"/>
        </w:rPr>
        <w:t>Serviços</w:t>
      </w:r>
      <w:r w:rsidRPr="759755BC">
        <w:rPr>
          <w:rStyle w:val="normaltextrun"/>
          <w:rFonts w:eastAsia="Times New Roman" w:cs="Times New Roman"/>
          <w:color w:val="000000"/>
          <w:shd w:val="clear" w:color="auto" w:fill="FFFFFF"/>
        </w:rPr>
        <w:t xml:space="preserve"> de atualizações e suporte técnico devem corresponder ao padrão de atendimento de cada solução, </w:t>
      </w:r>
      <w:r w:rsidR="5CD4143D" w:rsidRPr="759755BC">
        <w:rPr>
          <w:rStyle w:val="normaltextrun"/>
          <w:rFonts w:eastAsia="Times New Roman" w:cs="Times New Roman"/>
          <w:color w:val="000000"/>
          <w:shd w:val="clear" w:color="auto" w:fill="FFFFFF"/>
        </w:rPr>
        <w:t xml:space="preserve">assegurando o prazo de </w:t>
      </w:r>
      <w:r w:rsidR="5CD4143D" w:rsidRPr="52A54925">
        <w:rPr>
          <w:rFonts w:eastAsia="Times New Roman" w:cs="Times New Roman"/>
          <w:b/>
          <w:szCs w:val="24"/>
        </w:rPr>
        <w:t>suporte técnico em regime 24x7 e suporte operacional em horário comercial 8x5, sendo 8 horas por dia (08:00 as 18:00 horas) e 5 (dias) dias por semana (segunda a sexta feira).</w:t>
      </w:r>
    </w:p>
    <w:p w14:paraId="12D5AAD5" w14:textId="5DCDB04B" w:rsidR="52A54925" w:rsidRDefault="52A54925" w:rsidP="52A54925"/>
    <w:p w14:paraId="65AEBA0A" w14:textId="0D75761F" w:rsidR="006B242A" w:rsidRPr="00691F5D" w:rsidRDefault="26657FE2" w:rsidP="0A7C71CE">
      <w:pPr>
        <w:pStyle w:val="Ttulo3"/>
        <w:numPr>
          <w:ilvl w:val="0"/>
          <w:numId w:val="0"/>
        </w:numPr>
        <w:ind w:left="270"/>
        <w:rPr>
          <w:rStyle w:val="normaltextrun"/>
          <w:rFonts w:eastAsia="Times New Roman"/>
          <w:color w:val="000000"/>
          <w:bdr w:val="none" w:sz="0" w:space="0" w:color="auto" w:frame="1"/>
        </w:rPr>
      </w:pPr>
      <w:r w:rsidRPr="0A7C71CE">
        <w:rPr>
          <w:rStyle w:val="normaltextrun"/>
          <w:rFonts w:eastAsia="Times New Roman"/>
          <w:b/>
          <w:bCs/>
        </w:rPr>
        <w:t xml:space="preserve">4.4.3.5. </w:t>
      </w:r>
      <w:r w:rsidR="48C84A4F" w:rsidRPr="0A7C71CE">
        <w:rPr>
          <w:rStyle w:val="normaltextrun"/>
          <w:rFonts w:eastAsia="Times New Roman"/>
          <w:b/>
          <w:bCs/>
        </w:rPr>
        <w:t xml:space="preserve">Local de </w:t>
      </w:r>
      <w:r w:rsidR="48C84A4F" w:rsidRPr="0A7C71CE">
        <w:rPr>
          <w:rFonts w:eastAsia="Times New Roman"/>
          <w:b/>
          <w:bCs/>
        </w:rPr>
        <w:t>Execução</w:t>
      </w:r>
      <w:r w:rsidR="48C84A4F" w:rsidRPr="0A7C71CE">
        <w:rPr>
          <w:rStyle w:val="normaltextrun"/>
          <w:rFonts w:eastAsia="Times New Roman"/>
          <w:b/>
          <w:bCs/>
        </w:rPr>
        <w:t xml:space="preserve"> do Serviço </w:t>
      </w:r>
      <w:r w:rsidR="48C84A4F" w:rsidRPr="0A7C71CE">
        <w:rPr>
          <w:rStyle w:val="eop"/>
          <w:rFonts w:eastAsia="Times New Roman"/>
          <w:b/>
          <w:bCs/>
          <w:caps/>
        </w:rPr>
        <w:t> </w:t>
      </w:r>
    </w:p>
    <w:p w14:paraId="112245BC" w14:textId="7A28E702" w:rsidR="006B242A" w:rsidRPr="00691F5D" w:rsidRDefault="164314B2" w:rsidP="0A7C71CE">
      <w:pPr>
        <w:pStyle w:val="Ttulo3"/>
        <w:numPr>
          <w:ilvl w:val="0"/>
          <w:numId w:val="0"/>
        </w:numPr>
        <w:ind w:left="270"/>
        <w:rPr>
          <w:rStyle w:val="normaltextrun"/>
          <w:rFonts w:eastAsia="Times New Roman"/>
        </w:rPr>
      </w:pPr>
      <w:r w:rsidRPr="0D539689">
        <w:rPr>
          <w:rStyle w:val="normaltextrun"/>
          <w:rFonts w:eastAsia="Times New Roman"/>
          <w:color w:val="000000"/>
          <w:bdr w:val="none" w:sz="0" w:space="0" w:color="auto" w:frame="1"/>
        </w:rPr>
        <w:t>O loca</w:t>
      </w:r>
      <w:r w:rsidR="72CCE246" w:rsidRPr="0D539689">
        <w:rPr>
          <w:rStyle w:val="normaltextrun"/>
          <w:rFonts w:eastAsia="Times New Roman"/>
          <w:color w:val="000000"/>
          <w:bdr w:val="none" w:sz="0" w:space="0" w:color="auto" w:frame="1"/>
        </w:rPr>
        <w:t>l</w:t>
      </w:r>
      <w:r w:rsidR="48C84A4F" w:rsidRPr="0D539689">
        <w:rPr>
          <w:rStyle w:val="normaltextrun"/>
          <w:rFonts w:eastAsia="Times New Roman"/>
          <w:color w:val="000000"/>
          <w:bdr w:val="none" w:sz="0" w:space="0" w:color="auto" w:frame="1"/>
        </w:rPr>
        <w:t xml:space="preserve"> de execução do objeto deste Termo de Referência </w:t>
      </w:r>
      <w:r w:rsidRPr="0D539689">
        <w:rPr>
          <w:rStyle w:val="normaltextrun"/>
          <w:rFonts w:eastAsia="Times New Roman"/>
          <w:color w:val="000000"/>
          <w:bdr w:val="none" w:sz="0" w:space="0" w:color="auto" w:frame="1"/>
        </w:rPr>
        <w:t>ser</w:t>
      </w:r>
      <w:r w:rsidR="1D3E8057" w:rsidRPr="0D539689">
        <w:rPr>
          <w:rStyle w:val="normaltextrun"/>
          <w:rFonts w:eastAsia="Times New Roman"/>
          <w:color w:val="000000"/>
          <w:bdr w:val="none" w:sz="0" w:space="0" w:color="auto" w:frame="1"/>
        </w:rPr>
        <w:t xml:space="preserve">á no </w:t>
      </w:r>
      <w:r w:rsidR="48C84A4F" w:rsidRPr="0D539689">
        <w:rPr>
          <w:rStyle w:val="normaltextrun"/>
          <w:rFonts w:eastAsia="Times New Roman"/>
          <w:color w:val="000000"/>
          <w:bdr w:val="none" w:sz="0" w:space="0" w:color="auto" w:frame="1"/>
        </w:rPr>
        <w:t xml:space="preserve">Tribunal de Justiça </w:t>
      </w:r>
      <w:r w:rsidR="557AEC53" w:rsidRPr="0D539689">
        <w:rPr>
          <w:rStyle w:val="normaltextrun"/>
          <w:rFonts w:eastAsia="Times New Roman"/>
          <w:color w:val="000000"/>
          <w:bdr w:val="none" w:sz="0" w:space="0" w:color="auto" w:frame="1"/>
        </w:rPr>
        <w:t>de Mato Grosso</w:t>
      </w:r>
      <w:r w:rsidRPr="0D539689">
        <w:rPr>
          <w:rStyle w:val="normaltextrun"/>
          <w:rFonts w:eastAsia="Times New Roman"/>
          <w:color w:val="000000"/>
          <w:bdr w:val="none" w:sz="0" w:space="0" w:color="auto" w:frame="1"/>
        </w:rPr>
        <w:t xml:space="preserve"> </w:t>
      </w:r>
      <w:r w:rsidR="48C84A4F" w:rsidRPr="0D539689">
        <w:rPr>
          <w:rStyle w:val="normaltextrun"/>
          <w:rFonts w:eastAsia="Times New Roman"/>
          <w:color w:val="000000"/>
          <w:bdr w:val="none" w:sz="0" w:space="0" w:color="auto" w:frame="1"/>
        </w:rPr>
        <w:t>- Centro Político Administrativo - Rua C, S/N - CEP 78049-926 - Cuiabá-MT;</w:t>
      </w:r>
      <w:r w:rsidRPr="0D539689">
        <w:rPr>
          <w:rStyle w:val="normaltextrun"/>
          <w:rFonts w:eastAsia="Times New Roman"/>
          <w:color w:val="000000"/>
          <w:bdr w:val="none" w:sz="0" w:space="0" w:color="auto" w:frame="1"/>
        </w:rPr>
        <w:t> </w:t>
      </w:r>
      <w:r w:rsidR="48C84A4F" w:rsidRPr="0D539689">
        <w:rPr>
          <w:rStyle w:val="normaltextrun"/>
          <w:rFonts w:eastAsia="Times New Roman"/>
          <w:bdr w:val="none" w:sz="0" w:space="0" w:color="auto" w:frame="1"/>
        </w:rPr>
        <w:t> </w:t>
      </w:r>
    </w:p>
    <w:p w14:paraId="5DCD922B" w14:textId="408048C1" w:rsidR="006B242A" w:rsidRPr="00691F5D" w:rsidRDefault="006B242A" w:rsidP="0A7C71CE">
      <w:pPr>
        <w:pStyle w:val="Ttulo3"/>
        <w:numPr>
          <w:ilvl w:val="0"/>
          <w:numId w:val="0"/>
        </w:numPr>
        <w:ind w:left="270"/>
        <w:rPr>
          <w:rStyle w:val="normaltextrun"/>
          <w:rFonts w:eastAsia="Times New Roman"/>
          <w:b/>
          <w:bCs/>
        </w:rPr>
      </w:pPr>
    </w:p>
    <w:p w14:paraId="295CB446" w14:textId="2B5DE751" w:rsidR="006B242A" w:rsidRPr="00691F5D" w:rsidRDefault="64B405C0" w:rsidP="0A7C71CE">
      <w:pPr>
        <w:pStyle w:val="Ttulo3"/>
        <w:numPr>
          <w:ilvl w:val="0"/>
          <w:numId w:val="0"/>
        </w:numPr>
        <w:ind w:left="270"/>
        <w:rPr>
          <w:rStyle w:val="normaltextrun"/>
          <w:rFonts w:eastAsia="Times New Roman"/>
        </w:rPr>
      </w:pPr>
      <w:r w:rsidRPr="52A54925">
        <w:rPr>
          <w:rStyle w:val="normaltextrun"/>
          <w:rFonts w:eastAsia="Times New Roman"/>
          <w:b/>
          <w:bCs/>
        </w:rPr>
        <w:t>4.5</w:t>
      </w:r>
      <w:r w:rsidR="638AE4A7" w:rsidRPr="52A54925">
        <w:rPr>
          <w:rStyle w:val="normaltextrun"/>
          <w:rFonts w:eastAsia="Times New Roman"/>
          <w:b/>
          <w:bCs/>
        </w:rPr>
        <w:t xml:space="preserve">. </w:t>
      </w:r>
      <w:r w:rsidRPr="52A54925">
        <w:rPr>
          <w:rStyle w:val="normaltextrun"/>
          <w:rFonts w:eastAsia="Times New Roman"/>
          <w:b/>
          <w:bCs/>
        </w:rPr>
        <w:t xml:space="preserve"> </w:t>
      </w:r>
      <w:r w:rsidR="006B242A" w:rsidRPr="52A54925">
        <w:rPr>
          <w:rStyle w:val="normaltextrun"/>
          <w:rFonts w:eastAsia="Times New Roman"/>
          <w:b/>
          <w:bCs/>
        </w:rPr>
        <w:t>Instrumentos formais de solicitação do objeto          </w:t>
      </w:r>
      <w:r w:rsidR="006B242A" w:rsidRPr="52A54925">
        <w:rPr>
          <w:rStyle w:val="normaltextrun"/>
          <w:rFonts w:eastAsia="Times New Roman"/>
        </w:rPr>
        <w:t> </w:t>
      </w:r>
    </w:p>
    <w:p w14:paraId="3505645C" w14:textId="169466BF" w:rsidR="631C3689" w:rsidRDefault="631C3689" w:rsidP="52A54925">
      <w:pPr>
        <w:rPr>
          <w:rFonts w:ascii="Times New Roman" w:eastAsia="Times New Roman" w:hAnsi="Times New Roman" w:cs="Times New Roman"/>
          <w:sz w:val="24"/>
          <w:szCs w:val="24"/>
        </w:rPr>
      </w:pPr>
      <w:r w:rsidRPr="52A54925">
        <w:rPr>
          <w:rFonts w:ascii="Times New Roman" w:eastAsia="Times New Roman" w:hAnsi="Times New Roman" w:cs="Times New Roman"/>
          <w:sz w:val="24"/>
          <w:szCs w:val="24"/>
        </w:rPr>
        <w:t xml:space="preserve">    Serviço contínuo pelo prazo de 24 meses, com pagamento mensal sob demanda.</w:t>
      </w:r>
    </w:p>
    <w:p w14:paraId="0CB15510" w14:textId="77777777" w:rsidR="006B242A" w:rsidRPr="00691F5D" w:rsidRDefault="006B242A" w:rsidP="2E779F14">
      <w:pPr>
        <w:pStyle w:val="paragraph"/>
        <w:spacing w:before="0" w:beforeAutospacing="0" w:after="0" w:afterAutospacing="0" w:line="360" w:lineRule="auto"/>
        <w:textAlignment w:val="baseline"/>
        <w:rPr>
          <w:rStyle w:val="eop"/>
        </w:rPr>
      </w:pPr>
      <w:r w:rsidRPr="2E779F14">
        <w:rPr>
          <w:rStyle w:val="eop"/>
          <w:rFonts w:eastAsiaTheme="majorEastAsia"/>
        </w:rPr>
        <w:t> </w:t>
      </w:r>
    </w:p>
    <w:p w14:paraId="0A19047B" w14:textId="1BAF567C" w:rsidR="006B242A" w:rsidRPr="00691F5D" w:rsidRDefault="0B230AE7" w:rsidP="0A7C71CE">
      <w:pPr>
        <w:pStyle w:val="Ttulo3"/>
        <w:numPr>
          <w:ilvl w:val="0"/>
          <w:numId w:val="0"/>
        </w:numPr>
        <w:ind w:left="709"/>
        <w:rPr>
          <w:rStyle w:val="normaltextrun"/>
          <w:rFonts w:eastAsia="Times New Roman"/>
          <w:color w:val="000000"/>
        </w:rPr>
      </w:pPr>
      <w:r w:rsidRPr="0A7C71CE">
        <w:rPr>
          <w:rStyle w:val="normaltextrun"/>
          <w:rFonts w:eastAsia="Times New Roman"/>
          <w:b/>
          <w:bCs/>
        </w:rPr>
        <w:t xml:space="preserve">a) </w:t>
      </w:r>
      <w:r w:rsidR="006B242A" w:rsidRPr="0A7C71CE">
        <w:rPr>
          <w:rStyle w:val="normaltextrun"/>
          <w:rFonts w:eastAsia="Times New Roman"/>
          <w:b/>
          <w:bCs/>
        </w:rPr>
        <w:t>Níveis de Serviços Exigidos (NSE)</w:t>
      </w:r>
      <w:r w:rsidR="006B242A" w:rsidRPr="0A7C71CE">
        <w:rPr>
          <w:rStyle w:val="normaltextrun"/>
          <w:rFonts w:eastAsia="Times New Roman"/>
        </w:rPr>
        <w:t> </w:t>
      </w:r>
    </w:p>
    <w:p w14:paraId="3D81A2FB" w14:textId="47D7659B" w:rsidR="006B242A" w:rsidRPr="00691F5D" w:rsidRDefault="0C2E9EFA" w:rsidP="52A54925">
      <w:pPr>
        <w:spacing w:line="360" w:lineRule="auto"/>
        <w:ind w:left="360" w:hanging="90"/>
        <w:jc w:val="both"/>
        <w:rPr>
          <w:rFonts w:ascii="Times New Roman" w:eastAsia="Times New Roman" w:hAnsi="Times New Roman" w:cs="Times New Roman"/>
          <w:color w:val="000000"/>
          <w:sz w:val="24"/>
          <w:szCs w:val="24"/>
        </w:rPr>
      </w:pPr>
      <w:r w:rsidRPr="0A7C71CE">
        <w:rPr>
          <w:rStyle w:val="normaltextrun"/>
          <w:rFonts w:eastAsia="Times New Roman" w:cs="Times New Roman"/>
          <w:color w:val="000000"/>
          <w:bdr w:val="none" w:sz="0" w:space="0" w:color="auto" w:frame="1"/>
        </w:rPr>
        <w:t xml:space="preserve"> </w:t>
      </w:r>
      <w:r w:rsidR="031A61DE" w:rsidRPr="0A7C71CE">
        <w:rPr>
          <w:rStyle w:val="normaltextrun"/>
          <w:rFonts w:eastAsia="Times New Roman" w:cs="Times New Roman"/>
          <w:color w:val="000000"/>
          <w:bdr w:val="none" w:sz="0" w:space="0" w:color="auto" w:frame="1"/>
        </w:rPr>
        <w:t xml:space="preserve">a.1) </w:t>
      </w:r>
      <w:r w:rsidR="348A5EB9" w:rsidRPr="52A54925">
        <w:rPr>
          <w:rFonts w:ascii="Times New Roman" w:eastAsia="Times New Roman" w:hAnsi="Times New Roman" w:cs="Times New Roman"/>
          <w:color w:val="000000" w:themeColor="text1"/>
          <w:sz w:val="24"/>
          <w:szCs w:val="24"/>
        </w:rPr>
        <w:t>A prestação do Serviço executado terá sua qualidade medida por meio de Instrumento de Medição de Resultados – IMR</w:t>
      </w:r>
      <w:r w:rsidR="3A8C9059" w:rsidRPr="52A54925">
        <w:rPr>
          <w:rFonts w:ascii="Times New Roman" w:eastAsia="Times New Roman" w:hAnsi="Times New Roman" w:cs="Times New Roman"/>
          <w:color w:val="000000" w:themeColor="text1"/>
          <w:sz w:val="24"/>
          <w:szCs w:val="24"/>
        </w:rPr>
        <w:t>, conforme item 4.1 deste Termo de Referência.</w:t>
      </w:r>
    </w:p>
    <w:p w14:paraId="1F496828" w14:textId="162164E0" w:rsidR="006B242A" w:rsidRPr="00691F5D" w:rsidRDefault="0E772E10" w:rsidP="0A7C71CE">
      <w:pPr>
        <w:pStyle w:val="Ttulo4"/>
        <w:keepNext w:val="0"/>
        <w:keepLines w:val="0"/>
        <w:numPr>
          <w:ilvl w:val="0"/>
          <w:numId w:val="0"/>
        </w:numPr>
        <w:spacing w:line="360" w:lineRule="auto"/>
        <w:ind w:left="1350"/>
        <w:rPr>
          <w:rFonts w:eastAsia="Times New Roman" w:cs="Times New Roman"/>
          <w:b/>
          <w:caps/>
          <w:color w:val="365F91"/>
        </w:rPr>
      </w:pPr>
      <w:r w:rsidRPr="0A7C71CE">
        <w:rPr>
          <w:rFonts w:eastAsia="Times New Roman" w:cs="Times New Roman"/>
          <w:b/>
        </w:rPr>
        <w:t>4.</w:t>
      </w:r>
      <w:r w:rsidR="1AB654CC" w:rsidRPr="0A7C71CE">
        <w:rPr>
          <w:rFonts w:eastAsia="Times New Roman" w:cs="Times New Roman"/>
          <w:b/>
        </w:rPr>
        <w:t>6</w:t>
      </w:r>
      <w:r w:rsidRPr="0A7C71CE">
        <w:rPr>
          <w:rFonts w:eastAsia="Times New Roman" w:cs="Times New Roman"/>
          <w:b/>
        </w:rPr>
        <w:t xml:space="preserve">. </w:t>
      </w:r>
      <w:r w:rsidR="2396EE4C" w:rsidRPr="0A7C71CE">
        <w:rPr>
          <w:rFonts w:eastAsia="Times New Roman" w:cs="Times New Roman"/>
          <w:b/>
        </w:rPr>
        <w:t>Qualificação Técnica dos Profissionais </w:t>
      </w:r>
    </w:p>
    <w:p w14:paraId="7A39B6E6" w14:textId="5C31DB57" w:rsidR="003E06C3" w:rsidRPr="00691F5D" w:rsidRDefault="6BE0F300" w:rsidP="0A7C71CE">
      <w:pPr>
        <w:pStyle w:val="Ttulo4"/>
        <w:keepNext w:val="0"/>
        <w:keepLines w:val="0"/>
        <w:numPr>
          <w:ilvl w:val="0"/>
          <w:numId w:val="0"/>
        </w:numPr>
        <w:spacing w:line="360" w:lineRule="auto"/>
        <w:ind w:left="1350"/>
        <w:rPr>
          <w:rFonts w:eastAsia="Times New Roman" w:cs="Times New Roman"/>
          <w:b/>
          <w:caps/>
          <w:color w:val="365F91"/>
        </w:rPr>
      </w:pPr>
      <w:r w:rsidRPr="0A7C71CE">
        <w:rPr>
          <w:rStyle w:val="normaltextrun"/>
          <w:rFonts w:eastAsia="Times New Roman" w:cs="Times New Roman"/>
          <w:color w:val="000000"/>
          <w:bdr w:val="none" w:sz="0" w:space="0" w:color="auto" w:frame="1"/>
        </w:rPr>
        <w:t>4.</w:t>
      </w:r>
      <w:r w:rsidR="5D09AFC9" w:rsidRPr="0A7C71CE">
        <w:rPr>
          <w:rStyle w:val="normaltextrun"/>
          <w:rFonts w:eastAsia="Times New Roman" w:cs="Times New Roman"/>
          <w:color w:val="000000"/>
          <w:bdr w:val="none" w:sz="0" w:space="0" w:color="auto" w:frame="1"/>
        </w:rPr>
        <w:t>6</w:t>
      </w:r>
      <w:r w:rsidRPr="0A7C71CE">
        <w:rPr>
          <w:rStyle w:val="normaltextrun"/>
          <w:rFonts w:eastAsia="Times New Roman" w:cs="Times New Roman"/>
          <w:color w:val="000000"/>
          <w:bdr w:val="none" w:sz="0" w:space="0" w:color="auto" w:frame="1"/>
        </w:rPr>
        <w:t xml:space="preserve">.1. </w:t>
      </w:r>
      <w:r w:rsidR="006B242A" w:rsidRPr="0A7C71CE">
        <w:rPr>
          <w:rStyle w:val="normaltextrun"/>
          <w:rFonts w:eastAsia="Times New Roman" w:cs="Times New Roman"/>
          <w:color w:val="000000"/>
          <w:bdr w:val="none" w:sz="0" w:space="0" w:color="auto" w:frame="1"/>
        </w:rPr>
        <w:t>Não se aplica a contratação em questão.</w:t>
      </w:r>
      <w:r w:rsidR="006B242A" w:rsidRPr="0A7C71CE">
        <w:rPr>
          <w:rStyle w:val="normaltextrun"/>
          <w:rFonts w:eastAsia="Times New Roman" w:cs="Times New Roman"/>
          <w:bdr w:val="none" w:sz="0" w:space="0" w:color="auto" w:frame="1"/>
        </w:rPr>
        <w:t> </w:t>
      </w:r>
    </w:p>
    <w:p w14:paraId="224B95D0" w14:textId="76825288" w:rsidR="009C26A6" w:rsidRPr="00691F5D" w:rsidRDefault="0292C81B" w:rsidP="0A7C71CE">
      <w:pPr>
        <w:pStyle w:val="Ttulo4"/>
        <w:keepNext w:val="0"/>
        <w:keepLines w:val="0"/>
        <w:numPr>
          <w:ilvl w:val="0"/>
          <w:numId w:val="0"/>
        </w:numPr>
        <w:spacing w:line="360" w:lineRule="auto"/>
        <w:ind w:left="1350"/>
        <w:rPr>
          <w:rFonts w:eastAsia="Times New Roman" w:cs="Times New Roman"/>
          <w:b/>
        </w:rPr>
      </w:pPr>
      <w:r w:rsidRPr="0A7C71CE">
        <w:rPr>
          <w:rFonts w:eastAsia="Times New Roman" w:cs="Times New Roman"/>
          <w:b/>
        </w:rPr>
        <w:t>4.</w:t>
      </w:r>
      <w:r w:rsidR="7F82172C" w:rsidRPr="0A7C71CE">
        <w:rPr>
          <w:rFonts w:eastAsia="Times New Roman" w:cs="Times New Roman"/>
          <w:b/>
        </w:rPr>
        <w:t>7</w:t>
      </w:r>
      <w:r w:rsidRPr="0A7C71CE">
        <w:rPr>
          <w:rFonts w:eastAsia="Times New Roman" w:cs="Times New Roman"/>
          <w:b/>
        </w:rPr>
        <w:t xml:space="preserve">. </w:t>
      </w:r>
      <w:r w:rsidR="6B2F1F09" w:rsidRPr="0A7C71CE">
        <w:rPr>
          <w:rFonts w:eastAsia="Times New Roman" w:cs="Times New Roman"/>
          <w:b/>
        </w:rPr>
        <w:t>Vigência do Contrato</w:t>
      </w:r>
    </w:p>
    <w:p w14:paraId="7D3621B3" w14:textId="39F13A79" w:rsidR="0059049F" w:rsidRPr="00691F5D" w:rsidRDefault="0C609AA4" w:rsidP="2E779F14">
      <w:pPr>
        <w:pStyle w:val="Ttulo4"/>
        <w:keepNext w:val="0"/>
        <w:keepLines w:val="0"/>
        <w:numPr>
          <w:ilvl w:val="0"/>
          <w:numId w:val="0"/>
        </w:numPr>
        <w:spacing w:line="360" w:lineRule="auto"/>
        <w:ind w:left="720" w:firstLine="630"/>
        <w:rPr>
          <w:rFonts w:eastAsia="Times New Roman" w:cs="Times New Roman"/>
        </w:rPr>
      </w:pPr>
      <w:r w:rsidRPr="0A7C71CE">
        <w:rPr>
          <w:rFonts w:eastAsia="Times New Roman" w:cs="Times New Roman"/>
          <w:b/>
        </w:rPr>
        <w:t>4.</w:t>
      </w:r>
      <w:r w:rsidR="071E04AD" w:rsidRPr="0A7C71CE">
        <w:rPr>
          <w:rFonts w:eastAsia="Times New Roman" w:cs="Times New Roman"/>
          <w:b/>
        </w:rPr>
        <w:t>7</w:t>
      </w:r>
      <w:r w:rsidRPr="0A7C71CE">
        <w:rPr>
          <w:rFonts w:eastAsia="Times New Roman" w:cs="Times New Roman"/>
          <w:b/>
        </w:rPr>
        <w:t xml:space="preserve">.1. </w:t>
      </w:r>
      <w:r w:rsidR="0EED7544" w:rsidRPr="0A7C71CE">
        <w:rPr>
          <w:rFonts w:eastAsia="Times New Roman" w:cs="Times New Roman"/>
        </w:rPr>
        <w:t>A</w:t>
      </w:r>
      <w:r w:rsidR="3AF1DD3E" w:rsidRPr="0A7C71CE">
        <w:rPr>
          <w:rFonts w:eastAsia="Times New Roman" w:cs="Times New Roman"/>
        </w:rPr>
        <w:t xml:space="preserve"> vigência </w:t>
      </w:r>
      <w:r w:rsidR="0EED7544" w:rsidRPr="0A7C71CE">
        <w:rPr>
          <w:rFonts w:eastAsia="Times New Roman" w:cs="Times New Roman"/>
        </w:rPr>
        <w:t xml:space="preserve">do </w:t>
      </w:r>
      <w:r w:rsidR="1E6C316E" w:rsidRPr="0A7C71CE">
        <w:rPr>
          <w:rFonts w:eastAsia="Times New Roman" w:cs="Times New Roman"/>
        </w:rPr>
        <w:t>contrato</w:t>
      </w:r>
      <w:r w:rsidR="7A1FE06A" w:rsidRPr="0A7C71CE">
        <w:rPr>
          <w:rFonts w:eastAsia="Times New Roman" w:cs="Times New Roman"/>
        </w:rPr>
        <w:t xml:space="preserve"> será </w:t>
      </w:r>
      <w:r w:rsidR="3AF1DD3E" w:rsidRPr="0A7C71CE">
        <w:rPr>
          <w:rFonts w:eastAsia="Times New Roman" w:cs="Times New Roman"/>
        </w:rPr>
        <w:t xml:space="preserve">de </w:t>
      </w:r>
      <w:r w:rsidR="0059049F" w:rsidRPr="0A7C71CE">
        <w:rPr>
          <w:rFonts w:eastAsia="Times New Roman" w:cs="Times New Roman"/>
        </w:rPr>
        <w:t>24 (vinte e quatro) meses, podendo ser prorrogado nos limites do art. 107 da Lei nº 14.133/21</w:t>
      </w:r>
      <w:r w:rsidR="003E06C3" w:rsidRPr="0A7C71CE">
        <w:rPr>
          <w:rFonts w:eastAsia="Times New Roman" w:cs="Times New Roman"/>
        </w:rPr>
        <w:t>;</w:t>
      </w:r>
    </w:p>
    <w:p w14:paraId="3855A425" w14:textId="5268C655" w:rsidR="00610652" w:rsidRPr="00691F5D" w:rsidRDefault="32F0831E" w:rsidP="0A7C71CE">
      <w:pPr>
        <w:pStyle w:val="Ttulo4"/>
        <w:keepNext w:val="0"/>
        <w:keepLines w:val="0"/>
        <w:numPr>
          <w:ilvl w:val="0"/>
          <w:numId w:val="0"/>
        </w:numPr>
        <w:spacing w:line="360" w:lineRule="auto"/>
        <w:ind w:left="720" w:firstLine="698"/>
        <w:rPr>
          <w:rFonts w:eastAsia="Times New Roman" w:cs="Times New Roman"/>
          <w:b/>
        </w:rPr>
      </w:pPr>
      <w:r w:rsidRPr="0A7C71CE">
        <w:rPr>
          <w:rFonts w:eastAsia="Times New Roman" w:cs="Times New Roman"/>
          <w:b/>
        </w:rPr>
        <w:t>4.</w:t>
      </w:r>
      <w:r w:rsidR="2FCC4547" w:rsidRPr="0A7C71CE">
        <w:rPr>
          <w:rFonts w:eastAsia="Times New Roman" w:cs="Times New Roman"/>
          <w:b/>
        </w:rPr>
        <w:t>8</w:t>
      </w:r>
      <w:r w:rsidRPr="0A7C71CE">
        <w:rPr>
          <w:rFonts w:eastAsia="Times New Roman" w:cs="Times New Roman"/>
          <w:b/>
        </w:rPr>
        <w:t xml:space="preserve">. </w:t>
      </w:r>
      <w:r w:rsidR="4C89187F" w:rsidRPr="0A7C71CE">
        <w:rPr>
          <w:rFonts w:eastAsia="Times New Roman" w:cs="Times New Roman"/>
          <w:b/>
        </w:rPr>
        <w:t>Forma de recebimento provisório/definitivo e qualidade</w:t>
      </w:r>
      <w:r w:rsidR="47727BB3" w:rsidRPr="0A7C71CE">
        <w:rPr>
          <w:rFonts w:eastAsia="Times New Roman" w:cs="Times New Roman"/>
          <w:b/>
        </w:rPr>
        <w:t>.</w:t>
      </w:r>
    </w:p>
    <w:p w14:paraId="2BF8110B" w14:textId="5E789558" w:rsidR="00610652" w:rsidRPr="00691F5D" w:rsidRDefault="47727BB3" w:rsidP="0A7C71CE">
      <w:pPr>
        <w:pStyle w:val="Ttulo4"/>
        <w:keepNext w:val="0"/>
        <w:keepLines w:val="0"/>
        <w:numPr>
          <w:ilvl w:val="0"/>
          <w:numId w:val="0"/>
        </w:numPr>
        <w:spacing w:line="360" w:lineRule="auto"/>
        <w:ind w:left="720" w:firstLine="698"/>
        <w:rPr>
          <w:rFonts w:eastAsia="Times New Roman" w:cs="Times New Roman"/>
        </w:rPr>
      </w:pPr>
      <w:r w:rsidRPr="0A7C71CE">
        <w:rPr>
          <w:rFonts w:eastAsia="Times New Roman" w:cs="Times New Roman"/>
          <w:b/>
        </w:rPr>
        <w:t>4.</w:t>
      </w:r>
      <w:r w:rsidR="40B9535E" w:rsidRPr="0A7C71CE">
        <w:rPr>
          <w:rFonts w:eastAsia="Times New Roman" w:cs="Times New Roman"/>
          <w:b/>
        </w:rPr>
        <w:t>8</w:t>
      </w:r>
      <w:r w:rsidRPr="0A7C71CE">
        <w:rPr>
          <w:rFonts w:eastAsia="Times New Roman" w:cs="Times New Roman"/>
          <w:b/>
        </w:rPr>
        <w:t>.1.</w:t>
      </w:r>
      <w:r w:rsidRPr="0A7C71CE">
        <w:rPr>
          <w:rFonts w:eastAsia="Times New Roman" w:cs="Times New Roman"/>
        </w:rPr>
        <w:t xml:space="preserve"> </w:t>
      </w:r>
      <w:r w:rsidR="4C89187F" w:rsidRPr="0A7C71CE">
        <w:rPr>
          <w:rFonts w:eastAsia="Times New Roman" w:cs="Times New Roman"/>
        </w:rPr>
        <w:t> </w:t>
      </w:r>
      <w:r w:rsidR="1033C377" w:rsidRPr="0A7C71CE">
        <w:rPr>
          <w:rFonts w:eastAsia="Times New Roman" w:cs="Times New Roman"/>
        </w:rPr>
        <w:t>O</w:t>
      </w:r>
      <w:r w:rsidR="4C89187F" w:rsidRPr="0A7C71CE">
        <w:rPr>
          <w:rFonts w:eastAsia="Times New Roman" w:cs="Times New Roman"/>
        </w:rPr>
        <w:t xml:space="preserve"> </w:t>
      </w:r>
      <w:r w:rsidR="4C89187F" w:rsidRPr="0A7C71CE">
        <w:rPr>
          <w:rStyle w:val="normaltextrun"/>
          <w:rFonts w:eastAsia="Times New Roman" w:cs="Times New Roman"/>
          <w:color w:val="000000"/>
          <w:bdr w:val="none" w:sz="0" w:space="0" w:color="auto" w:frame="1"/>
        </w:rPr>
        <w:t>processo</w:t>
      </w:r>
      <w:r w:rsidR="4C89187F" w:rsidRPr="0A7C71CE">
        <w:rPr>
          <w:rFonts w:eastAsia="Times New Roman" w:cs="Times New Roman"/>
        </w:rPr>
        <w:t xml:space="preserve"> de recebimento do objeto será regido conforme previsto no artigo 140, da Lei nº 14.133/2021, e será realizado conjuntamente pelo fiscal demandante, pelo fiscal técnico</w:t>
      </w:r>
      <w:r w:rsidR="4741AAB0" w:rsidRPr="0A7C71CE">
        <w:rPr>
          <w:rFonts w:eastAsia="Times New Roman" w:cs="Times New Roman"/>
        </w:rPr>
        <w:t>.</w:t>
      </w:r>
    </w:p>
    <w:p w14:paraId="3C9E6F82" w14:textId="5A2A4BAA" w:rsidR="00610652" w:rsidRPr="00691F5D" w:rsidRDefault="46A2FA50" w:rsidP="2E779F14">
      <w:pPr>
        <w:spacing w:line="360" w:lineRule="auto"/>
        <w:ind w:left="720" w:firstLine="630"/>
        <w:jc w:val="both"/>
        <w:rPr>
          <w:rFonts w:ascii="Times New Roman" w:eastAsia="Times New Roman" w:hAnsi="Times New Roman" w:cs="Times New Roman"/>
          <w:color w:val="000000" w:themeColor="text1"/>
          <w:sz w:val="24"/>
          <w:szCs w:val="24"/>
        </w:rPr>
      </w:pPr>
      <w:r w:rsidRPr="0A7C71CE">
        <w:rPr>
          <w:rFonts w:ascii="Times New Roman" w:eastAsia="Times New Roman" w:hAnsi="Times New Roman" w:cs="Times New Roman"/>
          <w:b/>
          <w:bCs/>
          <w:sz w:val="24"/>
          <w:szCs w:val="24"/>
        </w:rPr>
        <w:lastRenderedPageBreak/>
        <w:t>4.</w:t>
      </w:r>
      <w:r w:rsidR="7D435746" w:rsidRPr="0A7C71CE">
        <w:rPr>
          <w:rFonts w:ascii="Times New Roman" w:eastAsia="Times New Roman" w:hAnsi="Times New Roman" w:cs="Times New Roman"/>
          <w:b/>
          <w:bCs/>
          <w:sz w:val="24"/>
          <w:szCs w:val="24"/>
        </w:rPr>
        <w:t>8</w:t>
      </w:r>
      <w:r w:rsidRPr="0A7C71CE">
        <w:rPr>
          <w:rFonts w:ascii="Times New Roman" w:eastAsia="Times New Roman" w:hAnsi="Times New Roman" w:cs="Times New Roman"/>
          <w:b/>
          <w:bCs/>
          <w:sz w:val="24"/>
          <w:szCs w:val="24"/>
        </w:rPr>
        <w:t xml:space="preserve">.2. </w:t>
      </w:r>
      <w:r w:rsidRPr="0A7C71CE">
        <w:rPr>
          <w:rFonts w:ascii="Times New Roman" w:eastAsia="Times New Roman" w:hAnsi="Times New Roman" w:cs="Times New Roman"/>
          <w:color w:val="000000" w:themeColor="text1"/>
          <w:sz w:val="24"/>
          <w:szCs w:val="24"/>
        </w:rPr>
        <w:t xml:space="preserve">O serviço deverá estar disponível para o contratante em até </w:t>
      </w:r>
      <w:commentRangeStart w:id="275"/>
      <w:commentRangeStart w:id="276"/>
      <w:r w:rsidRPr="0A7C71CE">
        <w:rPr>
          <w:rFonts w:ascii="Times New Roman" w:eastAsia="Times New Roman" w:hAnsi="Times New Roman" w:cs="Times New Roman"/>
          <w:color w:val="000000" w:themeColor="text1"/>
          <w:sz w:val="24"/>
          <w:szCs w:val="24"/>
        </w:rPr>
        <w:t>15 (quinze)</w:t>
      </w:r>
      <w:commentRangeEnd w:id="275"/>
      <w:r w:rsidRPr="0A7C71CE">
        <w:rPr>
          <w:rStyle w:val="Refdecomentrio"/>
          <w:rFonts w:ascii="Times New Roman" w:eastAsia="Times New Roman" w:hAnsi="Times New Roman" w:cs="Times New Roman"/>
          <w:color w:val="000000" w:themeColor="text1"/>
          <w:sz w:val="24"/>
          <w:szCs w:val="24"/>
        </w:rPr>
        <w:commentReference w:id="275"/>
      </w:r>
      <w:commentRangeEnd w:id="276"/>
      <w:r w:rsidRPr="0A7C71CE">
        <w:rPr>
          <w:rStyle w:val="Refdecomentrio"/>
          <w:rFonts w:ascii="Times New Roman" w:eastAsia="Times New Roman" w:hAnsi="Times New Roman" w:cs="Times New Roman"/>
          <w:color w:val="000000" w:themeColor="text1"/>
          <w:sz w:val="24"/>
          <w:szCs w:val="24"/>
        </w:rPr>
        <w:commentReference w:id="276"/>
      </w:r>
      <w:r w:rsidRPr="0A7C71CE">
        <w:rPr>
          <w:rFonts w:ascii="Times New Roman" w:eastAsia="Times New Roman" w:hAnsi="Times New Roman" w:cs="Times New Roman"/>
          <w:color w:val="000000" w:themeColor="text1"/>
          <w:sz w:val="24"/>
          <w:szCs w:val="24"/>
        </w:rPr>
        <w:t xml:space="preserve"> dias corridos após a assinatura do Contrato, quando então a fiscalização emitirá o recebimento provisório, no prazo de até 5 (cinco) dias úteis contados da disponibilização do serviço;</w:t>
      </w:r>
    </w:p>
    <w:p w14:paraId="30023114" w14:textId="2A04FD97" w:rsidR="00610652" w:rsidRPr="00691F5D" w:rsidRDefault="46A2FA50" w:rsidP="2E779F14">
      <w:pPr>
        <w:tabs>
          <w:tab w:val="left" w:pos="3198"/>
        </w:tabs>
        <w:spacing w:line="360" w:lineRule="auto"/>
        <w:ind w:left="720" w:firstLine="630"/>
        <w:jc w:val="both"/>
        <w:rPr>
          <w:rFonts w:ascii="Times New Roman" w:eastAsia="Times New Roman" w:hAnsi="Times New Roman" w:cs="Times New Roman"/>
          <w:color w:val="000000" w:themeColor="text1"/>
          <w:sz w:val="24"/>
          <w:szCs w:val="24"/>
        </w:rPr>
      </w:pPr>
      <w:r w:rsidRPr="0A7C71CE">
        <w:rPr>
          <w:rFonts w:ascii="Times New Roman" w:eastAsia="Times New Roman" w:hAnsi="Times New Roman" w:cs="Times New Roman"/>
          <w:b/>
          <w:bCs/>
          <w:color w:val="000000" w:themeColor="text1"/>
          <w:sz w:val="24"/>
          <w:szCs w:val="24"/>
        </w:rPr>
        <w:t>4.</w:t>
      </w:r>
      <w:r w:rsidR="2450BDEA" w:rsidRPr="0A7C71CE">
        <w:rPr>
          <w:rFonts w:ascii="Times New Roman" w:eastAsia="Times New Roman" w:hAnsi="Times New Roman" w:cs="Times New Roman"/>
          <w:b/>
          <w:bCs/>
          <w:color w:val="000000" w:themeColor="text1"/>
          <w:sz w:val="24"/>
          <w:szCs w:val="24"/>
        </w:rPr>
        <w:t>8</w:t>
      </w:r>
      <w:r w:rsidRPr="0A7C71CE">
        <w:rPr>
          <w:rFonts w:ascii="Times New Roman" w:eastAsia="Times New Roman" w:hAnsi="Times New Roman" w:cs="Times New Roman"/>
          <w:b/>
          <w:bCs/>
          <w:color w:val="000000" w:themeColor="text1"/>
          <w:sz w:val="24"/>
          <w:szCs w:val="24"/>
        </w:rPr>
        <w:t>.3.</w:t>
      </w:r>
      <w:r w:rsidRPr="0A7C71CE">
        <w:rPr>
          <w:rFonts w:ascii="Times New Roman" w:eastAsia="Times New Roman" w:hAnsi="Times New Roman" w:cs="Times New Roman"/>
          <w:color w:val="000000" w:themeColor="text1"/>
          <w:sz w:val="24"/>
          <w:szCs w:val="24"/>
        </w:rPr>
        <w:t xml:space="preserve"> O recebimento definitivo se dará em até 8 (oito) dias úteis contados da data do recebimento provisório;</w:t>
      </w:r>
    </w:p>
    <w:p w14:paraId="5A361D59" w14:textId="38F5DD03" w:rsidR="00610652" w:rsidRPr="00691F5D" w:rsidRDefault="46A2FA50" w:rsidP="2E779F14">
      <w:pPr>
        <w:tabs>
          <w:tab w:val="left" w:pos="3198"/>
        </w:tabs>
        <w:spacing w:line="360" w:lineRule="auto"/>
        <w:ind w:left="720" w:firstLine="630"/>
        <w:jc w:val="both"/>
        <w:rPr>
          <w:rFonts w:ascii="Times New Roman" w:eastAsia="Times New Roman" w:hAnsi="Times New Roman" w:cs="Times New Roman"/>
          <w:sz w:val="24"/>
          <w:szCs w:val="24"/>
        </w:rPr>
      </w:pPr>
      <w:r w:rsidRPr="0A7C71CE">
        <w:rPr>
          <w:rFonts w:ascii="Times New Roman" w:eastAsia="Times New Roman" w:hAnsi="Times New Roman" w:cs="Times New Roman"/>
          <w:b/>
          <w:bCs/>
          <w:color w:val="000000" w:themeColor="text1"/>
          <w:sz w:val="24"/>
          <w:szCs w:val="24"/>
        </w:rPr>
        <w:t>4.</w:t>
      </w:r>
      <w:r w:rsidR="31F47A8A" w:rsidRPr="0A7C71CE">
        <w:rPr>
          <w:rFonts w:ascii="Times New Roman" w:eastAsia="Times New Roman" w:hAnsi="Times New Roman" w:cs="Times New Roman"/>
          <w:b/>
          <w:bCs/>
          <w:color w:val="000000" w:themeColor="text1"/>
          <w:sz w:val="24"/>
          <w:szCs w:val="24"/>
        </w:rPr>
        <w:t>8</w:t>
      </w:r>
      <w:r w:rsidRPr="0A7C71CE">
        <w:rPr>
          <w:rFonts w:ascii="Times New Roman" w:eastAsia="Times New Roman" w:hAnsi="Times New Roman" w:cs="Times New Roman"/>
          <w:b/>
          <w:bCs/>
          <w:color w:val="000000" w:themeColor="text1"/>
          <w:sz w:val="24"/>
          <w:szCs w:val="24"/>
        </w:rPr>
        <w:t>.4.</w:t>
      </w:r>
      <w:r w:rsidRPr="0A7C71CE">
        <w:rPr>
          <w:rFonts w:ascii="Times New Roman" w:eastAsia="Times New Roman" w:hAnsi="Times New Roman" w:cs="Times New Roman"/>
          <w:color w:val="000000" w:themeColor="text1"/>
          <w:sz w:val="24"/>
          <w:szCs w:val="24"/>
        </w:rPr>
        <w:t xml:space="preserve"> Os serviços poderão ser rejeitados, no todo ou em parte, quando em desacordo com as especificações constantes neste Termo de Referência e na proposta, devendo ser readequados no prazo de 10 (dez) dias corridos a contar da notificação do Contratante, às suas custas, sem prejuízo da aplicação das penalidades.</w:t>
      </w:r>
    </w:p>
    <w:p w14:paraId="522754D0" w14:textId="009EFC33" w:rsidR="0059049F" w:rsidRDefault="0059049F" w:rsidP="69A041C4">
      <w:pPr>
        <w:tabs>
          <w:tab w:val="left" w:pos="3198"/>
        </w:tabs>
        <w:spacing w:line="360" w:lineRule="auto"/>
        <w:ind w:left="720" w:firstLine="630"/>
        <w:jc w:val="both"/>
        <w:rPr>
          <w:rFonts w:ascii="Times New Roman" w:eastAsia="Times New Roman" w:hAnsi="Times New Roman" w:cs="Times New Roman"/>
          <w:color w:val="000000" w:themeColor="text1"/>
          <w:sz w:val="24"/>
          <w:szCs w:val="24"/>
        </w:rPr>
      </w:pPr>
    </w:p>
    <w:p w14:paraId="31EDF67A" w14:textId="63ECC31E" w:rsidR="00610652" w:rsidRPr="00691F5D" w:rsidRDefault="50DC8990" w:rsidP="0A7C71CE">
      <w:pPr>
        <w:pStyle w:val="Ttulo3"/>
        <w:numPr>
          <w:ilvl w:val="0"/>
          <w:numId w:val="0"/>
        </w:numPr>
        <w:ind w:left="709"/>
        <w:rPr>
          <w:rStyle w:val="normaltextrun"/>
          <w:rFonts w:eastAsia="Times New Roman"/>
          <w:b/>
          <w:bCs/>
        </w:rPr>
      </w:pPr>
      <w:r w:rsidRPr="0A7C71CE">
        <w:rPr>
          <w:rStyle w:val="normaltextrun"/>
          <w:rFonts w:eastAsia="Times New Roman"/>
          <w:b/>
          <w:bCs/>
        </w:rPr>
        <w:t>4.</w:t>
      </w:r>
      <w:r w:rsidR="5F05BBD2" w:rsidRPr="0A7C71CE">
        <w:rPr>
          <w:rStyle w:val="normaltextrun"/>
          <w:rFonts w:eastAsia="Times New Roman"/>
          <w:b/>
          <w:bCs/>
        </w:rPr>
        <w:t>9</w:t>
      </w:r>
      <w:r w:rsidRPr="0A7C71CE">
        <w:rPr>
          <w:rStyle w:val="normaltextrun"/>
          <w:rFonts w:eastAsia="Times New Roman"/>
          <w:b/>
          <w:bCs/>
        </w:rPr>
        <w:t xml:space="preserve">. </w:t>
      </w:r>
      <w:r w:rsidR="00610652" w:rsidRPr="0A7C71CE">
        <w:rPr>
          <w:rStyle w:val="normaltextrun"/>
          <w:rFonts w:eastAsia="Times New Roman"/>
          <w:b/>
          <w:bCs/>
        </w:rPr>
        <w:t xml:space="preserve">Forma de pagamento </w:t>
      </w:r>
    </w:p>
    <w:p w14:paraId="11508D03" w14:textId="1AF6E5BE" w:rsidR="00610652" w:rsidRPr="00691F5D" w:rsidRDefault="42E0BD08" w:rsidP="0A7C71CE">
      <w:pPr>
        <w:pStyle w:val="Ttulo4"/>
        <w:keepNext w:val="0"/>
        <w:keepLines w:val="0"/>
        <w:numPr>
          <w:ilvl w:val="0"/>
          <w:numId w:val="0"/>
        </w:numPr>
        <w:spacing w:line="360" w:lineRule="auto"/>
        <w:ind w:left="630" w:firstLine="720"/>
        <w:rPr>
          <w:rFonts w:eastAsia="Times New Roman" w:cs="Times New Roman"/>
        </w:rPr>
      </w:pPr>
      <w:r w:rsidRPr="0A7C71CE">
        <w:rPr>
          <w:rFonts w:eastAsia="Times New Roman" w:cs="Times New Roman"/>
          <w:b/>
        </w:rPr>
        <w:t>4.</w:t>
      </w:r>
      <w:r w:rsidR="63C4E877" w:rsidRPr="0A7C71CE">
        <w:rPr>
          <w:rFonts w:eastAsia="Times New Roman" w:cs="Times New Roman"/>
          <w:b/>
        </w:rPr>
        <w:t>9</w:t>
      </w:r>
      <w:r w:rsidRPr="0A7C71CE">
        <w:rPr>
          <w:rFonts w:eastAsia="Times New Roman" w:cs="Times New Roman"/>
          <w:b/>
        </w:rPr>
        <w:t>.1.</w:t>
      </w:r>
      <w:r w:rsidRPr="0A7C71CE">
        <w:rPr>
          <w:rFonts w:eastAsia="Times New Roman" w:cs="Times New Roman"/>
        </w:rPr>
        <w:t xml:space="preserve"> </w:t>
      </w:r>
      <w:r w:rsidR="00610652" w:rsidRPr="0A7C71CE">
        <w:rPr>
          <w:rFonts w:eastAsia="Times New Roman" w:cs="Times New Roman"/>
        </w:rPr>
        <w:t>O Contratante realizará o pagamento no prazo de até 30 (trinta) dias contados do recebimento definitivo dos serviços, acompanhado dos documentos comprobatórios da manutenção das condições de habilitação e das certidões, conforme exigências do fisco;</w:t>
      </w:r>
      <w:r w:rsidR="4C89187F" w:rsidRPr="0A7C71CE">
        <w:rPr>
          <w:rFonts w:eastAsia="Times New Roman" w:cs="Times New Roman"/>
        </w:rPr>
        <w:t> </w:t>
      </w:r>
      <w:r w:rsidR="00610652" w:rsidRPr="0A7C71CE">
        <w:rPr>
          <w:rFonts w:eastAsia="Times New Roman" w:cs="Times New Roman"/>
        </w:rPr>
        <w:t> </w:t>
      </w:r>
    </w:p>
    <w:p w14:paraId="755E7B08" w14:textId="69BA7262" w:rsidR="00610652" w:rsidRPr="00691F5D" w:rsidRDefault="30181064" w:rsidP="2E779F14">
      <w:pPr>
        <w:pStyle w:val="Ttulo4"/>
        <w:keepNext w:val="0"/>
        <w:keepLines w:val="0"/>
        <w:numPr>
          <w:ilvl w:val="0"/>
          <w:numId w:val="0"/>
        </w:numPr>
        <w:spacing w:line="360" w:lineRule="auto"/>
        <w:ind w:left="630" w:firstLine="720"/>
        <w:rPr>
          <w:rFonts w:eastAsia="Times New Roman" w:cs="Times New Roman"/>
        </w:rPr>
      </w:pPr>
      <w:r w:rsidRPr="0A7C71CE">
        <w:rPr>
          <w:rFonts w:eastAsia="Times New Roman" w:cs="Times New Roman"/>
          <w:b/>
        </w:rPr>
        <w:t>4.</w:t>
      </w:r>
      <w:r w:rsidR="3601CE6F" w:rsidRPr="0A7C71CE">
        <w:rPr>
          <w:rFonts w:eastAsia="Times New Roman" w:cs="Times New Roman"/>
          <w:b/>
        </w:rPr>
        <w:t>9</w:t>
      </w:r>
      <w:r w:rsidRPr="0A7C71CE">
        <w:rPr>
          <w:rFonts w:eastAsia="Times New Roman" w:cs="Times New Roman"/>
          <w:b/>
        </w:rPr>
        <w:t>.</w:t>
      </w:r>
      <w:r w:rsidR="00610652" w:rsidRPr="0A7C71CE">
        <w:rPr>
          <w:rFonts w:eastAsia="Times New Roman" w:cs="Times New Roman"/>
          <w:b/>
        </w:rPr>
        <w:t>2</w:t>
      </w:r>
      <w:r w:rsidRPr="0A7C71CE">
        <w:rPr>
          <w:rFonts w:eastAsia="Times New Roman" w:cs="Times New Roman"/>
          <w:b/>
        </w:rPr>
        <w:t>.</w:t>
      </w:r>
      <w:r w:rsidRPr="0A7C71CE">
        <w:rPr>
          <w:rFonts w:eastAsia="Times New Roman" w:cs="Times New Roman"/>
        </w:rPr>
        <w:t xml:space="preserve"> </w:t>
      </w:r>
      <w:r w:rsidR="4C89187F" w:rsidRPr="0A7C71CE">
        <w:rPr>
          <w:rFonts w:eastAsia="Times New Roman" w:cs="Times New Roman"/>
        </w:rPr>
        <w:t>Os pagamentos</w:t>
      </w:r>
      <w:r w:rsidR="00610652" w:rsidRPr="0A7C71CE">
        <w:rPr>
          <w:rFonts w:eastAsia="Times New Roman" w:cs="Times New Roman"/>
        </w:rPr>
        <w:t xml:space="preserve"> serão efetuados </w:t>
      </w:r>
      <w:r w:rsidR="1EB29BE0" w:rsidRPr="0A7C71CE">
        <w:rPr>
          <w:rFonts w:eastAsia="Times New Roman" w:cs="Times New Roman"/>
        </w:rPr>
        <w:t>de forma mensal sob demanda</w:t>
      </w:r>
      <w:r w:rsidR="00610652" w:rsidRPr="0A7C71CE">
        <w:rPr>
          <w:rFonts w:eastAsia="Times New Roman" w:cs="Times New Roman"/>
        </w:rPr>
        <w:t>, a partir da data de recebimento definitivo da solução, consoantes os empenhos e mediante apresentação das respectivas notas fiscais.</w:t>
      </w:r>
    </w:p>
    <w:p w14:paraId="01A3740A" w14:textId="78FB98A4" w:rsidR="00610652" w:rsidRPr="00691F5D" w:rsidRDefault="77C8FA5B" w:rsidP="2E779F14">
      <w:pPr>
        <w:pStyle w:val="Ttulo3"/>
        <w:numPr>
          <w:ilvl w:val="0"/>
          <w:numId w:val="0"/>
        </w:numPr>
        <w:ind w:left="630" w:firstLine="720"/>
      </w:pPr>
      <w:r w:rsidRPr="0A7C71CE">
        <w:rPr>
          <w:rFonts w:eastAsia="Times New Roman"/>
          <w:b/>
          <w:bCs/>
        </w:rPr>
        <w:t>4.</w:t>
      </w:r>
      <w:r w:rsidR="0513DA3F" w:rsidRPr="0A7C71CE">
        <w:rPr>
          <w:rFonts w:eastAsia="Times New Roman"/>
          <w:b/>
          <w:bCs/>
        </w:rPr>
        <w:t>9</w:t>
      </w:r>
      <w:r w:rsidRPr="0A7C71CE">
        <w:rPr>
          <w:rFonts w:eastAsia="Times New Roman"/>
          <w:b/>
          <w:bCs/>
        </w:rPr>
        <w:t>.3.</w:t>
      </w:r>
      <w:r w:rsidRPr="0A7C71CE">
        <w:rPr>
          <w:rFonts w:eastAsia="Times New Roman"/>
        </w:rPr>
        <w:t xml:space="preserve"> </w:t>
      </w:r>
      <w:r w:rsidR="4C89187F" w:rsidRPr="0A7C71CE">
        <w:rPr>
          <w:rFonts w:eastAsia="Times New Roman"/>
        </w:rPr>
        <w:t xml:space="preserve">A Contratada por meio de formato eletrônico no sistema Protocolo Administrativo Virtual (PAV), disponibilizado no site oficial do Tribunal de Justiça do Estado de Mato Grosso, no endereço </w:t>
      </w:r>
      <w:hyperlink r:id="rId22">
        <w:r w:rsidR="4C89187F" w:rsidRPr="0A7C71CE">
          <w:rPr>
            <w:rFonts w:eastAsia="Times New Roman"/>
          </w:rPr>
          <w:t>www.tjmt.jus.br,</w:t>
        </w:r>
      </w:hyperlink>
      <w:r w:rsidR="4C89187F" w:rsidRPr="0A7C71CE">
        <w:rPr>
          <w:rFonts w:eastAsia="Times New Roman"/>
        </w:rPr>
        <w:t xml:space="preserve"> terá até o dia 10 (dez) do mês subsequente ao fato gerador para protocolizar as notas fiscais e a respectiva documentação contratual, em atendimento a Instrução Normativa n. 10/2021-C.ADM, passível de penalidade em caso de descumprimento, conforme disposto neste Termo de Referência.  </w:t>
      </w:r>
    </w:p>
    <w:p w14:paraId="5019A516" w14:textId="04CDA623" w:rsidR="00610652" w:rsidRPr="00691F5D" w:rsidRDefault="25A3263D" w:rsidP="2E779F14">
      <w:pPr>
        <w:pStyle w:val="Ttulo3"/>
        <w:numPr>
          <w:ilvl w:val="0"/>
          <w:numId w:val="0"/>
        </w:numPr>
        <w:ind w:left="630" w:firstLine="720"/>
      </w:pPr>
      <w:r w:rsidRPr="0A7C71CE">
        <w:rPr>
          <w:b/>
          <w:bCs/>
        </w:rPr>
        <w:t>4.</w:t>
      </w:r>
      <w:r w:rsidR="37719FB3" w:rsidRPr="0A7C71CE">
        <w:rPr>
          <w:b/>
          <w:bCs/>
        </w:rPr>
        <w:t>9</w:t>
      </w:r>
      <w:r w:rsidRPr="0A7C71CE">
        <w:rPr>
          <w:b/>
          <w:bCs/>
        </w:rPr>
        <w:t>.4.</w:t>
      </w:r>
      <w:r>
        <w:t xml:space="preserve"> </w:t>
      </w:r>
      <w:r w:rsidR="4C89187F">
        <w:t>A partir da notificação, o prazo para pagamento será suspenso até que a Contratada diligencie para solução da pendência; </w:t>
      </w:r>
    </w:p>
    <w:p w14:paraId="30426000" w14:textId="65571159" w:rsidR="00610652" w:rsidRPr="00691F5D" w:rsidRDefault="4005796C" w:rsidP="52A54925">
      <w:pPr>
        <w:pStyle w:val="Ttulo3"/>
        <w:numPr>
          <w:ilvl w:val="0"/>
          <w:numId w:val="0"/>
        </w:numPr>
        <w:ind w:left="630" w:firstLine="720"/>
        <w:rPr>
          <w:b/>
          <w:bCs/>
        </w:rPr>
      </w:pPr>
      <w:r w:rsidRPr="52A54925">
        <w:rPr>
          <w:b/>
          <w:bCs/>
        </w:rPr>
        <w:t>4.</w:t>
      </w:r>
      <w:r w:rsidR="1D929BCA" w:rsidRPr="52A54925">
        <w:rPr>
          <w:b/>
          <w:bCs/>
        </w:rPr>
        <w:t>9</w:t>
      </w:r>
      <w:r w:rsidRPr="52A54925">
        <w:rPr>
          <w:b/>
          <w:bCs/>
        </w:rPr>
        <w:t>.5.</w:t>
      </w:r>
      <w:r>
        <w:t xml:space="preserve"> </w:t>
      </w:r>
      <w:r w:rsidR="4C89187F">
        <w:t xml:space="preserve">Caso a Contratada não faça as correções apontadas no prazo de 48 (quarenta e oito) horas, incidirá nas sanções previstas legalmente, conforme item </w:t>
      </w:r>
      <w:r w:rsidR="6A810780" w:rsidRPr="52A54925">
        <w:rPr>
          <w:b/>
          <w:bCs/>
        </w:rPr>
        <w:t>12</w:t>
      </w:r>
      <w:r w:rsidR="4C89187F" w:rsidRPr="52A54925">
        <w:rPr>
          <w:b/>
          <w:bCs/>
        </w:rPr>
        <w:t xml:space="preserve"> – Sanções administrativas e procedimentos para retenção ou glosa no pagamento; </w:t>
      </w:r>
    </w:p>
    <w:p w14:paraId="0428101B" w14:textId="387EDD67" w:rsidR="00610652" w:rsidRPr="00691F5D" w:rsidRDefault="4306DEF6" w:rsidP="2E779F14">
      <w:pPr>
        <w:pStyle w:val="Ttulo3"/>
        <w:numPr>
          <w:ilvl w:val="0"/>
          <w:numId w:val="0"/>
        </w:numPr>
        <w:ind w:left="630" w:firstLine="720"/>
      </w:pPr>
      <w:r w:rsidRPr="0A7C71CE">
        <w:rPr>
          <w:b/>
          <w:bCs/>
        </w:rPr>
        <w:t>4.</w:t>
      </w:r>
      <w:r w:rsidR="727128FC" w:rsidRPr="0A7C71CE">
        <w:rPr>
          <w:b/>
          <w:bCs/>
        </w:rPr>
        <w:t>9</w:t>
      </w:r>
      <w:r w:rsidRPr="0A7C71CE">
        <w:rPr>
          <w:b/>
          <w:bCs/>
        </w:rPr>
        <w:t>.6.</w:t>
      </w:r>
      <w:r>
        <w:t xml:space="preserve"> </w:t>
      </w:r>
      <w:r w:rsidR="4C89187F">
        <w:t>A devolução da documentação de cobrança não aprovada pelo TJMT não servirá de motivo para que a licitante vencedora suspenda a entrega dos bens/execução de serviços; </w:t>
      </w:r>
    </w:p>
    <w:p w14:paraId="2F8D7B13" w14:textId="299942F0" w:rsidR="00610652" w:rsidRPr="00691F5D" w:rsidRDefault="7DA57030" w:rsidP="2E779F14">
      <w:pPr>
        <w:pStyle w:val="Ttulo3"/>
        <w:numPr>
          <w:ilvl w:val="0"/>
          <w:numId w:val="0"/>
        </w:numPr>
        <w:ind w:left="630" w:firstLine="720"/>
      </w:pPr>
      <w:r w:rsidRPr="0A7C71CE">
        <w:rPr>
          <w:b/>
          <w:bCs/>
        </w:rPr>
        <w:lastRenderedPageBreak/>
        <w:t>4.</w:t>
      </w:r>
      <w:r w:rsidR="5E8F8D43" w:rsidRPr="0A7C71CE">
        <w:rPr>
          <w:b/>
          <w:bCs/>
        </w:rPr>
        <w:t>9</w:t>
      </w:r>
      <w:r w:rsidRPr="0A7C71CE">
        <w:rPr>
          <w:b/>
          <w:bCs/>
        </w:rPr>
        <w:t xml:space="preserve">.7. </w:t>
      </w:r>
      <w:r w:rsidR="4C89187F">
        <w:t>Feito isso, o Fiscal Administrativo, que após análise, conforme o item 2.2 do III Guia de Contratações de TIC do Poder Judiciário, anexo a Resolução 468/2022 – CNJ, também a atestará - desde que em conformidade com toda a documentação que lhe foi enviada - encaminhando-a ao departamento responsável pelo pagamento juntamente com as certidões exigidas e termo de recebimento definitivo; </w:t>
      </w:r>
    </w:p>
    <w:p w14:paraId="3B6A2E16" w14:textId="2CC2E546" w:rsidR="00610652" w:rsidRPr="00691F5D" w:rsidRDefault="13A8028E" w:rsidP="2E779F14">
      <w:pPr>
        <w:pStyle w:val="Ttulo3"/>
        <w:numPr>
          <w:ilvl w:val="0"/>
          <w:numId w:val="0"/>
        </w:numPr>
        <w:ind w:left="630" w:firstLine="720"/>
      </w:pPr>
      <w:r w:rsidRPr="0A7C71CE">
        <w:rPr>
          <w:b/>
          <w:bCs/>
        </w:rPr>
        <w:t>4.</w:t>
      </w:r>
      <w:r w:rsidR="3699DE3C" w:rsidRPr="0A7C71CE">
        <w:rPr>
          <w:b/>
          <w:bCs/>
        </w:rPr>
        <w:t>9</w:t>
      </w:r>
      <w:r w:rsidRPr="0A7C71CE">
        <w:rPr>
          <w:b/>
          <w:bCs/>
        </w:rPr>
        <w:t xml:space="preserve">.8. </w:t>
      </w:r>
      <w:r>
        <w:t>N</w:t>
      </w:r>
      <w:r w:rsidR="4C89187F">
        <w:t>enhum pagamento será efetuado enquanto pendente de liquidação qualquer obrigação financeira que lhe for imposta, em virtude de penalidade ou inadimplência; </w:t>
      </w:r>
    </w:p>
    <w:p w14:paraId="7A1CE647" w14:textId="7E21842F" w:rsidR="00610652" w:rsidRPr="00691F5D" w:rsidRDefault="19EDBAFA" w:rsidP="2E779F14">
      <w:pPr>
        <w:pStyle w:val="Ttulo3"/>
        <w:numPr>
          <w:ilvl w:val="0"/>
          <w:numId w:val="0"/>
        </w:numPr>
        <w:ind w:left="630" w:firstLine="720"/>
      </w:pPr>
      <w:r w:rsidRPr="0A7C71CE">
        <w:rPr>
          <w:b/>
          <w:bCs/>
        </w:rPr>
        <w:t>4.</w:t>
      </w:r>
      <w:r w:rsidR="03DCD565" w:rsidRPr="0A7C71CE">
        <w:rPr>
          <w:b/>
          <w:bCs/>
        </w:rPr>
        <w:t>9</w:t>
      </w:r>
      <w:r w:rsidRPr="0A7C71CE">
        <w:rPr>
          <w:b/>
          <w:bCs/>
        </w:rPr>
        <w:t>.9.</w:t>
      </w:r>
      <w:r>
        <w:t xml:space="preserve"> </w:t>
      </w:r>
      <w:r w:rsidR="4C89187F">
        <w:t>A nota fiscal apresentada com erro será devolvida à Contratada para retificação e reapresentação, acrescentando-se ao prazo aqui fixado os dias que se passarem entre a data da devolução e a da reapresentação; </w:t>
      </w:r>
    </w:p>
    <w:p w14:paraId="533BCE4D" w14:textId="61F6E5C0" w:rsidR="00610652" w:rsidRPr="00691F5D" w:rsidRDefault="5B9875B3" w:rsidP="2E779F14">
      <w:pPr>
        <w:pStyle w:val="Ttulo3"/>
        <w:numPr>
          <w:ilvl w:val="0"/>
          <w:numId w:val="0"/>
        </w:numPr>
        <w:ind w:left="630" w:firstLine="720"/>
      </w:pPr>
      <w:r w:rsidRPr="0A7C71CE">
        <w:rPr>
          <w:b/>
          <w:bCs/>
        </w:rPr>
        <w:t>4.</w:t>
      </w:r>
      <w:r w:rsidR="563EFE2A" w:rsidRPr="0A7C71CE">
        <w:rPr>
          <w:b/>
          <w:bCs/>
        </w:rPr>
        <w:t>9</w:t>
      </w:r>
      <w:r w:rsidRPr="0A7C71CE">
        <w:rPr>
          <w:b/>
          <w:bCs/>
        </w:rPr>
        <w:t>.10</w:t>
      </w:r>
      <w:r>
        <w:t xml:space="preserve">. </w:t>
      </w:r>
      <w:r w:rsidR="4C89187F">
        <w:t>Havendo penalidade de multa, glosas ou indenizações, o valor poderá ser deduzido do crédito que a Contratada porventura fizer jus</w:t>
      </w:r>
      <w:r w:rsidR="2F06A0B3">
        <w:t>.</w:t>
      </w:r>
    </w:p>
    <w:p w14:paraId="0378F8C8" w14:textId="50F29948" w:rsidR="00610652" w:rsidRPr="00691F5D" w:rsidRDefault="5A763C37" w:rsidP="2E779F14">
      <w:pPr>
        <w:pStyle w:val="Ttulo3"/>
        <w:numPr>
          <w:ilvl w:val="0"/>
          <w:numId w:val="0"/>
        </w:numPr>
        <w:ind w:left="630" w:firstLine="720"/>
      </w:pPr>
      <w:r w:rsidRPr="0A7C71CE">
        <w:rPr>
          <w:b/>
          <w:bCs/>
        </w:rPr>
        <w:t>4.</w:t>
      </w:r>
      <w:r w:rsidR="353DC25E" w:rsidRPr="0A7C71CE">
        <w:rPr>
          <w:b/>
          <w:bCs/>
        </w:rPr>
        <w:t>9</w:t>
      </w:r>
      <w:r w:rsidRPr="0A7C71CE">
        <w:rPr>
          <w:b/>
          <w:bCs/>
        </w:rPr>
        <w:t>.11.</w:t>
      </w:r>
      <w:r>
        <w:t xml:space="preserve"> </w:t>
      </w:r>
      <w:r w:rsidR="4C89187F">
        <w:t>A nota fiscal deve conter as seguintes especificações:  </w:t>
      </w:r>
    </w:p>
    <w:p w14:paraId="62839D2A" w14:textId="6B009944" w:rsidR="00610652" w:rsidRPr="00691F5D" w:rsidRDefault="3F8EA42C" w:rsidP="2E779F14">
      <w:pPr>
        <w:pStyle w:val="Ttulo3"/>
        <w:numPr>
          <w:ilvl w:val="0"/>
          <w:numId w:val="0"/>
        </w:numPr>
        <w:ind w:left="630" w:firstLine="720"/>
      </w:pPr>
      <w:r w:rsidRPr="0A7C71CE">
        <w:rPr>
          <w:b/>
          <w:bCs/>
        </w:rPr>
        <w:t>4.</w:t>
      </w:r>
      <w:r w:rsidR="08FF82F4" w:rsidRPr="0A7C71CE">
        <w:rPr>
          <w:b/>
          <w:bCs/>
        </w:rPr>
        <w:t>9</w:t>
      </w:r>
      <w:r w:rsidRPr="0A7C71CE">
        <w:rPr>
          <w:b/>
          <w:bCs/>
        </w:rPr>
        <w:t>.12.</w:t>
      </w:r>
      <w:r>
        <w:t xml:space="preserve"> </w:t>
      </w:r>
      <w:r w:rsidR="4C89187F">
        <w:t>A data de emissão da nota fiscal;  </w:t>
      </w:r>
    </w:p>
    <w:p w14:paraId="4A5708C5" w14:textId="5E5DB48B" w:rsidR="00610652" w:rsidRPr="00691F5D" w:rsidRDefault="2B491CFA" w:rsidP="2E779F14">
      <w:pPr>
        <w:pStyle w:val="Ttulo3"/>
        <w:numPr>
          <w:ilvl w:val="0"/>
          <w:numId w:val="0"/>
        </w:numPr>
        <w:ind w:left="630" w:firstLine="720"/>
      </w:pPr>
      <w:r w:rsidRPr="0A7C71CE">
        <w:rPr>
          <w:b/>
          <w:bCs/>
        </w:rPr>
        <w:t>4.</w:t>
      </w:r>
      <w:r w:rsidR="362B8A13" w:rsidRPr="0A7C71CE">
        <w:rPr>
          <w:b/>
          <w:bCs/>
        </w:rPr>
        <w:t>9</w:t>
      </w:r>
      <w:r w:rsidRPr="0A7C71CE">
        <w:rPr>
          <w:b/>
          <w:bCs/>
        </w:rPr>
        <w:t>.13.</w:t>
      </w:r>
      <w:r>
        <w:t xml:space="preserve"> </w:t>
      </w:r>
      <w:r w:rsidR="4C89187F">
        <w:t>O valor unitário e total, de acordo com a proposta apresentada;  </w:t>
      </w:r>
    </w:p>
    <w:p w14:paraId="76B43302" w14:textId="385FE766" w:rsidR="00610652" w:rsidRPr="00691F5D" w:rsidRDefault="3D180F08" w:rsidP="2E779F14">
      <w:pPr>
        <w:pStyle w:val="Ttulo3"/>
        <w:numPr>
          <w:ilvl w:val="0"/>
          <w:numId w:val="0"/>
        </w:numPr>
        <w:ind w:left="630" w:firstLine="720"/>
      </w:pPr>
      <w:r w:rsidRPr="0A7C71CE">
        <w:rPr>
          <w:b/>
          <w:bCs/>
        </w:rPr>
        <w:t>4.</w:t>
      </w:r>
      <w:r w:rsidR="0C0FE8F8" w:rsidRPr="0A7C71CE">
        <w:rPr>
          <w:b/>
          <w:bCs/>
        </w:rPr>
        <w:t>9</w:t>
      </w:r>
      <w:r w:rsidRPr="0A7C71CE">
        <w:rPr>
          <w:b/>
          <w:bCs/>
        </w:rPr>
        <w:t>.14.</w:t>
      </w:r>
      <w:r>
        <w:t xml:space="preserve"> </w:t>
      </w:r>
      <w:r w:rsidR="4C89187F">
        <w:t>O número da conta bancária da empresa, nome do banco e respectiva agência, para recebimento dos créditos. </w:t>
      </w:r>
    </w:p>
    <w:p w14:paraId="061F8E9B" w14:textId="304702BD" w:rsidR="00610652" w:rsidRPr="00691F5D" w:rsidRDefault="60E32C8B" w:rsidP="2E779F14">
      <w:pPr>
        <w:pStyle w:val="Ttulo3"/>
        <w:numPr>
          <w:ilvl w:val="0"/>
          <w:numId w:val="0"/>
        </w:numPr>
        <w:ind w:left="630" w:firstLine="720"/>
      </w:pPr>
      <w:r w:rsidRPr="0A7C71CE">
        <w:rPr>
          <w:b/>
          <w:bCs/>
        </w:rPr>
        <w:t>4.</w:t>
      </w:r>
      <w:r w:rsidR="2BACE662" w:rsidRPr="0A7C71CE">
        <w:rPr>
          <w:b/>
          <w:bCs/>
        </w:rPr>
        <w:t>9</w:t>
      </w:r>
      <w:r w:rsidRPr="0A7C71CE">
        <w:rPr>
          <w:b/>
          <w:bCs/>
        </w:rPr>
        <w:t>.15</w:t>
      </w:r>
      <w:r>
        <w:t xml:space="preserve">. </w:t>
      </w:r>
      <w:r w:rsidR="4C89187F">
        <w:t>O número da conta bancária da empresa, nome do banco e respectiva agência, o CNPJ constante da fatura deverá ser o mesmo indicado na proposta de preços e na nota de empenho;  </w:t>
      </w:r>
    </w:p>
    <w:p w14:paraId="5BC957D1" w14:textId="2161DE37" w:rsidR="00610652" w:rsidRPr="00691F5D" w:rsidRDefault="73A7457B" w:rsidP="2E779F14">
      <w:pPr>
        <w:pStyle w:val="Ttulo3"/>
        <w:numPr>
          <w:ilvl w:val="0"/>
          <w:numId w:val="0"/>
        </w:numPr>
        <w:ind w:left="630" w:firstLine="720"/>
      </w:pPr>
      <w:r w:rsidRPr="0A7C71CE">
        <w:rPr>
          <w:b/>
          <w:bCs/>
        </w:rPr>
        <w:t>4.</w:t>
      </w:r>
      <w:r w:rsidR="43394F7B" w:rsidRPr="0A7C71CE">
        <w:rPr>
          <w:b/>
          <w:bCs/>
        </w:rPr>
        <w:t>9</w:t>
      </w:r>
      <w:r w:rsidRPr="0A7C71CE">
        <w:rPr>
          <w:b/>
          <w:bCs/>
        </w:rPr>
        <w:t>.16.</w:t>
      </w:r>
      <w:r>
        <w:t xml:space="preserve"> </w:t>
      </w:r>
      <w:r w:rsidR="4C89187F">
        <w:t>Quando do pagamento, será efetuada a retenção tributária prevista na legislação aplicável;  </w:t>
      </w:r>
    </w:p>
    <w:p w14:paraId="5AEFF63B" w14:textId="40366A71" w:rsidR="00610652" w:rsidRPr="00691F5D" w:rsidRDefault="65115CCB" w:rsidP="0D539689">
      <w:pPr>
        <w:pStyle w:val="Ttulo3"/>
        <w:numPr>
          <w:ilvl w:val="0"/>
          <w:numId w:val="0"/>
        </w:numPr>
        <w:ind w:left="630" w:firstLine="720"/>
      </w:pPr>
      <w:r w:rsidRPr="0A7C71CE">
        <w:rPr>
          <w:b/>
          <w:bCs/>
        </w:rPr>
        <w:t>4.</w:t>
      </w:r>
      <w:r w:rsidR="6BCD0612" w:rsidRPr="0A7C71CE">
        <w:rPr>
          <w:b/>
          <w:bCs/>
        </w:rPr>
        <w:t>9</w:t>
      </w:r>
      <w:r w:rsidRPr="0A7C71CE">
        <w:rPr>
          <w:b/>
          <w:bCs/>
        </w:rPr>
        <w:t>.17.</w:t>
      </w:r>
      <w:r>
        <w:t xml:space="preserve"> </w:t>
      </w:r>
      <w:r w:rsidR="00610652">
        <w:t>A Contratada regularmente optante pelo Simples Nacional, nos termos da Lei Complementar nº 123, de 2006, não sofrerá a retenção tributária quanto aos impostos e contribuições abrangidos por aquele regime. No entanto, o pagamento ficará condicionado à apresentação de Declaração, conforme IN/SRF nº 1.234/2012;  </w:t>
      </w:r>
    </w:p>
    <w:p w14:paraId="2C7CC3CC" w14:textId="4BF237C1" w:rsidR="00610652" w:rsidRPr="00691F5D" w:rsidRDefault="63E16AD9" w:rsidP="759755BC">
      <w:pPr>
        <w:pStyle w:val="Ttulo3"/>
        <w:numPr>
          <w:ilvl w:val="0"/>
          <w:numId w:val="0"/>
        </w:numPr>
        <w:ind w:left="630" w:firstLine="720"/>
      </w:pPr>
      <w:r w:rsidRPr="0A7C71CE">
        <w:rPr>
          <w:b/>
          <w:bCs/>
        </w:rPr>
        <w:t>4.</w:t>
      </w:r>
      <w:r w:rsidR="7467BD01" w:rsidRPr="0A7C71CE">
        <w:rPr>
          <w:b/>
          <w:bCs/>
        </w:rPr>
        <w:t>9</w:t>
      </w:r>
      <w:r w:rsidRPr="0A7C71CE">
        <w:rPr>
          <w:b/>
          <w:bCs/>
        </w:rPr>
        <w:t>.18.</w:t>
      </w:r>
      <w:r>
        <w:t xml:space="preserve"> </w:t>
      </w:r>
      <w:r w:rsidR="3C0C9EBB">
        <w:t>A Contratada, ao emitir seu documento fiscal, deverá apor corretamente os dados deste TJMT;</w:t>
      </w:r>
      <w:r w:rsidR="5D33C9DC">
        <w:t> </w:t>
      </w:r>
      <w:r w:rsidR="3C0C9EBB">
        <w:t> </w:t>
      </w:r>
    </w:p>
    <w:p w14:paraId="02345B3B" w14:textId="20F190A0" w:rsidR="00610652" w:rsidRPr="00691F5D" w:rsidRDefault="2B2183CF" w:rsidP="759755BC">
      <w:pPr>
        <w:pStyle w:val="Ttulo3"/>
        <w:numPr>
          <w:ilvl w:val="0"/>
          <w:numId w:val="0"/>
        </w:numPr>
        <w:ind w:left="630" w:firstLine="720"/>
      </w:pPr>
      <w:r w:rsidRPr="0A7C71CE">
        <w:rPr>
          <w:b/>
          <w:bCs/>
        </w:rPr>
        <w:t>4.</w:t>
      </w:r>
      <w:r w:rsidR="7B696DBA" w:rsidRPr="0A7C71CE">
        <w:rPr>
          <w:b/>
          <w:bCs/>
        </w:rPr>
        <w:t>9</w:t>
      </w:r>
      <w:r w:rsidRPr="0A7C71CE">
        <w:rPr>
          <w:b/>
          <w:bCs/>
        </w:rPr>
        <w:t>.19</w:t>
      </w:r>
      <w:r w:rsidRPr="0A7C71CE">
        <w:t xml:space="preserve">. </w:t>
      </w:r>
      <w:r w:rsidR="3C0C9EBB" w:rsidRPr="0A7C71CE">
        <w:t xml:space="preserve">A Razão Social do PJMT na nota fiscal e/ou fatura deverá ser: FUNDO DE APOIO AO JUDICIÁRIO – FUNAJURIS. A contratada emitirá faturamento por meio do </w:t>
      </w:r>
      <w:r w:rsidR="3C0C9EBB" w:rsidRPr="0A7C71CE">
        <w:lastRenderedPageBreak/>
        <w:t>CNPJ nº 01.872.837/0001-93, de acordo com o que estiver fixado na ordem de serviço/nota de empenho; </w:t>
      </w:r>
    </w:p>
    <w:p w14:paraId="76720CB5" w14:textId="366AC84B" w:rsidR="00610652" w:rsidRPr="00691F5D" w:rsidRDefault="722BA580" w:rsidP="759755BC">
      <w:pPr>
        <w:pStyle w:val="Ttulo3"/>
        <w:numPr>
          <w:ilvl w:val="0"/>
          <w:numId w:val="0"/>
        </w:numPr>
        <w:ind w:left="630" w:firstLine="720"/>
      </w:pPr>
      <w:r w:rsidRPr="0A7C71CE">
        <w:rPr>
          <w:b/>
          <w:bCs/>
        </w:rPr>
        <w:t>4.</w:t>
      </w:r>
      <w:r w:rsidR="160A3B69" w:rsidRPr="0A7C71CE">
        <w:rPr>
          <w:b/>
          <w:bCs/>
        </w:rPr>
        <w:t>9</w:t>
      </w:r>
      <w:r w:rsidRPr="0A7C71CE">
        <w:rPr>
          <w:b/>
          <w:bCs/>
        </w:rPr>
        <w:t>.20.</w:t>
      </w:r>
      <w:r w:rsidRPr="0A7C71CE">
        <w:t xml:space="preserve"> </w:t>
      </w:r>
      <w:r w:rsidR="3C0C9EBB" w:rsidRPr="0A7C71CE">
        <w:t>Os valores dos tributos incidentes sobre o fornecimento ora contratado deverão ser destacados na respectiva nota fiscal e/ou fatura, sempre que a legislação tributária o permitir, sendo certo que, no preço ajustado, já estarão inclusos os valores dos referidos tributos;</w:t>
      </w:r>
      <w:r w:rsidR="5D33C9DC" w:rsidRPr="0A7C71CE">
        <w:t> </w:t>
      </w:r>
      <w:r w:rsidR="3C0C9EBB" w:rsidRPr="0A7C71CE">
        <w:t> </w:t>
      </w:r>
    </w:p>
    <w:p w14:paraId="6EEAEFF2" w14:textId="1FE6EA65" w:rsidR="00610652" w:rsidRPr="00691F5D" w:rsidRDefault="4564CC85" w:rsidP="759755BC">
      <w:pPr>
        <w:pStyle w:val="Ttulo3"/>
        <w:numPr>
          <w:ilvl w:val="0"/>
          <w:numId w:val="0"/>
        </w:numPr>
        <w:ind w:left="630" w:firstLine="720"/>
      </w:pPr>
      <w:r w:rsidRPr="0A7C71CE">
        <w:rPr>
          <w:b/>
          <w:bCs/>
        </w:rPr>
        <w:t>4.</w:t>
      </w:r>
      <w:r w:rsidR="79A17481" w:rsidRPr="0A7C71CE">
        <w:rPr>
          <w:b/>
          <w:bCs/>
        </w:rPr>
        <w:t>9</w:t>
      </w:r>
      <w:r w:rsidRPr="0A7C71CE">
        <w:rPr>
          <w:b/>
          <w:bCs/>
        </w:rPr>
        <w:t>.21.</w:t>
      </w:r>
      <w:r w:rsidRPr="0A7C71CE">
        <w:t xml:space="preserve"> </w:t>
      </w:r>
      <w:r w:rsidR="3C0C9EBB" w:rsidRPr="0A7C71CE">
        <w:t>O TJMT só autorizará a realização dos pagamentos, se houver, por parte dos fiscais requisitante e técnico, os necessários ATESTOS comprovando que o produto/serviço entregue atende às especificações técnicas e exigências descritas neste Termo de Referência e, por parte do fiscal administrativo, o necessário ATESTO comprovando a conformidade do processo de recebimento realizado pelos fiscais, requisitante e técnico conforme as determinações previstas no Termo de Referência e na legislação de regência;</w:t>
      </w:r>
      <w:r w:rsidR="5D33C9DC" w:rsidRPr="0A7C71CE">
        <w:t>  </w:t>
      </w:r>
      <w:r w:rsidR="3C0C9EBB" w:rsidRPr="0A7C71CE">
        <w:t>  </w:t>
      </w:r>
    </w:p>
    <w:p w14:paraId="10294A88" w14:textId="6C846599" w:rsidR="00610652" w:rsidRPr="00691F5D" w:rsidRDefault="4A81BCB9" w:rsidP="759755BC">
      <w:pPr>
        <w:pStyle w:val="Ttulo3"/>
        <w:numPr>
          <w:ilvl w:val="0"/>
          <w:numId w:val="0"/>
        </w:numPr>
        <w:ind w:left="630" w:firstLine="720"/>
      </w:pPr>
      <w:r w:rsidRPr="0A7C71CE">
        <w:rPr>
          <w:b/>
          <w:bCs/>
        </w:rPr>
        <w:t>4.</w:t>
      </w:r>
      <w:r w:rsidR="542C3FCD" w:rsidRPr="0A7C71CE">
        <w:rPr>
          <w:b/>
          <w:bCs/>
        </w:rPr>
        <w:t>9</w:t>
      </w:r>
      <w:r w:rsidRPr="0A7C71CE">
        <w:rPr>
          <w:b/>
          <w:bCs/>
        </w:rPr>
        <w:t>.22.</w:t>
      </w:r>
      <w:r w:rsidRPr="0A7C71CE">
        <w:t xml:space="preserve"> </w:t>
      </w:r>
      <w:r w:rsidR="3C0C9EBB" w:rsidRPr="0A7C71CE">
        <w:t>Para efeito de pagamento, o TJMT procederá às retenções tributárias e previdenciárias previstas na legislação em vigor, aplicáveis ao objeto desta licitação;</w:t>
      </w:r>
      <w:r w:rsidR="5D33C9DC" w:rsidRPr="0A7C71CE">
        <w:t> </w:t>
      </w:r>
      <w:r w:rsidR="3C0C9EBB" w:rsidRPr="0A7C71CE">
        <w:t> </w:t>
      </w:r>
    </w:p>
    <w:p w14:paraId="51E72170" w14:textId="0D1A1186" w:rsidR="00610652" w:rsidRPr="00691F5D" w:rsidRDefault="6D4FD56E" w:rsidP="759755BC">
      <w:pPr>
        <w:pStyle w:val="Ttulo3"/>
        <w:numPr>
          <w:ilvl w:val="0"/>
          <w:numId w:val="0"/>
        </w:numPr>
        <w:ind w:left="630" w:firstLine="720"/>
      </w:pPr>
      <w:r w:rsidRPr="0A7C71CE">
        <w:rPr>
          <w:b/>
          <w:bCs/>
        </w:rPr>
        <w:t>4.</w:t>
      </w:r>
      <w:r w:rsidR="00037D1F" w:rsidRPr="0A7C71CE">
        <w:rPr>
          <w:b/>
          <w:bCs/>
        </w:rPr>
        <w:t>9</w:t>
      </w:r>
      <w:r w:rsidRPr="0A7C71CE">
        <w:rPr>
          <w:b/>
          <w:bCs/>
        </w:rPr>
        <w:t>.23.</w:t>
      </w:r>
      <w:r w:rsidRPr="0A7C71CE">
        <w:t xml:space="preserve"> </w:t>
      </w:r>
      <w:r w:rsidR="5D33C9DC" w:rsidRPr="0A7C71CE">
        <w:t>As</w:t>
      </w:r>
      <w:r w:rsidR="3C0C9EBB" w:rsidRPr="0A7C71CE">
        <w:t xml:space="preserve"> empresas, inscritas no Sistema Integrado de Pagamento de Impostos e Contribuições das Microempresas e das Empresas de Pequeno Porte (SIMPLES), deverão anexar à sua nota fiscal, uma via original, em papel timbrado, uma Declaração identificando a condição jurídica e fiscal de sua empresa, em cumprimento à nossa Norma Interna de Tratamento dos Documentos Geradores de Despesas, caso contrário, serão aplicadas as disposições legais vigentes (IN SRF/MF 1.234/2012, de 11/01/2012); </w:t>
      </w:r>
    </w:p>
    <w:p w14:paraId="21926E18" w14:textId="17A3CADD" w:rsidR="00610652" w:rsidRPr="00691F5D" w:rsidRDefault="2429C16D" w:rsidP="759755BC">
      <w:pPr>
        <w:pStyle w:val="Ttulo3"/>
        <w:numPr>
          <w:ilvl w:val="0"/>
          <w:numId w:val="0"/>
        </w:numPr>
        <w:ind w:left="630" w:firstLine="720"/>
      </w:pPr>
      <w:r w:rsidRPr="0A7C71CE">
        <w:rPr>
          <w:b/>
          <w:bCs/>
        </w:rPr>
        <w:t>4.</w:t>
      </w:r>
      <w:r w:rsidR="0ABE7D33" w:rsidRPr="0A7C71CE">
        <w:rPr>
          <w:b/>
          <w:bCs/>
        </w:rPr>
        <w:t>9</w:t>
      </w:r>
      <w:r w:rsidRPr="0A7C71CE">
        <w:rPr>
          <w:b/>
          <w:bCs/>
        </w:rPr>
        <w:t>.24.</w:t>
      </w:r>
      <w:r w:rsidRPr="0A7C71CE">
        <w:t xml:space="preserve"> </w:t>
      </w:r>
      <w:r w:rsidR="3C0C9EBB" w:rsidRPr="0A7C71CE">
        <w:t>Antes de qualquer pagamento será realizada a consulta e o exame dos documentos, a fim de se comprovar a regularidade do cadastramento no SICAF e a validade das condições de habilitação da Contratada; </w:t>
      </w:r>
    </w:p>
    <w:p w14:paraId="09964917" w14:textId="01DCDE4D" w:rsidR="00610652" w:rsidRPr="00691F5D" w:rsidRDefault="1609F477" w:rsidP="2E779F14">
      <w:pPr>
        <w:pStyle w:val="Ttulo4"/>
        <w:numPr>
          <w:ilvl w:val="0"/>
          <w:numId w:val="0"/>
        </w:numPr>
        <w:spacing w:before="0" w:line="360" w:lineRule="auto"/>
        <w:ind w:firstLine="1350"/>
        <w:rPr>
          <w:rFonts w:cs="Times New Roman"/>
        </w:rPr>
      </w:pPr>
      <w:r w:rsidRPr="0A7C71CE">
        <w:rPr>
          <w:rFonts w:cs="Times New Roman"/>
          <w:b/>
        </w:rPr>
        <w:lastRenderedPageBreak/>
        <w:t>4.</w:t>
      </w:r>
      <w:r w:rsidR="14A3D808" w:rsidRPr="0A7C71CE">
        <w:rPr>
          <w:rFonts w:cs="Times New Roman"/>
          <w:b/>
        </w:rPr>
        <w:t>9</w:t>
      </w:r>
      <w:r w:rsidRPr="0A7C71CE">
        <w:rPr>
          <w:rFonts w:cs="Times New Roman"/>
          <w:b/>
        </w:rPr>
        <w:t>.25.</w:t>
      </w:r>
      <w:r w:rsidRPr="0A7C71CE">
        <w:rPr>
          <w:rFonts w:cs="Times New Roman"/>
        </w:rPr>
        <w:t xml:space="preserve"> </w:t>
      </w:r>
      <w:r w:rsidR="00610652" w:rsidRPr="0A7C71CE">
        <w:rPr>
          <w:rFonts w:cs="Times New Roman"/>
        </w:rPr>
        <w:t>A Contratada fica ciente da condição de que o PJMT, em atendimento às disposições do art. 34, da Lei 10.833 de 29/12/2003 e Instrução Normativa SRF nº 2145/2023 de 26/06/2023 e Portaria Sefaz 152/GSF/SEFAZ/2023, poderá realizar a retenção na fonte, nos pagamentos efetuados, dos seguintes impostos e contribuições:</w:t>
      </w:r>
      <w:r w:rsidR="4C89187F" w:rsidRPr="0A7C71CE">
        <w:rPr>
          <w:rFonts w:cs="Times New Roman"/>
        </w:rPr>
        <w:t>  </w:t>
      </w:r>
      <w:r w:rsidR="00610652" w:rsidRPr="0A7C71CE">
        <w:rPr>
          <w:rFonts w:cs="Times New Roman"/>
        </w:rPr>
        <w:t>  </w:t>
      </w:r>
    </w:p>
    <w:p w14:paraId="657EBDF0" w14:textId="77777777" w:rsidR="00610652" w:rsidRPr="00691F5D" w:rsidRDefault="00610652" w:rsidP="2E779F14">
      <w:pPr>
        <w:pStyle w:val="Ttulo4"/>
        <w:numPr>
          <w:ilvl w:val="0"/>
          <w:numId w:val="0"/>
        </w:numPr>
        <w:spacing w:before="0" w:line="360" w:lineRule="auto"/>
        <w:ind w:firstLine="1350"/>
        <w:rPr>
          <w:rFonts w:cs="Times New Roman"/>
        </w:rPr>
      </w:pPr>
      <w:r w:rsidRPr="00691F5D">
        <w:rPr>
          <w:rFonts w:cs="Times New Roman"/>
        </w:rPr>
        <w:t>a) Imposto de Renda Pessoa Jurídica – IRPJ;  </w:t>
      </w:r>
    </w:p>
    <w:p w14:paraId="4A497E13" w14:textId="77777777" w:rsidR="00610652" w:rsidRPr="00691F5D" w:rsidRDefault="00610652" w:rsidP="2E779F14">
      <w:pPr>
        <w:pStyle w:val="Ttulo4"/>
        <w:numPr>
          <w:ilvl w:val="0"/>
          <w:numId w:val="0"/>
        </w:numPr>
        <w:spacing w:before="0" w:line="360" w:lineRule="auto"/>
        <w:ind w:firstLine="1350"/>
        <w:rPr>
          <w:rFonts w:cs="Times New Roman"/>
        </w:rPr>
      </w:pPr>
      <w:r w:rsidRPr="00691F5D">
        <w:rPr>
          <w:rFonts w:cs="Times New Roman"/>
        </w:rPr>
        <w:t>b) Contribuição Social sobre o Lucro Líquido - CSLL;  </w:t>
      </w:r>
    </w:p>
    <w:p w14:paraId="0076693C" w14:textId="77777777" w:rsidR="00610652" w:rsidRPr="00691F5D" w:rsidRDefault="00610652" w:rsidP="2E779F14">
      <w:pPr>
        <w:pStyle w:val="Ttulo4"/>
        <w:numPr>
          <w:ilvl w:val="0"/>
          <w:numId w:val="0"/>
        </w:numPr>
        <w:spacing w:before="0" w:line="360" w:lineRule="auto"/>
        <w:ind w:firstLine="1350"/>
        <w:rPr>
          <w:rFonts w:cs="Times New Roman"/>
        </w:rPr>
      </w:pPr>
      <w:r w:rsidRPr="00691F5D">
        <w:rPr>
          <w:rFonts w:cs="Times New Roman"/>
        </w:rPr>
        <w:t>c) Contribuição para o Financiamento da Seguridade Social - COFINS; e  </w:t>
      </w:r>
    </w:p>
    <w:p w14:paraId="59AFDD77" w14:textId="77777777" w:rsidR="00610652" w:rsidRPr="00691F5D" w:rsidRDefault="00610652" w:rsidP="2E779F14">
      <w:pPr>
        <w:pStyle w:val="Ttulo4"/>
        <w:numPr>
          <w:ilvl w:val="0"/>
          <w:numId w:val="0"/>
        </w:numPr>
        <w:spacing w:before="0" w:line="360" w:lineRule="auto"/>
        <w:ind w:firstLine="1350"/>
        <w:rPr>
          <w:rFonts w:cs="Times New Roman"/>
        </w:rPr>
      </w:pPr>
      <w:r w:rsidRPr="00691F5D">
        <w:rPr>
          <w:rFonts w:cs="Times New Roman"/>
        </w:rPr>
        <w:t>d) Programa de Integração Social - PIS/PASEP.  </w:t>
      </w:r>
    </w:p>
    <w:p w14:paraId="4AD000B0" w14:textId="3DD3127C" w:rsidR="00610652" w:rsidRPr="00691F5D" w:rsidRDefault="746DC285" w:rsidP="2E779F14">
      <w:pPr>
        <w:pStyle w:val="Ttulo4"/>
        <w:numPr>
          <w:ilvl w:val="0"/>
          <w:numId w:val="0"/>
        </w:numPr>
        <w:spacing w:before="0" w:line="360" w:lineRule="auto"/>
        <w:ind w:firstLine="1350"/>
        <w:rPr>
          <w:rFonts w:cs="Times New Roman"/>
        </w:rPr>
      </w:pPr>
      <w:r w:rsidRPr="0A7C71CE">
        <w:rPr>
          <w:rFonts w:cs="Times New Roman"/>
          <w:b/>
        </w:rPr>
        <w:t>4.</w:t>
      </w:r>
      <w:r w:rsidR="5B252D65" w:rsidRPr="0A7C71CE">
        <w:rPr>
          <w:rFonts w:cs="Times New Roman"/>
          <w:b/>
        </w:rPr>
        <w:t>9</w:t>
      </w:r>
      <w:r w:rsidRPr="0A7C71CE">
        <w:rPr>
          <w:rFonts w:cs="Times New Roman"/>
          <w:b/>
        </w:rPr>
        <w:t>.26.</w:t>
      </w:r>
      <w:r w:rsidRPr="0A7C71CE">
        <w:rPr>
          <w:rFonts w:cs="Times New Roman"/>
        </w:rPr>
        <w:t xml:space="preserve"> </w:t>
      </w:r>
      <w:r w:rsidR="00610652" w:rsidRPr="0A7C71CE">
        <w:rPr>
          <w:rFonts w:cs="Times New Roman"/>
        </w:rPr>
        <w:t>A retenção será efetuada aplicando-se a alíquota prevista na IN 2.145, de 26/06/2023.</w:t>
      </w:r>
      <w:r w:rsidR="4C89187F" w:rsidRPr="0A7C71CE">
        <w:rPr>
          <w:rFonts w:cs="Times New Roman"/>
        </w:rPr>
        <w:t> </w:t>
      </w:r>
      <w:r w:rsidR="00610652" w:rsidRPr="0A7C71CE">
        <w:rPr>
          <w:rFonts w:cs="Times New Roman"/>
        </w:rPr>
        <w:t> </w:t>
      </w:r>
    </w:p>
    <w:p w14:paraId="28B738CE" w14:textId="3AC5D63B" w:rsidR="00610652" w:rsidRPr="00691F5D" w:rsidRDefault="665475ED" w:rsidP="2E779F14">
      <w:pPr>
        <w:pStyle w:val="Ttulo4"/>
        <w:numPr>
          <w:ilvl w:val="0"/>
          <w:numId w:val="0"/>
        </w:numPr>
        <w:spacing w:before="0" w:line="360" w:lineRule="auto"/>
        <w:ind w:firstLine="1350"/>
        <w:rPr>
          <w:rFonts w:cs="Times New Roman"/>
        </w:rPr>
      </w:pPr>
      <w:r w:rsidRPr="0A7C71CE">
        <w:rPr>
          <w:rFonts w:cs="Times New Roman"/>
          <w:b/>
        </w:rPr>
        <w:t>4.</w:t>
      </w:r>
      <w:r w:rsidR="43DF2795" w:rsidRPr="0A7C71CE">
        <w:rPr>
          <w:rFonts w:cs="Times New Roman"/>
          <w:b/>
        </w:rPr>
        <w:t>9</w:t>
      </w:r>
      <w:r w:rsidRPr="0A7C71CE">
        <w:rPr>
          <w:rFonts w:cs="Times New Roman"/>
          <w:b/>
        </w:rPr>
        <w:t>.27.</w:t>
      </w:r>
      <w:r w:rsidRPr="0A7C71CE">
        <w:rPr>
          <w:rFonts w:cs="Times New Roman"/>
        </w:rPr>
        <w:t xml:space="preserve"> </w:t>
      </w:r>
      <w:r w:rsidR="00610652" w:rsidRPr="0A7C71CE">
        <w:rPr>
          <w:rFonts w:cs="Times New Roman"/>
        </w:rPr>
        <w:t>Na hipótese de pagamento de juros de mora e demais encargos por atraso, os autos devem ser instruídos com as justificativas e motivos, e ser submetidos à apreciação da autoridade superior competente, que adotará as providências para verificar se é ou não o caso de apuração de responsabilidade, identificação dos envolvidos e imputação de ônus a que deu causa; </w:t>
      </w:r>
    </w:p>
    <w:p w14:paraId="180AFAA6" w14:textId="64D114DE" w:rsidR="00610652" w:rsidRPr="00691F5D" w:rsidRDefault="560B10D8" w:rsidP="2E779F14">
      <w:pPr>
        <w:pStyle w:val="Ttulo4"/>
        <w:numPr>
          <w:ilvl w:val="0"/>
          <w:numId w:val="0"/>
        </w:numPr>
        <w:spacing w:before="0" w:line="360" w:lineRule="auto"/>
        <w:ind w:firstLine="1350"/>
        <w:rPr>
          <w:rFonts w:cs="Times New Roman"/>
        </w:rPr>
      </w:pPr>
      <w:r w:rsidRPr="0A7C71CE">
        <w:rPr>
          <w:rFonts w:cs="Times New Roman"/>
          <w:b/>
        </w:rPr>
        <w:t>4.</w:t>
      </w:r>
      <w:r w:rsidR="102B6A98" w:rsidRPr="0A7C71CE">
        <w:rPr>
          <w:rFonts w:cs="Times New Roman"/>
          <w:b/>
        </w:rPr>
        <w:t>9</w:t>
      </w:r>
      <w:r w:rsidRPr="0A7C71CE">
        <w:rPr>
          <w:rFonts w:cs="Times New Roman"/>
          <w:b/>
        </w:rPr>
        <w:t>.28.</w:t>
      </w:r>
      <w:r w:rsidRPr="0A7C71CE">
        <w:rPr>
          <w:rFonts w:cs="Times New Roman"/>
        </w:rPr>
        <w:t xml:space="preserve"> </w:t>
      </w:r>
      <w:r w:rsidR="00610652" w:rsidRPr="0A7C71CE">
        <w:rPr>
          <w:rFonts w:cs="Times New Roman"/>
        </w:rPr>
        <w:t>Ocorrendo atraso no pagamento, haverá incidência de atualização monetária sobre o valor devido, pela variação acumulada do Índice Nacional de Preços ao Consumidor Amplo – IPCA/IBGE, ocorrida entre a data final prevista para o pagamento e a data de sua efetiva realização. </w:t>
      </w:r>
    </w:p>
    <w:p w14:paraId="63384948" w14:textId="480B896E" w:rsidR="2E779F14" w:rsidRDefault="2E779F14" w:rsidP="2E779F14"/>
    <w:p w14:paraId="4850652A" w14:textId="024B9056" w:rsidR="00C42C6D" w:rsidRPr="00691F5D" w:rsidRDefault="2676F75C" w:rsidP="2E779F14">
      <w:pPr>
        <w:pStyle w:val="Ttulo3"/>
        <w:numPr>
          <w:ilvl w:val="0"/>
          <w:numId w:val="0"/>
        </w:numPr>
        <w:ind w:left="709"/>
        <w:rPr>
          <w:rFonts w:eastAsia="Times New Roman"/>
          <w:b/>
          <w:bCs/>
          <w:caps/>
          <w:color w:val="365F91"/>
        </w:rPr>
      </w:pPr>
      <w:r w:rsidRPr="0A7C71CE">
        <w:rPr>
          <w:rStyle w:val="normaltextrun"/>
          <w:b/>
          <w:bCs/>
        </w:rPr>
        <w:t>4.</w:t>
      </w:r>
      <w:r w:rsidR="3EDEF538" w:rsidRPr="0A7C71CE">
        <w:rPr>
          <w:rStyle w:val="normaltextrun"/>
          <w:b/>
          <w:bCs/>
        </w:rPr>
        <w:t>10</w:t>
      </w:r>
      <w:r w:rsidRPr="0A7C71CE">
        <w:rPr>
          <w:rStyle w:val="normaltextrun"/>
          <w:b/>
          <w:bCs/>
        </w:rPr>
        <w:t xml:space="preserve">. </w:t>
      </w:r>
      <w:r w:rsidR="00C42C6D" w:rsidRPr="0A7C71CE">
        <w:rPr>
          <w:rStyle w:val="normaltextrun"/>
          <w:b/>
          <w:bCs/>
        </w:rPr>
        <w:t>Transferência</w:t>
      </w:r>
      <w:r w:rsidR="00C42C6D" w:rsidRPr="0A7C71CE">
        <w:rPr>
          <w:rFonts w:eastAsia="Times New Roman"/>
          <w:b/>
          <w:bCs/>
        </w:rPr>
        <w:t xml:space="preserve"> de conhecimento</w:t>
      </w:r>
      <w:r w:rsidR="00C42C6D" w:rsidRPr="0A7C71CE">
        <w:rPr>
          <w:rFonts w:eastAsia="Times New Roman"/>
          <w:b/>
          <w:bCs/>
          <w:caps/>
        </w:rPr>
        <w:t> </w:t>
      </w:r>
    </w:p>
    <w:p w14:paraId="4F45E814" w14:textId="0CB991CF" w:rsidR="00C42C6D" w:rsidRPr="00691F5D" w:rsidRDefault="55D86774" w:rsidP="2E779F14">
      <w:pPr>
        <w:pStyle w:val="Ttulo4"/>
        <w:numPr>
          <w:ilvl w:val="0"/>
          <w:numId w:val="0"/>
        </w:numPr>
        <w:spacing w:line="360" w:lineRule="auto"/>
        <w:ind w:left="1418"/>
        <w:rPr>
          <w:rFonts w:cs="Times New Roman"/>
        </w:rPr>
      </w:pPr>
      <w:r w:rsidRPr="0A7C71CE">
        <w:rPr>
          <w:rFonts w:cs="Times New Roman"/>
          <w:b/>
        </w:rPr>
        <w:t>4.</w:t>
      </w:r>
      <w:r w:rsidR="0F1348E0" w:rsidRPr="0A7C71CE">
        <w:rPr>
          <w:rFonts w:cs="Times New Roman"/>
          <w:b/>
        </w:rPr>
        <w:t>10</w:t>
      </w:r>
      <w:r w:rsidRPr="0A7C71CE">
        <w:rPr>
          <w:rFonts w:cs="Times New Roman"/>
          <w:b/>
        </w:rPr>
        <w:t>.1.</w:t>
      </w:r>
      <w:r w:rsidRPr="0A7C71CE">
        <w:rPr>
          <w:rFonts w:cs="Times New Roman"/>
        </w:rPr>
        <w:t xml:space="preserve"> </w:t>
      </w:r>
      <w:r w:rsidR="00C42C6D" w:rsidRPr="0A7C71CE">
        <w:rPr>
          <w:rFonts w:cs="Times New Roman"/>
        </w:rPr>
        <w:t>Não se aplica à contratação em questão.</w:t>
      </w:r>
      <w:r w:rsidR="06FB3699" w:rsidRPr="0A7C71CE">
        <w:rPr>
          <w:rFonts w:cs="Times New Roman"/>
        </w:rPr>
        <w:t> </w:t>
      </w:r>
      <w:r w:rsidR="00C42C6D" w:rsidRPr="0A7C71CE">
        <w:rPr>
          <w:rFonts w:cs="Times New Roman"/>
        </w:rPr>
        <w:t> </w:t>
      </w:r>
    </w:p>
    <w:p w14:paraId="47E52FB7" w14:textId="77777777" w:rsidR="00C42C6D" w:rsidRPr="00691F5D" w:rsidRDefault="00C42C6D" w:rsidP="00C42C6D">
      <w:pPr>
        <w:spacing w:line="240" w:lineRule="auto"/>
        <w:textAlignment w:val="baseline"/>
        <w:rPr>
          <w:rFonts w:ascii="Times New Roman" w:eastAsia="Times New Roman" w:hAnsi="Times New Roman" w:cs="Times New Roman"/>
          <w:sz w:val="24"/>
          <w:szCs w:val="24"/>
        </w:rPr>
      </w:pPr>
      <w:r w:rsidRPr="00691F5D">
        <w:rPr>
          <w:rFonts w:ascii="Times New Roman" w:eastAsia="Times New Roman" w:hAnsi="Times New Roman" w:cs="Times New Roman"/>
          <w:color w:val="000000"/>
        </w:rPr>
        <w:t> </w:t>
      </w:r>
    </w:p>
    <w:p w14:paraId="3E646143" w14:textId="3E6ED065" w:rsidR="00C42C6D" w:rsidRPr="00691F5D" w:rsidRDefault="76D0BF2D" w:rsidP="0A7C71CE">
      <w:pPr>
        <w:pStyle w:val="Ttulo3"/>
        <w:numPr>
          <w:ilvl w:val="0"/>
          <w:numId w:val="0"/>
        </w:numPr>
        <w:ind w:left="709"/>
        <w:rPr>
          <w:rStyle w:val="normaltextrun"/>
          <w:b/>
          <w:bCs/>
        </w:rPr>
      </w:pPr>
      <w:r w:rsidRPr="0A7C71CE">
        <w:rPr>
          <w:rStyle w:val="normaltextrun"/>
          <w:b/>
          <w:bCs/>
        </w:rPr>
        <w:t>4.1</w:t>
      </w:r>
      <w:r w:rsidR="0D27BF54" w:rsidRPr="0A7C71CE">
        <w:rPr>
          <w:rStyle w:val="normaltextrun"/>
          <w:b/>
          <w:bCs/>
        </w:rPr>
        <w:t>1</w:t>
      </w:r>
      <w:r w:rsidRPr="0A7C71CE">
        <w:rPr>
          <w:rStyle w:val="normaltextrun"/>
          <w:b/>
          <w:bCs/>
        </w:rPr>
        <w:t xml:space="preserve">. </w:t>
      </w:r>
      <w:r w:rsidR="00C42C6D" w:rsidRPr="0A7C71CE">
        <w:rPr>
          <w:rStyle w:val="normaltextrun"/>
          <w:b/>
          <w:bCs/>
        </w:rPr>
        <w:t>Direito de Propriedade Intelectual e direitos autorais </w:t>
      </w:r>
    </w:p>
    <w:p w14:paraId="2BF422C1" w14:textId="5142FA47" w:rsidR="00C42C6D" w:rsidRPr="00691F5D" w:rsidRDefault="6DBF174F" w:rsidP="0A7C71CE">
      <w:pPr>
        <w:pStyle w:val="Ttulo4"/>
        <w:numPr>
          <w:ilvl w:val="0"/>
          <w:numId w:val="0"/>
        </w:numPr>
        <w:spacing w:line="360" w:lineRule="auto"/>
        <w:ind w:left="1418"/>
        <w:rPr>
          <w:rFonts w:eastAsia="Times New Roman" w:cs="Times New Roman"/>
          <w:b/>
          <w:caps/>
          <w:color w:val="365F91"/>
        </w:rPr>
      </w:pPr>
      <w:r w:rsidRPr="0A7C71CE">
        <w:rPr>
          <w:rFonts w:cs="Times New Roman"/>
          <w:b/>
        </w:rPr>
        <w:t>4.1</w:t>
      </w:r>
      <w:r w:rsidR="5E69471A" w:rsidRPr="0A7C71CE">
        <w:rPr>
          <w:rFonts w:cs="Times New Roman"/>
          <w:b/>
        </w:rPr>
        <w:t>1</w:t>
      </w:r>
      <w:r w:rsidRPr="0A7C71CE">
        <w:rPr>
          <w:rFonts w:cs="Times New Roman"/>
          <w:b/>
        </w:rPr>
        <w:t xml:space="preserve">.1. </w:t>
      </w:r>
      <w:r w:rsidR="00C42C6D" w:rsidRPr="0A7C71CE">
        <w:rPr>
          <w:rFonts w:cs="Times New Roman"/>
        </w:rPr>
        <w:t>São</w:t>
      </w:r>
      <w:r w:rsidR="00C42C6D" w:rsidRPr="0A7C71CE">
        <w:rPr>
          <w:rFonts w:eastAsia="Times New Roman" w:cs="Times New Roman"/>
        </w:rPr>
        <w:t xml:space="preserve"> do contratante todos os direitos de propriedade intelectual e direitos autorais associados ao material produzido em suas dependências.</w:t>
      </w:r>
      <w:r w:rsidR="00C42C6D" w:rsidRPr="0A7C71CE">
        <w:rPr>
          <w:rFonts w:eastAsia="Times New Roman" w:cs="Times New Roman"/>
          <w:b/>
          <w:caps/>
        </w:rPr>
        <w:t> </w:t>
      </w:r>
    </w:p>
    <w:p w14:paraId="7C766EC2" w14:textId="77777777" w:rsidR="0059049F" w:rsidRPr="00691F5D" w:rsidRDefault="0059049F" w:rsidP="003E06C3">
      <w:pPr>
        <w:rPr>
          <w:rFonts w:ascii="Times New Roman" w:hAnsi="Times New Roman" w:cs="Times New Roman"/>
        </w:rPr>
      </w:pPr>
    </w:p>
    <w:p w14:paraId="37780785" w14:textId="5ED2316D" w:rsidR="002A78EC" w:rsidRPr="00691F5D" w:rsidRDefault="2E779F14" w:rsidP="00D66660">
      <w:pPr>
        <w:pStyle w:val="Ttulo1"/>
      </w:pPr>
      <w:r w:rsidRPr="2E779F14">
        <w:rPr>
          <w:rStyle w:val="normaltextrun"/>
        </w:rPr>
        <w:lastRenderedPageBreak/>
        <w:t xml:space="preserve"> </w:t>
      </w:r>
      <w:bookmarkStart w:id="278" w:name="_Toc1955202204"/>
      <w:bookmarkStart w:id="279" w:name="_Toc968511062"/>
      <w:bookmarkStart w:id="280" w:name="_Toc1231928376"/>
      <w:bookmarkStart w:id="281" w:name="_Toc1571613571"/>
      <w:bookmarkStart w:id="282" w:name="_Toc2142104488"/>
      <w:bookmarkStart w:id="283" w:name="_Toc2056216331"/>
      <w:bookmarkStart w:id="284" w:name="_Toc1062636216"/>
      <w:r w:rsidR="11353152" w:rsidRPr="2E779F14">
        <w:rPr>
          <w:rStyle w:val="normaltextrun"/>
        </w:rPr>
        <w:t>Obrigação da Contratante</w:t>
      </w:r>
      <w:bookmarkEnd w:id="278"/>
      <w:bookmarkEnd w:id="279"/>
      <w:bookmarkEnd w:id="280"/>
      <w:bookmarkEnd w:id="281"/>
      <w:bookmarkEnd w:id="282"/>
      <w:bookmarkEnd w:id="283"/>
      <w:bookmarkEnd w:id="284"/>
      <w:r w:rsidR="11353152" w:rsidRPr="2E779F14">
        <w:rPr>
          <w:rStyle w:val="normaltextrun"/>
        </w:rPr>
        <w:t xml:space="preserve">  </w:t>
      </w:r>
    </w:p>
    <w:p w14:paraId="37FB74A3" w14:textId="383DC05E" w:rsidR="002A78EC" w:rsidRPr="00691F5D" w:rsidRDefault="2674BE04" w:rsidP="59C2C6A1">
      <w:pPr>
        <w:pStyle w:val="Ttulo2"/>
        <w:ind w:left="180" w:hanging="38"/>
        <w:rPr>
          <w:b w:val="0"/>
        </w:rPr>
      </w:pPr>
      <w:bookmarkStart w:id="285" w:name="_Toc226835867"/>
      <w:bookmarkStart w:id="286" w:name="_Toc553021739"/>
      <w:bookmarkStart w:id="287" w:name="_Toc1108876333"/>
      <w:bookmarkStart w:id="288" w:name="_Toc1320958528"/>
      <w:bookmarkStart w:id="289" w:name="_Toc164126597"/>
      <w:r>
        <w:rPr>
          <w:b w:val="0"/>
        </w:rPr>
        <w:t>Prestar as informações necessárias para que a Contratada possa cumprir com suas obrigações, dentro das normas e condições firmadas no contrato;</w:t>
      </w:r>
      <w:bookmarkEnd w:id="285"/>
      <w:bookmarkEnd w:id="286"/>
      <w:bookmarkEnd w:id="287"/>
      <w:bookmarkEnd w:id="288"/>
      <w:bookmarkEnd w:id="289"/>
      <w:r>
        <w:rPr>
          <w:b w:val="0"/>
        </w:rPr>
        <w:t xml:space="preserve"> </w:t>
      </w:r>
    </w:p>
    <w:p w14:paraId="26C3B945" w14:textId="55A67F42" w:rsidR="002A78EC" w:rsidRPr="00691F5D" w:rsidRDefault="2674BE04" w:rsidP="59C2C6A1">
      <w:pPr>
        <w:pStyle w:val="Ttulo2"/>
        <w:ind w:left="180" w:hanging="38"/>
        <w:rPr>
          <w:b w:val="0"/>
        </w:rPr>
      </w:pPr>
      <w:bookmarkStart w:id="290" w:name="_Toc2036037301"/>
      <w:bookmarkStart w:id="291" w:name="_Toc1440589649"/>
      <w:bookmarkStart w:id="292" w:name="_Toc1330361223"/>
      <w:bookmarkStart w:id="293" w:name="_Toc1457487693"/>
      <w:bookmarkStart w:id="294" w:name="_Toc1029565146"/>
      <w:r>
        <w:rPr>
          <w:b w:val="0"/>
        </w:rPr>
        <w:t>Designar formalmente, na forma do art. 117, da Lei nº 14.133/2021, representantes para gerenciar o Contrato e para exercer a fiscalização da execução do mesmo, independentemente do acompanhamento e controle exercido pela Contratada;</w:t>
      </w:r>
      <w:bookmarkEnd w:id="290"/>
      <w:bookmarkEnd w:id="291"/>
      <w:bookmarkEnd w:id="292"/>
      <w:bookmarkEnd w:id="293"/>
      <w:bookmarkEnd w:id="294"/>
    </w:p>
    <w:p w14:paraId="779491F2" w14:textId="7B720336" w:rsidR="002A78EC" w:rsidRPr="00691F5D" w:rsidRDefault="2674BE04" w:rsidP="59C2C6A1">
      <w:pPr>
        <w:pStyle w:val="Ttulo2"/>
        <w:ind w:left="180" w:hanging="38"/>
        <w:rPr>
          <w:b w:val="0"/>
        </w:rPr>
      </w:pPr>
      <w:bookmarkStart w:id="295" w:name="_Toc301277891"/>
      <w:bookmarkStart w:id="296" w:name="_Toc977858768"/>
      <w:bookmarkStart w:id="297" w:name="_Toc1159853275"/>
      <w:bookmarkStart w:id="298" w:name="_Toc190800559"/>
      <w:bookmarkStart w:id="299" w:name="_Toc1914198355"/>
      <w:r>
        <w:rPr>
          <w:b w:val="0"/>
        </w:rPr>
        <w:t>Prestar, por meio do Fiscal, as informações e os esclarecimentos pertinentes à execução dos serviços, que porventura venham a ser solicitados pela Contratada;</w:t>
      </w:r>
      <w:bookmarkEnd w:id="295"/>
      <w:bookmarkEnd w:id="296"/>
      <w:bookmarkEnd w:id="297"/>
      <w:bookmarkEnd w:id="298"/>
      <w:bookmarkEnd w:id="299"/>
      <w:r>
        <w:rPr>
          <w:b w:val="0"/>
        </w:rPr>
        <w:t xml:space="preserve"> </w:t>
      </w:r>
    </w:p>
    <w:p w14:paraId="13534BE0" w14:textId="5FF234E3" w:rsidR="002A78EC" w:rsidRPr="00691F5D" w:rsidRDefault="2674BE04" w:rsidP="59C2C6A1">
      <w:pPr>
        <w:pStyle w:val="Ttulo2"/>
        <w:ind w:left="180" w:hanging="38"/>
        <w:rPr>
          <w:b w:val="0"/>
        </w:rPr>
      </w:pPr>
      <w:bookmarkStart w:id="300" w:name="_Toc1571410828"/>
      <w:bookmarkStart w:id="301" w:name="_Toc321784374"/>
      <w:bookmarkStart w:id="302" w:name="_Toc1822826501"/>
      <w:bookmarkStart w:id="303" w:name="_Toc1373779493"/>
      <w:bookmarkStart w:id="304" w:name="_Toc1986552013"/>
      <w:r>
        <w:rPr>
          <w:b w:val="0"/>
        </w:rPr>
        <w:t>Informar à Contratada sobre atos que possam interferir direta ou indiretamente na entrega do serviço.</w:t>
      </w:r>
      <w:bookmarkEnd w:id="300"/>
      <w:bookmarkEnd w:id="301"/>
      <w:bookmarkEnd w:id="302"/>
      <w:bookmarkEnd w:id="303"/>
      <w:bookmarkEnd w:id="304"/>
      <w:r>
        <w:rPr>
          <w:b w:val="0"/>
        </w:rPr>
        <w:t xml:space="preserve">  </w:t>
      </w:r>
    </w:p>
    <w:p w14:paraId="544B21DA" w14:textId="312A91AF" w:rsidR="002A78EC" w:rsidRPr="00691F5D" w:rsidRDefault="47771568" w:rsidP="59C2C6A1">
      <w:pPr>
        <w:pStyle w:val="Ttulo2"/>
        <w:numPr>
          <w:ilvl w:val="0"/>
          <w:numId w:val="0"/>
        </w:numPr>
        <w:ind w:left="180"/>
        <w:rPr>
          <w:b w:val="0"/>
        </w:rPr>
      </w:pPr>
      <w:bookmarkStart w:id="305" w:name="_Toc1766321306"/>
      <w:bookmarkStart w:id="306" w:name="_Toc1768560485"/>
      <w:bookmarkStart w:id="307" w:name="_Toc852071264"/>
      <w:bookmarkStart w:id="308" w:name="_Toc988237822"/>
      <w:bookmarkStart w:id="309" w:name="_Toc1415798442"/>
      <w:r w:rsidRPr="2E779F14">
        <w:t>5.5.</w:t>
      </w:r>
      <w:r>
        <w:rPr>
          <w:b w:val="0"/>
        </w:rPr>
        <w:t xml:space="preserve"> Comuni</w:t>
      </w:r>
      <w:r w:rsidR="2674BE04">
        <w:rPr>
          <w:b w:val="0"/>
        </w:rPr>
        <w:t>car a Contratada quanto às irregularidades ou defeitos verificados na execução das atividades objeto deste Termo de Referência, bem como quanto a qualquer ocorrência relativa ao comportamento de seus técnicos, quando em atendimento, que venha a ser considerado prejudicial ou inconveniente para o contratante;</w:t>
      </w:r>
      <w:bookmarkEnd w:id="305"/>
      <w:bookmarkEnd w:id="306"/>
      <w:bookmarkEnd w:id="307"/>
      <w:bookmarkEnd w:id="308"/>
      <w:bookmarkEnd w:id="309"/>
      <w:r w:rsidR="2674BE04">
        <w:rPr>
          <w:b w:val="0"/>
        </w:rPr>
        <w:t xml:space="preserve"> </w:t>
      </w:r>
    </w:p>
    <w:p w14:paraId="6A9B66A1" w14:textId="432201CE" w:rsidR="002A78EC" w:rsidRPr="00691F5D" w:rsidRDefault="37FCD482" w:rsidP="59C2C6A1">
      <w:pPr>
        <w:pStyle w:val="Ttulo2"/>
        <w:numPr>
          <w:ilvl w:val="0"/>
          <w:numId w:val="0"/>
        </w:numPr>
        <w:ind w:left="180"/>
        <w:rPr>
          <w:b w:val="0"/>
        </w:rPr>
      </w:pPr>
      <w:bookmarkStart w:id="310" w:name="_Toc1010111809"/>
      <w:bookmarkStart w:id="311" w:name="_Toc1802525833"/>
      <w:bookmarkStart w:id="312" w:name="_Toc197674072"/>
      <w:bookmarkStart w:id="313" w:name="_Toc873668632"/>
      <w:bookmarkStart w:id="314" w:name="_Toc1520270644"/>
      <w:r w:rsidRPr="2E779F14">
        <w:t>5.6.</w:t>
      </w:r>
      <w:r>
        <w:rPr>
          <w:b w:val="0"/>
        </w:rPr>
        <w:t xml:space="preserve"> </w:t>
      </w:r>
      <w:r w:rsidR="11353152">
        <w:rPr>
          <w:b w:val="0"/>
        </w:rPr>
        <w:t>Promover a fiscalização do contrato, são os aspectos qualitativos, por intermédio de profissional especial designado, o qual anotará em registro próprio as falhas detectadas e as medidas corretivas necessárias. O fiscal deverá acompanhar o desenvolvimento do contrato, conferir os serviços executados e atestar os documentos fiscais pertinentes quando comprovada a execução fiel e correta dos serviços, podendo, ainda, sustar, recusar, mandar fazer ou desfazer qualquer procedimento que não esteja de acordo com os termos contratuais;</w:t>
      </w:r>
      <w:bookmarkEnd w:id="310"/>
      <w:bookmarkEnd w:id="311"/>
      <w:bookmarkEnd w:id="312"/>
      <w:bookmarkEnd w:id="313"/>
      <w:bookmarkEnd w:id="314"/>
      <w:r w:rsidR="11353152">
        <w:rPr>
          <w:b w:val="0"/>
        </w:rPr>
        <w:t xml:space="preserve">  </w:t>
      </w:r>
    </w:p>
    <w:p w14:paraId="07064BC8" w14:textId="69E3D57C" w:rsidR="002A78EC" w:rsidRPr="00691F5D" w:rsidRDefault="11353152" w:rsidP="59C2C6A1">
      <w:pPr>
        <w:pStyle w:val="Ttulo2"/>
        <w:ind w:left="180" w:hanging="38"/>
        <w:rPr>
          <w:b w:val="0"/>
        </w:rPr>
      </w:pPr>
      <w:bookmarkStart w:id="315" w:name="_Toc435668806"/>
      <w:bookmarkStart w:id="316" w:name="_Toc425575126"/>
      <w:bookmarkStart w:id="317" w:name="_Toc2146275780"/>
      <w:bookmarkStart w:id="318" w:name="_Toc28538344"/>
      <w:bookmarkStart w:id="319" w:name="_Toc1687496802"/>
      <w:r>
        <w:rPr>
          <w:b w:val="0"/>
        </w:rPr>
        <w:t>Exigir o cumprimento de todos os compromissos assumidos pela Contratada, de acordo com os termos do contrato assinado;</w:t>
      </w:r>
      <w:bookmarkEnd w:id="315"/>
      <w:bookmarkEnd w:id="316"/>
      <w:bookmarkEnd w:id="317"/>
      <w:bookmarkEnd w:id="318"/>
      <w:bookmarkEnd w:id="319"/>
      <w:r>
        <w:rPr>
          <w:b w:val="0"/>
        </w:rPr>
        <w:t xml:space="preserve"> </w:t>
      </w:r>
    </w:p>
    <w:p w14:paraId="5DFDA26E" w14:textId="12F978F9" w:rsidR="002A78EC" w:rsidRPr="00691F5D" w:rsidRDefault="11353152" w:rsidP="59C2C6A1">
      <w:pPr>
        <w:pStyle w:val="Ttulo2"/>
        <w:ind w:left="180" w:hanging="38"/>
        <w:rPr>
          <w:b w:val="0"/>
        </w:rPr>
      </w:pPr>
      <w:bookmarkStart w:id="320" w:name="_Toc1498522224"/>
      <w:bookmarkStart w:id="321" w:name="_Toc2117863557"/>
      <w:bookmarkStart w:id="322" w:name="_Toc1166752610"/>
      <w:bookmarkStart w:id="323" w:name="_Toc927823752"/>
      <w:bookmarkStart w:id="324" w:name="_Toc381508858"/>
      <w:r>
        <w:rPr>
          <w:b w:val="0"/>
        </w:rPr>
        <w:t>Proporcionar todas as condições e prestar as informações necessárias para que a Contratada possa cumprir com suas obrigações, dentro das normas e condições contratuais;</w:t>
      </w:r>
      <w:bookmarkEnd w:id="320"/>
      <w:bookmarkEnd w:id="321"/>
      <w:bookmarkEnd w:id="322"/>
      <w:bookmarkEnd w:id="323"/>
      <w:bookmarkEnd w:id="324"/>
      <w:r>
        <w:rPr>
          <w:b w:val="0"/>
        </w:rPr>
        <w:t xml:space="preserve">  </w:t>
      </w:r>
    </w:p>
    <w:p w14:paraId="55A996A4" w14:textId="2B262906" w:rsidR="002A78EC" w:rsidRPr="00691F5D" w:rsidRDefault="72D21725" w:rsidP="59C2C6A1">
      <w:pPr>
        <w:pStyle w:val="Ttulo2"/>
        <w:ind w:left="180" w:hanging="38"/>
        <w:rPr>
          <w:b w:val="0"/>
        </w:rPr>
      </w:pPr>
      <w:r>
        <w:rPr>
          <w:b w:val="0"/>
        </w:rPr>
        <w:t xml:space="preserve"> </w:t>
      </w:r>
      <w:bookmarkStart w:id="325" w:name="_Toc1084803991"/>
      <w:bookmarkStart w:id="326" w:name="_Toc1131939085"/>
      <w:bookmarkStart w:id="327" w:name="_Toc33710601"/>
      <w:bookmarkStart w:id="328" w:name="_Toc508690113"/>
      <w:bookmarkStart w:id="329" w:name="_Toc50798090"/>
      <w:r w:rsidR="11353152">
        <w:rPr>
          <w:b w:val="0"/>
        </w:rPr>
        <w:t>Comunicar oficialmente à Contratada</w:t>
      </w:r>
      <w:r w:rsidR="59911BA4">
        <w:rPr>
          <w:b w:val="0"/>
        </w:rPr>
        <w:t>,</w:t>
      </w:r>
      <w:r w:rsidR="11353152">
        <w:rPr>
          <w:b w:val="0"/>
        </w:rPr>
        <w:t xml:space="preserve"> quaisquer falhas verificadas no cumprimento do contrato, determinando, de imediato, as providências necessárias à sua regularização;</w:t>
      </w:r>
      <w:bookmarkEnd w:id="325"/>
      <w:bookmarkEnd w:id="326"/>
      <w:bookmarkEnd w:id="327"/>
      <w:bookmarkEnd w:id="328"/>
      <w:bookmarkEnd w:id="329"/>
      <w:r w:rsidR="11353152">
        <w:rPr>
          <w:b w:val="0"/>
        </w:rPr>
        <w:t xml:space="preserve">  </w:t>
      </w:r>
    </w:p>
    <w:p w14:paraId="5F0226DC" w14:textId="6072891C" w:rsidR="002A78EC" w:rsidRPr="00691F5D" w:rsidRDefault="11353152" w:rsidP="59C2C6A1">
      <w:pPr>
        <w:pStyle w:val="Ttulo2"/>
        <w:ind w:left="180" w:hanging="38"/>
        <w:rPr>
          <w:b w:val="0"/>
        </w:rPr>
      </w:pPr>
      <w:bookmarkStart w:id="330" w:name="_Toc1839439849"/>
      <w:bookmarkStart w:id="331" w:name="_Toc439093400"/>
      <w:bookmarkStart w:id="332" w:name="_Toc655768974"/>
      <w:bookmarkStart w:id="333" w:name="_Toc1565320102"/>
      <w:bookmarkStart w:id="334" w:name="_Toc274251917"/>
      <w:r>
        <w:rPr>
          <w:b w:val="0"/>
        </w:rPr>
        <w:t>Registrar e oficializar a Contratada sobre as ocorrências de desempenho ou comportamento insatisfatório, irregularidades, falhas, insuficiências, erros e omissões constatados durante a execução do contrato, para as devidas providências pela Contratada;</w:t>
      </w:r>
      <w:bookmarkEnd w:id="330"/>
      <w:bookmarkEnd w:id="331"/>
      <w:bookmarkEnd w:id="332"/>
      <w:bookmarkEnd w:id="333"/>
      <w:bookmarkEnd w:id="334"/>
      <w:r>
        <w:rPr>
          <w:b w:val="0"/>
        </w:rPr>
        <w:t xml:space="preserve"> </w:t>
      </w:r>
    </w:p>
    <w:p w14:paraId="6B922A98" w14:textId="73C8F28A" w:rsidR="002A78EC" w:rsidRPr="00691F5D" w:rsidRDefault="11353152" w:rsidP="59C2C6A1">
      <w:pPr>
        <w:pStyle w:val="Ttulo2"/>
        <w:ind w:left="180" w:hanging="38"/>
        <w:rPr>
          <w:b w:val="0"/>
        </w:rPr>
      </w:pPr>
      <w:bookmarkStart w:id="335" w:name="_Toc856388329"/>
      <w:bookmarkStart w:id="336" w:name="_Toc759787919"/>
      <w:bookmarkStart w:id="337" w:name="_Toc1544802890"/>
      <w:bookmarkStart w:id="338" w:name="_Toc1122284008"/>
      <w:bookmarkStart w:id="339" w:name="_Toc1130097018"/>
      <w:r>
        <w:rPr>
          <w:b w:val="0"/>
        </w:rPr>
        <w:t>Rejeitar, no todo ou em parte, os serviços executados, com especificações inferiores às definidas neste Termo de Referência;</w:t>
      </w:r>
      <w:bookmarkEnd w:id="335"/>
      <w:bookmarkEnd w:id="336"/>
      <w:bookmarkEnd w:id="337"/>
      <w:bookmarkEnd w:id="338"/>
      <w:bookmarkEnd w:id="339"/>
      <w:r>
        <w:rPr>
          <w:b w:val="0"/>
        </w:rPr>
        <w:t xml:space="preserve">  </w:t>
      </w:r>
    </w:p>
    <w:p w14:paraId="4534C74B" w14:textId="54CB8BD1" w:rsidR="002A78EC" w:rsidRPr="00691F5D" w:rsidRDefault="11353152" w:rsidP="59C2C6A1">
      <w:pPr>
        <w:pStyle w:val="Ttulo2"/>
        <w:ind w:left="180" w:hanging="38"/>
        <w:rPr>
          <w:b w:val="0"/>
        </w:rPr>
      </w:pPr>
      <w:bookmarkStart w:id="340" w:name="_Toc410078664"/>
      <w:bookmarkStart w:id="341" w:name="_Toc1080544181"/>
      <w:bookmarkStart w:id="342" w:name="_Toc1684657988"/>
      <w:bookmarkStart w:id="343" w:name="_Toc1681952648"/>
      <w:bookmarkStart w:id="344" w:name="_Toc601260268"/>
      <w:r>
        <w:rPr>
          <w:b w:val="0"/>
        </w:rPr>
        <w:t>Aprovar ou rejeitar, no todo ou em parte, os serviços que não estiverem em conformidade com as especificações constantes da proposta apresentada pela contratada;</w:t>
      </w:r>
      <w:bookmarkEnd w:id="340"/>
      <w:bookmarkEnd w:id="341"/>
      <w:bookmarkEnd w:id="342"/>
      <w:bookmarkEnd w:id="343"/>
      <w:bookmarkEnd w:id="344"/>
      <w:r>
        <w:rPr>
          <w:b w:val="0"/>
        </w:rPr>
        <w:t xml:space="preserve">  </w:t>
      </w:r>
    </w:p>
    <w:p w14:paraId="34E746AE" w14:textId="0C4A5312" w:rsidR="002A78EC" w:rsidRPr="00691F5D" w:rsidRDefault="002A78EC" w:rsidP="59C2C6A1">
      <w:pPr>
        <w:pStyle w:val="Ttulo2"/>
        <w:ind w:left="180" w:hanging="38"/>
        <w:rPr>
          <w:b w:val="0"/>
        </w:rPr>
      </w:pPr>
      <w:bookmarkStart w:id="345" w:name="_Toc131289157"/>
      <w:bookmarkStart w:id="346" w:name="_Toc465184509"/>
      <w:bookmarkStart w:id="347" w:name="_Toc2145318888"/>
      <w:bookmarkStart w:id="348" w:name="_Toc824443572"/>
      <w:bookmarkStart w:id="349" w:name="_Toc259817901"/>
      <w:r>
        <w:rPr>
          <w:b w:val="0"/>
        </w:rPr>
        <w:t>Efetuar o pagamento devido, desde que cumpridas todas as formalidades e exigências contratuais;</w:t>
      </w:r>
      <w:bookmarkEnd w:id="345"/>
      <w:bookmarkEnd w:id="346"/>
      <w:bookmarkEnd w:id="347"/>
      <w:bookmarkEnd w:id="348"/>
      <w:bookmarkEnd w:id="349"/>
      <w:r>
        <w:rPr>
          <w:b w:val="0"/>
        </w:rPr>
        <w:t xml:space="preserve">  </w:t>
      </w:r>
    </w:p>
    <w:p w14:paraId="10ABC8A7" w14:textId="2DD4EF86" w:rsidR="002A78EC" w:rsidRPr="00691F5D" w:rsidRDefault="10657325" w:rsidP="59C2C6A1">
      <w:pPr>
        <w:pStyle w:val="Ttulo2"/>
        <w:numPr>
          <w:ilvl w:val="0"/>
          <w:numId w:val="0"/>
        </w:numPr>
        <w:ind w:left="180" w:firstLine="540"/>
        <w:rPr>
          <w:rFonts w:cs="Times New Roman"/>
          <w:b w:val="0"/>
        </w:rPr>
      </w:pPr>
      <w:bookmarkStart w:id="350" w:name="_Toc454323589"/>
      <w:bookmarkStart w:id="351" w:name="_Toc1264123043"/>
      <w:bookmarkStart w:id="352" w:name="_Toc1592162248"/>
      <w:bookmarkStart w:id="353" w:name="_Toc886750213"/>
      <w:bookmarkStart w:id="354" w:name="_Toc258059636"/>
      <w:r w:rsidRPr="0D539689">
        <w:lastRenderedPageBreak/>
        <w:t>5.14</w:t>
      </w:r>
      <w:r w:rsidRPr="2E779F14">
        <w:rPr>
          <w:rFonts w:cs="Times New Roman"/>
        </w:rPr>
        <w:t>.</w:t>
      </w:r>
      <w:r w:rsidRPr="59C2C6A1">
        <w:rPr>
          <w:rFonts w:cs="Times New Roman"/>
          <w:b w:val="0"/>
        </w:rPr>
        <w:t xml:space="preserve"> </w:t>
      </w:r>
      <w:r w:rsidR="11353152" w:rsidRPr="59C2C6A1">
        <w:rPr>
          <w:rFonts w:cs="Times New Roman"/>
          <w:b w:val="0"/>
        </w:rPr>
        <w:t>Aplicar as sanções previstas em contrato, assegurando à Contratada o contraditório e a ampla defesa</w:t>
      </w:r>
      <w:r w:rsidR="3B9A61F4" w:rsidRPr="59C2C6A1">
        <w:rPr>
          <w:rFonts w:cs="Times New Roman"/>
          <w:b w:val="0"/>
        </w:rPr>
        <w:t>.</w:t>
      </w:r>
      <w:bookmarkEnd w:id="350"/>
      <w:bookmarkEnd w:id="351"/>
      <w:bookmarkEnd w:id="352"/>
      <w:bookmarkEnd w:id="353"/>
      <w:bookmarkEnd w:id="354"/>
    </w:p>
    <w:p w14:paraId="5E5B7570" w14:textId="3415EB30" w:rsidR="002A78EC" w:rsidRPr="00691F5D" w:rsidRDefault="3B9A61F4" w:rsidP="59C2C6A1">
      <w:pPr>
        <w:pStyle w:val="Ttulo2"/>
        <w:numPr>
          <w:ilvl w:val="0"/>
          <w:numId w:val="0"/>
        </w:numPr>
        <w:ind w:left="180" w:firstLine="540"/>
        <w:rPr>
          <w:rFonts w:cs="Times New Roman"/>
          <w:b w:val="0"/>
        </w:rPr>
      </w:pPr>
      <w:bookmarkStart w:id="355" w:name="_Toc1227757718"/>
      <w:bookmarkStart w:id="356" w:name="_Toc140610407"/>
      <w:bookmarkStart w:id="357" w:name="_Toc1609785171"/>
      <w:bookmarkStart w:id="358" w:name="_Toc1560476957"/>
      <w:bookmarkStart w:id="359" w:name="_Toc253296107"/>
      <w:r w:rsidRPr="0D539689">
        <w:t>5.15</w:t>
      </w:r>
      <w:r w:rsidRPr="2E779F14">
        <w:rPr>
          <w:rFonts w:cs="Times New Roman"/>
        </w:rPr>
        <w:t>.</w:t>
      </w:r>
      <w:r w:rsidRPr="59C2C6A1">
        <w:rPr>
          <w:rFonts w:cs="Times New Roman"/>
          <w:b w:val="0"/>
        </w:rPr>
        <w:t xml:space="preserve"> </w:t>
      </w:r>
      <w:r w:rsidR="002A78EC" w:rsidRPr="59C2C6A1">
        <w:rPr>
          <w:rFonts w:cs="Times New Roman"/>
          <w:b w:val="0"/>
        </w:rPr>
        <w:t>A forma de prestação de informações e esclarecimentos será por e-mail dos fiscais técnicos, os quais serão indicados na reunião de alinhamento;</w:t>
      </w:r>
      <w:bookmarkEnd w:id="355"/>
      <w:bookmarkEnd w:id="356"/>
      <w:bookmarkEnd w:id="357"/>
      <w:bookmarkEnd w:id="358"/>
      <w:bookmarkEnd w:id="359"/>
      <w:r w:rsidR="002A78EC" w:rsidRPr="59C2C6A1">
        <w:rPr>
          <w:rFonts w:cs="Times New Roman"/>
          <w:b w:val="0"/>
        </w:rPr>
        <w:t xml:space="preserve"> </w:t>
      </w:r>
    </w:p>
    <w:p w14:paraId="4A2A4031" w14:textId="7A6126A4" w:rsidR="002A78EC" w:rsidRPr="00691F5D" w:rsidRDefault="785C538E" w:rsidP="59C2C6A1">
      <w:pPr>
        <w:pStyle w:val="Ttulo2"/>
        <w:numPr>
          <w:ilvl w:val="0"/>
          <w:numId w:val="0"/>
        </w:numPr>
        <w:ind w:left="180" w:firstLine="540"/>
        <w:rPr>
          <w:rStyle w:val="normaltextrun"/>
          <w:b w:val="0"/>
        </w:rPr>
      </w:pPr>
      <w:bookmarkStart w:id="360" w:name="_Toc2042336544"/>
      <w:bookmarkStart w:id="361" w:name="_Toc1117838954"/>
      <w:bookmarkStart w:id="362" w:name="_Toc520823610"/>
      <w:bookmarkStart w:id="363" w:name="_Toc1431099610"/>
      <w:bookmarkStart w:id="364" w:name="_Toc863833786"/>
      <w:r w:rsidRPr="2715DCCE">
        <w:rPr>
          <w:rStyle w:val="normaltextrun"/>
          <w:color w:val="000000"/>
          <w:shd w:val="clear" w:color="auto" w:fill="FFFFFF"/>
        </w:rPr>
        <w:t>5.16</w:t>
      </w:r>
      <w:r w:rsidRPr="2715DCCE">
        <w:rPr>
          <w:rStyle w:val="normaltextrun"/>
          <w:b w:val="0"/>
          <w:color w:val="000000"/>
          <w:shd w:val="clear" w:color="auto" w:fill="FFFFFF"/>
        </w:rPr>
        <w:t>.</w:t>
      </w:r>
      <w:r w:rsidRPr="00691F5D">
        <w:rPr>
          <w:rStyle w:val="normaltextrun"/>
          <w:b w:val="0"/>
          <w:color w:val="000000"/>
          <w:shd w:val="clear" w:color="auto" w:fill="FFFFFF"/>
        </w:rPr>
        <w:t xml:space="preserve"> </w:t>
      </w:r>
      <w:r w:rsidR="7F9F2413" w:rsidRPr="00691F5D">
        <w:rPr>
          <w:rStyle w:val="normaltextrun"/>
          <w:b w:val="0"/>
          <w:color w:val="000000"/>
          <w:shd w:val="clear" w:color="auto" w:fill="FFFFFF"/>
        </w:rPr>
        <w:t xml:space="preserve">A </w:t>
      </w:r>
      <w:r w:rsidR="7F9F2413" w:rsidRPr="00691F5D">
        <w:rPr>
          <w:b w:val="0"/>
        </w:rPr>
        <w:t>forma</w:t>
      </w:r>
      <w:r w:rsidR="7F9F2413" w:rsidRPr="00691F5D">
        <w:rPr>
          <w:rStyle w:val="normaltextrun"/>
          <w:b w:val="0"/>
          <w:color w:val="000000"/>
          <w:shd w:val="clear" w:color="auto" w:fill="FFFFFF"/>
        </w:rPr>
        <w:t xml:space="preserve"> de prestação de informações e esclarecimentos será via PAV (Protocolo Administrativo Virtual), encaminhado para a Departamento de S</w:t>
      </w:r>
      <w:r w:rsidR="738F0937" w:rsidRPr="00691F5D">
        <w:rPr>
          <w:rStyle w:val="normaltextrun"/>
          <w:b w:val="0"/>
          <w:color w:val="000000"/>
          <w:shd w:val="clear" w:color="auto" w:fill="FFFFFF"/>
        </w:rPr>
        <w:t>UPORTE E INFO</w:t>
      </w:r>
      <w:r w:rsidR="70D391E4" w:rsidRPr="00691F5D">
        <w:rPr>
          <w:rStyle w:val="normaltextrun"/>
          <w:b w:val="0"/>
          <w:color w:val="000000"/>
          <w:shd w:val="clear" w:color="auto" w:fill="FFFFFF"/>
        </w:rPr>
        <w:t>R</w:t>
      </w:r>
      <w:r w:rsidR="738F0937" w:rsidRPr="00691F5D">
        <w:rPr>
          <w:rStyle w:val="normaltextrun"/>
          <w:b w:val="0"/>
          <w:color w:val="000000"/>
          <w:shd w:val="clear" w:color="auto" w:fill="FFFFFF"/>
        </w:rPr>
        <w:t>MAÇÕES</w:t>
      </w:r>
      <w:r w:rsidR="7F9F2413" w:rsidRPr="00691F5D">
        <w:rPr>
          <w:rStyle w:val="normaltextrun"/>
          <w:b w:val="0"/>
          <w:color w:val="000000"/>
          <w:shd w:val="clear" w:color="auto" w:fill="FFFFFF"/>
        </w:rPr>
        <w:t xml:space="preserve"> – DS</w:t>
      </w:r>
      <w:r w:rsidR="1E5C0FA0" w:rsidRPr="00691F5D">
        <w:rPr>
          <w:rStyle w:val="normaltextrun"/>
          <w:b w:val="0"/>
          <w:color w:val="000000"/>
          <w:shd w:val="clear" w:color="auto" w:fill="FFFFFF"/>
        </w:rPr>
        <w:t>I</w:t>
      </w:r>
      <w:r w:rsidR="7F9F2413" w:rsidRPr="00691F5D">
        <w:rPr>
          <w:rStyle w:val="normaltextrun"/>
          <w:b w:val="0"/>
          <w:color w:val="000000"/>
          <w:shd w:val="clear" w:color="auto" w:fill="FFFFFF"/>
        </w:rPr>
        <w:t xml:space="preserve"> e com cópia para o e-mail do fiscal técnico</w:t>
      </w:r>
      <w:r w:rsidR="71E30E23" w:rsidRPr="00691F5D">
        <w:rPr>
          <w:rStyle w:val="normaltextrun"/>
          <w:b w:val="0"/>
          <w:color w:val="000000"/>
          <w:shd w:val="clear" w:color="auto" w:fill="FFFFFF"/>
        </w:rPr>
        <w:t>.</w:t>
      </w:r>
      <w:bookmarkEnd w:id="360"/>
      <w:bookmarkEnd w:id="361"/>
      <w:bookmarkEnd w:id="362"/>
      <w:bookmarkEnd w:id="363"/>
      <w:bookmarkEnd w:id="364"/>
    </w:p>
    <w:p w14:paraId="280494E5" w14:textId="7500D897" w:rsidR="002A78EC" w:rsidRPr="00691F5D" w:rsidRDefault="36FAA629" w:rsidP="59C2C6A1">
      <w:pPr>
        <w:pStyle w:val="Ttulo3"/>
        <w:numPr>
          <w:ilvl w:val="0"/>
          <w:numId w:val="0"/>
        </w:numPr>
        <w:ind w:left="720"/>
      </w:pPr>
      <w:r w:rsidRPr="2E779F14">
        <w:rPr>
          <w:b/>
        </w:rPr>
        <w:t>5.17</w:t>
      </w:r>
      <w:r w:rsidRPr="59C2C6A1">
        <w:rPr>
          <w:b/>
        </w:rPr>
        <w:t>.</w:t>
      </w:r>
      <w:r w:rsidR="002A78EC" w:rsidRPr="00691F5D">
        <w:t xml:space="preserve"> Exigir, sempre que necessário, a apresentação da documentação pela contratada que comprove a manutenção das condições que ensejaram a sua contratação. </w:t>
      </w:r>
    </w:p>
    <w:p w14:paraId="44DA4190" w14:textId="73E72D07" w:rsidR="002A78EC" w:rsidRPr="00691F5D" w:rsidRDefault="002A78EC" w:rsidP="00D66660"/>
    <w:p w14:paraId="3D2B7A0C" w14:textId="10852F28" w:rsidR="00EE58C1" w:rsidRPr="00691F5D" w:rsidRDefault="2E779F14" w:rsidP="59C2C6A1">
      <w:pPr>
        <w:pStyle w:val="Ttulo3"/>
        <w:numPr>
          <w:ilvl w:val="0"/>
          <w:numId w:val="0"/>
        </w:numPr>
        <w:ind w:left="720"/>
        <w:rPr>
          <w:rStyle w:val="normaltextrun"/>
        </w:rPr>
      </w:pPr>
      <w:bookmarkStart w:id="365" w:name="_Toc139106838"/>
      <w:bookmarkStart w:id="366" w:name="_Toc736813034"/>
      <w:bookmarkStart w:id="367" w:name="_Toc66339836"/>
      <w:bookmarkStart w:id="368" w:name="_Toc433993527"/>
      <w:bookmarkStart w:id="369" w:name="_Toc255842799"/>
      <w:r w:rsidRPr="59C2C6A1">
        <w:rPr>
          <w:rStyle w:val="normaltextrun"/>
          <w:b/>
        </w:rPr>
        <w:t>6</w:t>
      </w:r>
      <w:r w:rsidRPr="2E779F14">
        <w:rPr>
          <w:rStyle w:val="normaltextrun"/>
        </w:rPr>
        <w:t xml:space="preserve">. </w:t>
      </w:r>
      <w:r w:rsidR="11353152" w:rsidRPr="2E779F14">
        <w:rPr>
          <w:rStyle w:val="normaltextrun"/>
        </w:rPr>
        <w:t>Obrigação da Contratada</w:t>
      </w:r>
      <w:bookmarkEnd w:id="365"/>
      <w:bookmarkEnd w:id="366"/>
      <w:bookmarkEnd w:id="367"/>
      <w:bookmarkEnd w:id="368"/>
      <w:bookmarkEnd w:id="369"/>
      <w:r w:rsidR="11353152" w:rsidRPr="2E779F14">
        <w:rPr>
          <w:rStyle w:val="normaltextrun"/>
        </w:rPr>
        <w:t xml:space="preserve"> </w:t>
      </w:r>
    </w:p>
    <w:p w14:paraId="49E048FC" w14:textId="51BDFAD4" w:rsidR="00EE58C1" w:rsidRPr="00691F5D" w:rsidRDefault="7FFEAAF6" w:rsidP="59C2C6A1">
      <w:pPr>
        <w:pStyle w:val="Ttulo3"/>
        <w:numPr>
          <w:ilvl w:val="0"/>
          <w:numId w:val="0"/>
        </w:numPr>
        <w:ind w:left="720"/>
        <w:rPr>
          <w:rStyle w:val="normaltextrun"/>
        </w:rPr>
      </w:pPr>
      <w:bookmarkStart w:id="370" w:name="_Toc1895709648"/>
      <w:bookmarkStart w:id="371" w:name="_Toc334609379"/>
      <w:bookmarkStart w:id="372" w:name="_Toc201131203"/>
      <w:bookmarkStart w:id="373" w:name="_Toc721196809"/>
      <w:bookmarkStart w:id="374" w:name="_Toc1300525943"/>
      <w:r w:rsidRPr="59C2C6A1">
        <w:rPr>
          <w:rStyle w:val="normaltextrun"/>
          <w:b/>
          <w:color w:val="000000"/>
          <w:shd w:val="clear" w:color="auto" w:fill="FFFFFF"/>
        </w:rPr>
        <w:t xml:space="preserve">6.1. </w:t>
      </w:r>
      <w:r w:rsidR="1E30B5BA" w:rsidRPr="00691F5D">
        <w:rPr>
          <w:rStyle w:val="normaltextrun"/>
          <w:color w:val="000000"/>
          <w:shd w:val="clear" w:color="auto" w:fill="FFFFFF"/>
        </w:rPr>
        <w:t xml:space="preserve">Sem </w:t>
      </w:r>
      <w:r w:rsidR="1E30B5BA" w:rsidRPr="00691F5D">
        <w:t>prejuízo</w:t>
      </w:r>
      <w:r w:rsidR="1E30B5BA" w:rsidRPr="00691F5D">
        <w:rPr>
          <w:rStyle w:val="normaltextrun"/>
          <w:color w:val="000000"/>
          <w:shd w:val="clear" w:color="auto" w:fill="FFFFFF"/>
        </w:rPr>
        <w:t xml:space="preserve"> das obrigações legais previstas na Lei nº 14.133/2021 e demais dispositivos regulamentares, constituem obrigações específicas da(s) CONTRATADA(s), além daquelas usualmente estabelecidas em contratos administrativos, as seguintes</w:t>
      </w:r>
      <w:r w:rsidR="6C666036" w:rsidRPr="00691F5D">
        <w:rPr>
          <w:rStyle w:val="normaltextrun"/>
          <w:color w:val="000000"/>
          <w:shd w:val="clear" w:color="auto" w:fill="FFFFFF"/>
        </w:rPr>
        <w:t>:</w:t>
      </w:r>
      <w:bookmarkEnd w:id="370"/>
      <w:bookmarkEnd w:id="371"/>
      <w:bookmarkEnd w:id="372"/>
      <w:bookmarkEnd w:id="373"/>
      <w:bookmarkEnd w:id="374"/>
    </w:p>
    <w:p w14:paraId="02E3BE27" w14:textId="7BDF9151" w:rsidR="00EE58C1" w:rsidRPr="00691F5D" w:rsidRDefault="19D49C76" w:rsidP="59C2C6A1">
      <w:pPr>
        <w:pStyle w:val="Ttulo3"/>
        <w:numPr>
          <w:ilvl w:val="0"/>
          <w:numId w:val="0"/>
        </w:numPr>
        <w:ind w:left="720"/>
        <w:rPr>
          <w:rStyle w:val="normaltextrun"/>
        </w:rPr>
      </w:pPr>
      <w:bookmarkStart w:id="375" w:name="_Toc212838063"/>
      <w:bookmarkStart w:id="376" w:name="_Toc1873963036"/>
      <w:bookmarkStart w:id="377" w:name="_Toc662066944"/>
      <w:bookmarkStart w:id="378" w:name="_Toc2016356348"/>
      <w:bookmarkStart w:id="379" w:name="_Toc1010929568"/>
      <w:r w:rsidRPr="59C2C6A1">
        <w:rPr>
          <w:b/>
        </w:rPr>
        <w:t>6.2.</w:t>
      </w:r>
      <w:r w:rsidRPr="2E779F14">
        <w:t xml:space="preserve"> </w:t>
      </w:r>
      <w:r w:rsidR="1E30B5BA" w:rsidRPr="2E779F14">
        <w:t>Manter atualizados seus dados cadastrais junto ao Tribunal de Justiça do Estado de Mato Grosso;</w:t>
      </w:r>
      <w:bookmarkEnd w:id="375"/>
      <w:bookmarkEnd w:id="376"/>
      <w:bookmarkEnd w:id="377"/>
      <w:bookmarkEnd w:id="378"/>
      <w:bookmarkEnd w:id="379"/>
      <w:r w:rsidR="1E30B5BA" w:rsidRPr="2E779F14">
        <w:t xml:space="preserve"> </w:t>
      </w:r>
    </w:p>
    <w:p w14:paraId="00F23D31" w14:textId="1DDB849D" w:rsidR="00EE58C1" w:rsidRPr="00691F5D" w:rsidRDefault="0B520589" w:rsidP="59C2C6A1">
      <w:pPr>
        <w:pStyle w:val="Ttulo3"/>
        <w:numPr>
          <w:ilvl w:val="0"/>
          <w:numId w:val="0"/>
        </w:numPr>
        <w:ind w:left="720"/>
        <w:rPr>
          <w:rStyle w:val="normaltextrun"/>
        </w:rPr>
      </w:pPr>
      <w:bookmarkStart w:id="380" w:name="_Toc1277153180"/>
      <w:bookmarkStart w:id="381" w:name="_Toc107598737"/>
      <w:bookmarkStart w:id="382" w:name="_Toc1747416861"/>
      <w:bookmarkStart w:id="383" w:name="_Toc187147756"/>
      <w:bookmarkStart w:id="384" w:name="_Toc813546117"/>
      <w:r w:rsidRPr="59C2C6A1">
        <w:rPr>
          <w:b/>
        </w:rPr>
        <w:t>6.3.</w:t>
      </w:r>
      <w:r w:rsidRPr="2E779F14">
        <w:t xml:space="preserve"> </w:t>
      </w:r>
      <w:r w:rsidR="1E30B5BA" w:rsidRPr="2E779F14">
        <w:t>Responsabilizar-se pelo perfeito funcionamento do objeto da contratação. Isso significa que eventual omissão técnica constante neste documento deva ser suprida pela Contratada, sem ônus adicional a este Tribunal de Justiça;</w:t>
      </w:r>
      <w:bookmarkEnd w:id="380"/>
      <w:bookmarkEnd w:id="381"/>
      <w:bookmarkEnd w:id="382"/>
      <w:bookmarkEnd w:id="383"/>
      <w:bookmarkEnd w:id="384"/>
      <w:r w:rsidR="1E30B5BA" w:rsidRPr="2E779F14">
        <w:t xml:space="preserve"> </w:t>
      </w:r>
    </w:p>
    <w:p w14:paraId="2EABECDC" w14:textId="5F9CFD85" w:rsidR="00EE58C1" w:rsidRPr="00691F5D" w:rsidRDefault="4EB95D6F" w:rsidP="59C2C6A1">
      <w:pPr>
        <w:pStyle w:val="Ttulo3"/>
        <w:numPr>
          <w:ilvl w:val="0"/>
          <w:numId w:val="0"/>
        </w:numPr>
        <w:ind w:left="720"/>
        <w:rPr>
          <w:rStyle w:val="normaltextrun"/>
        </w:rPr>
      </w:pPr>
      <w:bookmarkStart w:id="385" w:name="_Toc21403727"/>
      <w:bookmarkStart w:id="386" w:name="_Toc903639052"/>
      <w:bookmarkStart w:id="387" w:name="_Toc149483639"/>
      <w:bookmarkStart w:id="388" w:name="_Toc1516016676"/>
      <w:bookmarkStart w:id="389" w:name="_Toc1721832376"/>
      <w:r w:rsidRPr="59C2C6A1">
        <w:rPr>
          <w:b/>
        </w:rPr>
        <w:t>6.4.</w:t>
      </w:r>
      <w:r w:rsidRPr="2E779F14">
        <w:t xml:space="preserve"> </w:t>
      </w:r>
      <w:r w:rsidR="1E30B5BA" w:rsidRPr="2E779F14">
        <w:t>Garantir a veracidade das informações fornecidas ao Contratante;</w:t>
      </w:r>
      <w:bookmarkEnd w:id="385"/>
      <w:bookmarkEnd w:id="386"/>
      <w:bookmarkEnd w:id="387"/>
      <w:bookmarkEnd w:id="388"/>
      <w:bookmarkEnd w:id="389"/>
      <w:r w:rsidR="1E30B5BA" w:rsidRPr="2E779F14">
        <w:t xml:space="preserve"> </w:t>
      </w:r>
    </w:p>
    <w:p w14:paraId="46DD4876" w14:textId="636854E4" w:rsidR="00EE58C1" w:rsidRPr="00691F5D" w:rsidRDefault="00C196BF" w:rsidP="59C2C6A1">
      <w:pPr>
        <w:pStyle w:val="Ttulo3"/>
        <w:numPr>
          <w:ilvl w:val="0"/>
          <w:numId w:val="0"/>
        </w:numPr>
        <w:ind w:left="720"/>
        <w:rPr>
          <w:rStyle w:val="normaltextrun"/>
        </w:rPr>
      </w:pPr>
      <w:bookmarkStart w:id="390" w:name="_Toc1032887924"/>
      <w:bookmarkStart w:id="391" w:name="_Toc1049143221"/>
      <w:bookmarkStart w:id="392" w:name="_Toc1445448660"/>
      <w:bookmarkStart w:id="393" w:name="_Toc1427896502"/>
      <w:bookmarkStart w:id="394" w:name="_Toc932206870"/>
      <w:r w:rsidRPr="759755BC">
        <w:rPr>
          <w:b/>
          <w:bCs/>
        </w:rPr>
        <w:t>6.5</w:t>
      </w:r>
      <w:r>
        <w:t xml:space="preserve">. </w:t>
      </w:r>
      <w:r w:rsidR="00DD523F">
        <w:t>Ter pleno conhecimento de todas as condições e peculiaridades inerentes às licenças objeto deste Termo de Referência, não podendo invocar, posteriormente, desconhecimento para cobranças extras;</w:t>
      </w:r>
      <w:bookmarkEnd w:id="390"/>
      <w:bookmarkEnd w:id="391"/>
      <w:bookmarkEnd w:id="392"/>
      <w:bookmarkEnd w:id="393"/>
      <w:bookmarkEnd w:id="394"/>
    </w:p>
    <w:p w14:paraId="1A8EA733" w14:textId="3F84AAC3" w:rsidR="00EE58C1" w:rsidRPr="00691F5D" w:rsidRDefault="4D783E25" w:rsidP="59C2C6A1">
      <w:pPr>
        <w:pStyle w:val="Ttulo3"/>
        <w:numPr>
          <w:ilvl w:val="0"/>
          <w:numId w:val="0"/>
        </w:numPr>
        <w:ind w:left="720"/>
        <w:rPr>
          <w:rStyle w:val="normaltextrun"/>
        </w:rPr>
      </w:pPr>
      <w:bookmarkStart w:id="395" w:name="_Toc540629499"/>
      <w:bookmarkStart w:id="396" w:name="_Toc1802758716"/>
      <w:bookmarkStart w:id="397" w:name="_Toc255674216"/>
      <w:bookmarkStart w:id="398" w:name="_Toc465119427"/>
      <w:bookmarkStart w:id="399" w:name="_Toc1369312655"/>
      <w:r w:rsidRPr="59C2C6A1">
        <w:rPr>
          <w:b/>
        </w:rPr>
        <w:t xml:space="preserve">6.6. </w:t>
      </w:r>
      <w:r w:rsidR="11353152" w:rsidRPr="2E779F14">
        <w:t>Cumprir fielmente as obrigações assumidas, observando as especificações técnicas deste Termo de Referência.</w:t>
      </w:r>
      <w:bookmarkEnd w:id="395"/>
      <w:bookmarkEnd w:id="396"/>
      <w:bookmarkEnd w:id="397"/>
      <w:bookmarkEnd w:id="398"/>
      <w:bookmarkEnd w:id="399"/>
      <w:r w:rsidR="11353152" w:rsidRPr="2E779F14">
        <w:t xml:space="preserve"> </w:t>
      </w:r>
    </w:p>
    <w:p w14:paraId="1AE3D008" w14:textId="1F1E5E49" w:rsidR="00EE58C1" w:rsidRPr="00691F5D" w:rsidRDefault="6B3EC4BF" w:rsidP="59C2C6A1">
      <w:pPr>
        <w:pStyle w:val="Ttulo3"/>
        <w:numPr>
          <w:ilvl w:val="0"/>
          <w:numId w:val="0"/>
        </w:numPr>
        <w:ind w:left="720"/>
        <w:rPr>
          <w:rStyle w:val="normaltextrun"/>
        </w:rPr>
      </w:pPr>
      <w:bookmarkStart w:id="400" w:name="_Toc88792575"/>
      <w:bookmarkStart w:id="401" w:name="_Toc2091709612"/>
      <w:bookmarkStart w:id="402" w:name="_Toc905738136"/>
      <w:bookmarkStart w:id="403" w:name="_Toc1495787141"/>
      <w:bookmarkStart w:id="404" w:name="_Toc1950611771"/>
      <w:r w:rsidRPr="59C2C6A1">
        <w:rPr>
          <w:b/>
        </w:rPr>
        <w:t>6.7.</w:t>
      </w:r>
      <w:r w:rsidRPr="2E779F14">
        <w:t xml:space="preserve"> </w:t>
      </w:r>
      <w:r w:rsidR="11353152" w:rsidRPr="2E779F14">
        <w:t>Atender às solicitações da Contratante, com observância das normas técnicas e legais aplicáveis e de acordo com as especificações, procedimentos de controle administrativo e cronogramas estabelecidos.</w:t>
      </w:r>
      <w:bookmarkEnd w:id="400"/>
      <w:bookmarkEnd w:id="401"/>
      <w:bookmarkEnd w:id="402"/>
      <w:bookmarkEnd w:id="403"/>
      <w:bookmarkEnd w:id="404"/>
    </w:p>
    <w:p w14:paraId="65A5CCCB" w14:textId="296CF603" w:rsidR="00EE58C1" w:rsidRPr="00691F5D" w:rsidRDefault="215B4BB8" w:rsidP="59C2C6A1">
      <w:pPr>
        <w:pStyle w:val="Ttulo3"/>
        <w:numPr>
          <w:ilvl w:val="0"/>
          <w:numId w:val="0"/>
        </w:numPr>
        <w:ind w:left="720"/>
        <w:rPr>
          <w:rStyle w:val="normaltextrun"/>
        </w:rPr>
      </w:pPr>
      <w:bookmarkStart w:id="405" w:name="_Toc1610105387"/>
      <w:bookmarkStart w:id="406" w:name="_Toc1578616085"/>
      <w:bookmarkStart w:id="407" w:name="_Toc693023138"/>
      <w:bookmarkStart w:id="408" w:name="_Toc499602758"/>
      <w:bookmarkStart w:id="409" w:name="_Toc13834616"/>
      <w:r w:rsidRPr="59C2C6A1">
        <w:rPr>
          <w:b/>
        </w:rPr>
        <w:t>6.8.</w:t>
      </w:r>
      <w:r w:rsidRPr="2E779F14">
        <w:t xml:space="preserve"> </w:t>
      </w:r>
      <w:r w:rsidR="11353152" w:rsidRPr="2E779F14">
        <w:t>Comunicar ao TJMT, por escrito, quaisquer anormalidades que ponham em disponibilização das licenças, propondo as ações corretivas necessárias para a execução dos mesmos.</w:t>
      </w:r>
      <w:bookmarkEnd w:id="405"/>
      <w:bookmarkEnd w:id="406"/>
      <w:bookmarkEnd w:id="407"/>
      <w:bookmarkEnd w:id="408"/>
      <w:bookmarkEnd w:id="409"/>
      <w:r w:rsidR="11353152" w:rsidRPr="2E779F14">
        <w:t xml:space="preserve">  </w:t>
      </w:r>
    </w:p>
    <w:p w14:paraId="10A745F8" w14:textId="4547B68F" w:rsidR="00EE58C1" w:rsidRPr="00691F5D" w:rsidRDefault="79161C78" w:rsidP="00175A2E">
      <w:pPr>
        <w:pStyle w:val="Ttulo2"/>
        <w:numPr>
          <w:ilvl w:val="0"/>
          <w:numId w:val="0"/>
        </w:numPr>
        <w:ind w:left="502"/>
        <w:rPr>
          <w:b w:val="0"/>
        </w:rPr>
      </w:pPr>
      <w:bookmarkStart w:id="410" w:name="_Toc1918611304"/>
      <w:bookmarkStart w:id="411" w:name="_Toc902671921"/>
      <w:bookmarkStart w:id="412" w:name="_Toc1230757234"/>
      <w:bookmarkStart w:id="413" w:name="_Toc27534912"/>
      <w:bookmarkStart w:id="414" w:name="_Toc1469134119"/>
      <w:r w:rsidRPr="2E779F14">
        <w:lastRenderedPageBreak/>
        <w:t xml:space="preserve">6.9. </w:t>
      </w:r>
      <w:r w:rsidR="11353152">
        <w:rPr>
          <w:b w:val="0"/>
        </w:rPr>
        <w:t>Submeter ao TJMT qualquer alteração que se tornar essencial à disponibilização das licenças.</w:t>
      </w:r>
      <w:bookmarkEnd w:id="410"/>
      <w:bookmarkEnd w:id="411"/>
      <w:bookmarkEnd w:id="412"/>
      <w:bookmarkEnd w:id="413"/>
      <w:bookmarkEnd w:id="414"/>
      <w:r w:rsidR="11353152">
        <w:rPr>
          <w:b w:val="0"/>
        </w:rPr>
        <w:t xml:space="preserve">  </w:t>
      </w:r>
    </w:p>
    <w:p w14:paraId="74D6072A" w14:textId="5EC0ED81" w:rsidR="00EE58C1" w:rsidRPr="00691F5D" w:rsidRDefault="190B0F8D" w:rsidP="59C2C6A1">
      <w:pPr>
        <w:pStyle w:val="Ttulo2"/>
        <w:numPr>
          <w:ilvl w:val="0"/>
          <w:numId w:val="0"/>
        </w:numPr>
        <w:ind w:left="502"/>
        <w:jc w:val="both"/>
        <w:rPr>
          <w:b w:val="0"/>
        </w:rPr>
      </w:pPr>
      <w:bookmarkStart w:id="415" w:name="_Toc1570699928"/>
      <w:bookmarkStart w:id="416" w:name="_Toc1880388150"/>
      <w:bookmarkStart w:id="417" w:name="_Toc1106530111"/>
      <w:bookmarkStart w:id="418" w:name="_Toc1779523827"/>
      <w:bookmarkStart w:id="419" w:name="_Toc1951990913"/>
      <w:r w:rsidRPr="2E779F14">
        <w:t xml:space="preserve">6.10. </w:t>
      </w:r>
      <w:r w:rsidR="11353152">
        <w:rPr>
          <w:b w:val="0"/>
        </w:rPr>
        <w:t>Cumprir fielmente as obrigações assumidas, observando as especificações técnicas deste Termo de Referência;</w:t>
      </w:r>
      <w:bookmarkEnd w:id="415"/>
      <w:bookmarkEnd w:id="416"/>
      <w:bookmarkEnd w:id="417"/>
      <w:bookmarkEnd w:id="418"/>
      <w:bookmarkEnd w:id="419"/>
      <w:r w:rsidR="11353152">
        <w:rPr>
          <w:b w:val="0"/>
        </w:rPr>
        <w:t xml:space="preserve">  </w:t>
      </w:r>
    </w:p>
    <w:p w14:paraId="1DCFDB1D" w14:textId="764C65EC" w:rsidR="00EE58C1" w:rsidRPr="00691F5D" w:rsidRDefault="1E287279" w:rsidP="59C2C6A1">
      <w:pPr>
        <w:pStyle w:val="Ttulo2"/>
        <w:numPr>
          <w:ilvl w:val="0"/>
          <w:numId w:val="0"/>
        </w:numPr>
        <w:ind w:left="502"/>
        <w:jc w:val="both"/>
        <w:rPr>
          <w:b w:val="0"/>
        </w:rPr>
      </w:pPr>
      <w:bookmarkStart w:id="420" w:name="_Toc220460498"/>
      <w:bookmarkStart w:id="421" w:name="_Toc1802171223"/>
      <w:bookmarkStart w:id="422" w:name="_Toc1130318781"/>
      <w:bookmarkStart w:id="423" w:name="_Toc204889111"/>
      <w:bookmarkStart w:id="424" w:name="_Toc1516373626"/>
      <w:r w:rsidRPr="2E779F14">
        <w:t>6.11.</w:t>
      </w:r>
      <w:r>
        <w:rPr>
          <w:b w:val="0"/>
        </w:rPr>
        <w:t xml:space="preserve"> </w:t>
      </w:r>
      <w:r w:rsidR="11353152">
        <w:rPr>
          <w:b w:val="0"/>
        </w:rPr>
        <w:t>Comunicar ao TJMT, imediatamente e por escrito, quaisquer irregularidades detectadas, fato extraordinário ou anormal que venha a ocorrer durante a vigência do contrato, para adoção das medidas cabíveis;</w:t>
      </w:r>
      <w:bookmarkEnd w:id="420"/>
      <w:bookmarkEnd w:id="421"/>
      <w:bookmarkEnd w:id="422"/>
      <w:bookmarkEnd w:id="423"/>
      <w:bookmarkEnd w:id="424"/>
      <w:r w:rsidR="11353152">
        <w:rPr>
          <w:b w:val="0"/>
        </w:rPr>
        <w:t xml:space="preserve"> </w:t>
      </w:r>
    </w:p>
    <w:p w14:paraId="67D22CC9" w14:textId="0FFBC6A7" w:rsidR="00EE58C1" w:rsidRPr="00691F5D" w:rsidRDefault="0D83184E" w:rsidP="59C2C6A1">
      <w:pPr>
        <w:pStyle w:val="Ttulo2"/>
        <w:numPr>
          <w:ilvl w:val="0"/>
          <w:numId w:val="0"/>
        </w:numPr>
        <w:ind w:left="502"/>
        <w:jc w:val="both"/>
        <w:rPr>
          <w:b w:val="0"/>
        </w:rPr>
      </w:pPr>
      <w:bookmarkStart w:id="425" w:name="_Toc1134075051"/>
      <w:bookmarkStart w:id="426" w:name="_Toc1842752684"/>
      <w:bookmarkStart w:id="427" w:name="_Toc1646954575"/>
      <w:bookmarkStart w:id="428" w:name="_Toc1220320455"/>
      <w:bookmarkStart w:id="429" w:name="_Toc2050574646"/>
      <w:r w:rsidRPr="2E779F14">
        <w:t>6.12</w:t>
      </w:r>
      <w:r>
        <w:rPr>
          <w:b w:val="0"/>
        </w:rPr>
        <w:t xml:space="preserve">. </w:t>
      </w:r>
      <w:r w:rsidR="11353152">
        <w:rPr>
          <w:b w:val="0"/>
        </w:rPr>
        <w:t>Reparar, corrigir, remover ou substituir, às suas expensas, no total ou em parte, no prazo fixado pelo fiscal do contrato, os serviços efetuados em que se verificarem vícios, defeitos ou incorreções resultantes da execução ou dos materiais empregados;</w:t>
      </w:r>
      <w:bookmarkEnd w:id="425"/>
      <w:bookmarkEnd w:id="426"/>
      <w:bookmarkEnd w:id="427"/>
      <w:bookmarkEnd w:id="428"/>
      <w:bookmarkEnd w:id="429"/>
      <w:r w:rsidR="11353152">
        <w:rPr>
          <w:b w:val="0"/>
        </w:rPr>
        <w:t xml:space="preserve"> </w:t>
      </w:r>
    </w:p>
    <w:p w14:paraId="0C6395B9" w14:textId="756AEE3E" w:rsidR="00EE58C1" w:rsidRPr="00691F5D" w:rsidRDefault="41FFFA29" w:rsidP="59C2C6A1">
      <w:pPr>
        <w:pStyle w:val="Ttulo2"/>
        <w:numPr>
          <w:ilvl w:val="0"/>
          <w:numId w:val="0"/>
        </w:numPr>
        <w:ind w:left="502"/>
        <w:jc w:val="both"/>
        <w:rPr>
          <w:b w:val="0"/>
        </w:rPr>
      </w:pPr>
      <w:bookmarkStart w:id="430" w:name="_Toc1475780694"/>
      <w:bookmarkStart w:id="431" w:name="_Toc1845461296"/>
      <w:bookmarkStart w:id="432" w:name="_Toc2025340038"/>
      <w:bookmarkStart w:id="433" w:name="_Toc1587241540"/>
      <w:bookmarkStart w:id="434" w:name="_Toc1206200063"/>
      <w:r w:rsidRPr="2E779F14">
        <w:t>6.13</w:t>
      </w:r>
      <w:r>
        <w:rPr>
          <w:b w:val="0"/>
        </w:rPr>
        <w:t xml:space="preserve">. </w:t>
      </w:r>
      <w:r w:rsidR="11353152">
        <w:rPr>
          <w:b w:val="0"/>
        </w:rPr>
        <w:t>Não transferir a outrem, no todo ou em parte, a execução do contrato, sendo vedada a utilização do instrumento de contrato como garantia de 3º (terceiros), seja mediante aval, fiança, ou seja, quaisquer modalidades de caução (sentido lato) ou cessão de crédito;</w:t>
      </w:r>
      <w:bookmarkEnd w:id="430"/>
      <w:bookmarkEnd w:id="431"/>
      <w:bookmarkEnd w:id="432"/>
      <w:bookmarkEnd w:id="433"/>
      <w:bookmarkEnd w:id="434"/>
    </w:p>
    <w:p w14:paraId="7EA9AC4D" w14:textId="6E42FA67" w:rsidR="00EE58C1" w:rsidRPr="00691F5D" w:rsidRDefault="00175A2E" w:rsidP="59C2C6A1">
      <w:pPr>
        <w:pStyle w:val="Ttulo2"/>
        <w:numPr>
          <w:ilvl w:val="0"/>
          <w:numId w:val="0"/>
        </w:numPr>
        <w:ind w:left="502"/>
        <w:jc w:val="both"/>
        <w:rPr>
          <w:b w:val="0"/>
        </w:rPr>
      </w:pPr>
      <w:bookmarkStart w:id="435" w:name="_Toc698551710"/>
      <w:bookmarkStart w:id="436" w:name="_Toc394761701"/>
      <w:bookmarkStart w:id="437" w:name="_Toc870630393"/>
      <w:bookmarkStart w:id="438" w:name="_Toc1269201946"/>
      <w:bookmarkStart w:id="439" w:name="_Toc1697005025"/>
      <w:r>
        <w:t>6</w:t>
      </w:r>
      <w:r w:rsidR="01CFDA27" w:rsidRPr="2E779F14">
        <w:t>.14</w:t>
      </w:r>
      <w:r w:rsidR="01CFDA27">
        <w:rPr>
          <w:b w:val="0"/>
        </w:rPr>
        <w:t xml:space="preserve">. </w:t>
      </w:r>
      <w:r w:rsidR="11353152">
        <w:rPr>
          <w:b w:val="0"/>
        </w:rPr>
        <w:t>Comunicar ao CONTRATANTE, de imediato e por escrito, qualquer irregularidade verificada durante a execução do objeto do contrato, para a adoção das medidas necessárias à sua regularização.</w:t>
      </w:r>
      <w:bookmarkEnd w:id="435"/>
      <w:bookmarkEnd w:id="436"/>
      <w:bookmarkEnd w:id="437"/>
      <w:bookmarkEnd w:id="438"/>
      <w:bookmarkEnd w:id="439"/>
    </w:p>
    <w:p w14:paraId="4BB9F0A0" w14:textId="223094D6" w:rsidR="00EE58C1" w:rsidRPr="00691F5D" w:rsidRDefault="67842B7B" w:rsidP="59C2C6A1">
      <w:pPr>
        <w:pStyle w:val="Ttulo2"/>
        <w:numPr>
          <w:ilvl w:val="0"/>
          <w:numId w:val="0"/>
        </w:numPr>
        <w:ind w:left="502"/>
        <w:jc w:val="both"/>
        <w:rPr>
          <w:b w:val="0"/>
        </w:rPr>
      </w:pPr>
      <w:bookmarkStart w:id="440" w:name="_Toc1940325281"/>
      <w:bookmarkStart w:id="441" w:name="_Toc944068163"/>
      <w:bookmarkStart w:id="442" w:name="_Toc1276555810"/>
      <w:bookmarkStart w:id="443" w:name="_Toc2022291472"/>
      <w:bookmarkStart w:id="444" w:name="_Toc1347169597"/>
      <w:r w:rsidRPr="2E779F14">
        <w:t>6.15</w:t>
      </w:r>
      <w:r>
        <w:rPr>
          <w:b w:val="0"/>
        </w:rPr>
        <w:t xml:space="preserve">. </w:t>
      </w:r>
      <w:r w:rsidR="11353152">
        <w:rPr>
          <w:b w:val="0"/>
        </w:rPr>
        <w:t>Responder civil e penalmente por quaisquer danos ocasionados à Administração e seu patrimônio e/ou a terceiros, dolosa ou culposamente, em razão de sua ação ou de omissão ou de quem em seu nome agir;</w:t>
      </w:r>
      <w:bookmarkEnd w:id="440"/>
      <w:bookmarkEnd w:id="441"/>
      <w:bookmarkEnd w:id="442"/>
      <w:bookmarkEnd w:id="443"/>
      <w:bookmarkEnd w:id="444"/>
      <w:r w:rsidR="11353152">
        <w:rPr>
          <w:b w:val="0"/>
        </w:rPr>
        <w:t xml:space="preserve">  </w:t>
      </w:r>
    </w:p>
    <w:p w14:paraId="4406CAE0" w14:textId="392EFBFD" w:rsidR="00EE58C1" w:rsidRPr="00691F5D" w:rsidRDefault="1C1F6659" w:rsidP="59C2C6A1">
      <w:pPr>
        <w:pStyle w:val="Ttulo2"/>
        <w:numPr>
          <w:ilvl w:val="0"/>
          <w:numId w:val="0"/>
        </w:numPr>
        <w:ind w:left="502"/>
        <w:jc w:val="both"/>
        <w:rPr>
          <w:b w:val="0"/>
        </w:rPr>
      </w:pPr>
      <w:bookmarkStart w:id="445" w:name="_Toc802846601"/>
      <w:bookmarkStart w:id="446" w:name="_Toc248929166"/>
      <w:bookmarkStart w:id="447" w:name="_Toc1945702800"/>
      <w:bookmarkStart w:id="448" w:name="_Toc2046238614"/>
      <w:bookmarkStart w:id="449" w:name="_Toc1391783133"/>
      <w:r w:rsidRPr="2E779F14">
        <w:t>6.16</w:t>
      </w:r>
      <w:r>
        <w:rPr>
          <w:b w:val="0"/>
        </w:rPr>
        <w:t xml:space="preserve">. </w:t>
      </w:r>
      <w:r w:rsidR="11353152">
        <w:rPr>
          <w:b w:val="0"/>
        </w:rPr>
        <w:t>Receber as observações do Fiscal Técnico do contrato, relativamente ao desempenho da disponibilidade das licenças;</w:t>
      </w:r>
      <w:bookmarkEnd w:id="445"/>
      <w:bookmarkEnd w:id="446"/>
      <w:bookmarkEnd w:id="447"/>
      <w:bookmarkEnd w:id="448"/>
      <w:bookmarkEnd w:id="449"/>
      <w:r w:rsidR="11353152">
        <w:rPr>
          <w:b w:val="0"/>
        </w:rPr>
        <w:t xml:space="preserve"> </w:t>
      </w:r>
    </w:p>
    <w:p w14:paraId="60E20527" w14:textId="1F6E8A4C" w:rsidR="00EE58C1" w:rsidRPr="00691F5D" w:rsidRDefault="70CEDA0F" w:rsidP="59C2C6A1">
      <w:pPr>
        <w:pStyle w:val="Ttulo2"/>
        <w:numPr>
          <w:ilvl w:val="0"/>
          <w:numId w:val="0"/>
        </w:numPr>
        <w:ind w:left="502"/>
        <w:jc w:val="both"/>
        <w:rPr>
          <w:b w:val="0"/>
        </w:rPr>
      </w:pPr>
      <w:bookmarkStart w:id="450" w:name="_Toc1000344159"/>
      <w:bookmarkStart w:id="451" w:name="_Toc481822444"/>
      <w:bookmarkStart w:id="452" w:name="_Toc837784021"/>
      <w:bookmarkStart w:id="453" w:name="_Toc556799096"/>
      <w:bookmarkStart w:id="454" w:name="_Toc2002718793"/>
      <w:r w:rsidRPr="2E779F14">
        <w:t>6.17</w:t>
      </w:r>
      <w:r>
        <w:rPr>
          <w:b w:val="0"/>
        </w:rPr>
        <w:t xml:space="preserve">. </w:t>
      </w:r>
      <w:r w:rsidR="11353152">
        <w:rPr>
          <w:b w:val="0"/>
        </w:rPr>
        <w:t>Permitir a fiscalização e o acompanhamento da execução do objeto deste Termo de Referência por servidor designado pelo contratante;</w:t>
      </w:r>
      <w:bookmarkEnd w:id="450"/>
      <w:bookmarkEnd w:id="451"/>
      <w:bookmarkEnd w:id="452"/>
      <w:bookmarkEnd w:id="453"/>
      <w:bookmarkEnd w:id="454"/>
      <w:r w:rsidR="11353152">
        <w:rPr>
          <w:b w:val="0"/>
        </w:rPr>
        <w:t xml:space="preserve"> </w:t>
      </w:r>
    </w:p>
    <w:p w14:paraId="4EC6F86A" w14:textId="75277720" w:rsidR="00EE58C1" w:rsidRPr="00691F5D" w:rsidRDefault="7F176953" w:rsidP="59C2C6A1">
      <w:pPr>
        <w:pStyle w:val="Ttulo2"/>
        <w:numPr>
          <w:ilvl w:val="0"/>
          <w:numId w:val="0"/>
        </w:numPr>
        <w:ind w:left="502"/>
        <w:jc w:val="both"/>
        <w:rPr>
          <w:b w:val="0"/>
        </w:rPr>
      </w:pPr>
      <w:bookmarkStart w:id="455" w:name="_Toc1640886139"/>
      <w:bookmarkStart w:id="456" w:name="_Toc1255185136"/>
      <w:bookmarkStart w:id="457" w:name="_Toc2071904087"/>
      <w:bookmarkStart w:id="458" w:name="_Toc364908597"/>
      <w:bookmarkStart w:id="459" w:name="_Toc70185353"/>
      <w:r w:rsidRPr="2E779F14">
        <w:t>6.18.</w:t>
      </w:r>
      <w:r>
        <w:rPr>
          <w:b w:val="0"/>
        </w:rPr>
        <w:t xml:space="preserve"> </w:t>
      </w:r>
      <w:r w:rsidR="11353152">
        <w:rPr>
          <w:b w:val="0"/>
        </w:rPr>
        <w:t>Aceitar, nas mesmas condições contratuais, os acréscimos e supressões que se fizerem necessárias;</w:t>
      </w:r>
      <w:bookmarkEnd w:id="455"/>
      <w:bookmarkEnd w:id="456"/>
      <w:bookmarkEnd w:id="457"/>
      <w:bookmarkEnd w:id="458"/>
      <w:bookmarkEnd w:id="459"/>
      <w:r w:rsidR="11353152">
        <w:rPr>
          <w:b w:val="0"/>
        </w:rPr>
        <w:t xml:space="preserve"> </w:t>
      </w:r>
    </w:p>
    <w:p w14:paraId="6E813C1E" w14:textId="641C6789" w:rsidR="00EE58C1" w:rsidRPr="00691F5D" w:rsidRDefault="504B5D42" w:rsidP="59C2C6A1">
      <w:pPr>
        <w:pStyle w:val="Ttulo2"/>
        <w:numPr>
          <w:ilvl w:val="0"/>
          <w:numId w:val="0"/>
        </w:numPr>
        <w:ind w:left="502"/>
        <w:jc w:val="both"/>
        <w:rPr>
          <w:b w:val="0"/>
        </w:rPr>
      </w:pPr>
      <w:bookmarkStart w:id="460" w:name="_Toc75635215"/>
      <w:bookmarkStart w:id="461" w:name="_Toc920078449"/>
      <w:bookmarkStart w:id="462" w:name="_Toc1121342871"/>
      <w:bookmarkStart w:id="463" w:name="_Toc394528472"/>
      <w:bookmarkStart w:id="464" w:name="_Toc904928633"/>
      <w:r w:rsidRPr="2E779F14">
        <w:t>6.19.</w:t>
      </w:r>
      <w:r>
        <w:rPr>
          <w:b w:val="0"/>
        </w:rPr>
        <w:t xml:space="preserve"> </w:t>
      </w:r>
      <w:r w:rsidR="11353152">
        <w:rPr>
          <w:b w:val="0"/>
        </w:rPr>
        <w:t>Indenizar quaisquer danos ou prejuízos causados ao PJMT ou a terceiros, por ação ou omissão do seu pessoal durante a execução dos serviços;</w:t>
      </w:r>
      <w:bookmarkEnd w:id="460"/>
      <w:bookmarkEnd w:id="461"/>
      <w:bookmarkEnd w:id="462"/>
      <w:bookmarkEnd w:id="463"/>
      <w:bookmarkEnd w:id="464"/>
      <w:r w:rsidR="11353152">
        <w:rPr>
          <w:b w:val="0"/>
        </w:rPr>
        <w:t xml:space="preserve"> </w:t>
      </w:r>
    </w:p>
    <w:p w14:paraId="25FAB758" w14:textId="0DEC1F22" w:rsidR="00EE58C1" w:rsidRPr="00691F5D" w:rsidRDefault="679E443D" w:rsidP="59C2C6A1">
      <w:pPr>
        <w:pStyle w:val="Ttulo2"/>
        <w:numPr>
          <w:ilvl w:val="0"/>
          <w:numId w:val="0"/>
        </w:numPr>
        <w:ind w:left="502"/>
        <w:jc w:val="both"/>
        <w:rPr>
          <w:b w:val="0"/>
        </w:rPr>
      </w:pPr>
      <w:bookmarkStart w:id="465" w:name="_Toc1190478325"/>
      <w:bookmarkStart w:id="466" w:name="_Toc558149526"/>
      <w:bookmarkStart w:id="467" w:name="_Toc1188285289"/>
      <w:bookmarkStart w:id="468" w:name="_Toc1021598483"/>
      <w:bookmarkStart w:id="469" w:name="_Toc1653674678"/>
      <w:r w:rsidRPr="2E779F14">
        <w:t>6.20.</w:t>
      </w:r>
      <w:r>
        <w:rPr>
          <w:b w:val="0"/>
        </w:rPr>
        <w:t xml:space="preserve"> </w:t>
      </w:r>
      <w:r w:rsidR="11353152">
        <w:rPr>
          <w:b w:val="0"/>
        </w:rPr>
        <w:t>Assumir todos os encargos de possível demanda trabalhista, cível ou penal, relacionadas à execução dos serviços objeto deste Termo de Referência, bem como custos relativos ao deslocamento e estada de seus profissionais, caso existam.</w:t>
      </w:r>
      <w:bookmarkEnd w:id="465"/>
      <w:bookmarkEnd w:id="466"/>
      <w:bookmarkEnd w:id="467"/>
      <w:bookmarkEnd w:id="468"/>
      <w:bookmarkEnd w:id="469"/>
      <w:r w:rsidR="11353152">
        <w:rPr>
          <w:b w:val="0"/>
        </w:rPr>
        <w:t xml:space="preserve">  </w:t>
      </w:r>
    </w:p>
    <w:p w14:paraId="23EC81FC" w14:textId="2AEDF8F8" w:rsidR="00EE58C1" w:rsidRPr="00691F5D" w:rsidRDefault="67A57BB8" w:rsidP="59C2C6A1">
      <w:pPr>
        <w:pStyle w:val="Ttulo2"/>
        <w:numPr>
          <w:ilvl w:val="0"/>
          <w:numId w:val="0"/>
        </w:numPr>
        <w:ind w:left="502"/>
        <w:jc w:val="both"/>
        <w:rPr>
          <w:b w:val="0"/>
        </w:rPr>
      </w:pPr>
      <w:bookmarkStart w:id="470" w:name="_Toc158031510"/>
      <w:bookmarkStart w:id="471" w:name="_Toc461719170"/>
      <w:bookmarkStart w:id="472" w:name="_Toc1629450896"/>
      <w:bookmarkStart w:id="473" w:name="_Toc1547848205"/>
      <w:bookmarkStart w:id="474" w:name="_Toc1610114969"/>
      <w:r w:rsidRPr="2E779F14">
        <w:t>6.21</w:t>
      </w:r>
      <w:r>
        <w:rPr>
          <w:b w:val="0"/>
        </w:rPr>
        <w:t xml:space="preserve">. </w:t>
      </w:r>
      <w:r w:rsidR="11353152">
        <w:rPr>
          <w:b w:val="0"/>
        </w:rPr>
        <w:t>Encaminhar para o atesto dos fiscais, as faturas/notas fiscais emitidas em detrimento do aceito definitivo das licenças;</w:t>
      </w:r>
      <w:bookmarkEnd w:id="470"/>
      <w:bookmarkEnd w:id="471"/>
      <w:bookmarkEnd w:id="472"/>
      <w:bookmarkEnd w:id="473"/>
      <w:bookmarkEnd w:id="474"/>
      <w:r w:rsidR="11353152">
        <w:rPr>
          <w:b w:val="0"/>
        </w:rPr>
        <w:t xml:space="preserve"> </w:t>
      </w:r>
    </w:p>
    <w:p w14:paraId="2FCC023E" w14:textId="1D003A00" w:rsidR="00EE58C1" w:rsidRPr="00691F5D" w:rsidRDefault="30DE11E7" w:rsidP="59C2C6A1">
      <w:pPr>
        <w:pStyle w:val="Ttulo2"/>
        <w:numPr>
          <w:ilvl w:val="0"/>
          <w:numId w:val="0"/>
        </w:numPr>
        <w:ind w:left="502"/>
        <w:jc w:val="both"/>
        <w:rPr>
          <w:b w:val="0"/>
        </w:rPr>
      </w:pPr>
      <w:bookmarkStart w:id="475" w:name="_Toc2111277666"/>
      <w:bookmarkStart w:id="476" w:name="_Toc976537802"/>
      <w:bookmarkStart w:id="477" w:name="_Toc2063387320"/>
      <w:bookmarkStart w:id="478" w:name="_Toc51203987"/>
      <w:bookmarkStart w:id="479" w:name="_Toc924086018"/>
      <w:r w:rsidRPr="2E779F14">
        <w:t>6.22.</w:t>
      </w:r>
      <w:r>
        <w:rPr>
          <w:b w:val="0"/>
        </w:rPr>
        <w:t xml:space="preserve"> </w:t>
      </w:r>
      <w:r w:rsidR="11353152">
        <w:rPr>
          <w:b w:val="0"/>
        </w:rPr>
        <w:t>Não embaraçar ou frustrar a fiscalização e o acompanhamento da execução do objeto deste Termo de Referência por servidor designado pela Contratante;</w:t>
      </w:r>
      <w:bookmarkEnd w:id="475"/>
      <w:bookmarkEnd w:id="476"/>
      <w:bookmarkEnd w:id="477"/>
      <w:bookmarkEnd w:id="478"/>
      <w:bookmarkEnd w:id="479"/>
      <w:r w:rsidR="11353152">
        <w:rPr>
          <w:b w:val="0"/>
        </w:rPr>
        <w:t xml:space="preserve">  </w:t>
      </w:r>
    </w:p>
    <w:p w14:paraId="4B401ABD" w14:textId="2ADF74E4" w:rsidR="00EE58C1" w:rsidRPr="00691F5D" w:rsidRDefault="362FF602" w:rsidP="59C2C6A1">
      <w:pPr>
        <w:pStyle w:val="Ttulo2"/>
        <w:numPr>
          <w:ilvl w:val="0"/>
          <w:numId w:val="0"/>
        </w:numPr>
        <w:ind w:left="502"/>
        <w:jc w:val="both"/>
        <w:rPr>
          <w:b w:val="0"/>
        </w:rPr>
      </w:pPr>
      <w:bookmarkStart w:id="480" w:name="_Toc637946708"/>
      <w:bookmarkStart w:id="481" w:name="_Toc392631405"/>
      <w:bookmarkStart w:id="482" w:name="_Toc343292656"/>
      <w:bookmarkStart w:id="483" w:name="_Toc571379840"/>
      <w:bookmarkStart w:id="484" w:name="_Toc1494536785"/>
      <w:r w:rsidRPr="2E779F14">
        <w:lastRenderedPageBreak/>
        <w:t>6.23.</w:t>
      </w:r>
      <w:r>
        <w:rPr>
          <w:b w:val="0"/>
        </w:rPr>
        <w:t xml:space="preserve"> </w:t>
      </w:r>
      <w:r w:rsidR="11353152">
        <w:rPr>
          <w:b w:val="0"/>
        </w:rPr>
        <w:t>Informar na Nota Fiscal, em campo complementar, o número do contrato, o número da solicitação e da nota de empenho, o identificador do processo, o nome do fiscal da Contratante, bem como a descrição do serviço;</w:t>
      </w:r>
      <w:bookmarkEnd w:id="480"/>
      <w:bookmarkEnd w:id="481"/>
      <w:bookmarkEnd w:id="482"/>
      <w:bookmarkEnd w:id="483"/>
      <w:bookmarkEnd w:id="484"/>
      <w:r w:rsidR="11353152">
        <w:rPr>
          <w:b w:val="0"/>
        </w:rPr>
        <w:t xml:space="preserve"> </w:t>
      </w:r>
    </w:p>
    <w:p w14:paraId="493CC6B2" w14:textId="521D7F84" w:rsidR="00EE58C1" w:rsidRPr="00691F5D" w:rsidRDefault="79F8FEF2" w:rsidP="59C2C6A1">
      <w:pPr>
        <w:pStyle w:val="Ttulo2"/>
        <w:numPr>
          <w:ilvl w:val="0"/>
          <w:numId w:val="0"/>
        </w:numPr>
        <w:ind w:left="502"/>
        <w:jc w:val="both"/>
        <w:rPr>
          <w:b w:val="0"/>
        </w:rPr>
      </w:pPr>
      <w:bookmarkStart w:id="485" w:name="_Toc1703625582"/>
      <w:bookmarkStart w:id="486" w:name="_Toc34040532"/>
      <w:bookmarkStart w:id="487" w:name="_Toc672798329"/>
      <w:bookmarkStart w:id="488" w:name="_Toc929012886"/>
      <w:bookmarkStart w:id="489" w:name="_Toc1174961032"/>
      <w:r w:rsidRPr="2E779F14">
        <w:t>6.24</w:t>
      </w:r>
      <w:r>
        <w:rPr>
          <w:b w:val="0"/>
        </w:rPr>
        <w:t xml:space="preserve">. </w:t>
      </w:r>
      <w:r w:rsidR="11353152">
        <w:rPr>
          <w:b w:val="0"/>
        </w:rPr>
        <w:t>Responsabilizar-se técnica e administrativamente pelo objeto registrado, não sendo aceito, sob qualquer pretexto, a transferência de responsabilidade a outras entidades, sejam fabricantes, técnicos ou quaisquer outros;</w:t>
      </w:r>
      <w:bookmarkEnd w:id="485"/>
      <w:bookmarkEnd w:id="486"/>
      <w:bookmarkEnd w:id="487"/>
      <w:bookmarkEnd w:id="488"/>
      <w:bookmarkEnd w:id="489"/>
      <w:r w:rsidR="11353152">
        <w:rPr>
          <w:b w:val="0"/>
        </w:rPr>
        <w:t xml:space="preserve"> </w:t>
      </w:r>
    </w:p>
    <w:p w14:paraId="76727BDE" w14:textId="404BCD95" w:rsidR="00EE58C1" w:rsidRPr="00691F5D" w:rsidRDefault="53A45C11" w:rsidP="59C2C6A1">
      <w:pPr>
        <w:pStyle w:val="Ttulo2"/>
        <w:numPr>
          <w:ilvl w:val="0"/>
          <w:numId w:val="0"/>
        </w:numPr>
        <w:ind w:left="502"/>
        <w:jc w:val="both"/>
        <w:rPr>
          <w:b w:val="0"/>
        </w:rPr>
      </w:pPr>
      <w:bookmarkStart w:id="490" w:name="_Toc1692371326"/>
      <w:bookmarkStart w:id="491" w:name="_Toc487964354"/>
      <w:bookmarkStart w:id="492" w:name="_Toc2096845426"/>
      <w:bookmarkStart w:id="493" w:name="_Toc660690988"/>
      <w:bookmarkStart w:id="494" w:name="_Toc504700799"/>
      <w:r w:rsidRPr="2E779F14">
        <w:t>6.25</w:t>
      </w:r>
      <w:r>
        <w:rPr>
          <w:b w:val="0"/>
        </w:rPr>
        <w:t xml:space="preserve">. </w:t>
      </w:r>
      <w:r w:rsidR="11353152">
        <w:rPr>
          <w:b w:val="0"/>
        </w:rPr>
        <w:t>Garantir a qualidade, a confiabilidade e disponibilidade do software conforme descrito nas especificações técnicas.</w:t>
      </w:r>
      <w:bookmarkEnd w:id="490"/>
      <w:bookmarkEnd w:id="491"/>
      <w:bookmarkEnd w:id="492"/>
      <w:bookmarkEnd w:id="493"/>
      <w:bookmarkEnd w:id="494"/>
      <w:r w:rsidR="11353152">
        <w:rPr>
          <w:b w:val="0"/>
        </w:rPr>
        <w:t xml:space="preserve">  </w:t>
      </w:r>
    </w:p>
    <w:p w14:paraId="464C5DFA" w14:textId="7EDF493E" w:rsidR="00EE58C1" w:rsidRPr="00691F5D" w:rsidRDefault="5E685FD8" w:rsidP="59C2C6A1">
      <w:pPr>
        <w:pStyle w:val="Ttulo2"/>
        <w:numPr>
          <w:ilvl w:val="0"/>
          <w:numId w:val="0"/>
        </w:numPr>
        <w:ind w:left="502"/>
        <w:jc w:val="both"/>
        <w:rPr>
          <w:b w:val="0"/>
        </w:rPr>
      </w:pPr>
      <w:bookmarkStart w:id="495" w:name="_Toc1666750339"/>
      <w:bookmarkStart w:id="496" w:name="_Toc757898529"/>
      <w:bookmarkStart w:id="497" w:name="_Toc791917239"/>
      <w:bookmarkStart w:id="498" w:name="_Toc1831328284"/>
      <w:bookmarkStart w:id="499" w:name="_Toc1660196347"/>
      <w:r w:rsidRPr="2E779F14">
        <w:t>6.26</w:t>
      </w:r>
      <w:r>
        <w:rPr>
          <w:b w:val="0"/>
        </w:rPr>
        <w:t xml:space="preserve">. </w:t>
      </w:r>
      <w:r w:rsidR="11353152">
        <w:rPr>
          <w:b w:val="0"/>
        </w:rPr>
        <w:t>Arcar com qualquer custo trabalhista em virtude da jornada de trabalho dos profissionais que vier a disponibilizar para suporte a fim;</w:t>
      </w:r>
      <w:bookmarkEnd w:id="495"/>
      <w:bookmarkEnd w:id="496"/>
      <w:bookmarkEnd w:id="497"/>
      <w:bookmarkEnd w:id="498"/>
      <w:bookmarkEnd w:id="499"/>
      <w:r w:rsidR="11353152">
        <w:rPr>
          <w:b w:val="0"/>
        </w:rPr>
        <w:t xml:space="preserve">  </w:t>
      </w:r>
    </w:p>
    <w:p w14:paraId="1F18B3F4" w14:textId="4510E8B2" w:rsidR="00EE58C1" w:rsidRPr="00691F5D" w:rsidRDefault="17CF1413" w:rsidP="59C2C6A1">
      <w:pPr>
        <w:pStyle w:val="Ttulo2"/>
        <w:numPr>
          <w:ilvl w:val="0"/>
          <w:numId w:val="0"/>
        </w:numPr>
        <w:ind w:left="502"/>
        <w:jc w:val="both"/>
        <w:rPr>
          <w:b w:val="0"/>
        </w:rPr>
      </w:pPr>
      <w:bookmarkStart w:id="500" w:name="_Toc1521054483"/>
      <w:bookmarkStart w:id="501" w:name="_Toc772761298"/>
      <w:bookmarkStart w:id="502" w:name="_Toc798323920"/>
      <w:bookmarkStart w:id="503" w:name="_Toc898751023"/>
      <w:bookmarkStart w:id="504" w:name="_Toc1343537234"/>
      <w:r w:rsidRPr="2E779F14">
        <w:t>6.27</w:t>
      </w:r>
      <w:r>
        <w:rPr>
          <w:b w:val="0"/>
        </w:rPr>
        <w:t xml:space="preserve">. </w:t>
      </w:r>
      <w:r w:rsidR="11353152">
        <w:rPr>
          <w:b w:val="0"/>
        </w:rPr>
        <w:t>Arcar com todos os prejuízos advindos de perdas e danos, incluindo despesas judiciais e honorários advocatícios resultantes de ações judiciais a que o contratante for compelido a responder em decorrência desta contratação;</w:t>
      </w:r>
      <w:bookmarkEnd w:id="500"/>
      <w:bookmarkEnd w:id="501"/>
      <w:bookmarkEnd w:id="502"/>
      <w:bookmarkEnd w:id="503"/>
      <w:bookmarkEnd w:id="504"/>
      <w:r w:rsidR="11353152">
        <w:rPr>
          <w:b w:val="0"/>
        </w:rPr>
        <w:t xml:space="preserve"> </w:t>
      </w:r>
    </w:p>
    <w:p w14:paraId="2B4E494E" w14:textId="57B071D7" w:rsidR="00EE58C1" w:rsidRPr="00691F5D" w:rsidRDefault="0AB571DA" w:rsidP="59C2C6A1">
      <w:pPr>
        <w:pStyle w:val="Ttulo2"/>
        <w:numPr>
          <w:ilvl w:val="0"/>
          <w:numId w:val="0"/>
        </w:numPr>
        <w:ind w:left="502"/>
        <w:jc w:val="both"/>
        <w:rPr>
          <w:b w:val="0"/>
        </w:rPr>
      </w:pPr>
      <w:bookmarkStart w:id="505" w:name="_Toc294579531"/>
      <w:bookmarkStart w:id="506" w:name="_Toc1285742825"/>
      <w:bookmarkStart w:id="507" w:name="_Toc870155259"/>
      <w:bookmarkStart w:id="508" w:name="_Toc50911818"/>
      <w:bookmarkStart w:id="509" w:name="_Toc1128706798"/>
      <w:r w:rsidRPr="2E779F14">
        <w:t>6.28</w:t>
      </w:r>
      <w:r>
        <w:rPr>
          <w:b w:val="0"/>
        </w:rPr>
        <w:t xml:space="preserve">. </w:t>
      </w:r>
      <w:r w:rsidR="11353152">
        <w:rPr>
          <w:b w:val="0"/>
        </w:rPr>
        <w:t>Guardar sigilo sobre dados e informações obtidos em razão da execução dos serviços contratados ou da relação contratual mantida com o contratante;</w:t>
      </w:r>
      <w:bookmarkEnd w:id="505"/>
      <w:bookmarkEnd w:id="506"/>
      <w:bookmarkEnd w:id="507"/>
      <w:bookmarkEnd w:id="508"/>
      <w:bookmarkEnd w:id="509"/>
      <w:r w:rsidR="11353152">
        <w:rPr>
          <w:b w:val="0"/>
        </w:rPr>
        <w:t xml:space="preserve"> </w:t>
      </w:r>
    </w:p>
    <w:p w14:paraId="7630DB6A" w14:textId="255EA269" w:rsidR="00EE58C1" w:rsidRPr="00691F5D" w:rsidRDefault="33E1FCB1" w:rsidP="59C2C6A1">
      <w:pPr>
        <w:pStyle w:val="Ttulo2"/>
        <w:numPr>
          <w:ilvl w:val="0"/>
          <w:numId w:val="0"/>
        </w:numPr>
        <w:ind w:left="502"/>
        <w:jc w:val="both"/>
        <w:rPr>
          <w:b w:val="0"/>
        </w:rPr>
      </w:pPr>
      <w:bookmarkStart w:id="510" w:name="_Toc727067284"/>
      <w:bookmarkStart w:id="511" w:name="_Toc416915846"/>
      <w:bookmarkStart w:id="512" w:name="_Toc1151532159"/>
      <w:bookmarkStart w:id="513" w:name="_Toc1355399064"/>
      <w:bookmarkStart w:id="514" w:name="_Toc816956362"/>
      <w:r w:rsidRPr="2E779F14">
        <w:t>6.29.</w:t>
      </w:r>
      <w:r>
        <w:rPr>
          <w:b w:val="0"/>
        </w:rPr>
        <w:t xml:space="preserve"> </w:t>
      </w:r>
      <w:r w:rsidR="11353152">
        <w:rPr>
          <w:b w:val="0"/>
        </w:rPr>
        <w:t>Arcar com o pagamento de eventuais multas aplicadas por quaisquer autoridades federais, estaduais e municipais/distrital, em consequência de fato a ela imputável e relacionada com o objeto do contrato;</w:t>
      </w:r>
      <w:bookmarkEnd w:id="510"/>
      <w:bookmarkEnd w:id="511"/>
      <w:bookmarkEnd w:id="512"/>
      <w:bookmarkEnd w:id="513"/>
      <w:bookmarkEnd w:id="514"/>
      <w:r w:rsidR="11353152">
        <w:rPr>
          <w:b w:val="0"/>
        </w:rPr>
        <w:t xml:space="preserve"> </w:t>
      </w:r>
    </w:p>
    <w:p w14:paraId="451CE5DB" w14:textId="41C20A8F" w:rsidR="00EE58C1" w:rsidRPr="00691F5D" w:rsidRDefault="472B9B37" w:rsidP="59C2C6A1">
      <w:pPr>
        <w:pStyle w:val="Ttulo2"/>
        <w:numPr>
          <w:ilvl w:val="0"/>
          <w:numId w:val="0"/>
        </w:numPr>
        <w:ind w:left="502"/>
        <w:jc w:val="both"/>
        <w:rPr>
          <w:b w:val="0"/>
        </w:rPr>
      </w:pPr>
      <w:bookmarkStart w:id="515" w:name="_Toc1895252155"/>
      <w:bookmarkStart w:id="516" w:name="_Toc56556599"/>
      <w:bookmarkStart w:id="517" w:name="_Toc1208417154"/>
      <w:bookmarkStart w:id="518" w:name="_Toc2134321864"/>
      <w:bookmarkStart w:id="519" w:name="_Toc1284782801"/>
      <w:r w:rsidRPr="2E779F14">
        <w:t>6.30</w:t>
      </w:r>
      <w:r>
        <w:rPr>
          <w:b w:val="0"/>
        </w:rPr>
        <w:t xml:space="preserve">. </w:t>
      </w:r>
      <w:r w:rsidR="11353152">
        <w:rPr>
          <w:b w:val="0"/>
        </w:rPr>
        <w:t>Assumir todos os encargos de possível demanda trabalhista, cível ou penal, relacionadas à execução dos serviços objeto dessa contratação;</w:t>
      </w:r>
      <w:bookmarkEnd w:id="515"/>
      <w:bookmarkEnd w:id="516"/>
      <w:bookmarkEnd w:id="517"/>
      <w:bookmarkEnd w:id="518"/>
      <w:bookmarkEnd w:id="519"/>
      <w:r w:rsidR="11353152">
        <w:rPr>
          <w:b w:val="0"/>
        </w:rPr>
        <w:t xml:space="preserve"> </w:t>
      </w:r>
    </w:p>
    <w:p w14:paraId="771AD73D" w14:textId="74B7E51D" w:rsidR="009775D3" w:rsidRDefault="1594EF7E" w:rsidP="59C2C6A1">
      <w:pPr>
        <w:pStyle w:val="Ttulo2"/>
        <w:numPr>
          <w:ilvl w:val="0"/>
          <w:numId w:val="0"/>
        </w:numPr>
        <w:ind w:left="502"/>
        <w:jc w:val="both"/>
        <w:rPr>
          <w:b w:val="0"/>
        </w:rPr>
      </w:pPr>
      <w:bookmarkStart w:id="520" w:name="_Toc610755829"/>
      <w:bookmarkStart w:id="521" w:name="_Toc655669469"/>
      <w:bookmarkStart w:id="522" w:name="_Toc2038256315"/>
      <w:bookmarkStart w:id="523" w:name="_Toc1918308594"/>
      <w:bookmarkStart w:id="524" w:name="_Toc1364998980"/>
      <w:r w:rsidRPr="2E779F14">
        <w:t>6.31</w:t>
      </w:r>
      <w:r>
        <w:rPr>
          <w:b w:val="0"/>
        </w:rPr>
        <w:t>.</w:t>
      </w:r>
      <w:r w:rsidR="002A78EC">
        <w:rPr>
          <w:b w:val="0"/>
        </w:rPr>
        <w:t xml:space="preserve"> Assumir total responsabilidade pela execução dos serviços contratados, obedecendo ao que dispõe a proposta apresentada e observando as constantes do contrato e seus anexos, inclusive reparar, corrigir, remover, reconstruir ou substituir, às suas expensas, vícios ou incorreções que forem detectados;</w:t>
      </w:r>
      <w:bookmarkEnd w:id="520"/>
      <w:bookmarkEnd w:id="521"/>
      <w:bookmarkEnd w:id="522"/>
      <w:bookmarkEnd w:id="523"/>
      <w:bookmarkEnd w:id="524"/>
      <w:r w:rsidR="11353152">
        <w:rPr>
          <w:b w:val="0"/>
        </w:rPr>
        <w:t> </w:t>
      </w:r>
      <w:r w:rsidR="002A78EC">
        <w:rPr>
          <w:b w:val="0"/>
        </w:rPr>
        <w:t xml:space="preserve"> </w:t>
      </w:r>
    </w:p>
    <w:p w14:paraId="34556151" w14:textId="4039B3D7" w:rsidR="002A78EC" w:rsidRPr="00691F5D" w:rsidRDefault="16D71315" w:rsidP="59C2C6A1">
      <w:pPr>
        <w:pStyle w:val="Ttulo2"/>
        <w:numPr>
          <w:ilvl w:val="0"/>
          <w:numId w:val="0"/>
        </w:numPr>
        <w:ind w:left="502"/>
        <w:jc w:val="both"/>
        <w:rPr>
          <w:rFonts w:cs="Times New Roman"/>
          <w:b w:val="0"/>
        </w:rPr>
      </w:pPr>
      <w:bookmarkStart w:id="525" w:name="_Toc948229537"/>
      <w:bookmarkStart w:id="526" w:name="_Toc2085303903"/>
      <w:bookmarkStart w:id="527" w:name="_Toc1629952473"/>
      <w:bookmarkStart w:id="528" w:name="_Toc277281488"/>
      <w:bookmarkStart w:id="529" w:name="_Toc1339944366"/>
      <w:r w:rsidRPr="0D539689">
        <w:t>6.32</w:t>
      </w:r>
      <w:r>
        <w:rPr>
          <w:b w:val="0"/>
        </w:rPr>
        <w:t>.</w:t>
      </w:r>
      <w:r w:rsidR="002A78EC" w:rsidRPr="59C2C6A1">
        <w:rPr>
          <w:rFonts w:cs="Times New Roman"/>
          <w:b w:val="0"/>
        </w:rPr>
        <w:t xml:space="preserve"> Manter, durante a vigência do Contrato, em compatibilidade com as obrigações assumidas, todas as condições de habilitação e qualificação apresentadas quando da assinatura do mesmo;</w:t>
      </w:r>
      <w:bookmarkEnd w:id="525"/>
      <w:bookmarkEnd w:id="526"/>
      <w:bookmarkEnd w:id="527"/>
      <w:bookmarkEnd w:id="528"/>
      <w:bookmarkEnd w:id="529"/>
      <w:r w:rsidR="002A78EC" w:rsidRPr="59C2C6A1">
        <w:rPr>
          <w:rFonts w:cs="Times New Roman"/>
          <w:b w:val="0"/>
        </w:rPr>
        <w:t xml:space="preserve"> </w:t>
      </w:r>
    </w:p>
    <w:p w14:paraId="51642106" w14:textId="2BED7ADF" w:rsidR="002A78EC" w:rsidRPr="00691F5D" w:rsidRDefault="5DBF69D5" w:rsidP="59C2C6A1">
      <w:pPr>
        <w:pStyle w:val="Ttulo2"/>
        <w:numPr>
          <w:ilvl w:val="0"/>
          <w:numId w:val="0"/>
        </w:numPr>
        <w:ind w:firstLine="720"/>
        <w:jc w:val="both"/>
        <w:rPr>
          <w:rFonts w:cs="Times New Roman"/>
          <w:b w:val="0"/>
        </w:rPr>
      </w:pPr>
      <w:bookmarkStart w:id="530" w:name="_Toc249285717"/>
      <w:bookmarkStart w:id="531" w:name="_Toc1666347896"/>
      <w:bookmarkStart w:id="532" w:name="_Toc1056116663"/>
      <w:bookmarkStart w:id="533" w:name="_Toc1819729003"/>
      <w:bookmarkStart w:id="534" w:name="_Toc263926486"/>
      <w:r w:rsidRPr="0D539689">
        <w:t>6.33</w:t>
      </w:r>
      <w:r>
        <w:rPr>
          <w:b w:val="0"/>
        </w:rPr>
        <w:t>.</w:t>
      </w:r>
      <w:r w:rsidR="002A78EC" w:rsidRPr="59C2C6A1">
        <w:rPr>
          <w:rFonts w:cs="Times New Roman"/>
          <w:b w:val="0"/>
        </w:rPr>
        <w:t xml:space="preserve"> Responsabilizar-se por quaisquer danos causados diretamente à administração ou a terceiros, decorrentes de sua culpa ou dolo na execução do contrato.</w:t>
      </w:r>
      <w:bookmarkEnd w:id="530"/>
      <w:bookmarkEnd w:id="531"/>
      <w:bookmarkEnd w:id="532"/>
      <w:bookmarkEnd w:id="533"/>
      <w:bookmarkEnd w:id="534"/>
      <w:r w:rsidR="002A78EC" w:rsidRPr="59C2C6A1">
        <w:rPr>
          <w:rFonts w:cs="Times New Roman"/>
          <w:b w:val="0"/>
        </w:rPr>
        <w:t xml:space="preserve">  </w:t>
      </w:r>
    </w:p>
    <w:p w14:paraId="56CB629B" w14:textId="0717FC39" w:rsidR="002A78EC" w:rsidRPr="00691F5D" w:rsidRDefault="480CBD7E" w:rsidP="59C2C6A1">
      <w:pPr>
        <w:pStyle w:val="Ttulo2"/>
        <w:numPr>
          <w:ilvl w:val="0"/>
          <w:numId w:val="0"/>
        </w:numPr>
        <w:ind w:firstLine="720"/>
        <w:jc w:val="both"/>
        <w:rPr>
          <w:rFonts w:cs="Times New Roman"/>
          <w:b w:val="0"/>
        </w:rPr>
      </w:pPr>
      <w:bookmarkStart w:id="535" w:name="_Toc631781096"/>
      <w:bookmarkStart w:id="536" w:name="_Toc777260357"/>
      <w:bookmarkStart w:id="537" w:name="_Toc1527417700"/>
      <w:bookmarkStart w:id="538" w:name="_Toc1407774482"/>
      <w:bookmarkStart w:id="539" w:name="_Toc841706840"/>
      <w:r w:rsidRPr="0D539689">
        <w:t>6.34</w:t>
      </w:r>
      <w:r>
        <w:rPr>
          <w:b w:val="0"/>
        </w:rPr>
        <w:t>.</w:t>
      </w:r>
      <w:r w:rsidR="002A78EC" w:rsidRPr="59C2C6A1">
        <w:rPr>
          <w:rFonts w:cs="Times New Roman"/>
          <w:b w:val="0"/>
        </w:rPr>
        <w:t xml:space="preserve"> A fiscalização ou o acompanhamento do contrato pela Administração não exclui ou reduz a responsabilidade do contratado;</w:t>
      </w:r>
      <w:bookmarkEnd w:id="535"/>
      <w:bookmarkEnd w:id="536"/>
      <w:bookmarkEnd w:id="537"/>
      <w:bookmarkEnd w:id="538"/>
      <w:bookmarkEnd w:id="539"/>
      <w:r w:rsidR="002A78EC" w:rsidRPr="59C2C6A1">
        <w:rPr>
          <w:rFonts w:cs="Times New Roman"/>
          <w:b w:val="0"/>
        </w:rPr>
        <w:t xml:space="preserve"> </w:t>
      </w:r>
    </w:p>
    <w:p w14:paraId="675599A7" w14:textId="05343F98" w:rsidR="002A78EC" w:rsidRPr="00691F5D" w:rsidRDefault="2D457626" w:rsidP="59C2C6A1">
      <w:pPr>
        <w:pStyle w:val="Ttulo2"/>
        <w:numPr>
          <w:ilvl w:val="0"/>
          <w:numId w:val="0"/>
        </w:numPr>
        <w:ind w:firstLine="720"/>
        <w:jc w:val="both"/>
        <w:rPr>
          <w:rFonts w:cs="Times New Roman"/>
          <w:b w:val="0"/>
        </w:rPr>
      </w:pPr>
      <w:bookmarkStart w:id="540" w:name="_Toc683092398"/>
      <w:bookmarkStart w:id="541" w:name="_Toc1459482505"/>
      <w:bookmarkStart w:id="542" w:name="_Toc1850607521"/>
      <w:bookmarkStart w:id="543" w:name="_Toc109121418"/>
      <w:bookmarkStart w:id="544" w:name="_Toc1092698170"/>
      <w:r w:rsidRPr="0D539689">
        <w:t>6.35.</w:t>
      </w:r>
      <w:r w:rsidR="002A78EC" w:rsidRPr="00691F5D">
        <w:rPr>
          <w:rFonts w:cs="Times New Roman"/>
        </w:rPr>
        <w:t xml:space="preserve"> </w:t>
      </w:r>
      <w:r w:rsidR="002A78EC" w:rsidRPr="59C2C6A1">
        <w:rPr>
          <w:rFonts w:cs="Times New Roman"/>
          <w:b w:val="0"/>
        </w:rPr>
        <w:t>Sanar em tempo hábil todas as irregularidades apontadas pela fiscalização;</w:t>
      </w:r>
      <w:bookmarkEnd w:id="540"/>
      <w:bookmarkEnd w:id="541"/>
      <w:bookmarkEnd w:id="542"/>
      <w:bookmarkEnd w:id="543"/>
      <w:bookmarkEnd w:id="544"/>
      <w:r w:rsidR="002A78EC" w:rsidRPr="59C2C6A1">
        <w:rPr>
          <w:rFonts w:cs="Times New Roman"/>
          <w:b w:val="0"/>
        </w:rPr>
        <w:t xml:space="preserve"> </w:t>
      </w:r>
    </w:p>
    <w:p w14:paraId="667E3544" w14:textId="16A4AC34" w:rsidR="002A78EC" w:rsidRPr="00691F5D" w:rsidRDefault="0BB3C2A6" w:rsidP="59C2C6A1">
      <w:pPr>
        <w:pStyle w:val="Ttulo2"/>
        <w:numPr>
          <w:ilvl w:val="0"/>
          <w:numId w:val="0"/>
        </w:numPr>
        <w:ind w:firstLine="720"/>
        <w:jc w:val="both"/>
        <w:rPr>
          <w:b w:val="0"/>
        </w:rPr>
      </w:pPr>
      <w:bookmarkStart w:id="545" w:name="_Toc911116839"/>
      <w:bookmarkStart w:id="546" w:name="_Toc1971112493"/>
      <w:bookmarkStart w:id="547" w:name="_Toc607121480"/>
      <w:bookmarkStart w:id="548" w:name="_Toc707126680"/>
      <w:bookmarkStart w:id="549" w:name="_Toc557447244"/>
      <w:r w:rsidRPr="0D539689">
        <w:t>6.36</w:t>
      </w:r>
      <w:r>
        <w:rPr>
          <w:b w:val="0"/>
        </w:rPr>
        <w:t>.</w:t>
      </w:r>
      <w:r w:rsidR="002A78EC">
        <w:rPr>
          <w:b w:val="0"/>
        </w:rPr>
        <w:t xml:space="preserve"> Manter sigilo, sob pena de responsabilidade civil, penal e administrativa, sobre todo e qualquer assunto de interesse da contratante ou de terceiros de que tomar conhecimento em razão da execução do objeto, devendo orientar seus empregados nesse sentido;</w:t>
      </w:r>
      <w:bookmarkEnd w:id="545"/>
      <w:bookmarkEnd w:id="546"/>
      <w:bookmarkEnd w:id="547"/>
      <w:bookmarkEnd w:id="548"/>
      <w:bookmarkEnd w:id="549"/>
      <w:r w:rsidR="002A78EC">
        <w:rPr>
          <w:b w:val="0"/>
        </w:rPr>
        <w:t xml:space="preserve"> </w:t>
      </w:r>
    </w:p>
    <w:p w14:paraId="642F65B6" w14:textId="7C146CEE" w:rsidR="0059049F" w:rsidRPr="00691F5D" w:rsidRDefault="1BE042AC" w:rsidP="009775D3">
      <w:pPr>
        <w:pStyle w:val="Ttulo3"/>
        <w:numPr>
          <w:ilvl w:val="0"/>
          <w:numId w:val="0"/>
        </w:numPr>
        <w:ind w:left="1004"/>
      </w:pPr>
      <w:r w:rsidRPr="2E779F14">
        <w:rPr>
          <w:b/>
        </w:rPr>
        <w:lastRenderedPageBreak/>
        <w:t>6.37</w:t>
      </w:r>
      <w:r>
        <w:t>.</w:t>
      </w:r>
      <w:r w:rsidRPr="2E779F14">
        <w:t xml:space="preserve"> </w:t>
      </w:r>
      <w:r w:rsidR="11353152" w:rsidRPr="2E779F14">
        <w:t>Executar o objeto do certame em estreita observância aos ditames estabelecido pela Lei nº 13.709/2018 (Lei Geral de Proteção de Dados Pessoais - LGPD);</w:t>
      </w:r>
    </w:p>
    <w:p w14:paraId="5DF4B1EC" w14:textId="182665F8" w:rsidR="0059049F" w:rsidRPr="00691F5D" w:rsidRDefault="207FD7F6" w:rsidP="009775D3">
      <w:pPr>
        <w:pStyle w:val="Ttulo3"/>
        <w:numPr>
          <w:ilvl w:val="0"/>
          <w:numId w:val="0"/>
        </w:numPr>
        <w:ind w:left="1004"/>
      </w:pPr>
      <w:r w:rsidRPr="2E779F14">
        <w:rPr>
          <w:b/>
        </w:rPr>
        <w:t>6.38.</w:t>
      </w:r>
      <w:r w:rsidRPr="2E779F14">
        <w:t xml:space="preserve"> </w:t>
      </w:r>
      <w:r w:rsidR="15A25EC9" w:rsidRPr="2E779F14">
        <w:t>Enviar, ao fiscal técnico, mensalmente, um relatório circunstanciado contendo possíveis eventos técnicos ocorridos, bem como os chamados registrados no período e seu desenrolar.</w:t>
      </w:r>
    </w:p>
    <w:p w14:paraId="0B164D6D" w14:textId="3EC382A5" w:rsidR="0059049F" w:rsidRPr="00691F5D" w:rsidRDefault="6A94E0DA" w:rsidP="009775D3">
      <w:pPr>
        <w:pStyle w:val="Ttulo3"/>
        <w:numPr>
          <w:ilvl w:val="0"/>
          <w:numId w:val="0"/>
        </w:numPr>
        <w:ind w:left="1004"/>
      </w:pPr>
      <w:r w:rsidRPr="2E779F14">
        <w:rPr>
          <w:b/>
        </w:rPr>
        <w:t>6.39.</w:t>
      </w:r>
      <w:r w:rsidRPr="2E779F14">
        <w:t xml:space="preserve"> </w:t>
      </w:r>
      <w:r w:rsidR="15A25EC9" w:rsidRPr="2E779F14">
        <w:t xml:space="preserve">Comunicar </w:t>
      </w:r>
      <w:r w:rsidR="3414DDC8" w:rsidRPr="2E779F14">
        <w:t xml:space="preserve">a </w:t>
      </w:r>
      <w:r w:rsidR="15A25EC9" w:rsidRPr="2E779F14">
        <w:t>contratante, no prazo máximo de 48 horas no caso de paradas agendadas para manutenção e/ou ajustes da plataforma.</w:t>
      </w:r>
    </w:p>
    <w:p w14:paraId="70032F00" w14:textId="36020C2E" w:rsidR="0059049F" w:rsidRPr="00691F5D" w:rsidRDefault="5D580D87" w:rsidP="009775D3">
      <w:pPr>
        <w:pStyle w:val="Ttulo3"/>
        <w:numPr>
          <w:ilvl w:val="0"/>
          <w:numId w:val="0"/>
        </w:numPr>
        <w:ind w:left="1004"/>
      </w:pPr>
      <w:r w:rsidRPr="2E779F14">
        <w:rPr>
          <w:b/>
        </w:rPr>
        <w:t xml:space="preserve">6.40. </w:t>
      </w:r>
      <w:r w:rsidR="15A25EC9" w:rsidRPr="2E779F14">
        <w:t>A Contratada deverá apresentar um número de telefone que possibilite ligações para a central de suporte, e endereço de e-mail para fins de abertura, acompanhamento de chamados e resolução de dúvidas sobre a Solução;</w:t>
      </w:r>
    </w:p>
    <w:p w14:paraId="35504099" w14:textId="324AF8BC" w:rsidR="2715DCCE" w:rsidRDefault="2715DCCE" w:rsidP="00D66660"/>
    <w:p w14:paraId="44337E41" w14:textId="588DD782" w:rsidR="1353BAA5" w:rsidRDefault="1353BAA5" w:rsidP="00D66660">
      <w:pPr>
        <w:rPr>
          <w:b/>
          <w:bCs/>
          <w:sz w:val="24"/>
          <w:szCs w:val="24"/>
        </w:rPr>
      </w:pPr>
      <w:r w:rsidRPr="2715DCCE">
        <w:rPr>
          <w:b/>
          <w:bCs/>
          <w:sz w:val="24"/>
          <w:szCs w:val="24"/>
        </w:rPr>
        <w:t xml:space="preserve">           </w:t>
      </w:r>
      <w:r w:rsidRPr="2715DCCE">
        <w:rPr>
          <w:rFonts w:ascii="Times New Roman" w:eastAsia="Times New Roman" w:hAnsi="Times New Roman" w:cs="Times New Roman"/>
          <w:b/>
          <w:bCs/>
          <w:sz w:val="24"/>
          <w:szCs w:val="24"/>
        </w:rPr>
        <w:t xml:space="preserve">    </w:t>
      </w:r>
    </w:p>
    <w:p w14:paraId="30A10FED" w14:textId="65344632" w:rsidR="004E240D" w:rsidRDefault="38633C3B" w:rsidP="759755BC">
      <w:pPr>
        <w:pStyle w:val="Ttulo1"/>
        <w:numPr>
          <w:ilvl w:val="0"/>
          <w:numId w:val="0"/>
        </w:numPr>
        <w:rPr>
          <w:rFonts w:eastAsia="Times New Roman"/>
          <w:caps w:val="0"/>
          <w:sz w:val="24"/>
          <w:szCs w:val="24"/>
        </w:rPr>
      </w:pPr>
      <w:bookmarkStart w:id="550" w:name="_Toc773703555"/>
      <w:bookmarkStart w:id="551" w:name="_Toc306086240"/>
      <w:bookmarkStart w:id="552" w:name="_Toc320418382"/>
      <w:bookmarkStart w:id="553" w:name="_Toc795806644"/>
      <w:bookmarkStart w:id="554" w:name="_Toc427995850"/>
      <w:r w:rsidRPr="759755BC">
        <w:rPr>
          <w:rFonts w:eastAsia="Times New Roman"/>
          <w:sz w:val="24"/>
          <w:szCs w:val="24"/>
        </w:rPr>
        <w:t xml:space="preserve">7. </w:t>
      </w:r>
      <w:commentRangeStart w:id="555"/>
      <w:commentRangeStart w:id="556"/>
      <w:r w:rsidR="6849B7CF" w:rsidRPr="759755BC">
        <w:rPr>
          <w:rFonts w:eastAsia="Times New Roman"/>
          <w:sz w:val="24"/>
          <w:szCs w:val="24"/>
        </w:rPr>
        <w:t>Do consórcio</w:t>
      </w:r>
      <w:commentRangeEnd w:id="555"/>
      <w:r w:rsidR="59C2C6A1" w:rsidRPr="759755BC">
        <w:rPr>
          <w:rStyle w:val="Refdecomentrio"/>
          <w:rFonts w:eastAsia="Times New Roman"/>
          <w:sz w:val="24"/>
          <w:szCs w:val="24"/>
        </w:rPr>
        <w:commentReference w:id="555"/>
      </w:r>
      <w:commentRangeEnd w:id="556"/>
      <w:r w:rsidR="59C2C6A1" w:rsidRPr="759755BC">
        <w:rPr>
          <w:rStyle w:val="Refdecomentrio"/>
          <w:rFonts w:eastAsia="Times New Roman"/>
          <w:sz w:val="24"/>
          <w:szCs w:val="24"/>
        </w:rPr>
        <w:commentReference w:id="556"/>
      </w:r>
      <w:r w:rsidR="6849B7CF" w:rsidRPr="759755BC">
        <w:rPr>
          <w:rFonts w:eastAsia="Times New Roman"/>
          <w:sz w:val="24"/>
          <w:szCs w:val="24"/>
        </w:rPr>
        <w:t> </w:t>
      </w:r>
      <w:r w:rsidR="5F191F5D" w:rsidRPr="759755BC">
        <w:rPr>
          <w:rFonts w:eastAsia="Times New Roman"/>
          <w:sz w:val="24"/>
          <w:szCs w:val="24"/>
        </w:rPr>
        <w:t>e das cooperativas</w:t>
      </w:r>
      <w:bookmarkEnd w:id="550"/>
      <w:bookmarkEnd w:id="551"/>
      <w:bookmarkEnd w:id="552"/>
      <w:bookmarkEnd w:id="553"/>
      <w:bookmarkEnd w:id="554"/>
    </w:p>
    <w:p w14:paraId="5B8D19A5" w14:textId="77777777" w:rsidR="009775D3" w:rsidRPr="009775D3" w:rsidRDefault="009775D3" w:rsidP="009775D3">
      <w:pPr>
        <w:pStyle w:val="PargrafodaLista"/>
        <w:ind w:left="360"/>
      </w:pPr>
    </w:p>
    <w:p w14:paraId="4376B4CB" w14:textId="4F0DBD3E" w:rsidR="50550481" w:rsidRDefault="50550481" w:rsidP="59C2C6A1">
      <w:pPr>
        <w:pStyle w:val="Ttulo3"/>
        <w:numPr>
          <w:ilvl w:val="0"/>
          <w:numId w:val="0"/>
        </w:numPr>
        <w:ind w:firstLine="630"/>
        <w:rPr>
          <w:rFonts w:eastAsia="Times New Roman"/>
          <w:b/>
          <w:caps/>
          <w:color w:val="365F91"/>
        </w:rPr>
      </w:pPr>
      <w:r w:rsidRPr="2715DCCE">
        <w:rPr>
          <w:rFonts w:eastAsia="Times New Roman"/>
          <w:b/>
          <w:bCs/>
        </w:rPr>
        <w:t>7.1.</w:t>
      </w:r>
      <w:r w:rsidRPr="2715DCCE">
        <w:rPr>
          <w:rFonts w:eastAsia="Times New Roman"/>
        </w:rPr>
        <w:t xml:space="preserve"> </w:t>
      </w:r>
      <w:r w:rsidR="004E240D" w:rsidRPr="2715DCCE">
        <w:rPr>
          <w:rFonts w:eastAsia="Times New Roman"/>
        </w:rPr>
        <w:t>A</w:t>
      </w:r>
      <w:r w:rsidR="719B3354" w:rsidRPr="2715DCCE">
        <w:rPr>
          <w:rFonts w:eastAsia="Times New Roman"/>
        </w:rPr>
        <w:t xml:space="preserve">pós análise técnica e de mercado realizada no Estudo Técnico Preliminar, verificou-se que a </w:t>
      </w:r>
      <w:r w:rsidR="004E240D" w:rsidRPr="2715DCCE">
        <w:t>divisão</w:t>
      </w:r>
      <w:r w:rsidR="004E240D" w:rsidRPr="2715DCCE">
        <w:rPr>
          <w:rFonts w:eastAsia="Times New Roman"/>
        </w:rPr>
        <w:t xml:space="preserve"> da solução não é tecnicamente viável e existem fornecedores que atendem todos os itens deste Termo de Referência, não sendo necessário, portanto, a aceitação da participação de empresas reunidas em consórcios.</w:t>
      </w:r>
      <w:r w:rsidR="004E240D" w:rsidRPr="2715DCCE">
        <w:rPr>
          <w:rFonts w:eastAsia="Times New Roman"/>
          <w:b/>
          <w:bCs/>
          <w:caps/>
        </w:rPr>
        <w:t> </w:t>
      </w:r>
    </w:p>
    <w:p w14:paraId="41FBAE4C" w14:textId="5CC6FF02" w:rsidR="2715DCCE" w:rsidRDefault="2715DCCE" w:rsidP="59C2C6A1">
      <w:pPr>
        <w:ind w:firstLine="630"/>
      </w:pPr>
    </w:p>
    <w:p w14:paraId="0ECC44D1" w14:textId="32678DBA" w:rsidR="17340BF9" w:rsidRDefault="17340BF9" w:rsidP="52A54925">
      <w:pPr>
        <w:spacing w:after="200" w:line="360" w:lineRule="auto"/>
        <w:ind w:firstLine="630"/>
        <w:jc w:val="both"/>
        <w:rPr>
          <w:rFonts w:ascii="Times New Roman" w:eastAsia="Times New Roman" w:hAnsi="Times New Roman" w:cs="Times New Roman"/>
          <w:b/>
          <w:bCs/>
          <w:sz w:val="24"/>
          <w:szCs w:val="24"/>
        </w:rPr>
      </w:pPr>
      <w:r w:rsidRPr="52A54925">
        <w:rPr>
          <w:rFonts w:ascii="Times New Roman" w:eastAsia="Times New Roman" w:hAnsi="Times New Roman" w:cs="Times New Roman"/>
          <w:b/>
          <w:bCs/>
          <w:sz w:val="24"/>
          <w:szCs w:val="24"/>
        </w:rPr>
        <w:t>7.2.</w:t>
      </w:r>
      <w:r w:rsidR="4B9BA737" w:rsidRPr="52A54925">
        <w:rPr>
          <w:rFonts w:ascii="Times New Roman" w:eastAsia="Times New Roman" w:hAnsi="Times New Roman" w:cs="Times New Roman"/>
          <w:b/>
          <w:bCs/>
          <w:sz w:val="24"/>
          <w:szCs w:val="24"/>
        </w:rPr>
        <w:t xml:space="preserve"> </w:t>
      </w:r>
      <w:r w:rsidR="4B9BA737" w:rsidRPr="52A54925">
        <w:rPr>
          <w:rFonts w:ascii="Times New Roman" w:eastAsia="Times New Roman" w:hAnsi="Times New Roman" w:cs="Times New Roman"/>
          <w:sz w:val="24"/>
          <w:szCs w:val="24"/>
        </w:rPr>
        <w:t xml:space="preserve">Não será permitida a participação de consórcios, cooperativas e associações sem fins lucrativos. </w:t>
      </w:r>
      <w:r w:rsidR="5A0D8398" w:rsidRPr="52A54925">
        <w:rPr>
          <w:rFonts w:ascii="Times New Roman" w:eastAsia="Times New Roman" w:hAnsi="Times New Roman" w:cs="Times New Roman"/>
          <w:sz w:val="24"/>
          <w:szCs w:val="24"/>
        </w:rPr>
        <w:t xml:space="preserve">A vedação justifica-se pela natureza do objeto, que consiste em </w:t>
      </w:r>
      <w:r w:rsidR="5A0D8398" w:rsidRPr="52A54925">
        <w:rPr>
          <w:rFonts w:ascii="Times New Roman" w:eastAsia="Times New Roman" w:hAnsi="Times New Roman" w:cs="Times New Roman"/>
          <w:b/>
          <w:bCs/>
          <w:sz w:val="24"/>
          <w:szCs w:val="24"/>
        </w:rPr>
        <w:t>serviço especializado de envio de mensagens curtas (SMS) via plataforma de gestão web</w:t>
      </w:r>
      <w:r w:rsidR="5A0D8398" w:rsidRPr="52A54925">
        <w:rPr>
          <w:rFonts w:ascii="Times New Roman" w:eastAsia="Times New Roman" w:hAnsi="Times New Roman" w:cs="Times New Roman"/>
          <w:sz w:val="24"/>
          <w:szCs w:val="24"/>
        </w:rPr>
        <w:t>, exigindo infraestrutura tecnológica robusta, licenças de operadoras de telefonia e suporte técnico e operacional contínuo por 24 meses. Tais serviços possuem natureza eminentemente comercial e mercantil, demandando uma estrutura de gestão empresarial verticalizada que é incompatível com o modelo de autogestão e o auxílio mútuo típicos das cooperativas.</w:t>
      </w:r>
      <w:r w:rsidR="253FD45B" w:rsidRPr="52A54925">
        <w:rPr>
          <w:rFonts w:ascii="Times New Roman" w:eastAsia="Times New Roman" w:hAnsi="Times New Roman" w:cs="Times New Roman"/>
          <w:sz w:val="24"/>
          <w:szCs w:val="24"/>
        </w:rPr>
        <w:t xml:space="preserve"> </w:t>
      </w:r>
      <w:r w:rsidR="4B9BA737" w:rsidRPr="52A54925">
        <w:rPr>
          <w:rFonts w:ascii="Times New Roman" w:eastAsia="Times New Roman" w:hAnsi="Times New Roman" w:cs="Times New Roman"/>
          <w:sz w:val="24"/>
          <w:szCs w:val="24"/>
        </w:rPr>
        <w:t xml:space="preserve">Dada a natureza do objeto e as características do mercado, as empresas podem, de forma isolada, participar da licitação, atender às condições e os requisitos de habilitação previstos neste Termo de Referência, e posteriormente executar o objeto. A vedação à participação de consórcio, cooperativas e associações, nesta situação, não acarretará prejuízo à competitividade do certame. </w:t>
      </w:r>
    </w:p>
    <w:p w14:paraId="5A6E9796" w14:textId="125C31F2" w:rsidR="2715DCCE" w:rsidRDefault="2715DCCE" w:rsidP="00D66660">
      <w:pPr>
        <w:spacing w:line="360" w:lineRule="auto"/>
        <w:ind w:firstLine="720"/>
        <w:jc w:val="both"/>
        <w:rPr>
          <w:rFonts w:ascii="Times New Roman" w:eastAsia="Times New Roman" w:hAnsi="Times New Roman" w:cs="Times New Roman"/>
          <w:sz w:val="24"/>
          <w:szCs w:val="24"/>
        </w:rPr>
      </w:pPr>
    </w:p>
    <w:p w14:paraId="703822F2" w14:textId="77777777" w:rsidR="004E240D" w:rsidRPr="00691F5D" w:rsidRDefault="004E240D" w:rsidP="00D66660">
      <w:pPr>
        <w:spacing w:line="240" w:lineRule="auto"/>
        <w:textAlignment w:val="baseline"/>
        <w:rPr>
          <w:rFonts w:ascii="Times New Roman" w:eastAsia="Times New Roman" w:hAnsi="Times New Roman" w:cs="Times New Roman"/>
          <w:sz w:val="24"/>
          <w:szCs w:val="24"/>
        </w:rPr>
      </w:pPr>
      <w:r w:rsidRPr="00691F5D">
        <w:rPr>
          <w:rFonts w:ascii="Times New Roman" w:eastAsia="Times New Roman" w:hAnsi="Times New Roman" w:cs="Times New Roman"/>
        </w:rPr>
        <w:lastRenderedPageBreak/>
        <w:t> </w:t>
      </w:r>
    </w:p>
    <w:p w14:paraId="34A185D7" w14:textId="5A86DB61" w:rsidR="004E240D" w:rsidRPr="00691F5D" w:rsidRDefault="56A5045A" w:rsidP="0A7C71CE">
      <w:pPr>
        <w:pStyle w:val="Ttulo2"/>
        <w:numPr>
          <w:ilvl w:val="0"/>
          <w:numId w:val="0"/>
        </w:numPr>
        <w:ind w:left="630" w:hanging="450"/>
        <w:rPr>
          <w:rFonts w:eastAsia="Times New Roman"/>
          <w:b w:val="0"/>
          <w:bCs w:val="0"/>
          <w:caps/>
          <w:color w:val="365F91"/>
        </w:rPr>
      </w:pPr>
      <w:bookmarkStart w:id="558" w:name="_Toc878260795"/>
      <w:bookmarkStart w:id="559" w:name="_Toc1647967481"/>
      <w:bookmarkStart w:id="560" w:name="_Toc2133680055"/>
      <w:bookmarkStart w:id="561" w:name="_Toc781387613"/>
      <w:bookmarkStart w:id="562" w:name="_Toc2022011019"/>
      <w:r w:rsidRPr="0A7C71CE">
        <w:rPr>
          <w:rFonts w:eastAsia="Times New Roman"/>
          <w:caps/>
        </w:rPr>
        <w:t xml:space="preserve">8. </w:t>
      </w:r>
      <w:r w:rsidR="004E240D" w:rsidRPr="0A7C71CE">
        <w:rPr>
          <w:rFonts w:eastAsia="Times New Roman"/>
          <w:caps/>
        </w:rPr>
        <w:t>Da amostra</w:t>
      </w:r>
      <w:bookmarkEnd w:id="558"/>
      <w:bookmarkEnd w:id="559"/>
      <w:bookmarkEnd w:id="560"/>
      <w:bookmarkEnd w:id="561"/>
      <w:bookmarkEnd w:id="562"/>
      <w:r w:rsidR="004E240D" w:rsidRPr="0A7C71CE">
        <w:rPr>
          <w:rFonts w:eastAsia="Times New Roman"/>
          <w:caps/>
        </w:rPr>
        <w:t> </w:t>
      </w:r>
    </w:p>
    <w:p w14:paraId="3398608C" w14:textId="68C76832" w:rsidR="004E240D" w:rsidRPr="00691F5D" w:rsidRDefault="6D196D68" w:rsidP="0A7C71CE">
      <w:pPr>
        <w:pStyle w:val="Ttulo3"/>
        <w:numPr>
          <w:ilvl w:val="0"/>
          <w:numId w:val="0"/>
        </w:numPr>
        <w:ind w:left="630" w:hanging="450"/>
        <w:rPr>
          <w:rFonts w:eastAsia="Times New Roman"/>
          <w:b/>
          <w:bCs/>
          <w:caps/>
          <w:color w:val="365F91"/>
        </w:rPr>
      </w:pPr>
      <w:r w:rsidRPr="0A7C71CE">
        <w:rPr>
          <w:rFonts w:eastAsia="Times New Roman"/>
          <w:b/>
          <w:bCs/>
        </w:rPr>
        <w:t>8.1.</w:t>
      </w:r>
      <w:r w:rsidRPr="0A7C71CE">
        <w:rPr>
          <w:rFonts w:eastAsia="Times New Roman"/>
        </w:rPr>
        <w:t xml:space="preserve"> </w:t>
      </w:r>
      <w:r w:rsidR="004E240D" w:rsidRPr="0A7C71CE">
        <w:rPr>
          <w:rFonts w:eastAsia="Times New Roman"/>
        </w:rPr>
        <w:t xml:space="preserve">Para a </w:t>
      </w:r>
      <w:r w:rsidR="004E240D">
        <w:t>contratação</w:t>
      </w:r>
      <w:r w:rsidR="004E240D" w:rsidRPr="0A7C71CE">
        <w:rPr>
          <w:rFonts w:eastAsia="Times New Roman"/>
        </w:rPr>
        <w:t xml:space="preserve"> ora pretendida, não será necessária amostra da solução.</w:t>
      </w:r>
      <w:r w:rsidR="004E240D" w:rsidRPr="0A7C71CE">
        <w:rPr>
          <w:rFonts w:eastAsia="Times New Roman"/>
          <w:b/>
          <w:bCs/>
          <w:caps/>
        </w:rPr>
        <w:t> </w:t>
      </w:r>
    </w:p>
    <w:p w14:paraId="452F106E" w14:textId="77777777" w:rsidR="0059049F" w:rsidRPr="00691F5D" w:rsidRDefault="0059049F" w:rsidP="00D66660">
      <w:pPr>
        <w:ind w:firstLine="900"/>
        <w:rPr>
          <w:rFonts w:ascii="Times New Roman" w:hAnsi="Times New Roman" w:cs="Times New Roman"/>
        </w:rPr>
      </w:pPr>
    </w:p>
    <w:p w14:paraId="0B8F678F" w14:textId="1B60BF5E" w:rsidR="004E240D" w:rsidRPr="00691F5D" w:rsidRDefault="744B719D" w:rsidP="59C2C6A1">
      <w:pPr>
        <w:pStyle w:val="Ttulo2"/>
        <w:numPr>
          <w:ilvl w:val="0"/>
          <w:numId w:val="0"/>
        </w:numPr>
        <w:ind w:left="180"/>
        <w:rPr>
          <w:rFonts w:eastAsia="Times New Roman"/>
          <w:b w:val="0"/>
          <w:bCs w:val="0"/>
          <w:caps/>
          <w:color w:val="365F91"/>
        </w:rPr>
      </w:pPr>
      <w:bookmarkStart w:id="563" w:name="_Toc44006946"/>
      <w:bookmarkStart w:id="564" w:name="_Toc411519101"/>
      <w:bookmarkStart w:id="565" w:name="_Toc552107021"/>
      <w:bookmarkStart w:id="566" w:name="_Toc1372244172"/>
      <w:bookmarkStart w:id="567" w:name="_Toc941024365"/>
      <w:r w:rsidRPr="2E779F14">
        <w:rPr>
          <w:rFonts w:eastAsia="Times New Roman"/>
          <w:caps/>
        </w:rPr>
        <w:t xml:space="preserve">9. </w:t>
      </w:r>
      <w:r w:rsidR="004E240D" w:rsidRPr="2E779F14">
        <w:rPr>
          <w:rFonts w:eastAsia="Times New Roman"/>
          <w:caps/>
        </w:rPr>
        <w:t>ESTIMATIVA DE PREÇOS DA CONTRATAÇÃO</w:t>
      </w:r>
      <w:bookmarkEnd w:id="563"/>
      <w:bookmarkEnd w:id="564"/>
      <w:bookmarkEnd w:id="565"/>
      <w:bookmarkEnd w:id="566"/>
      <w:bookmarkEnd w:id="567"/>
      <w:r w:rsidR="004E240D" w:rsidRPr="2E779F14">
        <w:rPr>
          <w:rFonts w:eastAsia="Times New Roman"/>
          <w:caps/>
        </w:rPr>
        <w:t xml:space="preserve">  </w:t>
      </w:r>
    </w:p>
    <w:p w14:paraId="17847F51" w14:textId="3C002C39" w:rsidR="004E240D" w:rsidRPr="00691F5D" w:rsidRDefault="7B39AB69" w:rsidP="52A54925">
      <w:pPr>
        <w:pStyle w:val="Ttulo3"/>
        <w:numPr>
          <w:ilvl w:val="0"/>
          <w:numId w:val="0"/>
        </w:numPr>
        <w:ind w:left="180"/>
        <w:rPr>
          <w:rFonts w:eastAsia="Times New Roman"/>
          <w:b/>
          <w:bCs/>
          <w:caps/>
          <w:color w:val="365F91"/>
        </w:rPr>
      </w:pPr>
      <w:r w:rsidRPr="52A54925">
        <w:rPr>
          <w:rFonts w:eastAsia="Times New Roman"/>
        </w:rPr>
        <w:t xml:space="preserve">9.1. </w:t>
      </w:r>
      <w:r w:rsidR="004E240D" w:rsidRPr="52A54925">
        <w:rPr>
          <w:rFonts w:eastAsia="Times New Roman"/>
        </w:rPr>
        <w:t xml:space="preserve">O valor estimado para a </w:t>
      </w:r>
      <w:r w:rsidR="24A9D800" w:rsidRPr="52A54925">
        <w:rPr>
          <w:rFonts w:eastAsia="Times New Roman"/>
        </w:rPr>
        <w:t>contratação</w:t>
      </w:r>
      <w:r w:rsidR="004E240D" w:rsidRPr="52A54925">
        <w:rPr>
          <w:rFonts w:eastAsia="Times New Roman"/>
        </w:rPr>
        <w:t xml:space="preserve"> da solução objeto deste Termo de Referência é de </w:t>
      </w:r>
      <w:r w:rsidR="004E240D" w:rsidRPr="52A54925">
        <w:rPr>
          <w:rFonts w:eastAsia="Times New Roman"/>
          <w:b/>
          <w:bCs/>
        </w:rPr>
        <w:t xml:space="preserve">R$ </w:t>
      </w:r>
      <w:r w:rsidR="7C534DD7" w:rsidRPr="52A54925">
        <w:rPr>
          <w:rFonts w:eastAsia="Times New Roman"/>
          <w:b/>
          <w:bCs/>
        </w:rPr>
        <w:t>57.000</w:t>
      </w:r>
      <w:r w:rsidR="758BBD4F" w:rsidRPr="52A54925">
        <w:rPr>
          <w:rFonts w:eastAsia="Times New Roman"/>
          <w:b/>
          <w:bCs/>
        </w:rPr>
        <w:t>,00</w:t>
      </w:r>
      <w:r w:rsidR="20B8F9A9" w:rsidRPr="52A54925">
        <w:rPr>
          <w:rFonts w:eastAsia="Times New Roman"/>
          <w:b/>
          <w:bCs/>
        </w:rPr>
        <w:t xml:space="preserve"> (</w:t>
      </w:r>
      <w:r w:rsidR="5C19BE1D" w:rsidRPr="52A54925">
        <w:rPr>
          <w:rFonts w:eastAsia="Times New Roman"/>
          <w:b/>
          <w:bCs/>
        </w:rPr>
        <w:t>cinquenta</w:t>
      </w:r>
      <w:r w:rsidR="7AD16924" w:rsidRPr="52A54925">
        <w:rPr>
          <w:rFonts w:eastAsia="Times New Roman"/>
          <w:b/>
          <w:bCs/>
        </w:rPr>
        <w:t xml:space="preserve"> e </w:t>
      </w:r>
      <w:r w:rsidR="5C19BE1D" w:rsidRPr="52A54925">
        <w:rPr>
          <w:rFonts w:eastAsia="Times New Roman"/>
          <w:b/>
          <w:bCs/>
        </w:rPr>
        <w:t>sete</w:t>
      </w:r>
      <w:r w:rsidR="00BF74F4" w:rsidRPr="52A54925">
        <w:rPr>
          <w:rFonts w:eastAsia="Times New Roman"/>
          <w:b/>
          <w:bCs/>
        </w:rPr>
        <w:t xml:space="preserve"> mil reais</w:t>
      </w:r>
      <w:r w:rsidR="004E240D" w:rsidRPr="52A54925">
        <w:rPr>
          <w:rFonts w:eastAsia="Times New Roman"/>
          <w:b/>
          <w:bCs/>
        </w:rPr>
        <w:t>).</w:t>
      </w:r>
      <w:r w:rsidR="004E240D" w:rsidRPr="52A54925">
        <w:rPr>
          <w:rFonts w:eastAsia="Times New Roman"/>
          <w:b/>
          <w:bCs/>
          <w:caps/>
        </w:rPr>
        <w:t> </w:t>
      </w:r>
    </w:p>
    <w:p w14:paraId="1D7A77E6" w14:textId="77777777" w:rsidR="0059049F" w:rsidRPr="00691F5D" w:rsidRDefault="0059049F" w:rsidP="00D66660">
      <w:pPr>
        <w:ind w:firstLine="900"/>
        <w:rPr>
          <w:rFonts w:ascii="Times New Roman" w:hAnsi="Times New Roman" w:cs="Times New Roman"/>
        </w:rPr>
      </w:pPr>
    </w:p>
    <w:p w14:paraId="161B0DFC" w14:textId="2C2D259B" w:rsidR="001F1C9D" w:rsidRPr="00691F5D" w:rsidRDefault="57555AB1" w:rsidP="009775D3">
      <w:pPr>
        <w:pStyle w:val="Ttulo2"/>
        <w:numPr>
          <w:ilvl w:val="0"/>
          <w:numId w:val="0"/>
        </w:numPr>
        <w:ind w:left="718" w:hanging="576"/>
        <w:rPr>
          <w:b w:val="0"/>
        </w:rPr>
      </w:pPr>
      <w:bookmarkStart w:id="568" w:name="_Toc1374071798"/>
      <w:bookmarkStart w:id="569" w:name="_Toc1784912523"/>
      <w:bookmarkStart w:id="570" w:name="_Toc853541430"/>
      <w:bookmarkStart w:id="571" w:name="_Toc261282089"/>
      <w:bookmarkStart w:id="572" w:name="_Toc326768435"/>
      <w:r w:rsidRPr="2E779F14">
        <w:rPr>
          <w:rFonts w:eastAsia="Times New Roman"/>
          <w:caps/>
        </w:rPr>
        <w:t xml:space="preserve">10. </w:t>
      </w:r>
      <w:r w:rsidR="001F1C9D" w:rsidRPr="2E779F14">
        <w:rPr>
          <w:rFonts w:eastAsia="Times New Roman"/>
          <w:caps/>
        </w:rPr>
        <w:t>Adequação orçamentária</w:t>
      </w:r>
      <w:bookmarkEnd w:id="568"/>
      <w:bookmarkEnd w:id="569"/>
      <w:bookmarkEnd w:id="570"/>
      <w:bookmarkEnd w:id="571"/>
      <w:bookmarkEnd w:id="572"/>
    </w:p>
    <w:p w14:paraId="1779FAF6" w14:textId="7589A8DC" w:rsidR="001F1C9D" w:rsidRDefault="001F1C9D" w:rsidP="00D66660">
      <w:pPr>
        <w:pStyle w:val="PargrafodaLista"/>
        <w:numPr>
          <w:ilvl w:val="0"/>
          <w:numId w:val="10"/>
        </w:numPr>
        <w:spacing w:after="120" w:line="360" w:lineRule="auto"/>
        <w:ind w:left="0" w:firstLine="90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Unidade Orçamentária – UO: 03.601 – Funajuris</w:t>
      </w:r>
    </w:p>
    <w:p w14:paraId="304F68B5" w14:textId="13C6AF79" w:rsidR="001F1C9D" w:rsidRDefault="001F1C9D" w:rsidP="00D66660">
      <w:pPr>
        <w:pStyle w:val="PargrafodaLista"/>
        <w:numPr>
          <w:ilvl w:val="0"/>
          <w:numId w:val="10"/>
        </w:numPr>
        <w:spacing w:after="120" w:line="360" w:lineRule="auto"/>
        <w:ind w:left="0" w:firstLine="90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 xml:space="preserve">Programa: 036 – Apoio Administrativo </w:t>
      </w:r>
    </w:p>
    <w:p w14:paraId="2F5DC2A9" w14:textId="5D254153" w:rsidR="001F1C9D" w:rsidRDefault="001F1C9D" w:rsidP="00D66660">
      <w:pPr>
        <w:pStyle w:val="PargrafodaLista"/>
        <w:numPr>
          <w:ilvl w:val="0"/>
          <w:numId w:val="10"/>
        </w:numPr>
        <w:spacing w:after="120" w:line="360" w:lineRule="auto"/>
        <w:ind w:left="0" w:firstLine="90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 xml:space="preserve">Ação (P/A/OE): 2009 – Manutenção de Ações de Informática </w:t>
      </w:r>
    </w:p>
    <w:p w14:paraId="654C600B" w14:textId="60227831" w:rsidR="001F1C9D" w:rsidRDefault="001F1C9D" w:rsidP="00D66660">
      <w:pPr>
        <w:pStyle w:val="PargrafodaLista"/>
        <w:numPr>
          <w:ilvl w:val="0"/>
          <w:numId w:val="10"/>
        </w:numPr>
        <w:spacing w:after="120" w:line="360" w:lineRule="auto"/>
        <w:ind w:left="0" w:firstLine="90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 xml:space="preserve">Unidade Gestora – UG: </w:t>
      </w:r>
      <w:r w:rsidR="2D08AB98" w:rsidRPr="2E779F14">
        <w:rPr>
          <w:rFonts w:ascii="Times New Roman" w:eastAsia="Times New Roman" w:hAnsi="Times New Roman" w:cs="Times New Roman"/>
          <w:color w:val="000000" w:themeColor="text1"/>
          <w:sz w:val="24"/>
          <w:szCs w:val="24"/>
        </w:rPr>
        <w:t>0002 - 2º Grau</w:t>
      </w:r>
    </w:p>
    <w:p w14:paraId="694A6A74" w14:textId="45B2047E" w:rsidR="2D08AB98" w:rsidRDefault="2D08AB98" w:rsidP="00D66660">
      <w:pPr>
        <w:pStyle w:val="PargrafodaLista"/>
        <w:numPr>
          <w:ilvl w:val="0"/>
          <w:numId w:val="10"/>
        </w:numPr>
        <w:spacing w:after="120" w:line="360" w:lineRule="auto"/>
        <w:ind w:left="0" w:firstLine="90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Fontes: 1.760.0000/2.760.0000</w:t>
      </w:r>
    </w:p>
    <w:p w14:paraId="3526AFE6" w14:textId="2BBA629A" w:rsidR="2D08AB98" w:rsidRDefault="2D08AB98" w:rsidP="00D66660">
      <w:pPr>
        <w:pStyle w:val="PargrafodaLista"/>
        <w:numPr>
          <w:ilvl w:val="0"/>
          <w:numId w:val="10"/>
        </w:numPr>
        <w:spacing w:after="120" w:line="360" w:lineRule="auto"/>
        <w:ind w:left="0" w:firstLine="900"/>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Elemento de Despesa: 3.3.90.40.4.1</w:t>
      </w:r>
    </w:p>
    <w:p w14:paraId="3B4BC435" w14:textId="77777777" w:rsidR="004F04B7" w:rsidRPr="00691F5D" w:rsidRDefault="004F04B7" w:rsidP="00D66660">
      <w:pPr>
        <w:pStyle w:val="PargrafodaLista"/>
        <w:spacing w:after="120" w:line="360" w:lineRule="auto"/>
        <w:ind w:left="0" w:firstLine="900"/>
        <w:rPr>
          <w:rStyle w:val="normaltextrun"/>
          <w:rFonts w:ascii="Times New Roman" w:eastAsia="Times New Roman" w:hAnsi="Times New Roman" w:cs="Times New Roman"/>
          <w:sz w:val="24"/>
          <w:szCs w:val="24"/>
        </w:rPr>
      </w:pPr>
    </w:p>
    <w:p w14:paraId="62464D8E" w14:textId="05D88318" w:rsidR="00274042" w:rsidRPr="00691F5D" w:rsidRDefault="009775D3" w:rsidP="59C2C6A1">
      <w:pPr>
        <w:pStyle w:val="Ttulo2"/>
        <w:numPr>
          <w:ilvl w:val="0"/>
          <w:numId w:val="0"/>
        </w:numPr>
        <w:ind w:left="1440" w:hanging="1440"/>
        <w:rPr>
          <w:rFonts w:eastAsia="Times New Roman"/>
          <w:color w:val="000000"/>
        </w:rPr>
      </w:pPr>
      <w:bookmarkStart w:id="573" w:name="_Toc224042327"/>
      <w:r>
        <w:rPr>
          <w:rFonts w:eastAsia="Times New Roman"/>
          <w:caps/>
        </w:rPr>
        <w:t>1</w:t>
      </w:r>
      <w:r w:rsidR="23FAFEE8" w:rsidRPr="2E779F14">
        <w:rPr>
          <w:rFonts w:eastAsia="Times New Roman"/>
          <w:caps/>
        </w:rPr>
        <w:t>1. R</w:t>
      </w:r>
      <w:r w:rsidR="104BF8F1" w:rsidRPr="2E779F14">
        <w:rPr>
          <w:rFonts w:eastAsia="Times New Roman"/>
          <w:caps/>
        </w:rPr>
        <w:t>eajust</w:t>
      </w:r>
      <w:r w:rsidR="18A095A5" w:rsidRPr="2E779F14">
        <w:rPr>
          <w:rFonts w:eastAsia="Times New Roman"/>
          <w:caps/>
        </w:rPr>
        <w:t>AMENTO</w:t>
      </w:r>
      <w:bookmarkEnd w:id="573"/>
    </w:p>
    <w:p w14:paraId="6DD7509F" w14:textId="45213C31" w:rsidR="00274042" w:rsidRPr="00691F5D" w:rsidRDefault="79956658" w:rsidP="0A22B295">
      <w:pPr>
        <w:pStyle w:val="Ttulo2"/>
        <w:numPr>
          <w:ilvl w:val="0"/>
          <w:numId w:val="0"/>
        </w:numPr>
        <w:jc w:val="both"/>
        <w:rPr>
          <w:rFonts w:eastAsia="Times New Roman"/>
          <w:b w:val="0"/>
          <w:bCs w:val="0"/>
          <w:color w:val="000000"/>
        </w:rPr>
      </w:pPr>
      <w:bookmarkStart w:id="574" w:name="_Toc1272232009"/>
      <w:bookmarkStart w:id="575" w:name="_Toc184315708"/>
      <w:bookmarkStart w:id="576" w:name="_Toc2084228373"/>
      <w:bookmarkStart w:id="577" w:name="_Toc126213659"/>
      <w:bookmarkStart w:id="578" w:name="_Toc1885906510"/>
      <w:r w:rsidRPr="0A22B295">
        <w:rPr>
          <w:rFonts w:eastAsia="Times New Roman"/>
        </w:rPr>
        <w:t>11.1</w:t>
      </w:r>
      <w:r w:rsidRPr="0A22B295">
        <w:rPr>
          <w:rFonts w:eastAsia="Times New Roman"/>
          <w:b w:val="0"/>
          <w:bCs w:val="0"/>
        </w:rPr>
        <w:t xml:space="preserve">. </w:t>
      </w:r>
      <w:r w:rsidR="6C521406" w:rsidRPr="0A22B295">
        <w:rPr>
          <w:rFonts w:eastAsia="Times New Roman"/>
          <w:b w:val="0"/>
          <w:bCs w:val="0"/>
        </w:rPr>
        <w:t>Durante a vigência do contrato, o PJMT realizará pesquisa de mercado acerca do</w:t>
      </w:r>
      <w:r w:rsidR="6C98BE01" w:rsidRPr="0A22B295">
        <w:rPr>
          <w:rFonts w:eastAsia="Times New Roman"/>
          <w:b w:val="0"/>
          <w:bCs w:val="0"/>
        </w:rPr>
        <w:t xml:space="preserve"> objeto</w:t>
      </w:r>
      <w:r w:rsidR="6C521406" w:rsidRPr="0A22B295">
        <w:rPr>
          <w:rFonts w:eastAsia="Times New Roman"/>
          <w:b w:val="0"/>
          <w:bCs w:val="0"/>
        </w:rPr>
        <w:t xml:space="preserve"> contratado para assegurar a compatibilidade dos preços com os preços praticados.</w:t>
      </w:r>
      <w:bookmarkEnd w:id="574"/>
      <w:bookmarkEnd w:id="575"/>
      <w:bookmarkEnd w:id="576"/>
      <w:bookmarkEnd w:id="577"/>
      <w:bookmarkEnd w:id="578"/>
      <w:r w:rsidR="6C521406" w:rsidRPr="0A22B295">
        <w:rPr>
          <w:rFonts w:eastAsia="Times New Roman"/>
          <w:b w:val="0"/>
          <w:bCs w:val="0"/>
        </w:rPr>
        <w:t> </w:t>
      </w:r>
    </w:p>
    <w:p w14:paraId="57604265" w14:textId="2ADE84BA" w:rsidR="00274042" w:rsidRPr="00691F5D" w:rsidRDefault="19D8F045" w:rsidP="0A22B295">
      <w:pPr>
        <w:pStyle w:val="Ttulo2"/>
        <w:numPr>
          <w:ilvl w:val="0"/>
          <w:numId w:val="0"/>
        </w:numPr>
        <w:jc w:val="both"/>
        <w:rPr>
          <w:rFonts w:eastAsia="Times New Roman"/>
          <w:b w:val="0"/>
          <w:bCs w:val="0"/>
          <w:color w:val="000000"/>
        </w:rPr>
      </w:pPr>
      <w:bookmarkStart w:id="579" w:name="_Toc340809253"/>
      <w:bookmarkStart w:id="580" w:name="_Toc1920866839"/>
      <w:bookmarkStart w:id="581" w:name="_Toc2077940864"/>
      <w:bookmarkStart w:id="582" w:name="_Toc330772230"/>
      <w:bookmarkStart w:id="583" w:name="_Toc478217324"/>
      <w:r w:rsidRPr="52A54925">
        <w:rPr>
          <w:rFonts w:eastAsia="Times New Roman"/>
        </w:rPr>
        <w:t>11.2.</w:t>
      </w:r>
      <w:r w:rsidRPr="52A54925">
        <w:rPr>
          <w:rFonts w:eastAsia="Times New Roman"/>
          <w:b w:val="0"/>
          <w:bCs w:val="0"/>
        </w:rPr>
        <w:t xml:space="preserve"> </w:t>
      </w:r>
      <w:bookmarkEnd w:id="579"/>
      <w:bookmarkEnd w:id="580"/>
      <w:bookmarkEnd w:id="581"/>
      <w:bookmarkEnd w:id="582"/>
      <w:bookmarkEnd w:id="583"/>
      <w:r w:rsidR="33374CAD" w:rsidRPr="52A54925">
        <w:rPr>
          <w:rFonts w:eastAsia="Times New Roman"/>
          <w:b w:val="0"/>
          <w:bCs w:val="0"/>
        </w:rPr>
        <w:t>Fica facultado ao PJMT a rescisão unilateral do contrato caso seja verificada a desproporcionalidade dos preços praticados em relação ao mercado, assegurado o contraditório e a ampla defesa.</w:t>
      </w:r>
    </w:p>
    <w:p w14:paraId="052D51DC" w14:textId="4079668C" w:rsidR="00274042" w:rsidRPr="00691F5D" w:rsidRDefault="6838EA3A" w:rsidP="0A22B295">
      <w:pPr>
        <w:pStyle w:val="Ttulo2"/>
        <w:numPr>
          <w:ilvl w:val="0"/>
          <w:numId w:val="0"/>
        </w:numPr>
        <w:jc w:val="both"/>
        <w:rPr>
          <w:rFonts w:eastAsia="Times New Roman"/>
          <w:b w:val="0"/>
          <w:bCs w:val="0"/>
        </w:rPr>
      </w:pPr>
      <w:bookmarkStart w:id="584" w:name="_Toc552194252"/>
      <w:bookmarkStart w:id="585" w:name="_Toc1941343944"/>
      <w:bookmarkStart w:id="586" w:name="_Toc1280391907"/>
      <w:bookmarkStart w:id="587" w:name="_Toc1700386151"/>
      <w:bookmarkStart w:id="588" w:name="_Toc328021329"/>
      <w:r w:rsidRPr="0A22B295">
        <w:rPr>
          <w:rFonts w:eastAsia="Times New Roman"/>
        </w:rPr>
        <w:t>11.3</w:t>
      </w:r>
      <w:r w:rsidRPr="0A22B295">
        <w:rPr>
          <w:rFonts w:eastAsia="Times New Roman"/>
          <w:b w:val="0"/>
          <w:bCs w:val="0"/>
        </w:rPr>
        <w:t xml:space="preserve">. </w:t>
      </w:r>
      <w:r w:rsidR="6C521406" w:rsidRPr="0A22B295">
        <w:rPr>
          <w:rFonts w:eastAsia="Times New Roman"/>
          <w:b w:val="0"/>
          <w:bCs w:val="0"/>
        </w:rPr>
        <w:t>O ite</w:t>
      </w:r>
      <w:r w:rsidR="6B743112" w:rsidRPr="0A22B295">
        <w:rPr>
          <w:rFonts w:eastAsia="Times New Roman"/>
          <w:b w:val="0"/>
          <w:bCs w:val="0"/>
        </w:rPr>
        <w:t>m</w:t>
      </w:r>
      <w:r w:rsidR="00274042" w:rsidRPr="0A22B295">
        <w:rPr>
          <w:rFonts w:eastAsia="Times New Roman"/>
          <w:b w:val="0"/>
          <w:bCs w:val="0"/>
        </w:rPr>
        <w:t xml:space="preserve"> do Contrato </w:t>
      </w:r>
      <w:r w:rsidR="6C521406" w:rsidRPr="0A22B295">
        <w:rPr>
          <w:rFonts w:eastAsia="Times New Roman"/>
          <w:b w:val="0"/>
          <w:bCs w:val="0"/>
        </w:rPr>
        <w:t>pode</w:t>
      </w:r>
      <w:r w:rsidR="452DB181" w:rsidRPr="0A22B295">
        <w:rPr>
          <w:rFonts w:eastAsia="Times New Roman"/>
          <w:b w:val="0"/>
          <w:bCs w:val="0"/>
        </w:rPr>
        <w:t>rá</w:t>
      </w:r>
      <w:r w:rsidR="00274042" w:rsidRPr="0A22B295">
        <w:rPr>
          <w:rFonts w:eastAsia="Times New Roman"/>
          <w:b w:val="0"/>
          <w:bCs w:val="0"/>
        </w:rPr>
        <w:t xml:space="preserve"> ser </w:t>
      </w:r>
      <w:r w:rsidR="6C521406" w:rsidRPr="0A22B295">
        <w:rPr>
          <w:rFonts w:eastAsia="Times New Roman"/>
          <w:b w:val="0"/>
          <w:bCs w:val="0"/>
        </w:rPr>
        <w:t>reajustado</w:t>
      </w:r>
      <w:r w:rsidR="00274042" w:rsidRPr="0A22B295">
        <w:rPr>
          <w:rFonts w:eastAsia="Times New Roman"/>
          <w:b w:val="0"/>
          <w:bCs w:val="0"/>
        </w:rPr>
        <w:t>, a pedido da Contratada, a partir de 12 (doze) meses a contar da data</w:t>
      </w:r>
      <w:r w:rsidR="0600CDAD" w:rsidRPr="0A22B295">
        <w:rPr>
          <w:rFonts w:eastAsia="Times New Roman"/>
          <w:b w:val="0"/>
          <w:bCs w:val="0"/>
        </w:rPr>
        <w:t xml:space="preserve"> do orçamento estimado, </w:t>
      </w:r>
      <w:r w:rsidR="5020C13B">
        <w:rPr>
          <w:b w:val="0"/>
          <w:bCs w:val="0"/>
        </w:rPr>
        <w:t>com fundamento no §3º do artigo 92 da Lei n. 14.133/2021</w:t>
      </w:r>
      <w:r w:rsidR="0600CDAD" w:rsidRPr="0A22B295">
        <w:rPr>
          <w:rFonts w:eastAsia="Times New Roman"/>
          <w:b w:val="0"/>
          <w:bCs w:val="0"/>
        </w:rPr>
        <w:t xml:space="preserve">, </w:t>
      </w:r>
      <w:r w:rsidR="00274042" w:rsidRPr="0A22B295">
        <w:rPr>
          <w:rFonts w:eastAsia="Times New Roman"/>
          <w:b w:val="0"/>
          <w:bCs w:val="0"/>
        </w:rPr>
        <w:t>e não poderá exceder o índice de Preço ao Consumidor Amplo - IPCA, medido mensalmente pelo IBGE, podendo ser adotado, no caso de extinção, outro índice que venha a substituí-lo, em conformidade com a legislação em vigor.</w:t>
      </w:r>
      <w:bookmarkEnd w:id="584"/>
      <w:bookmarkEnd w:id="585"/>
      <w:bookmarkEnd w:id="586"/>
      <w:bookmarkEnd w:id="587"/>
      <w:bookmarkEnd w:id="588"/>
      <w:r w:rsidR="00274042" w:rsidRPr="0A22B295">
        <w:rPr>
          <w:rFonts w:eastAsia="Times New Roman"/>
          <w:b w:val="0"/>
          <w:bCs w:val="0"/>
        </w:rPr>
        <w:t xml:space="preserve"> </w:t>
      </w:r>
    </w:p>
    <w:p w14:paraId="479E408D" w14:textId="430E5094" w:rsidR="00274042" w:rsidRPr="00691F5D" w:rsidRDefault="1BE0580D" w:rsidP="52A54925">
      <w:pPr>
        <w:pStyle w:val="Ttulo2"/>
        <w:numPr>
          <w:ilvl w:val="0"/>
          <w:numId w:val="0"/>
        </w:numPr>
        <w:jc w:val="both"/>
        <w:rPr>
          <w:rFonts w:eastAsia="Times New Roman"/>
          <w:b w:val="0"/>
          <w:bCs w:val="0"/>
        </w:rPr>
      </w:pPr>
      <w:bookmarkStart w:id="589" w:name="_Toc411540160"/>
      <w:bookmarkStart w:id="590" w:name="_Toc769806256"/>
      <w:bookmarkStart w:id="591" w:name="_Toc1759667390"/>
      <w:bookmarkStart w:id="592" w:name="_Toc207599766"/>
      <w:bookmarkStart w:id="593" w:name="_Toc1623220092"/>
      <w:r w:rsidRPr="52A54925">
        <w:rPr>
          <w:rFonts w:eastAsia="Times New Roman"/>
        </w:rPr>
        <w:t>11.4.</w:t>
      </w:r>
      <w:r w:rsidRPr="52A54925">
        <w:rPr>
          <w:rFonts w:eastAsia="Times New Roman"/>
          <w:b w:val="0"/>
          <w:bCs w:val="0"/>
        </w:rPr>
        <w:t xml:space="preserve"> </w:t>
      </w:r>
      <w:r w:rsidR="00274042" w:rsidRPr="52A54925">
        <w:rPr>
          <w:rFonts w:eastAsia="Times New Roman"/>
          <w:b w:val="0"/>
          <w:bCs w:val="0"/>
        </w:rPr>
        <w:t>O reajuste será concedido considerando a variação do índice do mercado</w:t>
      </w:r>
      <w:r w:rsidR="7C565BEE" w:rsidRPr="52A54925">
        <w:rPr>
          <w:rFonts w:eastAsia="Times New Roman"/>
          <w:b w:val="0"/>
          <w:bCs w:val="0"/>
        </w:rPr>
        <w:t>.</w:t>
      </w:r>
      <w:bookmarkEnd w:id="589"/>
      <w:bookmarkEnd w:id="590"/>
      <w:bookmarkEnd w:id="591"/>
      <w:bookmarkEnd w:id="592"/>
      <w:bookmarkEnd w:id="593"/>
    </w:p>
    <w:p w14:paraId="1151C227" w14:textId="09448F12" w:rsidR="52A54925" w:rsidRDefault="52A54925" w:rsidP="52A54925"/>
    <w:p w14:paraId="28F91111" w14:textId="20FEB967" w:rsidR="00070A4A" w:rsidRPr="00691F5D" w:rsidRDefault="27E44A4B" w:rsidP="52A54925">
      <w:pPr>
        <w:pStyle w:val="Ttulo3"/>
        <w:numPr>
          <w:ilvl w:val="0"/>
          <w:numId w:val="0"/>
        </w:numPr>
        <w:spacing w:line="240" w:lineRule="auto"/>
        <w:rPr>
          <w:rFonts w:eastAsia="Times New Roman"/>
          <w:color w:val="000000"/>
        </w:rPr>
      </w:pPr>
      <w:r w:rsidRPr="52A54925">
        <w:rPr>
          <w:rFonts w:eastAsia="Times New Roman"/>
          <w:b/>
          <w:bCs/>
        </w:rPr>
        <w:t xml:space="preserve">11.5. </w:t>
      </w:r>
      <w:r w:rsidR="00070A4A" w:rsidRPr="52A54925">
        <w:rPr>
          <w:rFonts w:eastAsia="Times New Roman"/>
        </w:rPr>
        <w:t xml:space="preserve">O reajuste somente será concedido após análise pelo setor competente e mediante motivação e comprovação, por parte da Contratada. </w:t>
      </w:r>
      <w:r w:rsidR="104BF8F1" w:rsidRPr="52A54925">
        <w:rPr>
          <w:rFonts w:eastAsia="Times New Roman"/>
        </w:rPr>
        <w:t xml:space="preserve">O requerimento deverá ser protocolado via </w:t>
      </w:r>
      <w:hyperlink r:id="rId23">
        <w:r w:rsidR="104BF8F1" w:rsidRPr="52A54925">
          <w:rPr>
            <w:rFonts w:eastAsia="Times New Roman"/>
          </w:rPr>
          <w:t>https://pav.tjmt.jus.br</w:t>
        </w:r>
      </w:hyperlink>
      <w:r w:rsidR="104BF8F1" w:rsidRPr="52A54925">
        <w:rPr>
          <w:rFonts w:eastAsia="Times New Roman"/>
        </w:rPr>
        <w:t>. </w:t>
      </w:r>
    </w:p>
    <w:p w14:paraId="2A0BFFB2" w14:textId="77777777" w:rsidR="0070606A" w:rsidRPr="00691F5D" w:rsidRDefault="0070606A" w:rsidP="00D66660">
      <w:pPr>
        <w:rPr>
          <w:rFonts w:ascii="Times New Roman" w:hAnsi="Times New Roman" w:cs="Times New Roman"/>
        </w:rPr>
      </w:pPr>
    </w:p>
    <w:p w14:paraId="7E5667E6" w14:textId="77777777" w:rsidR="0059049F" w:rsidRPr="00691F5D" w:rsidRDefault="0059049F" w:rsidP="00D66660">
      <w:pPr>
        <w:rPr>
          <w:rFonts w:ascii="Times New Roman" w:hAnsi="Times New Roman" w:cs="Times New Roman"/>
        </w:rPr>
      </w:pPr>
    </w:p>
    <w:p w14:paraId="6193C7FD" w14:textId="2FFC3EF0" w:rsidR="0070606A" w:rsidRPr="00691F5D" w:rsidRDefault="5E7C254C" w:rsidP="59C2C6A1">
      <w:pPr>
        <w:pStyle w:val="Ttulo2"/>
        <w:numPr>
          <w:ilvl w:val="0"/>
          <w:numId w:val="0"/>
        </w:numPr>
        <w:ind w:left="180" w:firstLine="540"/>
        <w:rPr>
          <w:rFonts w:eastAsia="Times New Roman"/>
          <w:caps/>
          <w:highlight w:val="yellow"/>
        </w:rPr>
      </w:pPr>
      <w:bookmarkStart w:id="594" w:name="_Toc2103282581"/>
      <w:bookmarkStart w:id="595" w:name="_Toc23637011"/>
      <w:bookmarkStart w:id="596" w:name="_Toc824446741"/>
      <w:bookmarkStart w:id="597" w:name="_Toc1206670731"/>
      <w:bookmarkStart w:id="598" w:name="_Toc1635101627"/>
      <w:r w:rsidRPr="2E779F14">
        <w:rPr>
          <w:rFonts w:eastAsia="Times New Roman"/>
          <w:caps/>
        </w:rPr>
        <w:lastRenderedPageBreak/>
        <w:t xml:space="preserve">12. </w:t>
      </w:r>
      <w:r w:rsidR="0070606A" w:rsidRPr="2E779F14">
        <w:rPr>
          <w:rFonts w:eastAsia="Times New Roman"/>
          <w:caps/>
        </w:rPr>
        <w:t>Sanções administrativas e procedimentos para retenção ou glosa no pagamentO</w:t>
      </w:r>
      <w:bookmarkEnd w:id="594"/>
      <w:bookmarkEnd w:id="595"/>
      <w:bookmarkEnd w:id="596"/>
      <w:bookmarkEnd w:id="597"/>
      <w:bookmarkEnd w:id="598"/>
      <w:r w:rsidR="0070606A" w:rsidRPr="2E779F14">
        <w:rPr>
          <w:rFonts w:eastAsia="Times New Roman"/>
          <w:caps/>
        </w:rPr>
        <w:t> </w:t>
      </w:r>
    </w:p>
    <w:p w14:paraId="7D6C1125" w14:textId="48A3F95B" w:rsidR="0070606A" w:rsidRPr="00691F5D" w:rsidRDefault="7829DFBF" w:rsidP="59C2C6A1">
      <w:pPr>
        <w:pStyle w:val="Ttulo3"/>
        <w:numPr>
          <w:ilvl w:val="0"/>
          <w:numId w:val="0"/>
        </w:numPr>
        <w:ind w:left="180" w:firstLine="540"/>
        <w:rPr>
          <w:rFonts w:eastAsia="Times New Roman"/>
          <w:b/>
          <w:caps/>
          <w:color w:val="365F91"/>
        </w:rPr>
      </w:pPr>
      <w:r w:rsidRPr="2E779F14">
        <w:rPr>
          <w:rFonts w:eastAsia="Times New Roman"/>
          <w:b/>
        </w:rPr>
        <w:t xml:space="preserve">12.1. </w:t>
      </w:r>
      <w:r w:rsidR="0070606A" w:rsidRPr="2E779F14">
        <w:rPr>
          <w:rFonts w:eastAsia="Times New Roman"/>
        </w:rPr>
        <w:t>A Contratada terá o prazo máximo de 03 (três) dias úteis, após regular notificação por escrito pela Coordenadoria Administrativa/Departamento Administrativo, para assinar o Contrato;</w:t>
      </w:r>
      <w:r w:rsidR="0070606A" w:rsidRPr="2E779F14">
        <w:rPr>
          <w:rFonts w:eastAsia="Times New Roman"/>
          <w:b/>
          <w:caps/>
        </w:rPr>
        <w:t> </w:t>
      </w:r>
    </w:p>
    <w:p w14:paraId="35DAA949" w14:textId="5A21E1F5" w:rsidR="0070606A" w:rsidRPr="00691F5D" w:rsidRDefault="47CECBCE" w:rsidP="59C2C6A1">
      <w:pPr>
        <w:pStyle w:val="Ttulo3"/>
        <w:numPr>
          <w:ilvl w:val="0"/>
          <w:numId w:val="0"/>
        </w:numPr>
        <w:ind w:left="180" w:firstLine="540"/>
        <w:rPr>
          <w:rFonts w:eastAsia="Times New Roman"/>
          <w:color w:val="000000"/>
        </w:rPr>
      </w:pPr>
      <w:r w:rsidRPr="2E779F14">
        <w:rPr>
          <w:rFonts w:eastAsia="Times New Roman"/>
          <w:b/>
        </w:rPr>
        <w:t>12.2.</w:t>
      </w:r>
      <w:r w:rsidRPr="2E779F14">
        <w:rPr>
          <w:rFonts w:eastAsia="Times New Roman"/>
        </w:rPr>
        <w:t xml:space="preserve"> </w:t>
      </w:r>
      <w:r w:rsidR="0070606A" w:rsidRPr="2E779F14">
        <w:rPr>
          <w:rFonts w:eastAsia="Times New Roman"/>
        </w:rPr>
        <w:t>Caso não o faça neste prazo, poderá ser aplicada a multa de 0,3% por dia, incidente sobre o valor total da contratação, até o limite de 30% (trinta por cento), mediante processo administrativo, garantida a ampla defesa;</w:t>
      </w:r>
      <w:r w:rsidR="0F893B6F" w:rsidRPr="2E779F14">
        <w:rPr>
          <w:rFonts w:eastAsia="Times New Roman"/>
        </w:rPr>
        <w:t> </w:t>
      </w:r>
      <w:r w:rsidR="0070606A" w:rsidRPr="2E779F14">
        <w:rPr>
          <w:rFonts w:eastAsia="Times New Roman"/>
        </w:rPr>
        <w:t> </w:t>
      </w:r>
    </w:p>
    <w:p w14:paraId="469F4B94" w14:textId="65D48B88" w:rsidR="0070606A" w:rsidRPr="00691F5D" w:rsidRDefault="33F8BD4A" w:rsidP="59C2C6A1">
      <w:pPr>
        <w:pStyle w:val="Ttulo3"/>
        <w:numPr>
          <w:ilvl w:val="0"/>
          <w:numId w:val="0"/>
        </w:numPr>
        <w:ind w:left="180" w:firstLine="540"/>
        <w:rPr>
          <w:rFonts w:eastAsia="Times New Roman"/>
          <w:color w:val="000000"/>
        </w:rPr>
      </w:pPr>
      <w:r w:rsidRPr="2E779F14">
        <w:rPr>
          <w:rFonts w:eastAsia="Times New Roman"/>
          <w:b/>
        </w:rPr>
        <w:t>12.3.</w:t>
      </w:r>
      <w:r w:rsidRPr="2E779F14">
        <w:rPr>
          <w:rFonts w:eastAsia="Times New Roman"/>
        </w:rPr>
        <w:t xml:space="preserve"> </w:t>
      </w:r>
      <w:r w:rsidR="0070606A" w:rsidRPr="2E779F14">
        <w:rPr>
          <w:rFonts w:eastAsia="Times New Roman"/>
        </w:rPr>
        <w:t>Na hipótese da ocorrência de quaisquer infrações contratuais ou legais, especialmente de inadimplemento de obrigação pela Contratada, esta estará sujeita às sanções previstas nos artigos 155 e 156, ambos da Lei nº 14.133, de 1º de abril de 2021, bem como na Instrução Normativa nº 3/2024-C.ADM, no que couber:</w:t>
      </w:r>
      <w:r w:rsidR="0F893B6F" w:rsidRPr="2E779F14">
        <w:rPr>
          <w:rFonts w:eastAsia="Times New Roman"/>
        </w:rPr>
        <w:t> </w:t>
      </w:r>
      <w:r w:rsidR="0070606A" w:rsidRPr="2E779F14">
        <w:rPr>
          <w:rFonts w:eastAsia="Times New Roman"/>
        </w:rPr>
        <w:t> </w:t>
      </w:r>
    </w:p>
    <w:p w14:paraId="68235909"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sz w:val="24"/>
          <w:szCs w:val="24"/>
        </w:rPr>
      </w:pPr>
      <w:r w:rsidRPr="00691F5D">
        <w:rPr>
          <w:rFonts w:ascii="Times New Roman" w:eastAsia="Times New Roman" w:hAnsi="Times New Roman" w:cs="Times New Roman"/>
          <w:i/>
          <w:color w:val="000000"/>
          <w:sz w:val="24"/>
          <w:szCs w:val="24"/>
        </w:rPr>
        <w:t>Art. 155. O licitante ou o contratado será responsabilizado administrativamente pelas seguintes infrações:  </w:t>
      </w:r>
    </w:p>
    <w:p w14:paraId="2F1B9A2B"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sz w:val="24"/>
          <w:szCs w:val="24"/>
        </w:rPr>
      </w:pPr>
      <w:r w:rsidRPr="00691F5D">
        <w:rPr>
          <w:rFonts w:ascii="Times New Roman" w:eastAsia="Times New Roman" w:hAnsi="Times New Roman" w:cs="Times New Roman"/>
          <w:i/>
          <w:color w:val="000000"/>
          <w:sz w:val="24"/>
          <w:szCs w:val="24"/>
        </w:rPr>
        <w:t>I - dar causa à inexecução parcial do contrato;  </w:t>
      </w:r>
    </w:p>
    <w:p w14:paraId="50F62CAD"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sz w:val="24"/>
          <w:szCs w:val="24"/>
        </w:rPr>
      </w:pPr>
      <w:r w:rsidRPr="00691F5D">
        <w:rPr>
          <w:rFonts w:ascii="Times New Roman" w:eastAsia="Times New Roman" w:hAnsi="Times New Roman" w:cs="Times New Roman"/>
          <w:i/>
          <w:color w:val="000000"/>
          <w:sz w:val="24"/>
          <w:szCs w:val="24"/>
        </w:rPr>
        <w:t>II - dar causa à inexecução parcial do contrato que cause grave dano à Administração, ao funcionamento dos serviços públicos ou ao interesse coletivo;  </w:t>
      </w:r>
    </w:p>
    <w:p w14:paraId="0F1CC683"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sz w:val="24"/>
          <w:szCs w:val="24"/>
        </w:rPr>
      </w:pPr>
      <w:r w:rsidRPr="00691F5D">
        <w:rPr>
          <w:rFonts w:ascii="Times New Roman" w:eastAsia="Times New Roman" w:hAnsi="Times New Roman" w:cs="Times New Roman"/>
          <w:i/>
          <w:color w:val="000000"/>
          <w:sz w:val="24"/>
          <w:szCs w:val="24"/>
        </w:rPr>
        <w:t>III - dar causa à inexecução total do contrato;  </w:t>
      </w:r>
    </w:p>
    <w:p w14:paraId="5DF84503"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sz w:val="24"/>
          <w:szCs w:val="24"/>
        </w:rPr>
      </w:pPr>
      <w:r w:rsidRPr="00691F5D">
        <w:rPr>
          <w:rFonts w:ascii="Times New Roman" w:eastAsia="Times New Roman" w:hAnsi="Times New Roman" w:cs="Times New Roman"/>
          <w:i/>
          <w:color w:val="000000"/>
          <w:sz w:val="24"/>
          <w:szCs w:val="24"/>
        </w:rPr>
        <w:t>IV - deixar de entregar a documentação exigida para o certame;  </w:t>
      </w:r>
    </w:p>
    <w:p w14:paraId="187C717D"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sz w:val="24"/>
          <w:szCs w:val="24"/>
        </w:rPr>
      </w:pPr>
      <w:r w:rsidRPr="00691F5D">
        <w:rPr>
          <w:rFonts w:ascii="Times New Roman" w:eastAsia="Times New Roman" w:hAnsi="Times New Roman" w:cs="Times New Roman"/>
          <w:i/>
          <w:color w:val="000000"/>
          <w:sz w:val="24"/>
          <w:szCs w:val="24"/>
        </w:rPr>
        <w:t>V - não manter a proposta, salvo em decorrência de fato superveniente devidamente justificado;  </w:t>
      </w:r>
    </w:p>
    <w:p w14:paraId="791A8360"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sz w:val="24"/>
          <w:szCs w:val="24"/>
        </w:rPr>
      </w:pPr>
      <w:r w:rsidRPr="00691F5D">
        <w:rPr>
          <w:rFonts w:ascii="Times New Roman" w:eastAsia="Times New Roman" w:hAnsi="Times New Roman" w:cs="Times New Roman"/>
          <w:i/>
          <w:color w:val="000000"/>
          <w:sz w:val="24"/>
          <w:szCs w:val="24"/>
        </w:rPr>
        <w:t>VI - não celebrar o contrato ou não entregar a documentação exigida para a contratação, quando convocado dentro do prazo de validade de sua proposta;  </w:t>
      </w:r>
    </w:p>
    <w:p w14:paraId="092EF835"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sz w:val="24"/>
          <w:szCs w:val="24"/>
        </w:rPr>
      </w:pPr>
      <w:r w:rsidRPr="00691F5D">
        <w:rPr>
          <w:rFonts w:ascii="Times New Roman" w:eastAsia="Times New Roman" w:hAnsi="Times New Roman" w:cs="Times New Roman"/>
          <w:i/>
          <w:color w:val="000000"/>
          <w:sz w:val="24"/>
          <w:szCs w:val="24"/>
        </w:rPr>
        <w:t>VII - ensejar o retardamento da execução ou da entrega do objeto da licitação sem motivo justificado;  </w:t>
      </w:r>
    </w:p>
    <w:p w14:paraId="69F4C651"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sz w:val="24"/>
          <w:szCs w:val="24"/>
        </w:rPr>
      </w:pPr>
      <w:r w:rsidRPr="00691F5D">
        <w:rPr>
          <w:rFonts w:ascii="Times New Roman" w:eastAsia="Times New Roman" w:hAnsi="Times New Roman" w:cs="Times New Roman"/>
          <w:i/>
          <w:color w:val="000000"/>
          <w:sz w:val="24"/>
          <w:szCs w:val="24"/>
        </w:rPr>
        <w:t>VIII - apresentar declaração ou documentação falsa exigida para o certame ou prestar declaração falsa durante a licitação ou a execução do contrato;  </w:t>
      </w:r>
    </w:p>
    <w:p w14:paraId="6E69130D"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color w:val="000000"/>
          <w:sz w:val="24"/>
          <w:szCs w:val="24"/>
        </w:rPr>
      </w:pPr>
      <w:r w:rsidRPr="00691F5D">
        <w:rPr>
          <w:rFonts w:ascii="Times New Roman" w:eastAsia="Times New Roman" w:hAnsi="Times New Roman" w:cs="Times New Roman"/>
          <w:i/>
          <w:color w:val="000000"/>
          <w:sz w:val="24"/>
          <w:szCs w:val="24"/>
        </w:rPr>
        <w:t>IX - fraudar a licitação ou praticar ato fraudulento na execução do contrato;  </w:t>
      </w:r>
    </w:p>
    <w:p w14:paraId="4E0332E7"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color w:val="000000"/>
          <w:sz w:val="24"/>
          <w:szCs w:val="24"/>
        </w:rPr>
      </w:pPr>
      <w:r w:rsidRPr="00691F5D">
        <w:rPr>
          <w:rFonts w:ascii="Times New Roman" w:eastAsia="Times New Roman" w:hAnsi="Times New Roman" w:cs="Times New Roman"/>
          <w:i/>
          <w:sz w:val="24"/>
          <w:szCs w:val="24"/>
        </w:rPr>
        <w:t>X - comportar-se de modo inidôneo ou cometer fraude de qualquer natureza;  </w:t>
      </w:r>
    </w:p>
    <w:p w14:paraId="6BC4A799"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color w:val="000000"/>
          <w:sz w:val="24"/>
          <w:szCs w:val="24"/>
        </w:rPr>
      </w:pPr>
      <w:r w:rsidRPr="00691F5D">
        <w:rPr>
          <w:rFonts w:ascii="Times New Roman" w:eastAsia="Times New Roman" w:hAnsi="Times New Roman" w:cs="Times New Roman"/>
          <w:i/>
          <w:sz w:val="24"/>
          <w:szCs w:val="24"/>
        </w:rPr>
        <w:t>XI - praticar atos ilícitos com vistas a frustrar os objetivos da licitação;  </w:t>
      </w:r>
    </w:p>
    <w:p w14:paraId="725E970F" w14:textId="77777777" w:rsidR="0070606A" w:rsidRPr="00691F5D" w:rsidRDefault="0070606A" w:rsidP="00D66660">
      <w:pPr>
        <w:spacing w:line="360" w:lineRule="auto"/>
        <w:ind w:left="1412"/>
        <w:jc w:val="both"/>
        <w:textAlignment w:val="baseline"/>
        <w:rPr>
          <w:rFonts w:ascii="Times New Roman" w:eastAsia="Times New Roman" w:hAnsi="Times New Roman" w:cs="Times New Roman"/>
          <w:i/>
          <w:color w:val="000000"/>
          <w:sz w:val="24"/>
          <w:szCs w:val="24"/>
        </w:rPr>
      </w:pPr>
      <w:r w:rsidRPr="00691F5D">
        <w:rPr>
          <w:rFonts w:ascii="Times New Roman" w:eastAsia="Times New Roman" w:hAnsi="Times New Roman" w:cs="Times New Roman"/>
          <w:i/>
          <w:sz w:val="24"/>
          <w:szCs w:val="24"/>
        </w:rPr>
        <w:t>XII - praticar ato lesivo previsto no art. 5º da Lei nº 12.846, de 1º de agosto de 2013.  </w:t>
      </w:r>
    </w:p>
    <w:p w14:paraId="31D60BAB" w14:textId="77777777" w:rsidR="0070606A" w:rsidRPr="00691F5D" w:rsidRDefault="0070606A" w:rsidP="00D66660">
      <w:pPr>
        <w:pStyle w:val="paragraph"/>
        <w:spacing w:before="0" w:beforeAutospacing="0" w:after="0" w:afterAutospacing="0" w:line="360" w:lineRule="auto"/>
        <w:ind w:left="1412"/>
        <w:jc w:val="both"/>
        <w:textAlignment w:val="baseline"/>
        <w:rPr>
          <w:sz w:val="18"/>
          <w:szCs w:val="18"/>
        </w:rPr>
      </w:pPr>
      <w:r w:rsidRPr="00691F5D">
        <w:rPr>
          <w:rStyle w:val="eop"/>
          <w:rFonts w:eastAsiaTheme="majorEastAsia"/>
          <w:color w:val="00B050"/>
        </w:rPr>
        <w:t> </w:t>
      </w:r>
    </w:p>
    <w:p w14:paraId="7B8A6447"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lastRenderedPageBreak/>
        <w:t>Art. 156. Serão aplicadas ao responsável pelas infrações administrativas previstas nesta Lei as seguintes sanções: </w:t>
      </w:r>
      <w:r w:rsidRPr="00691F5D">
        <w:rPr>
          <w:rStyle w:val="eop"/>
          <w:rFonts w:eastAsiaTheme="majorEastAsia"/>
          <w:i/>
          <w:color w:val="000000"/>
        </w:rPr>
        <w:t> </w:t>
      </w:r>
    </w:p>
    <w:p w14:paraId="0735EABD"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 I - advertência; </w:t>
      </w:r>
      <w:r w:rsidRPr="00691F5D">
        <w:rPr>
          <w:rStyle w:val="eop"/>
          <w:rFonts w:eastAsiaTheme="majorEastAsia"/>
          <w:i/>
          <w:color w:val="000000"/>
        </w:rPr>
        <w:t> </w:t>
      </w:r>
    </w:p>
    <w:p w14:paraId="3A7AFA5A"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II - multa; </w:t>
      </w:r>
      <w:r w:rsidRPr="00691F5D">
        <w:rPr>
          <w:rStyle w:val="eop"/>
          <w:rFonts w:eastAsiaTheme="majorEastAsia"/>
          <w:i/>
          <w:color w:val="000000"/>
        </w:rPr>
        <w:t> </w:t>
      </w:r>
    </w:p>
    <w:p w14:paraId="1AE3102F"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III - impedimento de licitar e contratar; </w:t>
      </w:r>
      <w:r w:rsidRPr="00691F5D">
        <w:rPr>
          <w:rStyle w:val="eop"/>
          <w:rFonts w:eastAsiaTheme="majorEastAsia"/>
          <w:i/>
          <w:color w:val="000000"/>
        </w:rPr>
        <w:t> </w:t>
      </w:r>
    </w:p>
    <w:p w14:paraId="13F0AB7A"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IV - declaração de inidoneidade para licitar ou contratar. </w:t>
      </w:r>
      <w:r w:rsidRPr="00691F5D">
        <w:rPr>
          <w:rStyle w:val="eop"/>
          <w:rFonts w:eastAsiaTheme="majorEastAsia"/>
          <w:i/>
          <w:color w:val="000000"/>
        </w:rPr>
        <w:t> </w:t>
      </w:r>
    </w:p>
    <w:p w14:paraId="12EF16FA"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 1º Na aplicação das sanções serão considerados: </w:t>
      </w:r>
      <w:r w:rsidRPr="00691F5D">
        <w:rPr>
          <w:rStyle w:val="eop"/>
          <w:rFonts w:eastAsiaTheme="majorEastAsia"/>
          <w:i/>
          <w:color w:val="000000"/>
        </w:rPr>
        <w:t> </w:t>
      </w:r>
    </w:p>
    <w:p w14:paraId="79513C60"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I - a natureza e a gravidade da infração cometida; </w:t>
      </w:r>
      <w:r w:rsidRPr="00691F5D">
        <w:rPr>
          <w:rStyle w:val="eop"/>
          <w:rFonts w:eastAsiaTheme="majorEastAsia"/>
          <w:i/>
          <w:color w:val="000000"/>
        </w:rPr>
        <w:t> </w:t>
      </w:r>
    </w:p>
    <w:p w14:paraId="3C861A9F"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II - as peculiaridades do caso concreto; </w:t>
      </w:r>
      <w:r w:rsidRPr="00691F5D">
        <w:rPr>
          <w:rStyle w:val="eop"/>
          <w:rFonts w:eastAsiaTheme="majorEastAsia"/>
          <w:i/>
          <w:color w:val="000000"/>
        </w:rPr>
        <w:t> </w:t>
      </w:r>
    </w:p>
    <w:p w14:paraId="7FB82764"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III - as circunstâncias agravantes ou atenuantes; </w:t>
      </w:r>
      <w:r w:rsidRPr="00691F5D">
        <w:rPr>
          <w:rStyle w:val="eop"/>
          <w:rFonts w:eastAsiaTheme="majorEastAsia"/>
          <w:i/>
          <w:color w:val="000000"/>
        </w:rPr>
        <w:t> </w:t>
      </w:r>
    </w:p>
    <w:p w14:paraId="56CC1B2B"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IV - os danos que dela provierem para a Administração Pública; </w:t>
      </w:r>
      <w:r w:rsidRPr="00691F5D">
        <w:rPr>
          <w:rStyle w:val="eop"/>
          <w:rFonts w:eastAsiaTheme="majorEastAsia"/>
          <w:i/>
          <w:color w:val="000000"/>
        </w:rPr>
        <w:t> </w:t>
      </w:r>
    </w:p>
    <w:p w14:paraId="6F3B1390"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V - a implantação ou o aperfeiçoamento de programa de integridade, conforme normas e orientações dos órgãos de controle. </w:t>
      </w:r>
      <w:r w:rsidRPr="00691F5D">
        <w:rPr>
          <w:rStyle w:val="eop"/>
          <w:rFonts w:eastAsiaTheme="majorEastAsia"/>
          <w:i/>
          <w:color w:val="000000"/>
        </w:rPr>
        <w:t> </w:t>
      </w:r>
    </w:p>
    <w:p w14:paraId="486A7E70"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eop"/>
          <w:rFonts w:eastAsiaTheme="majorEastAsia"/>
          <w:i/>
          <w:color w:val="000000"/>
        </w:rPr>
        <w:t> </w:t>
      </w:r>
    </w:p>
    <w:p w14:paraId="388163BB"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 2º A sanção prevista no inciso I do caput deste artigo será aplicada exclusivamente pela infração administrativa prevista no inciso I do caput do art. 155 desta Lei, quando não se justificar a imposição de penalidade mais grave. </w:t>
      </w:r>
      <w:r w:rsidRPr="00691F5D">
        <w:rPr>
          <w:rStyle w:val="eop"/>
          <w:rFonts w:eastAsiaTheme="majorEastAsia"/>
          <w:i/>
          <w:color w:val="000000"/>
        </w:rPr>
        <w:t> </w:t>
      </w:r>
    </w:p>
    <w:p w14:paraId="56DBDCFE" w14:textId="77777777" w:rsidR="0070606A"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 3º A sanção prevista no inciso II do caput deste artigo, calculada na forma do edital ou do contrato, não poderá ser inferior a 0,5% (cinco décimos por cento) nem superior a 30% (trinta por cento) do valor do contrato licitado ou celebrado com contratação direta e será aplicada ao responsável por qualquer das infrações administrativas previstas no art. 155 desta Lei. </w:t>
      </w:r>
      <w:r w:rsidRPr="00691F5D">
        <w:rPr>
          <w:rStyle w:val="eop"/>
          <w:rFonts w:eastAsiaTheme="majorEastAsia"/>
          <w:i/>
          <w:color w:val="000000"/>
        </w:rPr>
        <w:t> </w:t>
      </w:r>
    </w:p>
    <w:p w14:paraId="6E8E6F10" w14:textId="0239D0FB" w:rsidR="00AF3935" w:rsidRPr="00691F5D" w:rsidRDefault="0070606A"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 4º A sanção prevista no inciso III do caput deste artigo será aplicada ao responsável pelas infrações administrativas previstas nos incisos II, III, IV, V, VI e VII do caput do art. 155 desta Lei, quando não se justificar a</w:t>
      </w:r>
      <w:r w:rsidR="00AF3935" w:rsidRPr="00691F5D">
        <w:rPr>
          <w:rStyle w:val="normaltextrun"/>
          <w:rFonts w:eastAsiaTheme="majorEastAsia"/>
          <w:i/>
          <w:color w:val="000000"/>
        </w:rPr>
        <w:t xml:space="preserve"> imposição de penalidade mais grave, e impedirá o responsável de licitar ou contratar no âmbito da Administração Pública direta e indireta do ente federativo que tiver aplicado a sanção, pelo prazo máximo de 3 (três) anos. </w:t>
      </w:r>
      <w:r w:rsidR="00AF3935" w:rsidRPr="00691F5D">
        <w:rPr>
          <w:rStyle w:val="eop"/>
          <w:rFonts w:eastAsiaTheme="majorEastAsia"/>
          <w:i/>
          <w:color w:val="000000"/>
        </w:rPr>
        <w:t> </w:t>
      </w:r>
    </w:p>
    <w:p w14:paraId="6947AF32" w14:textId="77777777" w:rsidR="00AF3935" w:rsidRPr="00691F5D" w:rsidRDefault="00AF3935"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 xml:space="preserve">§ 5º A sanção prevista no inciso IV do caput deste artigo será aplicada ao responsável pelas infrações administrativas previstas nos incisos VIII, IX, X, XI e XII do caput do art. 155 desta Lei, bem como pelas infrações administrativas previstas nos incisos II, </w:t>
      </w:r>
      <w:r w:rsidRPr="00691F5D">
        <w:rPr>
          <w:rStyle w:val="normaltextrun"/>
          <w:rFonts w:eastAsiaTheme="majorEastAsia"/>
          <w:i/>
          <w:color w:val="000000"/>
        </w:rPr>
        <w:lastRenderedPageBreak/>
        <w:t>III, IV, V, VI e VII do caput do referido artigo que justifiquem a imposição de penalidade mais grave que a sanção referida no § 4º deste artigo, e impedirá o responsável de licitar ou contratar no âmbito da Administração Pública direta e indireta de todos os entes federativos, pelo prazo mínimo de 3 (três) anos e máximo de 6 (seis) anos. </w:t>
      </w:r>
      <w:r w:rsidRPr="00691F5D">
        <w:rPr>
          <w:rStyle w:val="eop"/>
          <w:rFonts w:eastAsiaTheme="majorEastAsia"/>
          <w:i/>
          <w:color w:val="000000"/>
        </w:rPr>
        <w:t> </w:t>
      </w:r>
    </w:p>
    <w:p w14:paraId="7E191110" w14:textId="77777777" w:rsidR="00AF3935" w:rsidRPr="00691F5D" w:rsidRDefault="00AF3935" w:rsidP="00D66660">
      <w:pPr>
        <w:pStyle w:val="paragraph"/>
        <w:spacing w:before="0" w:beforeAutospacing="0" w:after="0" w:afterAutospacing="0" w:line="360" w:lineRule="auto"/>
        <w:ind w:left="1412"/>
        <w:jc w:val="both"/>
        <w:textAlignment w:val="baseline"/>
        <w:rPr>
          <w:i/>
          <w:sz w:val="18"/>
          <w:szCs w:val="18"/>
        </w:rPr>
      </w:pPr>
      <w:r w:rsidRPr="00691F5D">
        <w:rPr>
          <w:rStyle w:val="normaltextrun"/>
          <w:rFonts w:eastAsiaTheme="majorEastAsia"/>
          <w:i/>
          <w:color w:val="000000"/>
        </w:rPr>
        <w:t>§ 6º A sanção estabelecida no inciso IV do caput deste artigo será precedida de análise jurídica e observará as seguintes regras: </w:t>
      </w:r>
      <w:r w:rsidRPr="00691F5D">
        <w:rPr>
          <w:rStyle w:val="eop"/>
          <w:rFonts w:eastAsiaTheme="majorEastAsia"/>
          <w:i/>
          <w:color w:val="000000"/>
        </w:rPr>
        <w:t> </w:t>
      </w:r>
    </w:p>
    <w:p w14:paraId="22B09557" w14:textId="77777777" w:rsidR="00AF3935" w:rsidRPr="00691F5D" w:rsidRDefault="00AF3935" w:rsidP="00D66660">
      <w:pPr>
        <w:pStyle w:val="paragraph"/>
        <w:spacing w:before="0" w:beforeAutospacing="0" w:after="0" w:afterAutospacing="0" w:line="360" w:lineRule="auto"/>
        <w:ind w:left="1412"/>
        <w:jc w:val="both"/>
        <w:textAlignment w:val="baseline"/>
        <w:rPr>
          <w:sz w:val="18"/>
          <w:szCs w:val="18"/>
        </w:rPr>
      </w:pPr>
      <w:r w:rsidRPr="00691F5D">
        <w:rPr>
          <w:rStyle w:val="normaltextrun"/>
          <w:rFonts w:eastAsiaTheme="majorEastAsia"/>
          <w:color w:val="000000"/>
        </w:rPr>
        <w:t>I - quando aplicada por órgão do Poder Executivo, será de competência exclusiva de ministro de Estado, de secretário estadual ou de secretário municipal e, quando aplicada por autarquia ou fundação, será de competência exclusiva da autoridade máxima da entidade; </w:t>
      </w:r>
      <w:r w:rsidRPr="00691F5D">
        <w:rPr>
          <w:rStyle w:val="eop"/>
          <w:rFonts w:eastAsiaTheme="majorEastAsia"/>
          <w:color w:val="000000"/>
        </w:rPr>
        <w:t> </w:t>
      </w:r>
    </w:p>
    <w:p w14:paraId="6B5DEE43" w14:textId="77777777" w:rsidR="00AF3935" w:rsidRPr="00691F5D" w:rsidRDefault="00AF3935" w:rsidP="00D66660">
      <w:pPr>
        <w:pStyle w:val="paragraph"/>
        <w:spacing w:before="0" w:beforeAutospacing="0" w:after="0" w:afterAutospacing="0" w:line="360" w:lineRule="auto"/>
        <w:ind w:left="1412"/>
        <w:jc w:val="both"/>
        <w:textAlignment w:val="baseline"/>
        <w:rPr>
          <w:sz w:val="18"/>
          <w:szCs w:val="18"/>
        </w:rPr>
      </w:pPr>
      <w:r w:rsidRPr="00691F5D">
        <w:rPr>
          <w:rStyle w:val="normaltextrun"/>
          <w:rFonts w:eastAsiaTheme="majorEastAsia"/>
          <w:color w:val="000000"/>
        </w:rPr>
        <w:t>II - quando aplicada por órgãos dos Poderes Legislativo e Judiciário, pelo Ministério Público e pela Defensoria Pública no desempenho da função administrativa, será de competência exclusiva de autoridade de nível hierárquico equivalente às autoridades referidas no inciso I deste parágrafo, na forma de regulamento. </w:t>
      </w:r>
      <w:r w:rsidRPr="00691F5D">
        <w:rPr>
          <w:rStyle w:val="eop"/>
          <w:rFonts w:eastAsiaTheme="majorEastAsia"/>
          <w:color w:val="000000"/>
        </w:rPr>
        <w:t> </w:t>
      </w:r>
    </w:p>
    <w:p w14:paraId="0D8A815F" w14:textId="77777777" w:rsidR="00AF3935" w:rsidRPr="00691F5D" w:rsidRDefault="00AF3935" w:rsidP="00D66660">
      <w:pPr>
        <w:pStyle w:val="paragraph"/>
        <w:spacing w:before="0" w:beforeAutospacing="0" w:after="0" w:afterAutospacing="0" w:line="360" w:lineRule="auto"/>
        <w:ind w:left="1412"/>
        <w:jc w:val="both"/>
        <w:textAlignment w:val="baseline"/>
        <w:rPr>
          <w:sz w:val="18"/>
          <w:szCs w:val="18"/>
        </w:rPr>
      </w:pPr>
      <w:r w:rsidRPr="00691F5D">
        <w:rPr>
          <w:rStyle w:val="normaltextrun"/>
          <w:rFonts w:eastAsiaTheme="majorEastAsia"/>
          <w:color w:val="000000"/>
        </w:rPr>
        <w:t>§ 7º As sanções previstas nos incisos I, III e IV do caput deste artigo poderão ser aplicadas cumulativamente com a prevista no inciso II do caput deste artigo. </w:t>
      </w:r>
      <w:r w:rsidRPr="00691F5D">
        <w:rPr>
          <w:rStyle w:val="eop"/>
          <w:rFonts w:eastAsiaTheme="majorEastAsia"/>
          <w:color w:val="000000"/>
        </w:rPr>
        <w:t> </w:t>
      </w:r>
    </w:p>
    <w:p w14:paraId="1591C4E6" w14:textId="77777777" w:rsidR="00AF3935" w:rsidRPr="00691F5D" w:rsidRDefault="00AF3935" w:rsidP="00D66660">
      <w:pPr>
        <w:pStyle w:val="paragraph"/>
        <w:spacing w:before="0" w:beforeAutospacing="0" w:after="0" w:afterAutospacing="0" w:line="360" w:lineRule="auto"/>
        <w:ind w:left="1412"/>
        <w:jc w:val="both"/>
        <w:textAlignment w:val="baseline"/>
        <w:rPr>
          <w:sz w:val="18"/>
          <w:szCs w:val="18"/>
        </w:rPr>
      </w:pPr>
      <w:r w:rsidRPr="00691F5D">
        <w:rPr>
          <w:rStyle w:val="normaltextrun"/>
          <w:rFonts w:eastAsiaTheme="majorEastAsia"/>
          <w:color w:val="000000"/>
        </w:rPr>
        <w:t>§ 8º Se a multa aplicada e as indenizações cabíveis forem superiores ao valor de pagamento eventualmente devido pela Administração ao contratado, além da perda desse valor, a diferença será descontada da garantia prestada ou será cobrada judicialmente. </w:t>
      </w:r>
      <w:r w:rsidRPr="00691F5D">
        <w:rPr>
          <w:rStyle w:val="eop"/>
          <w:rFonts w:eastAsiaTheme="majorEastAsia"/>
          <w:color w:val="000000"/>
        </w:rPr>
        <w:t> </w:t>
      </w:r>
    </w:p>
    <w:p w14:paraId="143B658D" w14:textId="77777777" w:rsidR="00AF3935" w:rsidRPr="00691F5D" w:rsidRDefault="00AF3935" w:rsidP="00D66660">
      <w:pPr>
        <w:pStyle w:val="paragraph"/>
        <w:spacing w:before="0" w:beforeAutospacing="0" w:after="0" w:afterAutospacing="0" w:line="360" w:lineRule="auto"/>
        <w:ind w:left="1412"/>
        <w:jc w:val="both"/>
        <w:textAlignment w:val="baseline"/>
        <w:rPr>
          <w:sz w:val="18"/>
          <w:szCs w:val="18"/>
        </w:rPr>
      </w:pPr>
      <w:r w:rsidRPr="00691F5D">
        <w:rPr>
          <w:rStyle w:val="normaltextrun"/>
          <w:rFonts w:eastAsiaTheme="majorEastAsia"/>
          <w:color w:val="000000"/>
        </w:rPr>
        <w:t> § 9º A aplicação das sanções previstas no caput deste artigo não exclui, em hipótese alguma, a obrigação de reparação integral do dano causado à Administração Pública. </w:t>
      </w:r>
      <w:r w:rsidRPr="00691F5D">
        <w:rPr>
          <w:rStyle w:val="eop"/>
          <w:rFonts w:eastAsiaTheme="majorEastAsia"/>
          <w:color w:val="000000"/>
        </w:rPr>
        <w:t> </w:t>
      </w:r>
    </w:p>
    <w:p w14:paraId="45B39C54" w14:textId="3E4A2C6B" w:rsidR="00AF3935" w:rsidRPr="00691F5D" w:rsidRDefault="621FAFB7" w:rsidP="00D66660">
      <w:pPr>
        <w:pStyle w:val="paragraph"/>
        <w:spacing w:before="0" w:beforeAutospacing="0" w:after="0" w:afterAutospacing="0" w:line="360" w:lineRule="auto"/>
        <w:ind w:firstLine="900"/>
        <w:jc w:val="both"/>
        <w:textAlignment w:val="baseline"/>
        <w:rPr>
          <w:sz w:val="18"/>
          <w:szCs w:val="18"/>
        </w:rPr>
      </w:pPr>
      <w:r w:rsidRPr="2E779F14">
        <w:rPr>
          <w:rStyle w:val="normaltextrun"/>
          <w:rFonts w:eastAsiaTheme="majorEastAsia"/>
          <w:b/>
          <w:bCs/>
          <w:color w:val="000000" w:themeColor="text1"/>
        </w:rPr>
        <w:t xml:space="preserve">12.4. </w:t>
      </w:r>
      <w:r w:rsidR="3DE8ED90" w:rsidRPr="2E779F14">
        <w:rPr>
          <w:rStyle w:val="normaltextrun"/>
          <w:rFonts w:eastAsiaTheme="majorEastAsia"/>
          <w:color w:val="000000" w:themeColor="text1"/>
        </w:rPr>
        <w:t>A</w:t>
      </w:r>
      <w:r w:rsidR="00AF3935" w:rsidRPr="2E779F14">
        <w:rPr>
          <w:rStyle w:val="normaltextrun"/>
          <w:rFonts w:eastAsiaTheme="majorEastAsia"/>
          <w:color w:val="000000" w:themeColor="text1"/>
        </w:rPr>
        <w:t xml:space="preserve"> Aplicação das Sanções, a instauração do processo de responsabilização, os atos previstos como infrações administrativas na Lei 14.133 ou em outras leis de licitações e contratos da Administração Pública, A Personalidade Jurídica da contratada, o prazo das sanções aplicadas pelos órgãos e entes dos poderes Executivo, Legislativo e Judiciário, o atraso injustificado na execução do contrato e a admissão à reabilitação do licitante ou contrato, são itens que serão tratados nos artigos 157 a 163 </w:t>
      </w:r>
      <w:r w:rsidR="3DE8ED90" w:rsidRPr="2E779F14">
        <w:rPr>
          <w:rStyle w:val="normaltextrun"/>
          <w:rFonts w:eastAsiaTheme="majorEastAsia"/>
          <w:color w:val="000000" w:themeColor="text1"/>
        </w:rPr>
        <w:t>da </w:t>
      </w:r>
      <w:r w:rsidR="00AF3935" w:rsidRPr="2E779F14">
        <w:rPr>
          <w:rStyle w:val="normaltextrun"/>
          <w:rFonts w:eastAsiaTheme="majorEastAsia"/>
          <w:color w:val="000000" w:themeColor="text1"/>
        </w:rPr>
        <w:t xml:space="preserve"> Lei 14.133.</w:t>
      </w:r>
      <w:r w:rsidR="3DE8ED90" w:rsidRPr="2E779F14">
        <w:rPr>
          <w:rStyle w:val="normaltextrun"/>
          <w:rFonts w:eastAsiaTheme="majorEastAsia"/>
          <w:color w:val="000000" w:themeColor="text1"/>
        </w:rPr>
        <w:t> </w:t>
      </w:r>
      <w:r w:rsidR="00AF3935" w:rsidRPr="2E779F14">
        <w:rPr>
          <w:rStyle w:val="eop"/>
          <w:rFonts w:eastAsiaTheme="majorEastAsia"/>
          <w:color w:val="000000" w:themeColor="text1"/>
        </w:rPr>
        <w:t> </w:t>
      </w:r>
    </w:p>
    <w:p w14:paraId="16810EA5" w14:textId="4FB6213E" w:rsidR="00AF3935" w:rsidRPr="00691F5D" w:rsidRDefault="21529A68" w:rsidP="00D66660">
      <w:pPr>
        <w:pStyle w:val="paragraph"/>
        <w:spacing w:before="0" w:beforeAutospacing="0" w:after="0" w:afterAutospacing="0" w:line="360" w:lineRule="auto"/>
        <w:ind w:firstLine="900"/>
        <w:jc w:val="both"/>
        <w:textAlignment w:val="baseline"/>
        <w:rPr>
          <w:sz w:val="18"/>
          <w:szCs w:val="18"/>
        </w:rPr>
      </w:pPr>
      <w:r w:rsidRPr="2E779F14">
        <w:rPr>
          <w:rStyle w:val="normaltextrun"/>
          <w:rFonts w:eastAsiaTheme="majorEastAsia"/>
          <w:b/>
          <w:bCs/>
          <w:color w:val="000000" w:themeColor="text1"/>
        </w:rPr>
        <w:lastRenderedPageBreak/>
        <w:t>12.5.</w:t>
      </w:r>
      <w:r w:rsidRPr="2E779F14">
        <w:rPr>
          <w:rStyle w:val="normaltextrun"/>
          <w:rFonts w:eastAsiaTheme="majorEastAsia"/>
          <w:color w:val="000000" w:themeColor="text1"/>
        </w:rPr>
        <w:t xml:space="preserve"> </w:t>
      </w:r>
      <w:r w:rsidR="00AF3935" w:rsidRPr="2E779F14">
        <w:rPr>
          <w:rStyle w:val="normaltextrun"/>
          <w:rFonts w:eastAsiaTheme="majorEastAsia"/>
          <w:color w:val="000000" w:themeColor="text1"/>
        </w:rPr>
        <w:t>Independente de outras sanções legais e das cabíveis penais, pela inexecução total ou parcial da contratação, a administração poderá, garantida a prévia defesa, aplicar à empresa contratada, segundo a extensão da falta cometida no limite de 20% a 30%, as seguintes sanções:</w:t>
      </w:r>
      <w:r w:rsidR="3DE8ED90" w:rsidRPr="2E779F14">
        <w:rPr>
          <w:rStyle w:val="normaltextrun"/>
          <w:rFonts w:eastAsiaTheme="majorEastAsia"/>
          <w:color w:val="000000" w:themeColor="text1"/>
        </w:rPr>
        <w:t>  </w:t>
      </w:r>
      <w:r w:rsidR="00AF3935" w:rsidRPr="2E779F14">
        <w:rPr>
          <w:rStyle w:val="eop"/>
          <w:rFonts w:eastAsiaTheme="majorEastAsia"/>
          <w:color w:val="000000" w:themeColor="text1"/>
        </w:rPr>
        <w:t> </w:t>
      </w:r>
    </w:p>
    <w:p w14:paraId="701B9865" w14:textId="77777777" w:rsidR="00AF3935" w:rsidRPr="00691F5D" w:rsidRDefault="00AF3935" w:rsidP="00D66660">
      <w:pPr>
        <w:pStyle w:val="paragraph"/>
        <w:spacing w:before="0" w:beforeAutospacing="0" w:after="0" w:afterAutospacing="0" w:line="360" w:lineRule="auto"/>
        <w:ind w:left="1412"/>
        <w:jc w:val="both"/>
        <w:textAlignment w:val="baseline"/>
        <w:rPr>
          <w:sz w:val="18"/>
          <w:szCs w:val="18"/>
        </w:rPr>
      </w:pPr>
      <w:r w:rsidRPr="00691F5D">
        <w:rPr>
          <w:rStyle w:val="normaltextrun"/>
          <w:rFonts w:eastAsiaTheme="majorEastAsia"/>
          <w:color w:val="000000"/>
        </w:rPr>
        <w:t>a)    Advertência, por escrito, nas hipóteses de execução irregular da contratação, fora dos padrões técnicos que não resulte em prejuízo para o serviço deste Tribunal de Justiça;  </w:t>
      </w:r>
      <w:r w:rsidRPr="00691F5D">
        <w:rPr>
          <w:rStyle w:val="eop"/>
          <w:rFonts w:eastAsiaTheme="majorEastAsia"/>
          <w:color w:val="000000"/>
        </w:rPr>
        <w:t> </w:t>
      </w:r>
    </w:p>
    <w:p w14:paraId="6DB24D54" w14:textId="77777777" w:rsidR="00AF3935" w:rsidRPr="00691F5D" w:rsidRDefault="00AF3935" w:rsidP="00D66660">
      <w:pPr>
        <w:pStyle w:val="paragraph"/>
        <w:spacing w:before="0" w:beforeAutospacing="0" w:after="0" w:afterAutospacing="0" w:line="360" w:lineRule="auto"/>
        <w:ind w:left="1412"/>
        <w:jc w:val="both"/>
        <w:textAlignment w:val="baseline"/>
        <w:rPr>
          <w:sz w:val="18"/>
          <w:szCs w:val="18"/>
        </w:rPr>
      </w:pPr>
      <w:r w:rsidRPr="00691F5D">
        <w:rPr>
          <w:rStyle w:val="normaltextrun"/>
          <w:rFonts w:eastAsiaTheme="majorEastAsia"/>
          <w:color w:val="000000"/>
        </w:rPr>
        <w:t>c)    Na ordem de 20% (vinte por cento) sobre o valor total, nas hipóteses de inexecução total ou violação do sigilo.   </w:t>
      </w:r>
      <w:r w:rsidRPr="00691F5D">
        <w:rPr>
          <w:rStyle w:val="eop"/>
          <w:rFonts w:eastAsiaTheme="majorEastAsia"/>
          <w:color w:val="000000"/>
        </w:rPr>
        <w:t> </w:t>
      </w:r>
    </w:p>
    <w:p w14:paraId="6C4D8C6B" w14:textId="77777777" w:rsidR="00AF3935" w:rsidRPr="00691F5D" w:rsidRDefault="00AF3935" w:rsidP="00D66660">
      <w:pPr>
        <w:pStyle w:val="paragraph"/>
        <w:spacing w:before="0" w:beforeAutospacing="0" w:after="0" w:afterAutospacing="0" w:line="360" w:lineRule="auto"/>
        <w:ind w:left="1412"/>
        <w:jc w:val="both"/>
        <w:textAlignment w:val="baseline"/>
        <w:rPr>
          <w:sz w:val="18"/>
          <w:szCs w:val="18"/>
        </w:rPr>
      </w:pPr>
      <w:r w:rsidRPr="00691F5D">
        <w:rPr>
          <w:rStyle w:val="normaltextrun"/>
          <w:rFonts w:eastAsiaTheme="majorEastAsia"/>
          <w:color w:val="000000"/>
        </w:rPr>
        <w:t>d)    Na ordem de 0,5% do valor total, ao dia de suspensão ou interrupção, total ou parcial, salvo motivo de força maior, caso fortuito ou autorização do fiscal, dos serviços de instalação / configuração / suporte técnico, limitado ao total de 10%, moratória.  </w:t>
      </w:r>
      <w:r w:rsidRPr="00691F5D">
        <w:rPr>
          <w:rStyle w:val="eop"/>
          <w:rFonts w:eastAsiaTheme="majorEastAsia"/>
          <w:color w:val="000000"/>
        </w:rPr>
        <w:t> </w:t>
      </w:r>
    </w:p>
    <w:p w14:paraId="13CB86D0" w14:textId="116C6173" w:rsidR="000275A4" w:rsidRPr="00691F5D" w:rsidRDefault="00AF3935" w:rsidP="00D66660">
      <w:pPr>
        <w:pStyle w:val="paragraph"/>
        <w:spacing w:before="0" w:beforeAutospacing="0" w:after="0" w:afterAutospacing="0" w:line="360" w:lineRule="auto"/>
        <w:ind w:left="1412"/>
        <w:jc w:val="both"/>
        <w:rPr>
          <w:rFonts w:eastAsiaTheme="majorEastAsia"/>
          <w:color w:val="000000" w:themeColor="text1"/>
        </w:rPr>
      </w:pPr>
      <w:r w:rsidRPr="0D539689">
        <w:rPr>
          <w:rStyle w:val="normaltextrun"/>
          <w:rFonts w:eastAsiaTheme="majorEastAsia"/>
          <w:color w:val="000000" w:themeColor="text1"/>
        </w:rPr>
        <w:t>e) Na ordem de 0,5% sobre o valor da Nota Fiscal do mês em questão, ao dia pelo não cumprimento do conteúdo disposto no item da Forma de Pagamento deste Termo de Referência, limitado ao total de 20%.</w:t>
      </w:r>
    </w:p>
    <w:p w14:paraId="09C85925" w14:textId="799CE398" w:rsidR="00AF3935" w:rsidRPr="00691F5D" w:rsidRDefault="34172C79" w:rsidP="00D66660">
      <w:pPr>
        <w:pStyle w:val="paragraph"/>
        <w:spacing w:before="0" w:beforeAutospacing="0" w:after="0" w:afterAutospacing="0" w:line="360" w:lineRule="auto"/>
        <w:ind w:left="90" w:firstLine="1350"/>
        <w:jc w:val="both"/>
        <w:rPr>
          <w:color w:val="000000" w:themeColor="text1"/>
        </w:rPr>
      </w:pPr>
      <w:r w:rsidRPr="0D539689">
        <w:rPr>
          <w:b/>
        </w:rPr>
        <w:t>12.6.</w:t>
      </w:r>
      <w:r w:rsidRPr="2E779F14">
        <w:t xml:space="preserve"> </w:t>
      </w:r>
      <w:r w:rsidR="00AF3935" w:rsidRPr="2E779F14">
        <w:t>No caso de descumprimento das demais condições previstas neste documento, no edital ou Contrato onde não haja previsão de sanções específicas, verificando-se qualquer tipo de dano ou prejuízo ao erário, poderá ser aplicada a multa de 1% por dia, incidente sobre o valor da contratação, até o limite de 30% (trinta por cento), ou ser caracterizado descumprimento parcial da contratação, mediante processo administrativo, garantida a ampla defesa. </w:t>
      </w:r>
    </w:p>
    <w:p w14:paraId="2B9FB1FF" w14:textId="17E0833B" w:rsidR="00AF3935" w:rsidRPr="00691F5D" w:rsidRDefault="5C52DD1E" w:rsidP="00D66660">
      <w:pPr>
        <w:pStyle w:val="paragraph"/>
        <w:spacing w:before="0" w:beforeAutospacing="0" w:after="0" w:afterAutospacing="0" w:line="360" w:lineRule="auto"/>
        <w:ind w:left="90" w:firstLine="1350"/>
        <w:jc w:val="both"/>
        <w:rPr>
          <w:color w:val="000000" w:themeColor="text1"/>
        </w:rPr>
      </w:pPr>
      <w:r w:rsidRPr="0D539689">
        <w:rPr>
          <w:b/>
        </w:rPr>
        <w:t>12.7.</w:t>
      </w:r>
      <w:r w:rsidRPr="2E779F14">
        <w:t xml:space="preserve"> </w:t>
      </w:r>
      <w:r w:rsidR="00AF3935" w:rsidRPr="2E779F14">
        <w:t>As sanções serão publicadas no DJE, no Cadastro Nacional de Empresas Inidôneas e Suspensas – CEIS, Cadastro Nacional de Empresas Punidas – CNEP e, obrigatoriamente, registradas no SICAF e, no caso de impedimento de licitar e contratar com o PJMT, alcançando os órgãos e entidades da Administração Pública Estadual, e descredenciamento, por igual período, no SICAF, sem prejuízo das multas previstas neste Termo de Referência.</w:t>
      </w:r>
      <w:r w:rsidR="3DE8ED90" w:rsidRPr="2E779F14">
        <w:t> </w:t>
      </w:r>
      <w:r w:rsidR="00AF3935" w:rsidRPr="2E779F14">
        <w:t> </w:t>
      </w:r>
    </w:p>
    <w:p w14:paraId="47F63C30" w14:textId="1C27FA53" w:rsidR="00AF3935" w:rsidRPr="00691F5D" w:rsidRDefault="12F0CD28" w:rsidP="00D66660">
      <w:pPr>
        <w:pStyle w:val="paragraph"/>
        <w:spacing w:before="0" w:beforeAutospacing="0" w:after="0" w:afterAutospacing="0" w:line="360" w:lineRule="auto"/>
        <w:ind w:left="90" w:firstLine="630"/>
        <w:jc w:val="both"/>
        <w:rPr>
          <w:b/>
          <w:caps/>
          <w:color w:val="365F91"/>
        </w:rPr>
      </w:pPr>
      <w:r w:rsidRPr="2715DCCE">
        <w:rPr>
          <w:b/>
        </w:rPr>
        <w:t>12.8.</w:t>
      </w:r>
      <w:r w:rsidRPr="2E779F14">
        <w:t xml:space="preserve"> </w:t>
      </w:r>
      <w:r w:rsidR="00AF3935" w:rsidRPr="2E779F14">
        <w:t>A autoridade competente, na aplicação das sanções, levará em consideração a gravidade da conduta do infrator, o caráter educativo da pena, bem como o dano causado à Administração, observado o princípio da proporcionalidade; </w:t>
      </w:r>
    </w:p>
    <w:p w14:paraId="06EA19B3" w14:textId="31D8696A" w:rsidR="000275A4" w:rsidRPr="00691F5D" w:rsidRDefault="3889A8AA" w:rsidP="00D66660">
      <w:pPr>
        <w:pStyle w:val="paragraph"/>
        <w:spacing w:before="0" w:beforeAutospacing="0" w:after="0" w:afterAutospacing="0" w:line="360" w:lineRule="auto"/>
        <w:ind w:left="90" w:firstLine="630"/>
        <w:jc w:val="both"/>
        <w:rPr>
          <w:color w:val="000000" w:themeColor="text1"/>
        </w:rPr>
      </w:pPr>
      <w:r w:rsidRPr="2715DCCE">
        <w:rPr>
          <w:b/>
        </w:rPr>
        <w:t>12.9.</w:t>
      </w:r>
      <w:r w:rsidRPr="2E779F14">
        <w:t xml:space="preserve"> </w:t>
      </w:r>
      <w:r w:rsidR="000275A4" w:rsidRPr="2E779F14">
        <w:t xml:space="preserve">Se, durante o processo de aplicação de penalidade, houver indícios de prática de infração administrativa tipificada pela Lei nº 12.846, de 1º de agosto de 2013, como ato lesivo à administração pública nacional ou estrangeira, cópias do processo administrativo necessárias à </w:t>
      </w:r>
      <w:r w:rsidR="000275A4" w:rsidRPr="2E779F14">
        <w:lastRenderedPageBreak/>
        <w:t>apuração da responsabilidade da empresa deverão ser remetidas à autoridade competente, com despacho fundamentado, para ciência e decisão sobre a eventual instauração de investigação preliminar ou Processo Administrativo;</w:t>
      </w:r>
      <w:r w:rsidR="000275A4" w:rsidRPr="2E779F14">
        <w:rPr>
          <w:b/>
          <w:caps/>
        </w:rPr>
        <w:t> </w:t>
      </w:r>
    </w:p>
    <w:p w14:paraId="39D6D538" w14:textId="6405E080" w:rsidR="000275A4" w:rsidRPr="00691F5D" w:rsidRDefault="4892E033" w:rsidP="00D66660">
      <w:pPr>
        <w:pStyle w:val="paragraph"/>
        <w:spacing w:before="0" w:beforeAutospacing="0" w:after="0" w:afterAutospacing="0" w:line="360" w:lineRule="auto"/>
        <w:ind w:left="90" w:firstLine="630"/>
        <w:jc w:val="both"/>
        <w:rPr>
          <w:color w:val="000000" w:themeColor="text1"/>
        </w:rPr>
      </w:pPr>
      <w:r w:rsidRPr="2715DCCE">
        <w:rPr>
          <w:b/>
        </w:rPr>
        <w:t>12.10.</w:t>
      </w:r>
      <w:r w:rsidRPr="2E779F14">
        <w:t xml:space="preserve"> </w:t>
      </w:r>
      <w:r w:rsidR="000275A4" w:rsidRPr="2E779F14">
        <w:t>Se a Contratada não recolher o valor da multa que porventura lhe for imposta, dentro de 15 (quinze) dias úteis, a contar da data da notificação do responsável pela Coordenadoria Administrativa / Departamento Administrativo, após acionar a garantia contratual, o valor devido será objeto de inscrição na Dívida Ativa Estadual para posterior execução judicial e/ou será passível de protesto;</w:t>
      </w:r>
      <w:r w:rsidR="7B87BA02" w:rsidRPr="2E779F14">
        <w:t> </w:t>
      </w:r>
      <w:r w:rsidR="000275A4" w:rsidRPr="2E779F14">
        <w:t> </w:t>
      </w:r>
    </w:p>
    <w:p w14:paraId="2F5C8172" w14:textId="159F4A47" w:rsidR="000275A4" w:rsidRPr="00691F5D" w:rsidRDefault="4CC1975A" w:rsidP="00D66660">
      <w:pPr>
        <w:pStyle w:val="paragraph"/>
        <w:spacing w:before="0" w:beforeAutospacing="0" w:after="0" w:afterAutospacing="0" w:line="360" w:lineRule="auto"/>
        <w:ind w:left="90" w:firstLine="630"/>
        <w:jc w:val="both"/>
        <w:rPr>
          <w:color w:val="000000"/>
        </w:rPr>
      </w:pPr>
      <w:r w:rsidRPr="2715DCCE">
        <w:rPr>
          <w:b/>
        </w:rPr>
        <w:t>12.11.</w:t>
      </w:r>
      <w:r w:rsidRPr="2715DCCE">
        <w:t xml:space="preserve"> </w:t>
      </w:r>
      <w:r w:rsidR="000275A4" w:rsidRPr="2715DCCE">
        <w:t>Em caso de inexecução de prestação de serviço, este TJMT garante o direito de compensação dos créditos até então auferidos pela Contratada </w:t>
      </w:r>
    </w:p>
    <w:p w14:paraId="0ADEB5DA" w14:textId="09ADB6B4" w:rsidR="000275A4" w:rsidRPr="00691F5D" w:rsidRDefault="0B05E886" w:rsidP="59C2C6A1">
      <w:pPr>
        <w:pStyle w:val="Ttulo3"/>
        <w:numPr>
          <w:ilvl w:val="0"/>
          <w:numId w:val="0"/>
        </w:numPr>
        <w:ind w:left="720"/>
        <w:rPr>
          <w:rFonts w:eastAsia="Times New Roman"/>
          <w:color w:val="000000"/>
        </w:rPr>
      </w:pPr>
      <w:r w:rsidRPr="2E779F14">
        <w:rPr>
          <w:rFonts w:eastAsia="Times New Roman"/>
          <w:b/>
        </w:rPr>
        <w:t>12.12.</w:t>
      </w:r>
      <w:r w:rsidRPr="2E779F14">
        <w:rPr>
          <w:rFonts w:eastAsia="Times New Roman"/>
        </w:rPr>
        <w:t xml:space="preserve"> </w:t>
      </w:r>
      <w:r w:rsidR="000275A4" w:rsidRPr="2E779F14">
        <w:rPr>
          <w:rFonts w:eastAsia="Times New Roman"/>
        </w:rPr>
        <w:t>Do ato que aplicar a penalidade, caberá recurso no prazo de 15 (quinze) dias úteis, a contar da ciência da intimação, podendo a Administração reconsiderar sua decisão, dentro do mesmo prazo. </w:t>
      </w:r>
    </w:p>
    <w:p w14:paraId="3DE1B27B" w14:textId="5020BF0C" w:rsidR="2E779F14" w:rsidRDefault="2E779F14" w:rsidP="2E779F14"/>
    <w:p w14:paraId="58FB6932" w14:textId="3AEA209F" w:rsidR="0045679B" w:rsidRPr="00691F5D" w:rsidRDefault="2CB14DC7" w:rsidP="2E779F14">
      <w:pPr>
        <w:pStyle w:val="Ttulo1"/>
        <w:numPr>
          <w:ilvl w:val="0"/>
          <w:numId w:val="0"/>
        </w:numPr>
        <w:ind w:left="270" w:firstLine="270"/>
        <w:rPr>
          <w:rFonts w:cs="Times New Roman"/>
        </w:rPr>
      </w:pPr>
      <w:bookmarkStart w:id="599" w:name="_Toc687663180"/>
      <w:bookmarkStart w:id="600" w:name="_Toc1427854212"/>
      <w:bookmarkStart w:id="601" w:name="_Toc1214315547"/>
      <w:bookmarkStart w:id="602" w:name="_Toc278167211"/>
      <w:bookmarkStart w:id="603" w:name="_Toc1522197065"/>
      <w:bookmarkStart w:id="604" w:name="_Toc684027338"/>
      <w:bookmarkStart w:id="605" w:name="_Toc1990341543"/>
      <w:bookmarkStart w:id="606" w:name="_Toc1377811842"/>
      <w:bookmarkStart w:id="607" w:name="_Toc527591873"/>
      <w:bookmarkStart w:id="608" w:name="_Toc902836705"/>
      <w:bookmarkStart w:id="609" w:name="_Toc1935905981"/>
      <w:r w:rsidRPr="2E779F14">
        <w:rPr>
          <w:rFonts w:cs="Times New Roman"/>
        </w:rPr>
        <w:t xml:space="preserve">13. </w:t>
      </w:r>
      <w:r w:rsidR="00C50F77" w:rsidRPr="00691F5D">
        <w:rPr>
          <w:rFonts w:cs="Times New Roman"/>
        </w:rPr>
        <w:t>requisitos técnicos</w:t>
      </w:r>
      <w:bookmarkEnd w:id="599"/>
      <w:bookmarkEnd w:id="600"/>
      <w:bookmarkEnd w:id="601"/>
      <w:bookmarkEnd w:id="602"/>
      <w:bookmarkEnd w:id="603"/>
      <w:bookmarkEnd w:id="604"/>
      <w:bookmarkEnd w:id="605"/>
      <w:bookmarkEnd w:id="606"/>
      <w:bookmarkEnd w:id="607"/>
      <w:bookmarkEnd w:id="608"/>
      <w:bookmarkEnd w:id="609"/>
      <w:r w:rsidR="00C50F77" w:rsidRPr="00691F5D">
        <w:rPr>
          <w:rFonts w:cs="Times New Roman"/>
        </w:rPr>
        <w:t xml:space="preserve"> </w:t>
      </w:r>
    </w:p>
    <w:p w14:paraId="1E3C74E6" w14:textId="73BB9F7A" w:rsidR="00950C99" w:rsidRPr="00691F5D" w:rsidRDefault="2C090A4F" w:rsidP="2E779F14">
      <w:pPr>
        <w:pStyle w:val="Ttulo2"/>
        <w:numPr>
          <w:ilvl w:val="0"/>
          <w:numId w:val="0"/>
        </w:numPr>
        <w:ind w:left="630"/>
        <w:rPr>
          <w:rFonts w:cs="Times New Roman"/>
        </w:rPr>
      </w:pPr>
      <w:bookmarkStart w:id="610" w:name="_Toc1913645401"/>
      <w:bookmarkStart w:id="611" w:name="_Toc572155698"/>
      <w:bookmarkStart w:id="612" w:name="_Toc332260507"/>
      <w:bookmarkStart w:id="613" w:name="_Toc406280134"/>
      <w:bookmarkStart w:id="614" w:name="_Toc1388247484"/>
      <w:bookmarkStart w:id="615" w:name="_Toc1921467580"/>
      <w:bookmarkStart w:id="616" w:name="_Toc202559662"/>
      <w:r w:rsidRPr="2E779F14">
        <w:rPr>
          <w:rFonts w:cs="Times New Roman"/>
        </w:rPr>
        <w:t xml:space="preserve">13.1. </w:t>
      </w:r>
      <w:r w:rsidR="00950C99" w:rsidRPr="00691F5D">
        <w:rPr>
          <w:rFonts w:cs="Times New Roman"/>
        </w:rPr>
        <w:t>Requisitos de arquitetura tecnológica</w:t>
      </w:r>
      <w:bookmarkEnd w:id="610"/>
      <w:bookmarkEnd w:id="611"/>
      <w:bookmarkEnd w:id="612"/>
      <w:bookmarkEnd w:id="613"/>
      <w:bookmarkEnd w:id="614"/>
      <w:bookmarkEnd w:id="615"/>
      <w:bookmarkEnd w:id="616"/>
    </w:p>
    <w:p w14:paraId="3647E000" w14:textId="77777777" w:rsidR="00A6344F" w:rsidRPr="00691F5D" w:rsidRDefault="00A6344F" w:rsidP="2E779F14">
      <w:pPr>
        <w:ind w:left="-630" w:firstLine="1260"/>
        <w:rPr>
          <w:rFonts w:ascii="Times New Roman" w:hAnsi="Times New Roman" w:cs="Times New Roman"/>
        </w:rPr>
      </w:pPr>
    </w:p>
    <w:p w14:paraId="1B1ED1B8" w14:textId="62CA4166" w:rsidR="00BB08D2" w:rsidRPr="00691F5D" w:rsidRDefault="62B4E5DF" w:rsidP="2E779F14">
      <w:pPr>
        <w:pStyle w:val="Ttulo3"/>
        <w:numPr>
          <w:ilvl w:val="0"/>
          <w:numId w:val="0"/>
        </w:numPr>
        <w:ind w:left="-630" w:firstLine="1260"/>
        <w:rPr>
          <w:rFonts w:eastAsia="Times New Roman"/>
        </w:rPr>
      </w:pPr>
      <w:r w:rsidRPr="2E779F14">
        <w:rPr>
          <w:b/>
          <w:bCs/>
        </w:rPr>
        <w:t>13.1.1.</w:t>
      </w:r>
      <w:r>
        <w:t xml:space="preserve"> </w:t>
      </w:r>
      <w:r w:rsidR="28C089A3">
        <w:t xml:space="preserve">As necessidades de negócio contemplam o </w:t>
      </w:r>
      <w:r w:rsidR="41FA1BAE" w:rsidRPr="2E779F14">
        <w:rPr>
          <w:rFonts w:eastAsia="Times New Roman"/>
        </w:rPr>
        <w:t>Acesso à interface/plataforma web com múltiplos usuários, mediante autenticação por usuário e senha.</w:t>
      </w:r>
    </w:p>
    <w:p w14:paraId="105D4F1C" w14:textId="6306970A" w:rsidR="00950C99" w:rsidRPr="00691F5D" w:rsidRDefault="789EA481" w:rsidP="2E779F14">
      <w:pPr>
        <w:pStyle w:val="Ttulo2"/>
        <w:numPr>
          <w:ilvl w:val="0"/>
          <w:numId w:val="0"/>
        </w:numPr>
        <w:spacing w:after="240"/>
        <w:ind w:left="630"/>
        <w:rPr>
          <w:rFonts w:cs="Times New Roman"/>
        </w:rPr>
      </w:pPr>
      <w:bookmarkStart w:id="617" w:name="_Toc783279950"/>
      <w:bookmarkStart w:id="618" w:name="_Toc2143898615"/>
      <w:bookmarkStart w:id="619" w:name="_Toc401952536"/>
      <w:bookmarkStart w:id="620" w:name="_Toc1394984661"/>
      <w:bookmarkStart w:id="621" w:name="_Toc1971833728"/>
      <w:bookmarkStart w:id="622" w:name="_Toc1439021156"/>
      <w:bookmarkStart w:id="623" w:name="_Toc834768472"/>
      <w:r w:rsidRPr="2E779F14">
        <w:rPr>
          <w:rFonts w:cs="Times New Roman"/>
        </w:rPr>
        <w:t xml:space="preserve">13.2. </w:t>
      </w:r>
      <w:r w:rsidR="00950C99" w:rsidRPr="00691F5D">
        <w:rPr>
          <w:rFonts w:cs="Times New Roman"/>
        </w:rPr>
        <w:t>Requisitos de Capacitação</w:t>
      </w:r>
      <w:bookmarkEnd w:id="617"/>
      <w:bookmarkEnd w:id="618"/>
      <w:bookmarkEnd w:id="619"/>
      <w:bookmarkEnd w:id="620"/>
      <w:bookmarkEnd w:id="621"/>
      <w:bookmarkEnd w:id="622"/>
      <w:bookmarkEnd w:id="623"/>
    </w:p>
    <w:p w14:paraId="260E187A" w14:textId="5A5233DD" w:rsidR="003A0198" w:rsidRPr="00691F5D" w:rsidRDefault="59A1D9BD" w:rsidP="2E779F14">
      <w:pPr>
        <w:pStyle w:val="Ttulo3"/>
        <w:numPr>
          <w:ilvl w:val="0"/>
          <w:numId w:val="0"/>
        </w:numPr>
        <w:ind w:left="630"/>
      </w:pPr>
      <w:r w:rsidRPr="2E779F14">
        <w:rPr>
          <w:b/>
          <w:bCs/>
        </w:rPr>
        <w:t>13.2.1.</w:t>
      </w:r>
      <w:r>
        <w:t xml:space="preserve"> </w:t>
      </w:r>
      <w:r w:rsidR="003A0198" w:rsidRPr="00691F5D">
        <w:t xml:space="preserve">Não se aplica ao objeto da contratação. </w:t>
      </w:r>
    </w:p>
    <w:p w14:paraId="66B09772" w14:textId="65EACFCE" w:rsidR="00950C99" w:rsidRPr="00691F5D" w:rsidRDefault="5549704A" w:rsidP="2E779F14">
      <w:pPr>
        <w:pStyle w:val="Ttulo2"/>
        <w:numPr>
          <w:ilvl w:val="0"/>
          <w:numId w:val="0"/>
        </w:numPr>
        <w:spacing w:after="240"/>
        <w:ind w:left="630"/>
        <w:rPr>
          <w:rFonts w:cs="Times New Roman"/>
        </w:rPr>
      </w:pPr>
      <w:bookmarkStart w:id="624" w:name="_Toc396072788"/>
      <w:bookmarkStart w:id="625" w:name="_Toc1857221675"/>
      <w:bookmarkStart w:id="626" w:name="_Toc720892235"/>
      <w:bookmarkStart w:id="627" w:name="_Toc415419606"/>
      <w:bookmarkStart w:id="628" w:name="_Toc1064533619"/>
      <w:bookmarkStart w:id="629" w:name="_Toc337161598"/>
      <w:bookmarkStart w:id="630" w:name="_Toc1612130259"/>
      <w:r w:rsidRPr="2E779F14">
        <w:rPr>
          <w:rFonts w:cs="Times New Roman"/>
        </w:rPr>
        <w:t xml:space="preserve">13.3. </w:t>
      </w:r>
      <w:r w:rsidR="00950C99" w:rsidRPr="00691F5D">
        <w:rPr>
          <w:rFonts w:cs="Times New Roman"/>
        </w:rPr>
        <w:t>Requisitos de Manutenção</w:t>
      </w:r>
      <w:bookmarkEnd w:id="624"/>
      <w:bookmarkEnd w:id="625"/>
      <w:bookmarkEnd w:id="626"/>
      <w:bookmarkEnd w:id="627"/>
      <w:bookmarkEnd w:id="628"/>
      <w:bookmarkEnd w:id="629"/>
      <w:bookmarkEnd w:id="630"/>
    </w:p>
    <w:p w14:paraId="0754AB6E" w14:textId="723D7546" w:rsidR="00095277" w:rsidRPr="00691F5D" w:rsidRDefault="0E5D66B4" w:rsidP="52A54925">
      <w:pPr>
        <w:pStyle w:val="Ttulo3"/>
        <w:numPr>
          <w:ilvl w:val="0"/>
          <w:numId w:val="0"/>
        </w:numPr>
        <w:ind w:left="630"/>
      </w:pPr>
      <w:r w:rsidRPr="52A54925">
        <w:rPr>
          <w:b/>
          <w:bCs/>
        </w:rPr>
        <w:t>13.3.1.</w:t>
      </w:r>
      <w:r>
        <w:t xml:space="preserve"> </w:t>
      </w:r>
      <w:r w:rsidR="6F220B3A">
        <w:t>Suporte técnico e operacional</w:t>
      </w:r>
      <w:r w:rsidR="2C1A08DC">
        <w:t>, sendo o</w:t>
      </w:r>
      <w:r w:rsidR="6F220B3A">
        <w:t xml:space="preserve"> </w:t>
      </w:r>
      <w:r w:rsidR="2E23423E" w:rsidRPr="52A54925">
        <w:rPr>
          <w:rFonts w:eastAsia="Times New Roman"/>
          <w:b/>
          <w:bCs/>
        </w:rPr>
        <w:t>suporte técnico em regime 24x7 e suporte operacional em horário comercial 8x5, sendo 8 horas por dia (08:00 as 18:00 horas) e 5 (dias) dias por semana (segunda a sexta feira)</w:t>
      </w:r>
      <w:r w:rsidR="35A9563D" w:rsidRPr="52A54925">
        <w:rPr>
          <w:rFonts w:eastAsia="Times New Roman"/>
          <w:b/>
          <w:bCs/>
        </w:rPr>
        <w:t xml:space="preserve">, </w:t>
      </w:r>
      <w:r w:rsidR="6F220B3A">
        <w:t xml:space="preserve">por meio de telefone e e-mail, compatível com o período de disponibilidade do serviço contratado;  </w:t>
      </w:r>
    </w:p>
    <w:p w14:paraId="6A33C23A" w14:textId="49546220" w:rsidR="52A54925" w:rsidRDefault="52A54925" w:rsidP="52A54925"/>
    <w:p w14:paraId="56414D76" w14:textId="13B80946" w:rsidR="00095277" w:rsidRPr="00691F5D" w:rsidRDefault="5216B674" w:rsidP="2E779F14">
      <w:pPr>
        <w:pStyle w:val="Ttulo3"/>
        <w:numPr>
          <w:ilvl w:val="0"/>
          <w:numId w:val="0"/>
        </w:numPr>
        <w:ind w:left="630"/>
      </w:pPr>
      <w:r w:rsidRPr="2E779F14">
        <w:rPr>
          <w:b/>
          <w:bCs/>
        </w:rPr>
        <w:t>13.3.2</w:t>
      </w:r>
      <w:r>
        <w:t xml:space="preserve">. </w:t>
      </w:r>
      <w:r w:rsidR="00095277" w:rsidRPr="00691F5D">
        <w:t>Canais de suporte via portal web, e-mail e telefone.</w:t>
      </w:r>
      <w:r w:rsidR="5A57F1CE">
        <w:t> </w:t>
      </w:r>
      <w:r w:rsidR="00095277" w:rsidRPr="00691F5D">
        <w:t> </w:t>
      </w:r>
    </w:p>
    <w:p w14:paraId="2245920B" w14:textId="030A3EE1" w:rsidR="00095277" w:rsidRPr="00691F5D" w:rsidRDefault="3A8DD3EA" w:rsidP="2E779F14">
      <w:pPr>
        <w:pStyle w:val="Ttulo3"/>
        <w:numPr>
          <w:ilvl w:val="0"/>
          <w:numId w:val="0"/>
        </w:numPr>
        <w:ind w:left="630"/>
      </w:pPr>
      <w:r w:rsidRPr="2E779F14">
        <w:rPr>
          <w:b/>
          <w:bCs/>
        </w:rPr>
        <w:t>13.3.3</w:t>
      </w:r>
      <w:r>
        <w:t xml:space="preserve">. </w:t>
      </w:r>
      <w:r w:rsidR="00095277" w:rsidRPr="00691F5D">
        <w:t>Registro e acompanhamento de chamados com número de protocolo.</w:t>
      </w:r>
      <w:r w:rsidR="5A57F1CE">
        <w:t> </w:t>
      </w:r>
      <w:r w:rsidR="00095277" w:rsidRPr="00691F5D">
        <w:t> </w:t>
      </w:r>
    </w:p>
    <w:p w14:paraId="2CF9E3D5" w14:textId="77777777" w:rsidR="00BB08D2" w:rsidRPr="00691F5D" w:rsidRDefault="00BB08D2" w:rsidP="2E779F14">
      <w:pPr>
        <w:ind w:left="-630" w:firstLine="1260"/>
        <w:rPr>
          <w:rFonts w:ascii="Times New Roman" w:hAnsi="Times New Roman" w:cs="Times New Roman"/>
        </w:rPr>
      </w:pPr>
    </w:p>
    <w:p w14:paraId="1FAEEC0C" w14:textId="738145E8" w:rsidR="00950C99" w:rsidRPr="00691F5D" w:rsidRDefault="5AFED485" w:rsidP="2E779F14">
      <w:pPr>
        <w:pStyle w:val="Ttulo2"/>
        <w:numPr>
          <w:ilvl w:val="0"/>
          <w:numId w:val="0"/>
        </w:numPr>
        <w:spacing w:after="240"/>
        <w:ind w:left="630"/>
        <w:rPr>
          <w:rFonts w:cs="Times New Roman"/>
        </w:rPr>
      </w:pPr>
      <w:bookmarkStart w:id="631" w:name="_Toc494420240"/>
      <w:bookmarkStart w:id="632" w:name="_Toc140383795"/>
      <w:bookmarkStart w:id="633" w:name="_Toc1460641637"/>
      <w:bookmarkStart w:id="634" w:name="_Toc1092134071"/>
      <w:bookmarkStart w:id="635" w:name="_Toc952028026"/>
      <w:bookmarkStart w:id="636" w:name="_Toc2074368391"/>
      <w:bookmarkStart w:id="637" w:name="_Toc147683051"/>
      <w:r w:rsidRPr="2E779F14">
        <w:rPr>
          <w:rFonts w:cs="Times New Roman"/>
        </w:rPr>
        <w:lastRenderedPageBreak/>
        <w:t xml:space="preserve">13.4. </w:t>
      </w:r>
      <w:r w:rsidR="00950C99" w:rsidRPr="00691F5D">
        <w:rPr>
          <w:rFonts w:cs="Times New Roman"/>
        </w:rPr>
        <w:t>Requisitos de implantação</w:t>
      </w:r>
      <w:bookmarkEnd w:id="631"/>
      <w:bookmarkEnd w:id="632"/>
      <w:bookmarkEnd w:id="633"/>
      <w:bookmarkEnd w:id="634"/>
      <w:bookmarkEnd w:id="635"/>
      <w:bookmarkEnd w:id="636"/>
      <w:bookmarkEnd w:id="637"/>
    </w:p>
    <w:p w14:paraId="14EFD0BE" w14:textId="4246941E" w:rsidR="0F62F2F2" w:rsidRPr="004E66E0" w:rsidRDefault="0F62F2F2" w:rsidP="004E66E0">
      <w:pPr>
        <w:ind w:left="-630" w:firstLine="1260"/>
        <w:jc w:val="both"/>
        <w:rPr>
          <w:rFonts w:ascii="Times New Roman" w:hAnsi="Times New Roman" w:cs="Times New Roman"/>
        </w:rPr>
      </w:pPr>
      <w:r w:rsidRPr="004E66E0">
        <w:rPr>
          <w:rFonts w:ascii="Times New Roman" w:hAnsi="Times New Roman" w:cs="Times New Roman"/>
          <w:b/>
          <w:sz w:val="24"/>
          <w:szCs w:val="24"/>
        </w:rPr>
        <w:t>13.4.1.</w:t>
      </w:r>
      <w:r w:rsidRPr="004E66E0">
        <w:rPr>
          <w:rFonts w:ascii="Times New Roman" w:hAnsi="Times New Roman" w:cs="Times New Roman"/>
          <w:sz w:val="24"/>
          <w:szCs w:val="24"/>
        </w:rPr>
        <w:t xml:space="preserve"> </w:t>
      </w:r>
      <w:r w:rsidR="5FEDA635" w:rsidRPr="004E66E0">
        <w:rPr>
          <w:rFonts w:ascii="Times New Roman" w:hAnsi="Times New Roman" w:cs="Times New Roman"/>
          <w:sz w:val="24"/>
          <w:szCs w:val="24"/>
        </w:rPr>
        <w:t xml:space="preserve">O detalhamento da implantação deverá ser alinhado na reunião de kick-off, juntamente com a equipe técnica da Área demandante.  </w:t>
      </w:r>
      <w:r w:rsidR="5FEDA635" w:rsidRPr="004E66E0">
        <w:rPr>
          <w:rFonts w:ascii="Times New Roman" w:hAnsi="Times New Roman" w:cs="Times New Roman"/>
        </w:rPr>
        <w:t xml:space="preserve">  </w:t>
      </w:r>
    </w:p>
    <w:p w14:paraId="365CCF7E" w14:textId="77777777" w:rsidR="00095277" w:rsidRPr="00691F5D" w:rsidRDefault="00095277" w:rsidP="2E779F14">
      <w:pPr>
        <w:ind w:left="-630" w:firstLine="1260"/>
        <w:rPr>
          <w:rFonts w:ascii="Times New Roman" w:hAnsi="Times New Roman" w:cs="Times New Roman"/>
        </w:rPr>
      </w:pPr>
    </w:p>
    <w:p w14:paraId="14A256F6" w14:textId="673873B4" w:rsidR="00950C99" w:rsidRPr="00691F5D" w:rsidRDefault="67B8EE18" w:rsidP="2E779F14">
      <w:pPr>
        <w:pStyle w:val="Ttulo2"/>
        <w:numPr>
          <w:ilvl w:val="0"/>
          <w:numId w:val="0"/>
        </w:numPr>
        <w:spacing w:after="240"/>
        <w:ind w:left="630"/>
        <w:rPr>
          <w:rFonts w:cs="Times New Roman"/>
        </w:rPr>
      </w:pPr>
      <w:bookmarkStart w:id="638" w:name="_Toc1209261332"/>
      <w:bookmarkStart w:id="639" w:name="_Toc1655799754"/>
      <w:bookmarkStart w:id="640" w:name="_Toc698435441"/>
      <w:bookmarkStart w:id="641" w:name="_Toc27968518"/>
      <w:bookmarkStart w:id="642" w:name="_Toc543790673"/>
      <w:bookmarkStart w:id="643" w:name="_Toc213738494"/>
      <w:bookmarkStart w:id="644" w:name="_Toc1648241870"/>
      <w:r w:rsidRPr="2E779F14">
        <w:rPr>
          <w:rFonts w:cs="Times New Roman"/>
        </w:rPr>
        <w:t xml:space="preserve">13.5. </w:t>
      </w:r>
      <w:r w:rsidR="00950C99" w:rsidRPr="00691F5D">
        <w:rPr>
          <w:rFonts w:cs="Times New Roman"/>
        </w:rPr>
        <w:t>Requisitos de experiência profissional</w:t>
      </w:r>
      <w:bookmarkEnd w:id="638"/>
      <w:bookmarkEnd w:id="639"/>
      <w:bookmarkEnd w:id="640"/>
      <w:bookmarkEnd w:id="641"/>
      <w:bookmarkEnd w:id="642"/>
      <w:bookmarkEnd w:id="643"/>
      <w:bookmarkEnd w:id="644"/>
    </w:p>
    <w:p w14:paraId="2F150E22" w14:textId="527D8144" w:rsidR="2051336C" w:rsidRDefault="2051336C" w:rsidP="2E779F14">
      <w:pPr>
        <w:spacing w:line="360" w:lineRule="auto"/>
        <w:ind w:left="-630" w:firstLine="1260"/>
        <w:jc w:val="both"/>
        <w:rPr>
          <w:rFonts w:ascii="Calibri" w:eastAsia="Calibri" w:hAnsi="Calibri" w:cs="Calibri"/>
        </w:rPr>
      </w:pPr>
      <w:r w:rsidRPr="2E779F14">
        <w:rPr>
          <w:rFonts w:ascii="Times New Roman" w:eastAsia="Times New Roman" w:hAnsi="Times New Roman" w:cs="Times New Roman"/>
          <w:b/>
          <w:bCs/>
          <w:color w:val="000000" w:themeColor="text1"/>
          <w:sz w:val="24"/>
          <w:szCs w:val="24"/>
        </w:rPr>
        <w:t>13.5.1.</w:t>
      </w:r>
      <w:r w:rsidRPr="2E779F14">
        <w:rPr>
          <w:rFonts w:ascii="Times New Roman" w:eastAsia="Times New Roman" w:hAnsi="Times New Roman" w:cs="Times New Roman"/>
          <w:color w:val="000000" w:themeColor="text1"/>
          <w:sz w:val="24"/>
          <w:szCs w:val="24"/>
        </w:rPr>
        <w:t xml:space="preserve"> </w:t>
      </w:r>
      <w:r w:rsidR="6FFB69BC" w:rsidRPr="2E779F14">
        <w:rPr>
          <w:rFonts w:ascii="Times New Roman" w:eastAsia="Times New Roman" w:hAnsi="Times New Roman" w:cs="Times New Roman"/>
          <w:color w:val="000000" w:themeColor="text1"/>
          <w:sz w:val="24"/>
          <w:szCs w:val="24"/>
        </w:rPr>
        <w:t>As comprovações de qualificação técnica indicadas a seguir não possuem caráter de habilitação, mas visam garantir que a CONTRATADA disponha da capacitação necessária para executar, com qualidade e segurança, todas as atividades relativas à contratação, descrito neste TR.</w:t>
      </w:r>
    </w:p>
    <w:p w14:paraId="2AA9DCF7" w14:textId="619C0533" w:rsidR="00441570" w:rsidRPr="00691F5D" w:rsidRDefault="5D532D94" w:rsidP="5019DCA6">
      <w:pPr>
        <w:pStyle w:val="Ttulo2"/>
        <w:numPr>
          <w:ilvl w:val="0"/>
          <w:numId w:val="0"/>
        </w:numPr>
        <w:spacing w:line="360" w:lineRule="auto"/>
        <w:ind w:left="718"/>
        <w:rPr>
          <w:rFonts w:cs="Times New Roman"/>
        </w:rPr>
      </w:pPr>
      <w:bookmarkStart w:id="645" w:name="_Toc490315571"/>
      <w:bookmarkStart w:id="646" w:name="_Toc1612264406"/>
      <w:bookmarkStart w:id="647" w:name="_Toc1436528898"/>
      <w:bookmarkStart w:id="648" w:name="_Toc659835447"/>
      <w:bookmarkStart w:id="649" w:name="_Toc1268682775"/>
      <w:bookmarkStart w:id="650" w:name="_Toc1074506645"/>
      <w:bookmarkStart w:id="651" w:name="_Toc1230611805"/>
      <w:r w:rsidRPr="2E779F14">
        <w:rPr>
          <w:rFonts w:cs="Times New Roman"/>
        </w:rPr>
        <w:t xml:space="preserve">13.6. </w:t>
      </w:r>
      <w:r w:rsidR="00441570" w:rsidRPr="00691F5D">
        <w:rPr>
          <w:rFonts w:cs="Times New Roman"/>
        </w:rPr>
        <w:t>Requisitos de formação de equipe</w:t>
      </w:r>
      <w:bookmarkEnd w:id="645"/>
      <w:bookmarkEnd w:id="646"/>
      <w:bookmarkEnd w:id="647"/>
      <w:bookmarkEnd w:id="648"/>
      <w:bookmarkEnd w:id="649"/>
      <w:bookmarkEnd w:id="650"/>
      <w:bookmarkEnd w:id="651"/>
    </w:p>
    <w:p w14:paraId="26273B38" w14:textId="52F66488" w:rsidR="00095277" w:rsidRPr="00691F5D" w:rsidRDefault="6F3BC15D" w:rsidP="2E779F14">
      <w:pPr>
        <w:pStyle w:val="Ttulo3"/>
        <w:numPr>
          <w:ilvl w:val="0"/>
          <w:numId w:val="0"/>
        </w:numPr>
        <w:ind w:firstLine="711"/>
      </w:pPr>
      <w:r w:rsidRPr="2E779F14">
        <w:rPr>
          <w:b/>
          <w:bCs/>
        </w:rPr>
        <w:t>13.6.1.</w:t>
      </w:r>
      <w:r>
        <w:t xml:space="preserve"> </w:t>
      </w:r>
      <w:r w:rsidR="00095277" w:rsidRPr="00691F5D">
        <w:t>Como não há alocação de equipe dedicada ou contratação individualizada, não se aplica a exigência de comprovação de formação acadêmica da equipe. </w:t>
      </w:r>
    </w:p>
    <w:p w14:paraId="696E0A89" w14:textId="1E0E14DA" w:rsidR="00441570" w:rsidRPr="00691F5D" w:rsidRDefault="0F2896EE" w:rsidP="2E779F14">
      <w:pPr>
        <w:pStyle w:val="Ttulo2"/>
        <w:numPr>
          <w:ilvl w:val="0"/>
          <w:numId w:val="0"/>
        </w:numPr>
        <w:spacing w:line="360" w:lineRule="auto"/>
        <w:ind w:left="718" w:hanging="718"/>
        <w:rPr>
          <w:rFonts w:cs="Times New Roman"/>
        </w:rPr>
      </w:pPr>
      <w:bookmarkStart w:id="652" w:name="_Toc831013231"/>
      <w:bookmarkStart w:id="653" w:name="_Toc2028990065"/>
      <w:bookmarkStart w:id="654" w:name="_Toc238542299"/>
      <w:bookmarkStart w:id="655" w:name="_Toc1652850348"/>
      <w:bookmarkStart w:id="656" w:name="_Toc1908954940"/>
      <w:bookmarkStart w:id="657" w:name="_Toc1063710471"/>
      <w:bookmarkStart w:id="658" w:name="_Toc13640888"/>
      <w:r w:rsidRPr="2E779F14">
        <w:rPr>
          <w:rFonts w:cs="Times New Roman"/>
        </w:rPr>
        <w:t xml:space="preserve">13.7. </w:t>
      </w:r>
      <w:r w:rsidR="00441570" w:rsidRPr="00691F5D">
        <w:rPr>
          <w:rFonts w:cs="Times New Roman"/>
        </w:rPr>
        <w:t>Requisitos temporais</w:t>
      </w:r>
      <w:bookmarkEnd w:id="652"/>
      <w:bookmarkEnd w:id="653"/>
      <w:bookmarkEnd w:id="654"/>
      <w:bookmarkEnd w:id="655"/>
      <w:bookmarkEnd w:id="656"/>
      <w:bookmarkEnd w:id="657"/>
      <w:bookmarkEnd w:id="658"/>
    </w:p>
    <w:p w14:paraId="7E3EC72C" w14:textId="7269E0E1" w:rsidR="01D363AC" w:rsidRDefault="2644F6BB" w:rsidP="2E779F14">
      <w:pPr>
        <w:ind w:firstLine="630"/>
        <w:jc w:val="both"/>
        <w:rPr>
          <w:rFonts w:ascii="Times New Roman" w:eastAsia="Times New Roman" w:hAnsi="Times New Roman" w:cs="Times New Roman"/>
          <w:color w:val="000000" w:themeColor="text1"/>
          <w:sz w:val="24"/>
          <w:szCs w:val="24"/>
        </w:rPr>
      </w:pPr>
      <w:r w:rsidRPr="759755BC">
        <w:rPr>
          <w:rFonts w:ascii="Times New Roman" w:eastAsia="Times New Roman" w:hAnsi="Times New Roman" w:cs="Times New Roman"/>
          <w:b/>
          <w:bCs/>
          <w:color w:val="000000" w:themeColor="text1"/>
          <w:sz w:val="24"/>
          <w:szCs w:val="24"/>
        </w:rPr>
        <w:t>13</w:t>
      </w:r>
      <w:r w:rsidR="2B71C3A6" w:rsidRPr="759755BC">
        <w:rPr>
          <w:rFonts w:ascii="Times New Roman" w:eastAsia="Times New Roman" w:hAnsi="Times New Roman" w:cs="Times New Roman"/>
          <w:b/>
          <w:bCs/>
          <w:color w:val="000000" w:themeColor="text1"/>
          <w:sz w:val="24"/>
          <w:szCs w:val="24"/>
        </w:rPr>
        <w:t>.7.1.</w:t>
      </w:r>
      <w:r w:rsidR="2B71C3A6" w:rsidRPr="759755BC">
        <w:rPr>
          <w:rFonts w:ascii="Times New Roman" w:eastAsia="Times New Roman" w:hAnsi="Times New Roman" w:cs="Times New Roman"/>
          <w:color w:val="000000" w:themeColor="text1"/>
          <w:sz w:val="24"/>
          <w:szCs w:val="24"/>
        </w:rPr>
        <w:t xml:space="preserve"> A contratação deverá garantir a continuidade imediata dos serviços, evitando interrupções, tendo início logo após a formalização contratual e vigência por 24 (vinte e quatro) meses, podendo ser prorrogado até o limite legal para todos os itens, nos termos no art. 107 da Lei nº 14.133/2021.</w:t>
      </w:r>
    </w:p>
    <w:p w14:paraId="76AE73CD" w14:textId="4DB47FEC" w:rsidR="00441570" w:rsidRPr="00691F5D" w:rsidRDefault="165D2EAA" w:rsidP="2E779F14">
      <w:pPr>
        <w:pStyle w:val="Ttulo2"/>
        <w:numPr>
          <w:ilvl w:val="0"/>
          <w:numId w:val="0"/>
        </w:numPr>
        <w:spacing w:line="360" w:lineRule="auto"/>
        <w:ind w:left="718" w:hanging="718"/>
        <w:rPr>
          <w:rFonts w:cs="Times New Roman"/>
        </w:rPr>
      </w:pPr>
      <w:bookmarkStart w:id="659" w:name="_Toc1952040949"/>
      <w:bookmarkStart w:id="660" w:name="_Toc2145873263"/>
      <w:bookmarkStart w:id="661" w:name="_Toc2081733058"/>
      <w:bookmarkStart w:id="662" w:name="_Toc927431433"/>
      <w:bookmarkStart w:id="663" w:name="_Toc1521266230"/>
      <w:bookmarkStart w:id="664" w:name="_Toc1745201128"/>
      <w:bookmarkStart w:id="665" w:name="_Toc1714651117"/>
      <w:r w:rsidRPr="2E779F14">
        <w:rPr>
          <w:rFonts w:cs="Times New Roman"/>
        </w:rPr>
        <w:t xml:space="preserve">13.8. </w:t>
      </w:r>
      <w:r w:rsidR="00441570" w:rsidRPr="00691F5D">
        <w:rPr>
          <w:rFonts w:cs="Times New Roman"/>
        </w:rPr>
        <w:t xml:space="preserve">Requisitos </w:t>
      </w:r>
      <w:r w:rsidR="00552008" w:rsidRPr="00691F5D">
        <w:rPr>
          <w:rFonts w:cs="Times New Roman"/>
        </w:rPr>
        <w:t>de segurança da informação</w:t>
      </w:r>
      <w:bookmarkEnd w:id="659"/>
      <w:bookmarkEnd w:id="660"/>
      <w:bookmarkEnd w:id="661"/>
      <w:bookmarkEnd w:id="662"/>
      <w:bookmarkEnd w:id="663"/>
      <w:bookmarkEnd w:id="664"/>
      <w:bookmarkEnd w:id="665"/>
    </w:p>
    <w:p w14:paraId="04142F03" w14:textId="0EA3E8BC" w:rsidR="003C580F" w:rsidRPr="00691F5D" w:rsidRDefault="5A2D1D34" w:rsidP="2E779F14">
      <w:pPr>
        <w:pStyle w:val="Ttulo3"/>
        <w:numPr>
          <w:ilvl w:val="0"/>
          <w:numId w:val="0"/>
        </w:numPr>
        <w:ind w:firstLine="711"/>
      </w:pPr>
      <w:r w:rsidRPr="2E779F14">
        <w:rPr>
          <w:b/>
          <w:bCs/>
        </w:rPr>
        <w:t>13.8.1.</w:t>
      </w:r>
      <w:r>
        <w:t xml:space="preserve"> </w:t>
      </w:r>
      <w:r w:rsidR="003C580F" w:rsidRPr="00691F5D">
        <w:t>Lei nº 13.709, de 14 de agosto de 2018, que institui a Lei Geral de Proteção de Dados Pessoais (LGPD). </w:t>
      </w:r>
    </w:p>
    <w:p w14:paraId="6145C2C5" w14:textId="21C63C13" w:rsidR="003C580F" w:rsidRPr="00691F5D" w:rsidRDefault="0C9B2A2E" w:rsidP="2E779F14">
      <w:pPr>
        <w:pStyle w:val="Ttulo3"/>
        <w:numPr>
          <w:ilvl w:val="0"/>
          <w:numId w:val="0"/>
        </w:numPr>
        <w:ind w:firstLine="711"/>
        <w:rPr>
          <w:rFonts w:eastAsia="Times New Roman"/>
          <w:sz w:val="22"/>
          <w:szCs w:val="22"/>
        </w:rPr>
      </w:pPr>
      <w:r w:rsidRPr="2E779F14">
        <w:rPr>
          <w:b/>
          <w:bCs/>
        </w:rPr>
        <w:t>13.8.2.</w:t>
      </w:r>
      <w:r>
        <w:t xml:space="preserve"> </w:t>
      </w:r>
      <w:r w:rsidR="46A0D231">
        <w:t>A contratada deverá se submeter a Política de Segurança da Informação (POSIC) do Poder Judiciário do Estado de Mato Grosso, nos termos da Resolução TJMT/OE Nº 17 de 28 de julho de 2022, naquilo que não confrontar com as suas próprias políticas. </w:t>
      </w:r>
    </w:p>
    <w:p w14:paraId="75B39860" w14:textId="1C4169E8" w:rsidR="003C580F" w:rsidRPr="00691F5D" w:rsidRDefault="6585EE8D" w:rsidP="2E779F14">
      <w:pPr>
        <w:pStyle w:val="Ttulo3"/>
        <w:numPr>
          <w:ilvl w:val="0"/>
          <w:numId w:val="0"/>
        </w:numPr>
        <w:ind w:firstLine="711"/>
        <w:rPr>
          <w:rFonts w:eastAsia="Times New Roman"/>
        </w:rPr>
      </w:pPr>
      <w:r w:rsidRPr="2E779F14">
        <w:rPr>
          <w:rFonts w:eastAsia="Times New Roman"/>
          <w:b/>
          <w:bCs/>
        </w:rPr>
        <w:t>13.8.3.</w:t>
      </w:r>
      <w:r w:rsidRPr="2E779F14">
        <w:rPr>
          <w:rFonts w:eastAsia="Times New Roman"/>
        </w:rPr>
        <w:t xml:space="preserve"> A</w:t>
      </w:r>
      <w:r w:rsidR="46FA2007" w:rsidRPr="2E779F14">
        <w:rPr>
          <w:rFonts w:eastAsia="Times New Roman"/>
        </w:rPr>
        <w:t>lém dos dispositivos legais expostos, os requisitos específicos de segurança são: A solução deve garantir segurança da informação, confidencialidade dos dados e controle de acessos, em conformidade com a LGPD e políticas internas do TJMT.</w:t>
      </w:r>
    </w:p>
    <w:p w14:paraId="1A434D22" w14:textId="1FC66BC0" w:rsidR="00552008" w:rsidRPr="00691F5D" w:rsidRDefault="070B6B42" w:rsidP="2E779F14">
      <w:pPr>
        <w:pStyle w:val="Ttulo2"/>
        <w:numPr>
          <w:ilvl w:val="0"/>
          <w:numId w:val="0"/>
        </w:numPr>
        <w:spacing w:after="240"/>
        <w:rPr>
          <w:rFonts w:cs="Times New Roman"/>
        </w:rPr>
      </w:pPr>
      <w:bookmarkStart w:id="666" w:name="_Toc57333271"/>
      <w:bookmarkStart w:id="667" w:name="_Toc1113404617"/>
      <w:bookmarkStart w:id="668" w:name="_Toc1822634790"/>
      <w:bookmarkStart w:id="669" w:name="_Toc1507487164"/>
      <w:bookmarkStart w:id="670" w:name="_Toc1480811941"/>
      <w:bookmarkStart w:id="671" w:name="_Toc1271902356"/>
      <w:bookmarkStart w:id="672" w:name="_Toc119725712"/>
      <w:r w:rsidRPr="2E779F14">
        <w:rPr>
          <w:rFonts w:cs="Times New Roman"/>
        </w:rPr>
        <w:t xml:space="preserve">13.9. </w:t>
      </w:r>
      <w:r w:rsidR="00552008" w:rsidRPr="00691F5D">
        <w:rPr>
          <w:rFonts w:cs="Times New Roman"/>
        </w:rPr>
        <w:t>Requisitos sociais, ambientais e culturais</w:t>
      </w:r>
      <w:bookmarkEnd w:id="666"/>
      <w:bookmarkEnd w:id="667"/>
      <w:bookmarkEnd w:id="668"/>
      <w:bookmarkEnd w:id="669"/>
      <w:bookmarkEnd w:id="670"/>
      <w:bookmarkEnd w:id="671"/>
      <w:bookmarkEnd w:id="672"/>
    </w:p>
    <w:p w14:paraId="0CE8FBA0" w14:textId="2F1171C2" w:rsidR="00782BC7" w:rsidRPr="00691F5D" w:rsidRDefault="22BDC977" w:rsidP="2E779F14">
      <w:pPr>
        <w:pStyle w:val="Ttulo3"/>
        <w:numPr>
          <w:ilvl w:val="0"/>
          <w:numId w:val="0"/>
        </w:numPr>
        <w:ind w:firstLine="720"/>
        <w:rPr>
          <w:b/>
          <w:bCs/>
        </w:rPr>
      </w:pPr>
      <w:r w:rsidRPr="2E779F14">
        <w:rPr>
          <w:b/>
          <w:bCs/>
        </w:rPr>
        <w:t xml:space="preserve">13.9.1. </w:t>
      </w:r>
      <w:r w:rsidR="0363376C" w:rsidRPr="2E779F14">
        <w:rPr>
          <w:b/>
          <w:bCs/>
        </w:rPr>
        <w:t>Sociais</w:t>
      </w:r>
    </w:p>
    <w:p w14:paraId="02A62A16" w14:textId="7CB9CBC9" w:rsidR="00782BC7" w:rsidRPr="00691F5D" w:rsidRDefault="07896AD6" w:rsidP="2E779F14">
      <w:pPr>
        <w:pStyle w:val="Ttulo3"/>
        <w:numPr>
          <w:ilvl w:val="0"/>
          <w:numId w:val="0"/>
        </w:numPr>
        <w:ind w:firstLine="720"/>
        <w:rPr>
          <w:color w:val="auto"/>
          <w:bdr w:val="none" w:sz="0" w:space="0" w:color="auto" w:frame="1"/>
        </w:rPr>
      </w:pPr>
      <w:r w:rsidRPr="2E779F14">
        <w:rPr>
          <w:rStyle w:val="normaltextrun"/>
          <w:b/>
          <w:bCs/>
          <w:color w:val="000000"/>
          <w:bdr w:val="none" w:sz="0" w:space="0" w:color="auto" w:frame="1"/>
        </w:rPr>
        <w:t xml:space="preserve">13.9.1.1. </w:t>
      </w:r>
      <w:r w:rsidR="0363376C" w:rsidRPr="00691F5D">
        <w:rPr>
          <w:rStyle w:val="normaltextrun"/>
          <w:color w:val="000000"/>
          <w:bdr w:val="none" w:sz="0" w:space="0" w:color="auto" w:frame="1"/>
        </w:rPr>
        <w:t xml:space="preserve">Durante toda a execução contratual, a </w:t>
      </w:r>
      <w:r w:rsidR="64C1DB3A" w:rsidRPr="00691F5D">
        <w:rPr>
          <w:rStyle w:val="normaltextrun"/>
          <w:color w:val="000000"/>
          <w:bdr w:val="none" w:sz="0" w:space="0" w:color="auto" w:frame="1"/>
        </w:rPr>
        <w:t>CONTRATADA</w:t>
      </w:r>
      <w:r w:rsidR="0363376C" w:rsidRPr="00691F5D">
        <w:rPr>
          <w:rStyle w:val="normaltextrun"/>
          <w:color w:val="000000"/>
          <w:bdr w:val="none" w:sz="0" w:space="0" w:color="auto" w:frame="1"/>
        </w:rPr>
        <w:t xml:space="preserve"> deverá observar as normas que asseguram o cumprimento de obrigações trabalhistas, previdenciárias e de inclusão social, tais como:</w:t>
      </w:r>
    </w:p>
    <w:p w14:paraId="2CBD5883" w14:textId="35B7B97E" w:rsidR="007E29F3" w:rsidRPr="00691F5D" w:rsidRDefault="02F8B2A7" w:rsidP="2E779F14">
      <w:pPr>
        <w:pStyle w:val="Ttulo3"/>
        <w:numPr>
          <w:ilvl w:val="0"/>
          <w:numId w:val="0"/>
        </w:numPr>
        <w:ind w:firstLine="720"/>
        <w:rPr>
          <w:rStyle w:val="normaltextrun"/>
          <w:color w:val="auto"/>
          <w:bdr w:val="none" w:sz="0" w:space="0" w:color="auto" w:frame="1"/>
        </w:rPr>
      </w:pPr>
      <w:r w:rsidRPr="2E779F14">
        <w:rPr>
          <w:rStyle w:val="normaltextrun"/>
          <w:b/>
          <w:bCs/>
          <w:color w:val="auto"/>
          <w:bdr w:val="none" w:sz="0" w:space="0" w:color="auto" w:frame="1"/>
        </w:rPr>
        <w:lastRenderedPageBreak/>
        <w:t>13.9.1.2.</w:t>
      </w:r>
      <w:r w:rsidRPr="2E779F14">
        <w:rPr>
          <w:rStyle w:val="normaltextrun"/>
          <w:color w:val="auto"/>
          <w:bdr w:val="none" w:sz="0" w:space="0" w:color="auto" w:frame="1"/>
        </w:rPr>
        <w:t xml:space="preserve"> </w:t>
      </w:r>
      <w:r w:rsidR="00782BC7" w:rsidRPr="2E779F14">
        <w:rPr>
          <w:rStyle w:val="normaltextrun"/>
          <w:color w:val="auto"/>
          <w:bdr w:val="none" w:sz="0" w:space="0" w:color="auto" w:frame="1"/>
        </w:rPr>
        <w:t>Reserva de cargos para pessoas com deficiência e reabilitados da Previdência Social, conforme previsto na legislação vigente;</w:t>
      </w:r>
    </w:p>
    <w:p w14:paraId="56B1E6E4" w14:textId="736F411C" w:rsidR="00782BC7" w:rsidRPr="00691F5D" w:rsidRDefault="2129B899" w:rsidP="2E779F14">
      <w:pPr>
        <w:pStyle w:val="Ttulo5"/>
        <w:numPr>
          <w:ilvl w:val="0"/>
          <w:numId w:val="0"/>
        </w:numPr>
        <w:tabs>
          <w:tab w:val="left" w:pos="3119"/>
        </w:tabs>
        <w:spacing w:line="360" w:lineRule="auto"/>
        <w:ind w:firstLine="720"/>
        <w:jc w:val="both"/>
        <w:rPr>
          <w:rStyle w:val="normaltextrun"/>
          <w:rFonts w:ascii="Times New Roman" w:hAnsi="Times New Roman" w:cs="Times New Roman"/>
          <w:color w:val="auto"/>
          <w:sz w:val="24"/>
          <w:szCs w:val="24"/>
          <w:bdr w:val="none" w:sz="0" w:space="0" w:color="auto" w:frame="1"/>
        </w:rPr>
      </w:pPr>
      <w:r w:rsidRPr="2E779F14">
        <w:rPr>
          <w:rStyle w:val="normaltextrun"/>
          <w:rFonts w:ascii="Times New Roman" w:hAnsi="Times New Roman" w:cs="Times New Roman"/>
          <w:b/>
          <w:bCs/>
          <w:color w:val="auto"/>
          <w:sz w:val="24"/>
          <w:szCs w:val="24"/>
          <w:shd w:val="clear" w:color="auto" w:fill="FFFFFF"/>
        </w:rPr>
        <w:t xml:space="preserve">13.9.1.3. </w:t>
      </w:r>
      <w:r w:rsidR="00782BC7" w:rsidRPr="2E779F14">
        <w:rPr>
          <w:rStyle w:val="normaltextrun"/>
          <w:rFonts w:ascii="Times New Roman" w:hAnsi="Times New Roman" w:cs="Times New Roman"/>
          <w:color w:val="auto"/>
          <w:sz w:val="24"/>
          <w:szCs w:val="24"/>
          <w:shd w:val="clear" w:color="auto" w:fill="FFFFFF"/>
        </w:rPr>
        <w:t>Condições de trabalho dignas, seguras e em conformidade com a legislação trabalhista brasileira</w:t>
      </w:r>
      <w:r w:rsidR="00782BC7" w:rsidRPr="2E779F14">
        <w:rPr>
          <w:rStyle w:val="normaltextrun"/>
          <w:rFonts w:ascii="Times New Roman" w:hAnsi="Times New Roman" w:cs="Times New Roman"/>
          <w:color w:val="auto"/>
          <w:sz w:val="24"/>
          <w:szCs w:val="24"/>
          <w:bdr w:val="none" w:sz="0" w:space="0" w:color="auto" w:frame="1"/>
        </w:rPr>
        <w:t>;</w:t>
      </w:r>
    </w:p>
    <w:p w14:paraId="01F3A421" w14:textId="7BAC5C19" w:rsidR="00782BC7" w:rsidRPr="00691F5D" w:rsidRDefault="02392085" w:rsidP="2E779F14">
      <w:pPr>
        <w:pStyle w:val="Ttulo4"/>
        <w:numPr>
          <w:ilvl w:val="0"/>
          <w:numId w:val="0"/>
        </w:numPr>
        <w:tabs>
          <w:tab w:val="left" w:pos="1843"/>
        </w:tabs>
        <w:spacing w:line="360" w:lineRule="auto"/>
        <w:ind w:firstLine="720"/>
        <w:rPr>
          <w:rStyle w:val="normaltextrun"/>
          <w:rFonts w:cs="Times New Roman"/>
          <w:color w:val="000000"/>
          <w:bdr w:val="none" w:sz="0" w:space="0" w:color="auto" w:frame="1"/>
        </w:rPr>
      </w:pPr>
      <w:r w:rsidRPr="2E779F14">
        <w:rPr>
          <w:rStyle w:val="normaltextrun"/>
          <w:rFonts w:cs="Times New Roman"/>
          <w:b/>
          <w:color w:val="000000"/>
          <w:bdr w:val="none" w:sz="0" w:space="0" w:color="auto" w:frame="1"/>
        </w:rPr>
        <w:t>13.9.1.4.</w:t>
      </w:r>
      <w:r w:rsidRPr="00691F5D">
        <w:rPr>
          <w:rStyle w:val="normaltextrun"/>
          <w:rFonts w:cs="Times New Roman"/>
          <w:color w:val="000000"/>
          <w:bdr w:val="none" w:sz="0" w:space="0" w:color="auto" w:frame="1"/>
        </w:rPr>
        <w:t xml:space="preserve"> </w:t>
      </w:r>
      <w:r w:rsidR="00782BC7" w:rsidRPr="00691F5D">
        <w:rPr>
          <w:rStyle w:val="normaltextrun"/>
          <w:rFonts w:cs="Times New Roman"/>
          <w:color w:val="000000"/>
          <w:bdr w:val="none" w:sz="0" w:space="0" w:color="auto" w:frame="1"/>
        </w:rPr>
        <w:t>Não será permitida a subcontratação ou contratação de mão de obra direta ou indireta que esteja em situação irregular ou que envolva vínculos empregatícios ilícitos</w:t>
      </w:r>
      <w:r w:rsidR="00A6344F" w:rsidRPr="00691F5D">
        <w:rPr>
          <w:rStyle w:val="normaltextrun"/>
          <w:rFonts w:cs="Times New Roman"/>
          <w:color w:val="000000"/>
          <w:bdr w:val="none" w:sz="0" w:space="0" w:color="auto" w:frame="1"/>
        </w:rPr>
        <w:t>;</w:t>
      </w:r>
    </w:p>
    <w:p w14:paraId="552DA58C" w14:textId="77777777" w:rsidR="00A6344F" w:rsidRPr="00691F5D" w:rsidRDefault="00A6344F" w:rsidP="00A6344F">
      <w:pPr>
        <w:rPr>
          <w:rFonts w:ascii="Times New Roman" w:hAnsi="Times New Roman" w:cs="Times New Roman"/>
        </w:rPr>
      </w:pPr>
    </w:p>
    <w:p w14:paraId="7A7A50EB" w14:textId="52034CCF" w:rsidR="00744E24" w:rsidRPr="00691F5D" w:rsidRDefault="38284C60" w:rsidP="2E779F14">
      <w:pPr>
        <w:pStyle w:val="Ttulo3"/>
        <w:numPr>
          <w:ilvl w:val="0"/>
          <w:numId w:val="0"/>
        </w:numPr>
        <w:ind w:left="709"/>
        <w:rPr>
          <w:b/>
        </w:rPr>
      </w:pPr>
      <w:r w:rsidRPr="2E779F14">
        <w:rPr>
          <w:b/>
          <w:bCs/>
        </w:rPr>
        <w:t xml:space="preserve">13.10. </w:t>
      </w:r>
      <w:r w:rsidR="00D75526" w:rsidRPr="00691F5D">
        <w:rPr>
          <w:b/>
        </w:rPr>
        <w:t>Ambientais</w:t>
      </w:r>
    </w:p>
    <w:p w14:paraId="29E01C14" w14:textId="46BC2AAB" w:rsidR="00400536" w:rsidRPr="00691F5D" w:rsidRDefault="0135DE4B" w:rsidP="2E779F14">
      <w:pPr>
        <w:pStyle w:val="Ttulo4"/>
        <w:numPr>
          <w:ilvl w:val="0"/>
          <w:numId w:val="0"/>
        </w:numPr>
        <w:tabs>
          <w:tab w:val="left" w:pos="1843"/>
        </w:tabs>
        <w:spacing w:line="360" w:lineRule="auto"/>
        <w:ind w:firstLine="714"/>
        <w:rPr>
          <w:rFonts w:eastAsia="Times New Roman" w:cs="Times New Roman"/>
        </w:rPr>
      </w:pPr>
      <w:r w:rsidRPr="2E779F14">
        <w:rPr>
          <w:rFonts w:eastAsia="Times New Roman" w:cs="Times New Roman"/>
          <w:b/>
        </w:rPr>
        <w:t>13.10.1.</w:t>
      </w:r>
      <w:r w:rsidRPr="2E779F14">
        <w:rPr>
          <w:rFonts w:eastAsia="Times New Roman" w:cs="Times New Roman"/>
        </w:rPr>
        <w:t xml:space="preserve"> </w:t>
      </w:r>
      <w:r w:rsidR="00400536" w:rsidRPr="2E779F14">
        <w:rPr>
          <w:rFonts w:eastAsia="Times New Roman" w:cs="Times New Roman"/>
        </w:rPr>
        <w:t xml:space="preserve">A </w:t>
      </w:r>
      <w:r w:rsidR="00400536" w:rsidRPr="00691F5D">
        <w:rPr>
          <w:rStyle w:val="normaltextrun"/>
          <w:rFonts w:cs="Times New Roman"/>
          <w:color w:val="000000"/>
          <w:bdr w:val="none" w:sz="0" w:space="0" w:color="auto" w:frame="1"/>
        </w:rPr>
        <w:t>solução</w:t>
      </w:r>
      <w:r w:rsidR="00400536" w:rsidRPr="2E779F14">
        <w:rPr>
          <w:rFonts w:eastAsia="Times New Roman" w:cs="Times New Roman"/>
        </w:rPr>
        <w:t xml:space="preserve"> contratada deverá atender aos seguintes requisitos ambientais e de sustentabilidade, em conformidade com as diretrizes institucionais do Poder Judiciário do Estado de Mato Grosso:</w:t>
      </w:r>
    </w:p>
    <w:p w14:paraId="15A20269" w14:textId="77777777" w:rsidR="00400536" w:rsidRPr="00691F5D" w:rsidRDefault="00400536" w:rsidP="00A972DA">
      <w:pPr>
        <w:numPr>
          <w:ilvl w:val="0"/>
          <w:numId w:val="16"/>
        </w:numPr>
        <w:spacing w:before="100" w:beforeAutospacing="1" w:after="100" w:afterAutospacing="1" w:line="360" w:lineRule="auto"/>
        <w:ind w:left="714" w:hanging="5"/>
        <w:rPr>
          <w:rFonts w:ascii="Times New Roman" w:eastAsia="Times New Roman" w:hAnsi="Times New Roman" w:cs="Times New Roman"/>
          <w:sz w:val="24"/>
          <w:szCs w:val="24"/>
        </w:rPr>
      </w:pPr>
      <w:r w:rsidRPr="00691F5D">
        <w:rPr>
          <w:rFonts w:ascii="Times New Roman" w:eastAsia="Times New Roman" w:hAnsi="Times New Roman" w:cs="Times New Roman"/>
          <w:b/>
          <w:bCs/>
          <w:sz w:val="24"/>
          <w:szCs w:val="24"/>
        </w:rPr>
        <w:t>Compatibilidade com práticas sustentáveis</w:t>
      </w:r>
      <w:r w:rsidRPr="00691F5D">
        <w:rPr>
          <w:rFonts w:ascii="Times New Roman" w:eastAsia="Times New Roman" w:hAnsi="Times New Roman" w:cs="Times New Roman"/>
          <w:sz w:val="24"/>
          <w:szCs w:val="24"/>
        </w:rPr>
        <w:t>, como operação em ambiente web e multiplataforma, reduzindo a necessidade de instalação local, consumo de energia e impressão de documentos.</w:t>
      </w:r>
    </w:p>
    <w:p w14:paraId="03433324" w14:textId="77777777" w:rsidR="00400536" w:rsidRPr="00691F5D" w:rsidRDefault="00400536" w:rsidP="00A972DA">
      <w:pPr>
        <w:numPr>
          <w:ilvl w:val="0"/>
          <w:numId w:val="16"/>
        </w:numPr>
        <w:spacing w:before="100" w:beforeAutospacing="1" w:after="100" w:afterAutospacing="1" w:line="360" w:lineRule="auto"/>
        <w:ind w:left="714" w:hanging="5"/>
        <w:rPr>
          <w:rFonts w:ascii="Times New Roman" w:eastAsia="Times New Roman" w:hAnsi="Times New Roman" w:cs="Times New Roman"/>
          <w:sz w:val="24"/>
          <w:szCs w:val="24"/>
        </w:rPr>
      </w:pPr>
      <w:r w:rsidRPr="00691F5D">
        <w:rPr>
          <w:rFonts w:ascii="Times New Roman" w:eastAsia="Times New Roman" w:hAnsi="Times New Roman" w:cs="Times New Roman"/>
          <w:b/>
          <w:bCs/>
          <w:sz w:val="24"/>
          <w:szCs w:val="24"/>
        </w:rPr>
        <w:t>Utilização preferencial de padrões abertos</w:t>
      </w:r>
      <w:r w:rsidRPr="00691F5D">
        <w:rPr>
          <w:rFonts w:ascii="Times New Roman" w:eastAsia="Times New Roman" w:hAnsi="Times New Roman" w:cs="Times New Roman"/>
          <w:sz w:val="24"/>
          <w:szCs w:val="24"/>
        </w:rPr>
        <w:t>, promovendo a interoperabilidade entre sistemas e a preservação digital dos documentos.</w:t>
      </w:r>
    </w:p>
    <w:p w14:paraId="440D9A02" w14:textId="77777777" w:rsidR="00400536" w:rsidRPr="00691F5D" w:rsidRDefault="00400536" w:rsidP="00A972DA">
      <w:pPr>
        <w:numPr>
          <w:ilvl w:val="0"/>
          <w:numId w:val="16"/>
        </w:numPr>
        <w:spacing w:before="100" w:beforeAutospacing="1" w:after="100" w:afterAutospacing="1" w:line="360" w:lineRule="auto"/>
        <w:ind w:left="714" w:hanging="5"/>
        <w:rPr>
          <w:rFonts w:ascii="Times New Roman" w:eastAsia="Times New Roman" w:hAnsi="Times New Roman" w:cs="Times New Roman"/>
          <w:sz w:val="24"/>
          <w:szCs w:val="24"/>
        </w:rPr>
      </w:pPr>
      <w:r w:rsidRPr="00691F5D">
        <w:rPr>
          <w:rFonts w:ascii="Times New Roman" w:eastAsia="Times New Roman" w:hAnsi="Times New Roman" w:cs="Times New Roman"/>
          <w:b/>
          <w:bCs/>
          <w:sz w:val="24"/>
          <w:szCs w:val="24"/>
        </w:rPr>
        <w:t>Acessibilidade por dispositivos móveis</w:t>
      </w:r>
      <w:r w:rsidRPr="00691F5D">
        <w:rPr>
          <w:rFonts w:ascii="Times New Roman" w:eastAsia="Times New Roman" w:hAnsi="Times New Roman" w:cs="Times New Roman"/>
          <w:sz w:val="24"/>
          <w:szCs w:val="24"/>
        </w:rPr>
        <w:t>, permitindo o uso eficiente dos recursos tecnológicos existentes e evitando a aquisição de novos equipamentos.</w:t>
      </w:r>
    </w:p>
    <w:p w14:paraId="58DA25D4" w14:textId="77777777" w:rsidR="00400536" w:rsidRPr="00691F5D" w:rsidRDefault="00400536" w:rsidP="00A972DA">
      <w:pPr>
        <w:numPr>
          <w:ilvl w:val="0"/>
          <w:numId w:val="16"/>
        </w:numPr>
        <w:spacing w:before="100" w:beforeAutospacing="1" w:after="100" w:afterAutospacing="1" w:line="360" w:lineRule="auto"/>
        <w:ind w:left="714" w:hanging="5"/>
        <w:rPr>
          <w:rFonts w:ascii="Times New Roman" w:eastAsia="Times New Roman" w:hAnsi="Times New Roman" w:cs="Times New Roman"/>
          <w:sz w:val="24"/>
          <w:szCs w:val="24"/>
        </w:rPr>
      </w:pPr>
      <w:r w:rsidRPr="00691F5D">
        <w:rPr>
          <w:rFonts w:ascii="Times New Roman" w:eastAsia="Times New Roman" w:hAnsi="Times New Roman" w:cs="Times New Roman"/>
          <w:b/>
          <w:bCs/>
          <w:sz w:val="24"/>
          <w:szCs w:val="24"/>
        </w:rPr>
        <w:t>Adequação à política de acessibilidade digital vigente</w:t>
      </w:r>
      <w:r w:rsidRPr="00691F5D">
        <w:rPr>
          <w:rFonts w:ascii="Times New Roman" w:eastAsia="Times New Roman" w:hAnsi="Times New Roman" w:cs="Times New Roman"/>
          <w:sz w:val="24"/>
          <w:szCs w:val="24"/>
        </w:rPr>
        <w:t>, garantindo que a solução seja utilizável por todos os públicos, inclusive pessoas com deficiência.</w:t>
      </w:r>
    </w:p>
    <w:p w14:paraId="43EA2476" w14:textId="77777777" w:rsidR="00400536" w:rsidRPr="00691F5D" w:rsidRDefault="00400536" w:rsidP="00A972DA">
      <w:pPr>
        <w:numPr>
          <w:ilvl w:val="0"/>
          <w:numId w:val="16"/>
        </w:numPr>
        <w:spacing w:before="100" w:beforeAutospacing="1" w:after="100" w:afterAutospacing="1" w:line="360" w:lineRule="auto"/>
        <w:ind w:left="714" w:hanging="5"/>
        <w:rPr>
          <w:rFonts w:ascii="Times New Roman" w:eastAsia="Times New Roman" w:hAnsi="Times New Roman" w:cs="Times New Roman"/>
          <w:sz w:val="24"/>
          <w:szCs w:val="24"/>
        </w:rPr>
      </w:pPr>
      <w:r w:rsidRPr="00691F5D">
        <w:rPr>
          <w:rFonts w:ascii="Times New Roman" w:eastAsia="Times New Roman" w:hAnsi="Times New Roman" w:cs="Times New Roman"/>
          <w:b/>
          <w:bCs/>
          <w:sz w:val="24"/>
          <w:szCs w:val="24"/>
        </w:rPr>
        <w:t>Interface e documentação em português</w:t>
      </w:r>
      <w:r w:rsidRPr="00691F5D">
        <w:rPr>
          <w:rFonts w:ascii="Times New Roman" w:eastAsia="Times New Roman" w:hAnsi="Times New Roman" w:cs="Times New Roman"/>
          <w:sz w:val="24"/>
          <w:szCs w:val="24"/>
        </w:rPr>
        <w:t>, facilitando o uso e a capacitação interna, além de promover inclusão linguística e cultural.</w:t>
      </w:r>
    </w:p>
    <w:p w14:paraId="1C4A21B3" w14:textId="6BF06853" w:rsidR="00D75526" w:rsidRPr="00691F5D" w:rsidRDefault="4C6B4257" w:rsidP="2E779F14">
      <w:pPr>
        <w:pStyle w:val="Ttulo3"/>
        <w:numPr>
          <w:ilvl w:val="0"/>
          <w:numId w:val="0"/>
        </w:numPr>
        <w:spacing w:before="240"/>
        <w:ind w:left="851" w:hanging="284"/>
        <w:rPr>
          <w:b/>
        </w:rPr>
      </w:pPr>
      <w:r w:rsidRPr="2E779F14">
        <w:rPr>
          <w:b/>
          <w:bCs/>
        </w:rPr>
        <w:t xml:space="preserve">13.11. </w:t>
      </w:r>
      <w:r w:rsidR="00D75526" w:rsidRPr="00691F5D">
        <w:rPr>
          <w:b/>
        </w:rPr>
        <w:t>Culturais</w:t>
      </w:r>
    </w:p>
    <w:p w14:paraId="62FB98C8" w14:textId="2353240E" w:rsidR="00D75526" w:rsidRPr="00691F5D" w:rsidRDefault="494AE50E" w:rsidP="2E779F14">
      <w:pPr>
        <w:pStyle w:val="Ttulo4"/>
        <w:numPr>
          <w:ilvl w:val="0"/>
          <w:numId w:val="0"/>
        </w:numPr>
        <w:spacing w:before="0" w:line="360" w:lineRule="auto"/>
        <w:rPr>
          <w:rStyle w:val="normaltextrun"/>
          <w:rFonts w:cs="Times New Roman"/>
          <w:color w:val="000000"/>
          <w:shd w:val="clear" w:color="auto" w:fill="FFFFFF"/>
        </w:rPr>
      </w:pPr>
      <w:r w:rsidRPr="759755BC">
        <w:rPr>
          <w:rStyle w:val="normaltextrun"/>
          <w:rFonts w:cs="Times New Roman"/>
          <w:b/>
          <w:color w:val="000000"/>
          <w:shd w:val="clear" w:color="auto" w:fill="FFFFFF"/>
        </w:rPr>
        <w:t xml:space="preserve">    </w:t>
      </w:r>
      <w:r w:rsidR="2BD9F528" w:rsidRPr="759755BC">
        <w:rPr>
          <w:rStyle w:val="normaltextrun"/>
          <w:rFonts w:cs="Times New Roman"/>
          <w:b/>
          <w:color w:val="000000"/>
          <w:shd w:val="clear" w:color="auto" w:fill="FFFFFF"/>
        </w:rPr>
        <w:t>13.11.1.</w:t>
      </w:r>
      <w:r w:rsidR="2BD9F528" w:rsidRPr="00691F5D">
        <w:rPr>
          <w:rStyle w:val="normaltextrun"/>
          <w:rFonts w:cs="Times New Roman"/>
          <w:color w:val="000000"/>
          <w:shd w:val="clear" w:color="auto" w:fill="FFFFFF"/>
        </w:rPr>
        <w:t xml:space="preserve"> </w:t>
      </w:r>
      <w:r w:rsidR="5196A2CD" w:rsidRPr="00691F5D">
        <w:rPr>
          <w:rStyle w:val="normaltextrun"/>
          <w:rFonts w:cs="Times New Roman"/>
          <w:color w:val="000000"/>
          <w:shd w:val="clear" w:color="auto" w:fill="FFFFFF"/>
        </w:rPr>
        <w:t>Não se aplicam requisitos culturais específicos para a presente contratação, considerando a natureza t</w:t>
      </w:r>
      <w:r w:rsidR="171728BA" w:rsidRPr="00691F5D">
        <w:rPr>
          <w:rStyle w:val="normaltextrun"/>
          <w:rFonts w:cs="Times New Roman"/>
          <w:color w:val="000000"/>
          <w:shd w:val="clear" w:color="auto" w:fill="FFFFFF"/>
        </w:rPr>
        <w:t xml:space="preserve">écnica e operacional dos </w:t>
      </w:r>
      <w:r w:rsidR="5196A2CD" w:rsidRPr="00691F5D">
        <w:rPr>
          <w:rStyle w:val="normaltextrun"/>
          <w:rFonts w:cs="Times New Roman"/>
          <w:color w:val="000000"/>
          <w:shd w:val="clear" w:color="auto" w:fill="FFFFFF"/>
        </w:rPr>
        <w:t>serviços a serem adquiridos;</w:t>
      </w:r>
    </w:p>
    <w:p w14:paraId="58AFD8D8" w14:textId="24A38DC2" w:rsidR="00400536" w:rsidRDefault="7EC3F6DE" w:rsidP="2E779F14">
      <w:pPr>
        <w:pStyle w:val="Ttulo3"/>
        <w:numPr>
          <w:ilvl w:val="0"/>
          <w:numId w:val="0"/>
        </w:numPr>
        <w:tabs>
          <w:tab w:val="left" w:pos="1701"/>
        </w:tabs>
        <w:ind w:firstLine="630"/>
        <w:rPr>
          <w:rFonts w:eastAsia="Times New Roman"/>
          <w:b/>
        </w:rPr>
      </w:pPr>
      <w:r w:rsidRPr="2E779F14">
        <w:rPr>
          <w:b/>
          <w:bCs/>
        </w:rPr>
        <w:t xml:space="preserve">13.12. </w:t>
      </w:r>
      <w:r w:rsidR="00CD03BB" w:rsidRPr="00691F5D">
        <w:rPr>
          <w:b/>
        </w:rPr>
        <w:t>Requisitos</w:t>
      </w:r>
      <w:r w:rsidR="00CD03BB" w:rsidRPr="00691F5D">
        <w:rPr>
          <w:rFonts w:eastAsia="Times New Roman"/>
          <w:b/>
        </w:rPr>
        <w:t xml:space="preserve"> Legais</w:t>
      </w:r>
    </w:p>
    <w:p w14:paraId="7F3CA6CC" w14:textId="6FCB11B1" w:rsidR="00034432" w:rsidRPr="00691F5D" w:rsidRDefault="4CC16E45" w:rsidP="2E779F14">
      <w:pPr>
        <w:pStyle w:val="Ttulo4"/>
        <w:numPr>
          <w:ilvl w:val="0"/>
          <w:numId w:val="0"/>
        </w:numPr>
        <w:tabs>
          <w:tab w:val="left" w:pos="1701"/>
        </w:tabs>
        <w:spacing w:before="0" w:line="360" w:lineRule="auto"/>
        <w:ind w:firstLine="1420"/>
        <w:rPr>
          <w:rStyle w:val="normaltextrun"/>
          <w:rFonts w:cs="Times New Roman"/>
          <w:color w:val="000000"/>
          <w:bdr w:val="none" w:sz="0" w:space="0" w:color="auto" w:frame="1"/>
        </w:rPr>
      </w:pPr>
      <w:r w:rsidRPr="2E779F14">
        <w:rPr>
          <w:rStyle w:val="normaltextrun"/>
          <w:rFonts w:cs="Times New Roman"/>
          <w:b/>
          <w:color w:val="000000"/>
          <w:shd w:val="clear" w:color="auto" w:fill="FFFFFF"/>
        </w:rPr>
        <w:lastRenderedPageBreak/>
        <w:t>13.12.1.</w:t>
      </w:r>
      <w:r w:rsidRPr="00691F5D">
        <w:rPr>
          <w:rStyle w:val="normaltextrun"/>
          <w:rFonts w:cs="Times New Roman"/>
          <w:color w:val="000000"/>
          <w:shd w:val="clear" w:color="auto" w:fill="FFFFFF"/>
        </w:rPr>
        <w:t xml:space="preserve"> </w:t>
      </w:r>
      <w:r w:rsidR="00034432" w:rsidRPr="00691F5D">
        <w:rPr>
          <w:rStyle w:val="normaltextrun"/>
          <w:rFonts w:cs="Times New Roman"/>
          <w:color w:val="000000"/>
          <w:shd w:val="clear" w:color="auto" w:fill="FFFFFF"/>
        </w:rPr>
        <w:t>Lei nº 14.133, de 1º de abril de 2021, que institui a Lei de Licitações e Contratos Administrativos;</w:t>
      </w:r>
    </w:p>
    <w:p w14:paraId="54D7CA95" w14:textId="5C43D29F" w:rsidR="00034432" w:rsidRPr="00691F5D" w:rsidRDefault="289D3A1B" w:rsidP="2E779F14">
      <w:pPr>
        <w:pStyle w:val="Ttulo4"/>
        <w:numPr>
          <w:ilvl w:val="0"/>
          <w:numId w:val="0"/>
        </w:numPr>
        <w:tabs>
          <w:tab w:val="left" w:pos="1701"/>
        </w:tabs>
        <w:spacing w:before="0" w:line="360" w:lineRule="auto"/>
        <w:ind w:firstLine="1419"/>
        <w:rPr>
          <w:rStyle w:val="normaltextrun"/>
          <w:rFonts w:cs="Times New Roman"/>
          <w:color w:val="000000"/>
          <w:bdr w:val="none" w:sz="0" w:space="0" w:color="auto" w:frame="1"/>
        </w:rPr>
      </w:pPr>
      <w:r w:rsidRPr="2E779F14">
        <w:rPr>
          <w:rStyle w:val="normaltextrun"/>
          <w:rFonts w:cs="Times New Roman"/>
          <w:b/>
          <w:color w:val="000000"/>
          <w:shd w:val="clear" w:color="auto" w:fill="FFFFFF"/>
        </w:rPr>
        <w:t>13.12.2</w:t>
      </w:r>
      <w:r w:rsidRPr="00691F5D">
        <w:rPr>
          <w:rStyle w:val="normaltextrun"/>
          <w:rFonts w:cs="Times New Roman"/>
          <w:color w:val="000000"/>
          <w:shd w:val="clear" w:color="auto" w:fill="FFFFFF"/>
        </w:rPr>
        <w:t xml:space="preserve">. </w:t>
      </w:r>
      <w:r w:rsidR="00034432" w:rsidRPr="00691F5D">
        <w:rPr>
          <w:rStyle w:val="normaltextrun"/>
          <w:rFonts w:cs="Times New Roman"/>
          <w:color w:val="000000"/>
          <w:shd w:val="clear" w:color="auto" w:fill="FFFFFF"/>
        </w:rPr>
        <w:t>Resolução</w:t>
      </w:r>
      <w:r w:rsidR="00034432" w:rsidRPr="00691F5D">
        <w:rPr>
          <w:rStyle w:val="normaltextrun"/>
          <w:rFonts w:cs="Times New Roman"/>
          <w:color w:val="000000"/>
          <w:bdr w:val="none" w:sz="0" w:space="0" w:color="auto" w:frame="1"/>
        </w:rPr>
        <w:t xml:space="preserve"> nº 468, de 15 de julho de 2022, que dispõe sobre diretrizes para as contratações de Solução de Tecnologia da Informação e Comunicação pelos órgãos submetidos ao controle administrativo e financeiro do Conselho Nacional de Justiça;</w:t>
      </w:r>
    </w:p>
    <w:p w14:paraId="02195E5A" w14:textId="67E34833" w:rsidR="00034432" w:rsidRPr="00691F5D" w:rsidRDefault="05852F4E" w:rsidP="2E779F14">
      <w:pPr>
        <w:pStyle w:val="Ttulo4"/>
        <w:numPr>
          <w:ilvl w:val="0"/>
          <w:numId w:val="0"/>
        </w:numPr>
        <w:tabs>
          <w:tab w:val="left" w:pos="1701"/>
        </w:tabs>
        <w:spacing w:before="0" w:line="360" w:lineRule="auto"/>
        <w:ind w:firstLine="1420"/>
        <w:rPr>
          <w:rStyle w:val="normaltextrun"/>
          <w:rFonts w:cs="Times New Roman"/>
        </w:rPr>
      </w:pPr>
      <w:r w:rsidRPr="2E779F14">
        <w:rPr>
          <w:rStyle w:val="normaltextrun"/>
          <w:rFonts w:cs="Times New Roman"/>
          <w:b/>
          <w:color w:val="000000"/>
          <w:bdr w:val="none" w:sz="0" w:space="0" w:color="auto" w:frame="1"/>
        </w:rPr>
        <w:t>13.12.3</w:t>
      </w:r>
      <w:r w:rsidRPr="00691F5D">
        <w:rPr>
          <w:rStyle w:val="normaltextrun"/>
          <w:rFonts w:cs="Times New Roman"/>
          <w:color w:val="000000"/>
          <w:bdr w:val="none" w:sz="0" w:space="0" w:color="auto" w:frame="1"/>
        </w:rPr>
        <w:t xml:space="preserve">. </w:t>
      </w:r>
      <w:r w:rsidR="00034432" w:rsidRPr="00691F5D">
        <w:rPr>
          <w:rStyle w:val="normaltextrun"/>
          <w:rFonts w:cs="Times New Roman"/>
          <w:color w:val="000000"/>
          <w:bdr w:val="none" w:sz="0" w:space="0" w:color="auto" w:frame="1"/>
        </w:rPr>
        <w:t>Resolução nº 616 de 11/03/2025 que altera a Resolução CNJ nº 468/2022;</w:t>
      </w:r>
    </w:p>
    <w:p w14:paraId="39F5D256" w14:textId="11871DA7" w:rsidR="00AB43AC" w:rsidRPr="00691F5D" w:rsidRDefault="66DB3936" w:rsidP="2E779F14">
      <w:pPr>
        <w:pStyle w:val="Ttulo4"/>
        <w:numPr>
          <w:ilvl w:val="0"/>
          <w:numId w:val="0"/>
        </w:numPr>
        <w:tabs>
          <w:tab w:val="left" w:pos="1701"/>
        </w:tabs>
        <w:spacing w:before="0" w:line="360" w:lineRule="auto"/>
        <w:ind w:firstLine="1420"/>
        <w:rPr>
          <w:rStyle w:val="normaltextrun"/>
          <w:rFonts w:cs="Times New Roman"/>
        </w:rPr>
      </w:pPr>
      <w:r w:rsidRPr="2E779F14">
        <w:rPr>
          <w:rStyle w:val="normaltextrun"/>
          <w:rFonts w:cs="Times New Roman"/>
          <w:b/>
          <w:color w:val="000000"/>
          <w:bdr w:val="none" w:sz="0" w:space="0" w:color="auto" w:frame="1"/>
        </w:rPr>
        <w:t>13.12.4.</w:t>
      </w:r>
      <w:r w:rsidRPr="00691F5D">
        <w:rPr>
          <w:rStyle w:val="normaltextrun"/>
          <w:rFonts w:cs="Times New Roman"/>
          <w:color w:val="000000"/>
          <w:bdr w:val="none" w:sz="0" w:space="0" w:color="auto" w:frame="1"/>
        </w:rPr>
        <w:t xml:space="preserve"> </w:t>
      </w:r>
      <w:r w:rsidR="00AB43AC" w:rsidRPr="00691F5D">
        <w:rPr>
          <w:rStyle w:val="normaltextrun"/>
          <w:rFonts w:cs="Times New Roman"/>
          <w:color w:val="000000"/>
          <w:bdr w:val="none" w:sz="0" w:space="0" w:color="auto" w:frame="1"/>
        </w:rPr>
        <w:t>Resolução nº 370, de 28 de janeiro de 2021, que institui a Estratégia Nacional de Tecnologia da Informação e Comunicação do Poder Judiciário (ENTIC-JUD) para o sexênio 2021-2026;</w:t>
      </w:r>
    </w:p>
    <w:p w14:paraId="2F3E2C77" w14:textId="77777777" w:rsidR="00034432" w:rsidRPr="00034432" w:rsidRDefault="00034432" w:rsidP="00034432"/>
    <w:p w14:paraId="3B8FA80C" w14:textId="29CA8AE8" w:rsidR="00CD03BB" w:rsidRPr="00691F5D" w:rsidRDefault="30AC24BF" w:rsidP="2E779F14">
      <w:pPr>
        <w:pStyle w:val="Ttulo4"/>
        <w:numPr>
          <w:ilvl w:val="0"/>
          <w:numId w:val="0"/>
        </w:numPr>
        <w:tabs>
          <w:tab w:val="left" w:pos="1701"/>
        </w:tabs>
        <w:spacing w:before="0" w:line="360" w:lineRule="auto"/>
        <w:ind w:firstLine="1418"/>
        <w:rPr>
          <w:rFonts w:cs="Times New Roman"/>
        </w:rPr>
      </w:pPr>
      <w:r w:rsidRPr="2E779F14">
        <w:rPr>
          <w:rStyle w:val="normaltextrun"/>
          <w:rFonts w:cs="Times New Roman"/>
          <w:b/>
          <w:color w:val="000000"/>
          <w:bdr w:val="none" w:sz="0" w:space="0" w:color="auto" w:frame="1"/>
        </w:rPr>
        <w:t>13.12.5</w:t>
      </w:r>
      <w:r w:rsidRPr="00691F5D">
        <w:rPr>
          <w:rStyle w:val="normaltextrun"/>
          <w:rFonts w:cs="Times New Roman"/>
          <w:color w:val="000000"/>
          <w:bdr w:val="none" w:sz="0" w:space="0" w:color="auto" w:frame="1"/>
        </w:rPr>
        <w:t xml:space="preserve">. </w:t>
      </w:r>
      <w:r w:rsidR="00416C60" w:rsidRPr="00691F5D">
        <w:rPr>
          <w:rStyle w:val="normaltextrun"/>
          <w:rFonts w:cs="Times New Roman"/>
          <w:color w:val="000000"/>
          <w:bdr w:val="none" w:sz="0" w:space="0" w:color="auto" w:frame="1"/>
        </w:rPr>
        <w:t>No tocante à LGPD a empresa deverá atender ao disposto na Lei n. 13.709, de 14 de agosto de 2018 (LGPD) do Tribunal de Justiça do Estado de Mato Grosso</w:t>
      </w:r>
      <w:r w:rsidR="00416C60" w:rsidRPr="00691F5D">
        <w:rPr>
          <w:rStyle w:val="normaltextrun"/>
          <w:rFonts w:cs="Times New Roman"/>
          <w:color w:val="000000"/>
          <w:shd w:val="clear" w:color="auto" w:fill="FFFFFF"/>
        </w:rPr>
        <w:t>;</w:t>
      </w:r>
      <w:r w:rsidR="00416C60" w:rsidRPr="00691F5D">
        <w:rPr>
          <w:rStyle w:val="eop"/>
          <w:rFonts w:cs="Times New Roman"/>
          <w:color w:val="000000"/>
          <w:shd w:val="clear" w:color="auto" w:fill="FFFFFF"/>
        </w:rPr>
        <w:t> </w:t>
      </w:r>
    </w:p>
    <w:p w14:paraId="090E6B42" w14:textId="2CA3209D" w:rsidR="000E058C" w:rsidRPr="00691F5D" w:rsidRDefault="00D0D74A" w:rsidP="2E779F14">
      <w:pPr>
        <w:pStyle w:val="Ttulo3"/>
        <w:numPr>
          <w:ilvl w:val="0"/>
          <w:numId w:val="0"/>
        </w:numPr>
        <w:spacing w:before="240" w:line="240" w:lineRule="auto"/>
        <w:ind w:firstLine="1440"/>
        <w:rPr>
          <w:rFonts w:eastAsia="Times New Roman"/>
          <w:b/>
        </w:rPr>
      </w:pPr>
      <w:r w:rsidRPr="2E779F14">
        <w:rPr>
          <w:rFonts w:eastAsia="Times New Roman"/>
          <w:b/>
          <w:bCs/>
        </w:rPr>
        <w:t xml:space="preserve">13.13. </w:t>
      </w:r>
      <w:r w:rsidR="000E058C" w:rsidRPr="00691F5D">
        <w:rPr>
          <w:rFonts w:eastAsia="Times New Roman"/>
          <w:b/>
        </w:rPr>
        <w:t>Requisitos tecnológicos/técnicos pretendidos:</w:t>
      </w:r>
    </w:p>
    <w:p w14:paraId="09356CA4" w14:textId="4DDAD01C" w:rsidR="000E058C" w:rsidRPr="00691F5D" w:rsidRDefault="69DA3233" w:rsidP="2E779F14">
      <w:pPr>
        <w:pStyle w:val="Ttulo4"/>
        <w:numPr>
          <w:ilvl w:val="0"/>
          <w:numId w:val="0"/>
        </w:numPr>
        <w:ind w:left="1418"/>
        <w:rPr>
          <w:rFonts w:cs="Times New Roman"/>
        </w:rPr>
      </w:pPr>
      <w:r w:rsidRPr="759755BC">
        <w:rPr>
          <w:rFonts w:cs="Times New Roman"/>
          <w:b/>
        </w:rPr>
        <w:t>13.13.1.</w:t>
      </w:r>
      <w:r w:rsidRPr="759755BC">
        <w:rPr>
          <w:rFonts w:cs="Times New Roman"/>
        </w:rPr>
        <w:t xml:space="preserve"> </w:t>
      </w:r>
      <w:r w:rsidR="45F0DFD1" w:rsidRPr="759755BC">
        <w:rPr>
          <w:rFonts w:cs="Times New Roman"/>
        </w:rPr>
        <w:t xml:space="preserve">Os requisitos técnicos estarão dispostos no Anexo </w:t>
      </w:r>
      <w:r w:rsidR="43681D52" w:rsidRPr="759755BC">
        <w:rPr>
          <w:rFonts w:cs="Times New Roman"/>
        </w:rPr>
        <w:t>C</w:t>
      </w:r>
      <w:r w:rsidR="45F0DFD1" w:rsidRPr="759755BC">
        <w:rPr>
          <w:rFonts w:cs="Times New Roman"/>
        </w:rPr>
        <w:t xml:space="preserve"> – Requisitos Técnicos.</w:t>
      </w:r>
    </w:p>
    <w:p w14:paraId="5E5299AE" w14:textId="7C8FEA3A" w:rsidR="00C50F77" w:rsidRPr="00691F5D" w:rsidRDefault="24ED1AE0" w:rsidP="2E779F14">
      <w:pPr>
        <w:pStyle w:val="Ttulo1"/>
        <w:numPr>
          <w:ilvl w:val="0"/>
          <w:numId w:val="0"/>
        </w:numPr>
        <w:ind w:firstLine="1350"/>
        <w:rPr>
          <w:rFonts w:cs="Times New Roman"/>
        </w:rPr>
      </w:pPr>
      <w:bookmarkStart w:id="673" w:name="_Toc1231485756"/>
      <w:bookmarkStart w:id="674" w:name="_Toc521700994"/>
      <w:bookmarkStart w:id="675" w:name="_Toc24636914"/>
      <w:bookmarkStart w:id="676" w:name="_Toc927063038"/>
      <w:bookmarkStart w:id="677" w:name="_Toc1307300109"/>
      <w:bookmarkStart w:id="678" w:name="_Toc303811968"/>
      <w:bookmarkStart w:id="679" w:name="_Toc1129282308"/>
      <w:bookmarkStart w:id="680" w:name="_Toc2087553277"/>
      <w:bookmarkStart w:id="681" w:name="_Toc1621525678"/>
      <w:bookmarkStart w:id="682" w:name="_Toc1763262520"/>
      <w:bookmarkStart w:id="683" w:name="_Toc742889261"/>
      <w:r w:rsidRPr="2E779F14">
        <w:rPr>
          <w:rFonts w:cs="Times New Roman"/>
        </w:rPr>
        <w:t xml:space="preserve">14. </w:t>
      </w:r>
      <w:r w:rsidR="00C50F77" w:rsidRPr="00691F5D">
        <w:rPr>
          <w:rFonts w:cs="Times New Roman"/>
        </w:rPr>
        <w:t>Assinaturas</w:t>
      </w:r>
      <w:bookmarkEnd w:id="673"/>
      <w:bookmarkEnd w:id="674"/>
      <w:bookmarkEnd w:id="675"/>
      <w:bookmarkEnd w:id="676"/>
      <w:bookmarkEnd w:id="677"/>
      <w:bookmarkEnd w:id="678"/>
      <w:bookmarkEnd w:id="679"/>
      <w:bookmarkEnd w:id="680"/>
      <w:bookmarkEnd w:id="681"/>
      <w:bookmarkEnd w:id="682"/>
      <w:bookmarkEnd w:id="683"/>
    </w:p>
    <w:p w14:paraId="1EF5EA90" w14:textId="19E94457" w:rsidR="2E779F14" w:rsidRDefault="2E779F14" w:rsidP="2E779F14"/>
    <w:p w14:paraId="0AA42AAB" w14:textId="5E942325" w:rsidR="48CE52FF" w:rsidRDefault="48CE52FF" w:rsidP="2E779F14">
      <w:pPr>
        <w:pStyle w:val="Ttulo2"/>
        <w:numPr>
          <w:ilvl w:val="0"/>
          <w:numId w:val="0"/>
        </w:numPr>
        <w:tabs>
          <w:tab w:val="left" w:pos="993"/>
        </w:tabs>
        <w:spacing w:before="0" w:line="360" w:lineRule="auto"/>
        <w:ind w:firstLine="1350"/>
        <w:jc w:val="both"/>
        <w:rPr>
          <w:rFonts w:cs="Times New Roman"/>
          <w:b w:val="0"/>
          <w:bCs w:val="0"/>
        </w:rPr>
      </w:pPr>
      <w:bookmarkStart w:id="684" w:name="_Toc202373798"/>
      <w:bookmarkStart w:id="685" w:name="_Toc35700864"/>
      <w:bookmarkStart w:id="686" w:name="_Toc207128503"/>
      <w:bookmarkStart w:id="687" w:name="_Toc207128620"/>
      <w:bookmarkStart w:id="688" w:name="_Toc207372690"/>
      <w:bookmarkStart w:id="689" w:name="_Toc210394948"/>
      <w:bookmarkStart w:id="690" w:name="_Toc222351548"/>
      <w:bookmarkStart w:id="691" w:name="_Toc1408506333"/>
      <w:bookmarkStart w:id="692" w:name="_Toc4301594"/>
      <w:bookmarkStart w:id="693" w:name="_Toc1739546876"/>
      <w:bookmarkStart w:id="694" w:name="_Toc1407485289"/>
      <w:bookmarkStart w:id="695" w:name="_Toc649351041"/>
      <w:bookmarkStart w:id="696" w:name="_Toc595947037"/>
      <w:r w:rsidRPr="2E779F14">
        <w:rPr>
          <w:rFonts w:cs="Times New Roman"/>
        </w:rPr>
        <w:t>14.1.</w:t>
      </w:r>
      <w:r w:rsidRPr="2E779F14">
        <w:rPr>
          <w:rFonts w:cs="Times New Roman"/>
          <w:b w:val="0"/>
          <w:bCs w:val="0"/>
        </w:rPr>
        <w:t xml:space="preserve"> </w:t>
      </w:r>
      <w:r w:rsidR="324F4360" w:rsidRPr="2E779F14">
        <w:rPr>
          <w:rFonts w:cs="Times New Roman"/>
          <w:b w:val="0"/>
          <w:bCs w:val="0"/>
        </w:rPr>
        <w:t xml:space="preserve">Em atendimento ao art. 12, § 6º da Instrução Normativa SGD/ME nº 94, de 2022, a Equipe de Planejamento da Contratação, instituída pelo DOD </w:t>
      </w:r>
      <w:r w:rsidR="4311D7EC" w:rsidRPr="2E779F14">
        <w:rPr>
          <w:rFonts w:cs="Times New Roman"/>
          <w:b w:val="0"/>
          <w:bCs w:val="0"/>
        </w:rPr>
        <w:t>–</w:t>
      </w:r>
      <w:r w:rsidR="324F4360" w:rsidRPr="2E779F14">
        <w:rPr>
          <w:rFonts w:cs="Times New Roman"/>
          <w:b w:val="0"/>
          <w:bCs w:val="0"/>
        </w:rPr>
        <w:t xml:space="preserve"> </w:t>
      </w:r>
      <w:r w:rsidR="24D47FBE" w:rsidRPr="2E779F14">
        <w:rPr>
          <w:rFonts w:cs="Times New Roman"/>
          <w:b w:val="0"/>
          <w:bCs w:val="0"/>
        </w:rPr>
        <w:t>5</w:t>
      </w:r>
      <w:r w:rsidR="3E92BE3E" w:rsidRPr="2E779F14">
        <w:rPr>
          <w:rFonts w:cs="Times New Roman"/>
          <w:b w:val="0"/>
          <w:bCs w:val="0"/>
        </w:rPr>
        <w:t>/</w:t>
      </w:r>
      <w:r w:rsidR="4311D7EC" w:rsidRPr="2E779F14">
        <w:rPr>
          <w:rFonts w:cs="Times New Roman"/>
          <w:b w:val="0"/>
          <w:bCs w:val="0"/>
        </w:rPr>
        <w:t>202</w:t>
      </w:r>
      <w:r w:rsidR="5DDA76F8" w:rsidRPr="2E779F14">
        <w:rPr>
          <w:rFonts w:cs="Times New Roman"/>
          <w:b w:val="0"/>
          <w:bCs w:val="0"/>
        </w:rPr>
        <w:t>6</w:t>
      </w:r>
      <w:r w:rsidR="4311D7EC" w:rsidRPr="2E779F14">
        <w:rPr>
          <w:rFonts w:cs="Times New Roman"/>
          <w:b w:val="0"/>
          <w:bCs w:val="0"/>
        </w:rPr>
        <w:t>-NC</w:t>
      </w:r>
      <w:r w:rsidR="324F4360" w:rsidRPr="2E779F14">
        <w:rPr>
          <w:rFonts w:cs="Times New Roman"/>
          <w:b w:val="0"/>
          <w:bCs w:val="0"/>
        </w:rPr>
        <w:t>, assinam o Termo de Referência, atestando sua conformidade às disposições da Resolução CNJ nº 468/2022.</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4D6EB7E9" w14:textId="245216A3" w:rsidR="2E779F14" w:rsidRDefault="2E779F14" w:rsidP="2E779F14">
      <w:pPr>
        <w:tabs>
          <w:tab w:val="left" w:pos="993"/>
        </w:tabs>
      </w:pPr>
    </w:p>
    <w:p w14:paraId="433025FC" w14:textId="14C07960" w:rsidR="4CCFE091" w:rsidRDefault="4CCFE091" w:rsidP="2E779F14">
      <w:pPr>
        <w:pStyle w:val="Ttulo2"/>
        <w:numPr>
          <w:ilvl w:val="0"/>
          <w:numId w:val="0"/>
        </w:numPr>
        <w:tabs>
          <w:tab w:val="left" w:pos="993"/>
        </w:tabs>
        <w:spacing w:before="0" w:line="360" w:lineRule="auto"/>
        <w:ind w:firstLine="1350"/>
        <w:jc w:val="both"/>
        <w:rPr>
          <w:rFonts w:eastAsia="Times New Roman"/>
          <w:b w:val="0"/>
          <w:bCs w:val="0"/>
        </w:rPr>
      </w:pPr>
      <w:bookmarkStart w:id="697" w:name="_Toc1411519565"/>
      <w:bookmarkStart w:id="698" w:name="_Toc1165386263"/>
      <w:bookmarkStart w:id="699" w:name="_Toc1460060253"/>
      <w:bookmarkStart w:id="700" w:name="_Toc1358430467"/>
      <w:bookmarkStart w:id="701" w:name="_Toc688661257"/>
      <w:bookmarkStart w:id="702" w:name="_Toc700844150"/>
      <w:bookmarkStart w:id="703" w:name="_Toc1907195041"/>
      <w:r w:rsidRPr="2E779F14">
        <w:rPr>
          <w:rFonts w:eastAsia="Times New Roman"/>
        </w:rPr>
        <w:t xml:space="preserve">14.2. </w:t>
      </w:r>
      <w:r w:rsidR="0E81A1BD" w:rsidRPr="2E779F14">
        <w:rPr>
          <w:rFonts w:eastAsia="Times New Roman"/>
          <w:b w:val="0"/>
          <w:bCs w:val="0"/>
        </w:rPr>
        <w:t>A gestão contratual no Tribunal de Justiça/MT ficará a cargo do Departamento Administrativo – Divisão de Contratos.</w:t>
      </w:r>
      <w:bookmarkEnd w:id="697"/>
      <w:bookmarkEnd w:id="698"/>
      <w:bookmarkEnd w:id="699"/>
      <w:bookmarkEnd w:id="700"/>
      <w:bookmarkEnd w:id="701"/>
      <w:bookmarkEnd w:id="702"/>
      <w:bookmarkEnd w:id="703"/>
    </w:p>
    <w:p w14:paraId="57271D9A" w14:textId="59C60DB7" w:rsidR="2E779F14" w:rsidRDefault="2E779F14" w:rsidP="2E779F14">
      <w:pPr>
        <w:tabs>
          <w:tab w:val="left" w:pos="993"/>
        </w:tabs>
      </w:pPr>
    </w:p>
    <w:p w14:paraId="5090ADAF" w14:textId="38C303A6" w:rsidR="69AA71AD" w:rsidRDefault="69AA71AD" w:rsidP="759755BC">
      <w:pPr>
        <w:pStyle w:val="Ttulo2"/>
        <w:numPr>
          <w:ilvl w:val="0"/>
          <w:numId w:val="0"/>
        </w:numPr>
        <w:tabs>
          <w:tab w:val="left" w:pos="993"/>
        </w:tabs>
        <w:spacing w:before="0" w:line="360" w:lineRule="auto"/>
        <w:ind w:firstLine="1350"/>
        <w:jc w:val="both"/>
        <w:rPr>
          <w:rFonts w:eastAsia="Times New Roman"/>
          <w:b w:val="0"/>
          <w:bCs w:val="0"/>
        </w:rPr>
      </w:pPr>
      <w:bookmarkStart w:id="704" w:name="_Toc1750355042"/>
      <w:bookmarkStart w:id="705" w:name="_Toc219453589"/>
      <w:bookmarkStart w:id="706" w:name="_Toc1657450940"/>
      <w:bookmarkStart w:id="707" w:name="_Toc1790278414"/>
      <w:bookmarkStart w:id="708" w:name="_Toc336602208"/>
      <w:bookmarkStart w:id="709" w:name="_Toc1070708961"/>
      <w:bookmarkStart w:id="710" w:name="_Toc1686155336"/>
      <w:r w:rsidRPr="0A22B295">
        <w:rPr>
          <w:rFonts w:eastAsia="Times New Roman"/>
        </w:rPr>
        <w:t>14.3.</w:t>
      </w:r>
      <w:r w:rsidRPr="0A22B295">
        <w:rPr>
          <w:rFonts w:eastAsia="Times New Roman"/>
          <w:b w:val="0"/>
          <w:bCs w:val="0"/>
        </w:rPr>
        <w:t xml:space="preserve"> </w:t>
      </w:r>
      <w:r w:rsidR="0172F5BA" w:rsidRPr="0A22B295">
        <w:rPr>
          <w:rFonts w:eastAsia="Times New Roman"/>
          <w:b w:val="0"/>
          <w:bCs w:val="0"/>
        </w:rPr>
        <w:t xml:space="preserve">A presença de fiscalização do Tribunal de Justiça não elide nem diminui a responsabilidade da empresa </w:t>
      </w:r>
      <w:r w:rsidR="0B7F6B29" w:rsidRPr="0A22B295">
        <w:rPr>
          <w:rFonts w:eastAsia="Times New Roman"/>
          <w:b w:val="0"/>
          <w:bCs w:val="0"/>
        </w:rPr>
        <w:t>CONTRATADA</w:t>
      </w:r>
      <w:r w:rsidR="0172F5BA" w:rsidRPr="0A22B295">
        <w:rPr>
          <w:rFonts w:eastAsia="Times New Roman"/>
          <w:b w:val="0"/>
          <w:bCs w:val="0"/>
        </w:rPr>
        <w:t xml:space="preserve">, inclusive perante terceiros, por qualquer irregularidade, ainda que resultante de imperfeições técnicas ou vícios redibitórios, e, na ocorrência desta, não implica em corresponsabilidade da Administração ou de seus agentes e prepostos, de conformidade com o </w:t>
      </w:r>
      <w:r w:rsidR="71929715" w:rsidRPr="0A22B295">
        <w:rPr>
          <w:rFonts w:eastAsia="Times New Roman"/>
          <w:b w:val="0"/>
          <w:bCs w:val="0"/>
        </w:rPr>
        <w:t>art. 120 da Lei nº 14.133/2021.</w:t>
      </w:r>
      <w:bookmarkEnd w:id="704"/>
      <w:bookmarkEnd w:id="705"/>
      <w:bookmarkEnd w:id="706"/>
      <w:bookmarkEnd w:id="707"/>
      <w:bookmarkEnd w:id="708"/>
      <w:bookmarkEnd w:id="709"/>
      <w:bookmarkEnd w:id="710"/>
    </w:p>
    <w:p w14:paraId="7F73D574" w14:textId="0C0F1E97" w:rsidR="0A22B295" w:rsidRDefault="0A22B295" w:rsidP="0A22B295">
      <w:pPr>
        <w:tabs>
          <w:tab w:val="left" w:pos="993"/>
        </w:tabs>
      </w:pPr>
    </w:p>
    <w:p w14:paraId="0BFEFA73" w14:textId="0CD96CB4" w:rsidR="0A22B295" w:rsidRDefault="0A22B295" w:rsidP="0A22B295">
      <w:pPr>
        <w:tabs>
          <w:tab w:val="left" w:pos="993"/>
        </w:tabs>
      </w:pPr>
    </w:p>
    <w:p w14:paraId="2111BCAA" w14:textId="02B5147E" w:rsidR="0A22B295" w:rsidRDefault="0A22B295" w:rsidP="0A22B295">
      <w:pPr>
        <w:tabs>
          <w:tab w:val="left" w:pos="993"/>
        </w:tabs>
      </w:pPr>
    </w:p>
    <w:p w14:paraId="0B2F5B64" w14:textId="2688FF86" w:rsidR="0A22B295" w:rsidRDefault="0A22B295" w:rsidP="0A22B295">
      <w:pPr>
        <w:tabs>
          <w:tab w:val="left" w:pos="993"/>
        </w:tabs>
      </w:pPr>
    </w:p>
    <w:p w14:paraId="61FD4431" w14:textId="37D5E1B2" w:rsidR="0A22B295" w:rsidRDefault="0A22B295" w:rsidP="0A22B295">
      <w:pPr>
        <w:tabs>
          <w:tab w:val="left" w:pos="993"/>
        </w:tabs>
      </w:pPr>
    </w:p>
    <w:p w14:paraId="7EC4B26D" w14:textId="3EFE5B79" w:rsidR="0A22B295" w:rsidRDefault="0A22B295" w:rsidP="0A22B295">
      <w:pPr>
        <w:tabs>
          <w:tab w:val="left" w:pos="993"/>
        </w:tabs>
      </w:pPr>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4481"/>
        <w:gridCol w:w="38"/>
        <w:gridCol w:w="5005"/>
      </w:tblGrid>
      <w:tr w:rsidR="2E779F14" w14:paraId="2E7B4748" w14:textId="77777777" w:rsidTr="0A22B295">
        <w:trPr>
          <w:trHeight w:val="360"/>
        </w:trPr>
        <w:tc>
          <w:tcPr>
            <w:tcW w:w="9945" w:type="dxa"/>
            <w:gridSpan w:val="3"/>
            <w:tcBorders>
              <w:top w:val="single" w:sz="6" w:space="0" w:color="000000" w:themeColor="text1"/>
              <w:left w:val="single" w:sz="6" w:space="0" w:color="000000" w:themeColor="text1"/>
              <w:bottom w:val="nil"/>
              <w:right w:val="single" w:sz="6" w:space="0" w:color="000000" w:themeColor="text1"/>
            </w:tcBorders>
            <w:shd w:val="clear" w:color="auto" w:fill="EDEDED" w:themeFill="accent3" w:themeFillTint="33"/>
            <w:vAlign w:val="center"/>
          </w:tcPr>
          <w:p w14:paraId="735A5AE9" w14:textId="5A6EF6A2" w:rsidR="2E779F14" w:rsidRDefault="2E779F14" w:rsidP="2E779F14">
            <w:pPr>
              <w:spacing w:line="240" w:lineRule="auto"/>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 xml:space="preserve">ÁREA DEMANDANTE </w:t>
            </w:r>
          </w:p>
        </w:tc>
      </w:tr>
      <w:tr w:rsidR="2E779F14" w14:paraId="7578E54E" w14:textId="77777777" w:rsidTr="0A22B295">
        <w:trPr>
          <w:trHeight w:val="300"/>
        </w:trPr>
        <w:tc>
          <w:tcPr>
            <w:tcW w:w="4665" w:type="dxa"/>
            <w:gridSpan w:val="2"/>
            <w:tcBorders>
              <w:top w:val="single" w:sz="6" w:space="0" w:color="000000" w:themeColor="text1"/>
              <w:left w:val="single" w:sz="6" w:space="0" w:color="000000" w:themeColor="text1"/>
              <w:bottom w:val="nil"/>
              <w:right w:val="single" w:sz="6" w:space="0" w:color="000000" w:themeColor="text1"/>
            </w:tcBorders>
            <w:shd w:val="clear" w:color="auto" w:fill="EDEDED" w:themeFill="accent3" w:themeFillTint="33"/>
            <w:vAlign w:val="center"/>
          </w:tcPr>
          <w:p w14:paraId="75DD6585" w14:textId="073F84DC" w:rsidR="2E779F14" w:rsidRDefault="2E779F14" w:rsidP="2E779F14">
            <w:pPr>
              <w:spacing w:line="240" w:lineRule="auto"/>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INTEGRANTE/FISCAL DEMANDANTE</w:t>
            </w:r>
            <w:r w:rsidRPr="2E779F14">
              <w:rPr>
                <w:rFonts w:ascii="Times New Roman" w:eastAsia="Times New Roman" w:hAnsi="Times New Roman" w:cs="Times New Roman"/>
                <w:sz w:val="24"/>
                <w:szCs w:val="24"/>
              </w:rPr>
              <w:t> </w:t>
            </w:r>
          </w:p>
        </w:tc>
        <w:tc>
          <w:tcPr>
            <w:tcW w:w="5280" w:type="dxa"/>
            <w:tcBorders>
              <w:top w:val="single" w:sz="6" w:space="0" w:color="000000" w:themeColor="text1"/>
              <w:left w:val="single" w:sz="6" w:space="0" w:color="000000" w:themeColor="text1"/>
              <w:bottom w:val="nil"/>
              <w:right w:val="single" w:sz="6" w:space="0" w:color="000000" w:themeColor="text1"/>
            </w:tcBorders>
            <w:shd w:val="clear" w:color="auto" w:fill="EDEDED" w:themeFill="accent3" w:themeFillTint="33"/>
            <w:vAlign w:val="center"/>
          </w:tcPr>
          <w:p w14:paraId="1D54409C" w14:textId="1632EFE7" w:rsidR="2E779F14" w:rsidRDefault="2E779F14" w:rsidP="2E779F14">
            <w:pPr>
              <w:spacing w:line="240" w:lineRule="auto"/>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INTEGRANTE/FISCAL DEMANDANTE SUBSTITUTO</w:t>
            </w:r>
          </w:p>
        </w:tc>
      </w:tr>
      <w:tr w:rsidR="2E779F14" w14:paraId="7D9DDF6C" w14:textId="77777777" w:rsidTr="0A22B295">
        <w:trPr>
          <w:trHeight w:val="870"/>
        </w:trPr>
        <w:tc>
          <w:tcPr>
            <w:tcW w:w="4665" w:type="dxa"/>
            <w:gridSpan w:val="2"/>
            <w:tcBorders>
              <w:top w:val="nil"/>
              <w:left w:val="single" w:sz="6" w:space="0" w:color="000000" w:themeColor="text1"/>
              <w:bottom w:val="single" w:sz="6" w:space="0" w:color="000000" w:themeColor="text1"/>
              <w:right w:val="single" w:sz="6" w:space="0" w:color="000000" w:themeColor="text1"/>
            </w:tcBorders>
            <w:vAlign w:val="center"/>
          </w:tcPr>
          <w:p w14:paraId="3DFE4913" w14:textId="5E26253B" w:rsidR="2E779F14" w:rsidRDefault="2E779F14" w:rsidP="2E779F14">
            <w:pPr>
              <w:spacing w:line="240" w:lineRule="auto"/>
              <w:ind w:left="435"/>
              <w:jc w:val="center"/>
              <w:rPr>
                <w:rFonts w:ascii="Times New Roman" w:eastAsia="Times New Roman" w:hAnsi="Times New Roman" w:cs="Times New Roman"/>
                <w:color w:val="000000" w:themeColor="text1"/>
                <w:sz w:val="24"/>
                <w:szCs w:val="24"/>
              </w:rPr>
            </w:pPr>
          </w:p>
          <w:p w14:paraId="65E23A3C" w14:textId="7682A827" w:rsidR="2E779F14" w:rsidRDefault="2E779F14" w:rsidP="2E779F14">
            <w:pPr>
              <w:spacing w:line="240" w:lineRule="auto"/>
              <w:ind w:left="435"/>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 xml:space="preserve">__________________________  </w:t>
            </w:r>
          </w:p>
          <w:p w14:paraId="25B08BFC" w14:textId="32957B1F" w:rsidR="2E779F14" w:rsidRDefault="2E779F14" w:rsidP="2E779F14">
            <w:pPr>
              <w:spacing w:line="240" w:lineRule="auto"/>
              <w:ind w:left="435"/>
              <w:jc w:val="center"/>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Marcos Pinto Gomes Junior</w:t>
            </w:r>
          </w:p>
          <w:p w14:paraId="3DC5B917" w14:textId="08A46D6F" w:rsidR="2E779F14" w:rsidRDefault="2E779F14" w:rsidP="2E779F14">
            <w:pPr>
              <w:spacing w:line="240" w:lineRule="auto"/>
              <w:ind w:left="435"/>
              <w:jc w:val="center"/>
              <w:rPr>
                <w:rFonts w:ascii="Times New Roman" w:eastAsia="Times New Roman" w:hAnsi="Times New Roman" w:cs="Times New Roman"/>
                <w:sz w:val="24"/>
                <w:szCs w:val="24"/>
              </w:rPr>
            </w:pPr>
            <w:r w:rsidRPr="2E779F14">
              <w:rPr>
                <w:rStyle w:val="Hyperlink"/>
                <w:rFonts w:ascii="Times New Roman" w:eastAsia="Times New Roman" w:hAnsi="Times New Roman" w:cs="Times New Roman"/>
                <w:sz w:val="24"/>
                <w:szCs w:val="24"/>
              </w:rPr>
              <w:t>m</w:t>
            </w:r>
            <w:hyperlink r:id="rId24">
              <w:r w:rsidRPr="2E779F14">
                <w:rPr>
                  <w:rStyle w:val="Hyperlink"/>
                  <w:rFonts w:ascii="Times New Roman" w:eastAsia="Times New Roman" w:hAnsi="Times New Roman" w:cs="Times New Roman"/>
                  <w:sz w:val="24"/>
                  <w:szCs w:val="24"/>
                </w:rPr>
                <w:t>arcos.gomes@tjmt.jus.br</w:t>
              </w:r>
            </w:hyperlink>
          </w:p>
          <w:p w14:paraId="366C9061" w14:textId="50274526" w:rsidR="2E779F14" w:rsidRDefault="2E779F14" w:rsidP="2E779F14">
            <w:pPr>
              <w:spacing w:line="240" w:lineRule="auto"/>
              <w:ind w:left="435"/>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Matrícula: 5851</w:t>
            </w:r>
          </w:p>
          <w:p w14:paraId="196B3818" w14:textId="411B1F3C" w:rsidR="2E779F14" w:rsidRDefault="2E779F14" w:rsidP="2E779F14">
            <w:pPr>
              <w:spacing w:line="240" w:lineRule="auto"/>
              <w:ind w:left="435"/>
              <w:jc w:val="center"/>
              <w:rPr>
                <w:rFonts w:ascii="Times New Roman" w:eastAsia="Times New Roman" w:hAnsi="Times New Roman" w:cs="Times New Roman"/>
                <w:sz w:val="24"/>
                <w:szCs w:val="24"/>
              </w:rPr>
            </w:pPr>
          </w:p>
          <w:p w14:paraId="18E4804C" w14:textId="011766C5" w:rsidR="2E779F14" w:rsidRDefault="2E779F14" w:rsidP="2E779F14">
            <w:pPr>
              <w:spacing w:line="240" w:lineRule="auto"/>
              <w:ind w:left="435"/>
              <w:jc w:val="center"/>
              <w:rPr>
                <w:rFonts w:ascii="Times New Roman" w:eastAsia="Times New Roman" w:hAnsi="Times New Roman" w:cs="Times New Roman"/>
                <w:sz w:val="24"/>
                <w:szCs w:val="24"/>
              </w:rPr>
            </w:pPr>
          </w:p>
        </w:tc>
        <w:tc>
          <w:tcPr>
            <w:tcW w:w="5280" w:type="dxa"/>
            <w:tcBorders>
              <w:top w:val="nil"/>
              <w:left w:val="single" w:sz="6" w:space="0" w:color="000000" w:themeColor="text1"/>
              <w:bottom w:val="single" w:sz="6" w:space="0" w:color="000000" w:themeColor="text1"/>
              <w:right w:val="single" w:sz="6" w:space="0" w:color="000000" w:themeColor="text1"/>
            </w:tcBorders>
            <w:vAlign w:val="center"/>
          </w:tcPr>
          <w:p w14:paraId="6D2E22D4" w14:textId="492E3AC3" w:rsidR="2E779F14" w:rsidRDefault="2E779F14" w:rsidP="2E779F14">
            <w:pPr>
              <w:spacing w:line="240" w:lineRule="auto"/>
              <w:ind w:left="435"/>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 xml:space="preserve">________________________  </w:t>
            </w:r>
          </w:p>
          <w:p w14:paraId="3169415A" w14:textId="5862D7A6" w:rsidR="2E779F14" w:rsidRDefault="2E779F14" w:rsidP="2E779F14">
            <w:pPr>
              <w:spacing w:line="240" w:lineRule="auto"/>
              <w:jc w:val="center"/>
              <w:rPr>
                <w:rFonts w:ascii="Times New Roman" w:eastAsia="Times New Roman" w:hAnsi="Times New Roman" w:cs="Times New Roman"/>
                <w:sz w:val="24"/>
                <w:szCs w:val="24"/>
              </w:rPr>
            </w:pPr>
            <w:r w:rsidRPr="2E779F14">
              <w:rPr>
                <w:rFonts w:ascii="Times New Roman" w:eastAsia="Times New Roman" w:hAnsi="Times New Roman" w:cs="Times New Roman"/>
                <w:color w:val="000000" w:themeColor="text1"/>
                <w:sz w:val="24"/>
                <w:szCs w:val="24"/>
              </w:rPr>
              <w:t xml:space="preserve">Angela Maria Franchini </w:t>
            </w:r>
            <w:hyperlink r:id="rId25">
              <w:r w:rsidRPr="2E779F14">
                <w:rPr>
                  <w:rStyle w:val="Hyperlink"/>
                  <w:rFonts w:ascii="Times New Roman" w:eastAsia="Times New Roman" w:hAnsi="Times New Roman" w:cs="Times New Roman"/>
                  <w:sz w:val="24"/>
                  <w:szCs w:val="24"/>
                </w:rPr>
                <w:t>angela.franchini@tjmt.jus.br</w:t>
              </w:r>
            </w:hyperlink>
          </w:p>
          <w:p w14:paraId="5E0438D0" w14:textId="60739FD8" w:rsidR="2E779F14" w:rsidRDefault="2E779F14" w:rsidP="2E779F14">
            <w:pPr>
              <w:spacing w:line="240" w:lineRule="auto"/>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 xml:space="preserve">Matrícula </w:t>
            </w:r>
            <w:r w:rsidR="5B389019" w:rsidRPr="2715DCCE">
              <w:rPr>
                <w:rFonts w:ascii="Times New Roman" w:eastAsia="Times New Roman" w:hAnsi="Times New Roman" w:cs="Times New Roman"/>
                <w:sz w:val="24"/>
                <w:szCs w:val="24"/>
              </w:rPr>
              <w:t>7</w:t>
            </w:r>
            <w:r w:rsidR="2482FFD8" w:rsidRPr="2715DCCE">
              <w:rPr>
                <w:rFonts w:ascii="Times New Roman" w:eastAsia="Times New Roman" w:hAnsi="Times New Roman" w:cs="Times New Roman"/>
                <w:sz w:val="24"/>
                <w:szCs w:val="24"/>
              </w:rPr>
              <w:t>949</w:t>
            </w:r>
          </w:p>
        </w:tc>
      </w:tr>
      <w:tr w:rsidR="2E779F14" w14:paraId="718D81AB" w14:textId="77777777" w:rsidTr="0A22B295">
        <w:trPr>
          <w:trHeight w:val="225"/>
        </w:trPr>
        <w:tc>
          <w:tcPr>
            <w:tcW w:w="9945" w:type="dxa"/>
            <w:gridSpan w:val="3"/>
            <w:tcBorders>
              <w:top w:val="single" w:sz="6" w:space="0" w:color="000000" w:themeColor="text1"/>
              <w:left w:val="single" w:sz="6" w:space="0" w:color="000000" w:themeColor="text1"/>
              <w:bottom w:val="nil"/>
              <w:right w:val="single" w:sz="6" w:space="0" w:color="000000" w:themeColor="text1"/>
            </w:tcBorders>
            <w:shd w:val="clear" w:color="auto" w:fill="EDEDED" w:themeFill="accent3" w:themeFillTint="33"/>
            <w:tcMar>
              <w:left w:w="105" w:type="dxa"/>
              <w:right w:w="105" w:type="dxa"/>
            </w:tcMar>
            <w:vAlign w:val="center"/>
          </w:tcPr>
          <w:p w14:paraId="46AC0FB6" w14:textId="1998753A" w:rsidR="2E779F14" w:rsidRDefault="2E779F14" w:rsidP="2E779F14">
            <w:pPr>
              <w:spacing w:line="240" w:lineRule="auto"/>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 xml:space="preserve">ÁREA TÉCNICA </w:t>
            </w:r>
          </w:p>
        </w:tc>
      </w:tr>
      <w:tr w:rsidR="2E779F14" w14:paraId="5768D00B" w14:textId="77777777" w:rsidTr="0A22B295">
        <w:trPr>
          <w:trHeight w:val="660"/>
        </w:trPr>
        <w:tc>
          <w:tcPr>
            <w:tcW w:w="4665" w:type="dxa"/>
            <w:gridSpan w:val="2"/>
            <w:tcBorders>
              <w:top w:val="single" w:sz="6" w:space="0" w:color="000000" w:themeColor="text1"/>
              <w:left w:val="single" w:sz="6" w:space="0" w:color="000000" w:themeColor="text1"/>
              <w:bottom w:val="nil"/>
              <w:right w:val="single" w:sz="6" w:space="0" w:color="000000" w:themeColor="text1"/>
            </w:tcBorders>
            <w:shd w:val="clear" w:color="auto" w:fill="EDEDED" w:themeFill="accent3" w:themeFillTint="33"/>
            <w:tcMar>
              <w:left w:w="105" w:type="dxa"/>
              <w:right w:w="105" w:type="dxa"/>
            </w:tcMar>
            <w:vAlign w:val="center"/>
          </w:tcPr>
          <w:p w14:paraId="323DA998" w14:textId="1F0C9715" w:rsidR="2E779F14" w:rsidRDefault="2E779F14" w:rsidP="2E779F14">
            <w:pPr>
              <w:spacing w:line="240" w:lineRule="auto"/>
              <w:ind w:left="321" w:hanging="142"/>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 xml:space="preserve">INTEGRANTE/FISCAL TÉCNICO  </w:t>
            </w:r>
          </w:p>
          <w:p w14:paraId="4AC23BE0" w14:textId="0608E1E4" w:rsidR="2E779F14" w:rsidRDefault="2E779F14" w:rsidP="2E779F14">
            <w:pPr>
              <w:spacing w:line="240" w:lineRule="auto"/>
              <w:jc w:val="center"/>
              <w:rPr>
                <w:rFonts w:ascii="Times New Roman" w:eastAsia="Times New Roman" w:hAnsi="Times New Roman" w:cs="Times New Roman"/>
                <w:sz w:val="24"/>
                <w:szCs w:val="24"/>
              </w:rPr>
            </w:pPr>
          </w:p>
        </w:tc>
        <w:tc>
          <w:tcPr>
            <w:tcW w:w="5280" w:type="dxa"/>
            <w:tcBorders>
              <w:top w:val="single" w:sz="6" w:space="0" w:color="000000" w:themeColor="text1"/>
              <w:left w:val="single" w:sz="6" w:space="0" w:color="000000" w:themeColor="text1"/>
              <w:bottom w:val="nil"/>
              <w:right w:val="single" w:sz="6" w:space="0" w:color="000000" w:themeColor="text1"/>
            </w:tcBorders>
            <w:shd w:val="clear" w:color="auto" w:fill="EDEDED" w:themeFill="accent3" w:themeFillTint="33"/>
            <w:tcMar>
              <w:left w:w="105" w:type="dxa"/>
              <w:right w:w="105" w:type="dxa"/>
            </w:tcMar>
            <w:vAlign w:val="center"/>
          </w:tcPr>
          <w:p w14:paraId="5A8F8C75" w14:textId="2EBA44EC" w:rsidR="2E779F14" w:rsidRDefault="2E779F14" w:rsidP="2E779F14">
            <w:pPr>
              <w:spacing w:line="240" w:lineRule="auto"/>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 xml:space="preserve"> INTEGRANTE/FISCAL</w:t>
            </w:r>
          </w:p>
          <w:p w14:paraId="147F001F" w14:textId="24FDECE4" w:rsidR="2E779F14" w:rsidRDefault="2E779F14" w:rsidP="2E779F14">
            <w:pPr>
              <w:spacing w:line="240" w:lineRule="auto"/>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TÉCNICO SUBSTITUTO</w:t>
            </w:r>
            <w:r w:rsidRPr="2E779F14">
              <w:rPr>
                <w:rFonts w:ascii="Times New Roman" w:eastAsia="Times New Roman" w:hAnsi="Times New Roman" w:cs="Times New Roman"/>
                <w:sz w:val="24"/>
                <w:szCs w:val="24"/>
              </w:rPr>
              <w:t> </w:t>
            </w:r>
          </w:p>
        </w:tc>
      </w:tr>
      <w:tr w:rsidR="2E779F14" w14:paraId="254A077F" w14:textId="77777777" w:rsidTr="0A22B295">
        <w:trPr>
          <w:trHeight w:val="975"/>
        </w:trPr>
        <w:tc>
          <w:tcPr>
            <w:tcW w:w="4665" w:type="dxa"/>
            <w:gridSpan w:val="2"/>
            <w:tcBorders>
              <w:top w:val="nil"/>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39D74FB1" w14:textId="240C1C8E" w:rsidR="2E779F14" w:rsidRDefault="2E779F14" w:rsidP="2E779F14">
            <w:pPr>
              <w:spacing w:line="240" w:lineRule="auto"/>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 xml:space="preserve">______________________ </w:t>
            </w:r>
          </w:p>
          <w:p w14:paraId="7290413E" w14:textId="6B20E761" w:rsidR="2E779F14" w:rsidRDefault="2E779F14" w:rsidP="2E779F14">
            <w:pPr>
              <w:tabs>
                <w:tab w:val="left" w:pos="753"/>
              </w:tabs>
              <w:spacing w:line="20" w:lineRule="atLeast"/>
              <w:jc w:val="center"/>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 xml:space="preserve">    Patrique Aparecido Oliveira Nascimento</w:t>
            </w:r>
          </w:p>
          <w:p w14:paraId="361EFA97" w14:textId="71016EF7" w:rsidR="2E779F14" w:rsidRDefault="2E779F14" w:rsidP="2E779F14">
            <w:pPr>
              <w:tabs>
                <w:tab w:val="left" w:pos="753"/>
              </w:tabs>
              <w:spacing w:line="20" w:lineRule="atLeast"/>
              <w:jc w:val="center"/>
              <w:rPr>
                <w:rFonts w:ascii="Times New Roman" w:eastAsia="Times New Roman" w:hAnsi="Times New Roman" w:cs="Times New Roman"/>
                <w:color w:val="FF0000"/>
                <w:sz w:val="24"/>
                <w:szCs w:val="24"/>
              </w:rPr>
            </w:pPr>
            <w:r w:rsidRPr="2E779F14">
              <w:rPr>
                <w:rFonts w:ascii="Times New Roman" w:eastAsia="Times New Roman" w:hAnsi="Times New Roman" w:cs="Times New Roman"/>
                <w:sz w:val="24"/>
                <w:szCs w:val="24"/>
                <w:lang w:val="pt-PT"/>
              </w:rPr>
              <w:t xml:space="preserve">    </w:t>
            </w:r>
            <w:hyperlink r:id="rId26">
              <w:r w:rsidRPr="2E779F14">
                <w:rPr>
                  <w:rStyle w:val="Hyperlink"/>
                  <w:rFonts w:ascii="Times New Roman" w:eastAsia="Times New Roman" w:hAnsi="Times New Roman" w:cs="Times New Roman"/>
                  <w:sz w:val="24"/>
                  <w:szCs w:val="24"/>
                  <w:lang w:val="pt-PT"/>
                </w:rPr>
                <w:t>patrique.nascimento@tjmt.jus.br</w:t>
              </w:r>
            </w:hyperlink>
          </w:p>
          <w:p w14:paraId="11B6412D" w14:textId="3932D7AF" w:rsidR="2E779F14" w:rsidRDefault="2E779F14" w:rsidP="2E779F14">
            <w:pPr>
              <w:tabs>
                <w:tab w:val="left" w:pos="753"/>
              </w:tabs>
              <w:spacing w:line="20" w:lineRule="atLeast"/>
              <w:ind w:left="327"/>
              <w:jc w:val="center"/>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sz w:val="24"/>
                <w:szCs w:val="24"/>
              </w:rPr>
              <w:t xml:space="preserve"> Matrícula </w:t>
            </w:r>
            <w:r w:rsidRPr="2E779F14">
              <w:rPr>
                <w:rStyle w:val="contentcontrolboundarysink"/>
                <w:rFonts w:ascii="Times New Roman" w:eastAsia="Times New Roman" w:hAnsi="Times New Roman" w:cs="Times New Roman"/>
                <w:color w:val="000000" w:themeColor="text1"/>
                <w:sz w:val="24"/>
                <w:szCs w:val="24"/>
              </w:rPr>
              <w:t>45327</w:t>
            </w:r>
          </w:p>
        </w:tc>
        <w:tc>
          <w:tcPr>
            <w:tcW w:w="5280" w:type="dxa"/>
            <w:tcBorders>
              <w:top w:val="nil"/>
              <w:left w:val="single" w:sz="6" w:space="0" w:color="000000" w:themeColor="text1"/>
              <w:bottom w:val="single" w:sz="6" w:space="0" w:color="000000" w:themeColor="text1"/>
              <w:right w:val="single" w:sz="6" w:space="0" w:color="000000" w:themeColor="text1"/>
            </w:tcBorders>
            <w:tcMar>
              <w:left w:w="105" w:type="dxa"/>
              <w:right w:w="105" w:type="dxa"/>
            </w:tcMar>
            <w:vAlign w:val="center"/>
          </w:tcPr>
          <w:p w14:paraId="6E8A76B8" w14:textId="056196FF" w:rsidR="2E779F14" w:rsidRDefault="2E779F14" w:rsidP="2E779F14">
            <w:pPr>
              <w:spacing w:line="240" w:lineRule="auto"/>
              <w:ind w:left="435"/>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 xml:space="preserve">_________________________  </w:t>
            </w:r>
          </w:p>
          <w:p w14:paraId="69B38D46" w14:textId="4FBA1F99" w:rsidR="2E779F14" w:rsidRDefault="2E779F14" w:rsidP="2E779F14">
            <w:pPr>
              <w:tabs>
                <w:tab w:val="left" w:pos="753"/>
              </w:tabs>
              <w:spacing w:line="240" w:lineRule="atLeast"/>
              <w:ind w:left="753" w:hanging="426"/>
              <w:contextualSpacing/>
              <w:jc w:val="center"/>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Elzio Virgilio Alves Correa Junior</w:t>
            </w:r>
          </w:p>
          <w:p w14:paraId="1C388C22" w14:textId="6F1DB70A" w:rsidR="2E779F14" w:rsidRDefault="2E779F14" w:rsidP="2E779F14">
            <w:pPr>
              <w:tabs>
                <w:tab w:val="left" w:pos="753"/>
              </w:tabs>
              <w:spacing w:line="240" w:lineRule="atLeast"/>
              <w:ind w:left="753" w:hanging="426"/>
              <w:contextualSpacing/>
              <w:jc w:val="center"/>
              <w:rPr>
                <w:rFonts w:ascii="Times New Roman" w:eastAsia="Times New Roman" w:hAnsi="Times New Roman" w:cs="Times New Roman"/>
                <w:sz w:val="24"/>
                <w:szCs w:val="24"/>
              </w:rPr>
            </w:pPr>
            <w:hyperlink r:id="rId27">
              <w:r w:rsidRPr="2E779F14">
                <w:rPr>
                  <w:rStyle w:val="Hyperlink"/>
                  <w:rFonts w:ascii="Times New Roman" w:eastAsia="Times New Roman" w:hAnsi="Times New Roman" w:cs="Times New Roman"/>
                  <w:sz w:val="24"/>
                  <w:szCs w:val="24"/>
                </w:rPr>
                <w:t>elzio.junior@tjmt.jus.br</w:t>
              </w:r>
            </w:hyperlink>
          </w:p>
          <w:p w14:paraId="5D4F6E41" w14:textId="4013BA51" w:rsidR="2E779F14" w:rsidRDefault="2E779F14" w:rsidP="2E779F14">
            <w:pPr>
              <w:spacing w:line="240" w:lineRule="atLeast"/>
              <w:contextualSpacing/>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 xml:space="preserve">      Matrícula: 6224</w:t>
            </w:r>
          </w:p>
        </w:tc>
      </w:tr>
      <w:tr w:rsidR="2E779F14" w14:paraId="77ECE9E5" w14:textId="77777777" w:rsidTr="2E779F14">
        <w:trPr>
          <w:trHeight w:val="375"/>
        </w:trPr>
        <w:tc>
          <w:tcPr>
            <w:tcW w:w="9930" w:type="dxa"/>
            <w:gridSpan w:val="3"/>
            <w:tcBorders>
              <w:top w:val="single" w:sz="8" w:space="0" w:color="000000" w:themeColor="text1"/>
              <w:left w:val="single" w:sz="8" w:space="0" w:color="000000" w:themeColor="text1"/>
              <w:bottom w:val="nil"/>
              <w:right w:val="single" w:sz="8" w:space="0" w:color="000000" w:themeColor="text1"/>
            </w:tcBorders>
            <w:shd w:val="clear" w:color="auto" w:fill="EDEDED" w:themeFill="accent3" w:themeFillTint="33"/>
            <w:tcMar>
              <w:left w:w="105" w:type="dxa"/>
              <w:right w:w="105" w:type="dxa"/>
            </w:tcMar>
            <w:vAlign w:val="center"/>
          </w:tcPr>
          <w:p w14:paraId="41BE7BF0" w14:textId="4BAD1F14" w:rsidR="2E779F14" w:rsidRDefault="2E779F14" w:rsidP="2E779F14">
            <w:pPr>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 xml:space="preserve">INTEGRANTES ADMINISTRATIVOS   </w:t>
            </w:r>
          </w:p>
        </w:tc>
      </w:tr>
      <w:tr w:rsidR="2E779F14" w14:paraId="28779ECA" w14:textId="77777777" w:rsidTr="2E779F14">
        <w:trPr>
          <w:trHeight w:val="300"/>
        </w:trPr>
        <w:tc>
          <w:tcPr>
            <w:tcW w:w="4620" w:type="dxa"/>
            <w:tcBorders>
              <w:top w:val="single" w:sz="8" w:space="0" w:color="000000" w:themeColor="text1"/>
              <w:left w:val="single" w:sz="8" w:space="0" w:color="000000" w:themeColor="text1"/>
              <w:bottom w:val="nil"/>
              <w:right w:val="single" w:sz="8" w:space="0" w:color="000000" w:themeColor="text1"/>
            </w:tcBorders>
            <w:shd w:val="clear" w:color="auto" w:fill="EDEDED" w:themeFill="accent3" w:themeFillTint="33"/>
            <w:tcMar>
              <w:left w:w="105" w:type="dxa"/>
              <w:right w:w="105" w:type="dxa"/>
            </w:tcMar>
            <w:vAlign w:val="center"/>
          </w:tcPr>
          <w:p w14:paraId="02D17380" w14:textId="780FF3EB" w:rsidR="2E779F14" w:rsidRDefault="2E779F14" w:rsidP="2E779F14">
            <w:pPr>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FISCAL ADMINISTRATIVO</w:t>
            </w:r>
          </w:p>
        </w:tc>
        <w:tc>
          <w:tcPr>
            <w:tcW w:w="5310" w:type="dxa"/>
            <w:gridSpan w:val="2"/>
            <w:tcBorders>
              <w:top w:val="single" w:sz="8" w:space="0" w:color="000000" w:themeColor="text1"/>
              <w:left w:val="single" w:sz="8" w:space="0" w:color="000000" w:themeColor="text1"/>
              <w:bottom w:val="nil"/>
              <w:right w:val="single" w:sz="8" w:space="0" w:color="000000" w:themeColor="text1"/>
            </w:tcBorders>
            <w:shd w:val="clear" w:color="auto" w:fill="EDEDED" w:themeFill="accent3" w:themeFillTint="33"/>
            <w:tcMar>
              <w:left w:w="105" w:type="dxa"/>
              <w:right w:w="105" w:type="dxa"/>
            </w:tcMar>
            <w:vAlign w:val="center"/>
          </w:tcPr>
          <w:p w14:paraId="435F6B09" w14:textId="09F007E9" w:rsidR="2E779F14" w:rsidRDefault="2E779F14" w:rsidP="2E779F14">
            <w:pPr>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FISCAL ADMINISTRATIVO SUBSTITUTO</w:t>
            </w:r>
            <w:r w:rsidRPr="2E779F14">
              <w:rPr>
                <w:rFonts w:ascii="Times New Roman" w:eastAsia="Times New Roman" w:hAnsi="Times New Roman" w:cs="Times New Roman"/>
                <w:sz w:val="24"/>
                <w:szCs w:val="24"/>
              </w:rPr>
              <w:t xml:space="preserve">    </w:t>
            </w:r>
          </w:p>
        </w:tc>
      </w:tr>
      <w:tr w:rsidR="2E779F14" w14:paraId="4D4667E5" w14:textId="77777777" w:rsidTr="2E779F14">
        <w:trPr>
          <w:trHeight w:val="990"/>
        </w:trPr>
        <w:tc>
          <w:tcPr>
            <w:tcW w:w="4620" w:type="dxa"/>
            <w:tcBorders>
              <w:top w:val="nil"/>
              <w:left w:val="single" w:sz="8" w:space="0" w:color="000000" w:themeColor="text1"/>
              <w:bottom w:val="single" w:sz="8" w:space="0" w:color="000000" w:themeColor="text1"/>
              <w:right w:val="single" w:sz="8" w:space="0" w:color="000000" w:themeColor="text1"/>
            </w:tcBorders>
            <w:tcMar>
              <w:left w:w="105" w:type="dxa"/>
              <w:right w:w="105" w:type="dxa"/>
            </w:tcMar>
            <w:vAlign w:val="center"/>
          </w:tcPr>
          <w:p w14:paraId="19921B99" w14:textId="14E88BE2" w:rsidR="2E779F14" w:rsidRDefault="2E779F14" w:rsidP="2E779F14">
            <w:pPr>
              <w:spacing w:line="240" w:lineRule="auto"/>
              <w:ind w:left="435"/>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 xml:space="preserve">  ______________________ </w:t>
            </w:r>
          </w:p>
          <w:p w14:paraId="0F85345A" w14:textId="4B50CB9F" w:rsidR="2E779F14" w:rsidRDefault="2E779F14" w:rsidP="2E779F14">
            <w:pPr>
              <w:spacing w:line="240" w:lineRule="auto"/>
              <w:ind w:left="435"/>
              <w:jc w:val="center"/>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color w:val="000000" w:themeColor="text1"/>
                <w:sz w:val="24"/>
                <w:szCs w:val="24"/>
              </w:rPr>
              <w:t>Fábio Carlos Arruda da Silva</w:t>
            </w:r>
          </w:p>
          <w:p w14:paraId="1E1B6289" w14:textId="357EBB6D" w:rsidR="2E779F14" w:rsidRDefault="2E779F14" w:rsidP="2E779F14">
            <w:pPr>
              <w:spacing w:line="240" w:lineRule="auto"/>
              <w:ind w:left="435"/>
              <w:jc w:val="center"/>
              <w:rPr>
                <w:rFonts w:ascii="Times New Roman" w:eastAsia="Times New Roman" w:hAnsi="Times New Roman" w:cs="Times New Roman"/>
                <w:sz w:val="24"/>
                <w:szCs w:val="24"/>
              </w:rPr>
            </w:pPr>
            <w:hyperlink r:id="rId28">
              <w:r w:rsidRPr="2E779F14">
                <w:rPr>
                  <w:rStyle w:val="Hyperlink"/>
                  <w:rFonts w:ascii="Times New Roman" w:eastAsia="Times New Roman" w:hAnsi="Times New Roman" w:cs="Times New Roman"/>
                  <w:sz w:val="24"/>
                  <w:szCs w:val="24"/>
                </w:rPr>
                <w:t>fabio.arruda@tjmt.jus.br</w:t>
              </w:r>
            </w:hyperlink>
          </w:p>
          <w:p w14:paraId="7440E389" w14:textId="2D1E831E" w:rsidR="2E779F14" w:rsidRDefault="2E779F14" w:rsidP="2E779F14">
            <w:pPr>
              <w:spacing w:line="240" w:lineRule="auto"/>
              <w:ind w:left="435"/>
              <w:jc w:val="center"/>
              <w:rPr>
                <w:rFonts w:ascii="Times New Roman" w:eastAsia="Times New Roman" w:hAnsi="Times New Roman" w:cs="Times New Roman"/>
                <w:color w:val="000000" w:themeColor="text1"/>
                <w:sz w:val="24"/>
                <w:szCs w:val="24"/>
              </w:rPr>
            </w:pPr>
            <w:r w:rsidRPr="2E779F14">
              <w:rPr>
                <w:rFonts w:ascii="Times New Roman" w:eastAsia="Times New Roman" w:hAnsi="Times New Roman" w:cs="Times New Roman"/>
                <w:sz w:val="24"/>
                <w:szCs w:val="24"/>
              </w:rPr>
              <w:t xml:space="preserve">Matrícula: </w:t>
            </w:r>
            <w:r w:rsidRPr="2E779F14">
              <w:rPr>
                <w:rStyle w:val="contentcontrolboundarysink"/>
                <w:rFonts w:ascii="Times New Roman" w:eastAsia="Times New Roman" w:hAnsi="Times New Roman" w:cs="Times New Roman"/>
                <w:color w:val="000000" w:themeColor="text1"/>
                <w:sz w:val="24"/>
                <w:szCs w:val="24"/>
              </w:rPr>
              <w:t>38556</w:t>
            </w:r>
          </w:p>
        </w:tc>
        <w:tc>
          <w:tcPr>
            <w:tcW w:w="5310" w:type="dxa"/>
            <w:gridSpan w:val="2"/>
            <w:tcBorders>
              <w:top w:val="nil"/>
              <w:left w:val="single" w:sz="8" w:space="0" w:color="000000" w:themeColor="text1"/>
              <w:bottom w:val="single" w:sz="8" w:space="0" w:color="000000" w:themeColor="text1"/>
              <w:right w:val="single" w:sz="8" w:space="0" w:color="000000" w:themeColor="text1"/>
            </w:tcBorders>
            <w:tcMar>
              <w:left w:w="105" w:type="dxa"/>
              <w:right w:w="105" w:type="dxa"/>
            </w:tcMar>
            <w:vAlign w:val="center"/>
          </w:tcPr>
          <w:p w14:paraId="200812AE" w14:textId="213F8964" w:rsidR="2E779F14" w:rsidRDefault="2E779F14" w:rsidP="2E779F14">
            <w:pPr>
              <w:spacing w:line="240" w:lineRule="auto"/>
              <w:ind w:left="435"/>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 xml:space="preserve">  ______________________ </w:t>
            </w:r>
          </w:p>
          <w:p w14:paraId="7D13CE30" w14:textId="1CE4A16F" w:rsidR="2E779F14" w:rsidRDefault="2E779F14" w:rsidP="2E779F14">
            <w:pPr>
              <w:spacing w:line="240" w:lineRule="auto"/>
              <w:ind w:left="435"/>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Moacyr José Couto Daima Filho</w:t>
            </w:r>
          </w:p>
          <w:p w14:paraId="4E8560CD" w14:textId="4D85F755" w:rsidR="2E779F14" w:rsidRDefault="2E779F14" w:rsidP="2E779F14">
            <w:pPr>
              <w:spacing w:line="240" w:lineRule="auto"/>
              <w:ind w:left="435"/>
              <w:jc w:val="center"/>
              <w:rPr>
                <w:rFonts w:ascii="Times New Roman" w:eastAsia="Times New Roman" w:hAnsi="Times New Roman" w:cs="Times New Roman"/>
                <w:sz w:val="24"/>
                <w:szCs w:val="24"/>
              </w:rPr>
            </w:pPr>
            <w:hyperlink r:id="rId29">
              <w:r w:rsidRPr="2E779F14">
                <w:rPr>
                  <w:rStyle w:val="Hyperlink"/>
                  <w:rFonts w:ascii="Times New Roman" w:eastAsia="Times New Roman" w:hAnsi="Times New Roman" w:cs="Times New Roman"/>
                  <w:sz w:val="24"/>
                  <w:szCs w:val="24"/>
                </w:rPr>
                <w:t>moacyr.filho@tjmt.jus.br</w:t>
              </w:r>
            </w:hyperlink>
          </w:p>
          <w:p w14:paraId="0FB3CF62" w14:textId="748EE421" w:rsidR="2E779F14" w:rsidRDefault="2E779F14" w:rsidP="2E779F14">
            <w:pPr>
              <w:ind w:left="435"/>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 xml:space="preserve">Matrícula: 37465 </w:t>
            </w:r>
            <w:r w:rsidRPr="2E779F14">
              <w:rPr>
                <w:rFonts w:ascii="Times New Roman" w:eastAsia="Times New Roman" w:hAnsi="Times New Roman" w:cs="Times New Roman"/>
                <w:b/>
                <w:bCs/>
                <w:sz w:val="24"/>
                <w:szCs w:val="24"/>
              </w:rPr>
              <w:t> </w:t>
            </w:r>
          </w:p>
        </w:tc>
      </w:tr>
    </w:tbl>
    <w:p w14:paraId="661878BD" w14:textId="2455BE6F" w:rsidR="2E779F14" w:rsidRDefault="2E779F14" w:rsidP="2E779F14">
      <w:pPr>
        <w:spacing w:before="10" w:after="120"/>
        <w:rPr>
          <w:rFonts w:ascii="Times New Roman" w:eastAsia="Times New Roman" w:hAnsi="Times New Roman" w:cs="Times New Roman"/>
          <w:color w:val="FF0000"/>
          <w:sz w:val="24"/>
          <w:szCs w:val="24"/>
        </w:rPr>
      </w:pPr>
    </w:p>
    <w:p w14:paraId="5F3BC563" w14:textId="0AD26ADF" w:rsidR="1113F254" w:rsidRDefault="1113F254" w:rsidP="2E779F14">
      <w:pPr>
        <w:tabs>
          <w:tab w:val="left" w:pos="851"/>
        </w:tabs>
        <w:rPr>
          <w:rFonts w:ascii="Calibri" w:eastAsia="Calibri" w:hAnsi="Calibri" w:cs="Calibri"/>
        </w:rPr>
      </w:pPr>
      <w:r w:rsidRPr="11CB9AD9">
        <w:rPr>
          <w:rFonts w:ascii="Times New Roman" w:eastAsia="Times New Roman" w:hAnsi="Times New Roman" w:cs="Times New Roman"/>
          <w:color w:val="000000" w:themeColor="text1"/>
          <w:sz w:val="24"/>
          <w:szCs w:val="24"/>
        </w:rPr>
        <w:t xml:space="preserve">Cuiabá/MT, </w:t>
      </w:r>
      <w:r w:rsidR="48AF14F0" w:rsidRPr="11CB9AD9">
        <w:rPr>
          <w:rFonts w:ascii="Times New Roman" w:eastAsia="Times New Roman" w:hAnsi="Times New Roman" w:cs="Times New Roman"/>
          <w:color w:val="000000" w:themeColor="text1"/>
          <w:sz w:val="24"/>
          <w:szCs w:val="24"/>
        </w:rPr>
        <w:t>2</w:t>
      </w:r>
      <w:r w:rsidR="7F5216C2" w:rsidRPr="11CB9AD9">
        <w:rPr>
          <w:rFonts w:ascii="Times New Roman" w:eastAsia="Times New Roman" w:hAnsi="Times New Roman" w:cs="Times New Roman"/>
          <w:sz w:val="24"/>
          <w:szCs w:val="24"/>
        </w:rPr>
        <w:t>9</w:t>
      </w:r>
      <w:r w:rsidRPr="11CB9AD9">
        <w:rPr>
          <w:rFonts w:ascii="Times New Roman" w:eastAsia="Times New Roman" w:hAnsi="Times New Roman" w:cs="Times New Roman"/>
          <w:color w:val="EE0000"/>
          <w:sz w:val="24"/>
          <w:szCs w:val="24"/>
        </w:rPr>
        <w:t xml:space="preserve"> </w:t>
      </w:r>
      <w:r w:rsidRPr="11CB9AD9">
        <w:rPr>
          <w:rFonts w:ascii="Times New Roman" w:eastAsia="Times New Roman" w:hAnsi="Times New Roman" w:cs="Times New Roman"/>
          <w:color w:val="000000" w:themeColor="text1"/>
          <w:sz w:val="24"/>
          <w:szCs w:val="24"/>
        </w:rPr>
        <w:t xml:space="preserve">de </w:t>
      </w:r>
      <w:r w:rsidR="1F169CC3" w:rsidRPr="11CB9AD9">
        <w:rPr>
          <w:rFonts w:ascii="Times New Roman" w:eastAsia="Times New Roman" w:hAnsi="Times New Roman" w:cs="Times New Roman"/>
          <w:color w:val="000000" w:themeColor="text1"/>
          <w:sz w:val="24"/>
          <w:szCs w:val="24"/>
        </w:rPr>
        <w:t>abril</w:t>
      </w:r>
      <w:r w:rsidRPr="11CB9AD9">
        <w:rPr>
          <w:rFonts w:ascii="Times New Roman" w:eastAsia="Times New Roman" w:hAnsi="Times New Roman" w:cs="Times New Roman"/>
          <w:color w:val="000000" w:themeColor="text1"/>
          <w:sz w:val="24"/>
          <w:szCs w:val="24"/>
        </w:rPr>
        <w:t xml:space="preserve"> de 2026.</w:t>
      </w:r>
    </w:p>
    <w:p w14:paraId="026F4087" w14:textId="12560BA6" w:rsidR="00BA7E43" w:rsidRPr="00691F5D" w:rsidRDefault="007928D6" w:rsidP="00335D6E">
      <w:pPr>
        <w:pStyle w:val="Ttulo1"/>
        <w:numPr>
          <w:ilvl w:val="0"/>
          <w:numId w:val="0"/>
        </w:numPr>
        <w:ind w:left="432"/>
        <w:jc w:val="center"/>
        <w:rPr>
          <w:rFonts w:eastAsia="Times New Roman" w:cs="Times New Roman"/>
          <w:sz w:val="24"/>
          <w:szCs w:val="24"/>
        </w:rPr>
      </w:pPr>
      <w:bookmarkStart w:id="711" w:name="_Toc133507338"/>
      <w:bookmarkStart w:id="712" w:name="_Toc405262736"/>
      <w:bookmarkStart w:id="713" w:name="_Toc904849866"/>
      <w:bookmarkStart w:id="714" w:name="_Toc1318539677"/>
      <w:bookmarkStart w:id="715" w:name="_Toc1576239967"/>
      <w:bookmarkStart w:id="716" w:name="_Toc1041014024"/>
      <w:bookmarkStart w:id="717" w:name="_Toc959839295"/>
      <w:bookmarkStart w:id="718" w:name="_Toc400088349"/>
      <w:bookmarkStart w:id="719" w:name="_Toc1921599675"/>
      <w:bookmarkStart w:id="720" w:name="_Toc1927334703"/>
      <w:bookmarkStart w:id="721" w:name="_Toc297635286"/>
      <w:bookmarkStart w:id="722" w:name="_Toc837093443"/>
      <w:bookmarkEnd w:id="138"/>
      <w:r w:rsidRPr="00691F5D">
        <w:rPr>
          <w:rFonts w:eastAsia="Times New Roman" w:cs="Times New Roman"/>
          <w:sz w:val="24"/>
          <w:szCs w:val="24"/>
        </w:rPr>
        <w:br w:type="page"/>
      </w:r>
      <w:bookmarkStart w:id="723" w:name="_Toc133507340"/>
      <w:bookmarkEnd w:id="711"/>
      <w:r w:rsidR="74E4AF93" w:rsidRPr="00691F5D">
        <w:rPr>
          <w:rFonts w:eastAsia="Times New Roman" w:cs="Times New Roman"/>
          <w:sz w:val="24"/>
          <w:szCs w:val="24"/>
        </w:rPr>
        <w:lastRenderedPageBreak/>
        <w:t xml:space="preserve">ANEXO </w:t>
      </w:r>
      <w:bookmarkEnd w:id="723"/>
      <w:r w:rsidR="00361150" w:rsidRPr="00691F5D">
        <w:rPr>
          <w:rFonts w:eastAsia="Times New Roman" w:cs="Times New Roman"/>
          <w:sz w:val="24"/>
          <w:szCs w:val="24"/>
        </w:rPr>
        <w:t>A</w:t>
      </w:r>
      <w:r w:rsidR="00A50BD6" w:rsidRPr="00691F5D">
        <w:rPr>
          <w:rFonts w:eastAsia="Times New Roman" w:cs="Times New Roman"/>
          <w:sz w:val="24"/>
          <w:szCs w:val="24"/>
        </w:rPr>
        <w:t xml:space="preserve"> </w:t>
      </w:r>
      <w:r w:rsidR="00BA7E43" w:rsidRPr="00691F5D">
        <w:rPr>
          <w:rFonts w:eastAsia="Times New Roman" w:cs="Times New Roman"/>
          <w:sz w:val="24"/>
          <w:szCs w:val="24"/>
        </w:rPr>
        <w:t>–</w:t>
      </w:r>
      <w:r w:rsidR="00A50BD6" w:rsidRPr="00691F5D">
        <w:rPr>
          <w:rFonts w:eastAsia="Times New Roman" w:cs="Times New Roman"/>
          <w:sz w:val="24"/>
          <w:szCs w:val="24"/>
        </w:rPr>
        <w:t xml:space="preserve"> </w:t>
      </w:r>
      <w:bookmarkStart w:id="724" w:name="_Toc133507341"/>
      <w:r w:rsidR="005551D7" w:rsidRPr="00691F5D">
        <w:rPr>
          <w:rFonts w:eastAsia="Times New Roman" w:cs="Times New Roman"/>
          <w:sz w:val="24"/>
          <w:szCs w:val="24"/>
        </w:rPr>
        <w:t>mapa de gerenciamento de riscos</w:t>
      </w:r>
      <w:bookmarkEnd w:id="712"/>
      <w:bookmarkEnd w:id="713"/>
      <w:bookmarkEnd w:id="714"/>
      <w:bookmarkEnd w:id="715"/>
      <w:bookmarkEnd w:id="716"/>
      <w:bookmarkEnd w:id="717"/>
      <w:bookmarkEnd w:id="718"/>
      <w:bookmarkEnd w:id="719"/>
      <w:bookmarkEnd w:id="720"/>
      <w:bookmarkEnd w:id="721"/>
      <w:bookmarkEnd w:id="722"/>
    </w:p>
    <w:p w14:paraId="40320C67" w14:textId="75BD56FB" w:rsidR="004808C3" w:rsidRPr="00691F5D" w:rsidRDefault="00500F32" w:rsidP="00500F32">
      <w:pPr>
        <w:spacing w:before="240" w:line="360" w:lineRule="auto"/>
        <w:jc w:val="both"/>
        <w:rPr>
          <w:rFonts w:ascii="Times New Roman" w:hAnsi="Times New Roman" w:cs="Times New Roman"/>
          <w:sz w:val="24"/>
          <w:szCs w:val="24"/>
        </w:rPr>
      </w:pPr>
      <w:r w:rsidRPr="00691F5D">
        <w:rPr>
          <w:rFonts w:ascii="Times New Roman" w:hAnsi="Times New Roman" w:cs="Times New Roman"/>
          <w:sz w:val="24"/>
          <w:szCs w:val="24"/>
        </w:rPr>
        <w:t xml:space="preserve"> </w:t>
      </w:r>
      <w:r w:rsidRPr="00691F5D">
        <w:rPr>
          <w:rFonts w:ascii="Times New Roman" w:hAnsi="Times New Roman" w:cs="Times New Roman"/>
          <w:sz w:val="24"/>
          <w:szCs w:val="24"/>
        </w:rPr>
        <w:tab/>
      </w:r>
      <w:r w:rsidR="004808C3" w:rsidRPr="00691F5D">
        <w:rPr>
          <w:rFonts w:ascii="Times New Roman" w:hAnsi="Times New Roman" w:cs="Times New Roman"/>
          <w:sz w:val="24"/>
          <w:szCs w:val="24"/>
        </w:rPr>
        <w:t>O gerenciamento de riscos permite ações contínuas de planejamento, organização e controle dos recursos relacionados aos riscos que possam comprometer o sucesso da contratação, da execução do objeto e da gestão contratual.</w:t>
      </w:r>
    </w:p>
    <w:p w14:paraId="3C5271E9" w14:textId="5FC565EE" w:rsidR="004808C3" w:rsidRPr="00691F5D" w:rsidRDefault="00500F32" w:rsidP="004808C3">
      <w:pPr>
        <w:spacing w:line="360" w:lineRule="auto"/>
        <w:jc w:val="both"/>
        <w:rPr>
          <w:rFonts w:ascii="Times New Roman" w:hAnsi="Times New Roman" w:cs="Times New Roman"/>
          <w:sz w:val="24"/>
          <w:szCs w:val="24"/>
        </w:rPr>
      </w:pPr>
      <w:r w:rsidRPr="00691F5D">
        <w:rPr>
          <w:rFonts w:ascii="Times New Roman" w:hAnsi="Times New Roman" w:cs="Times New Roman"/>
          <w:sz w:val="24"/>
          <w:szCs w:val="24"/>
        </w:rPr>
        <w:t xml:space="preserve"> </w:t>
      </w:r>
      <w:r w:rsidRPr="00691F5D">
        <w:rPr>
          <w:rFonts w:ascii="Times New Roman" w:hAnsi="Times New Roman" w:cs="Times New Roman"/>
          <w:sz w:val="24"/>
          <w:szCs w:val="24"/>
        </w:rPr>
        <w:tab/>
      </w:r>
      <w:r w:rsidR="004808C3" w:rsidRPr="00691F5D">
        <w:rPr>
          <w:rFonts w:ascii="Times New Roman" w:hAnsi="Times New Roman" w:cs="Times New Roman"/>
          <w:sz w:val="24"/>
          <w:szCs w:val="24"/>
        </w:rPr>
        <w:t xml:space="preserve">O Mapa de Gerenciamento de Riscos deve conter a identificação e a análise dos principais riscos, consistindo na compreensão da natureza e determinação do nível de risco, que corresponde à combinação do impacto e de suas probabilidades que possam comprometer a efetividade da contratação, bem como o alcance dos resultados pretendidos com a solução de TIC. </w:t>
      </w:r>
    </w:p>
    <w:p w14:paraId="18EA99B8" w14:textId="7A02A3F1" w:rsidR="004808C3" w:rsidRPr="00691F5D" w:rsidRDefault="00500F32" w:rsidP="004808C3">
      <w:pPr>
        <w:spacing w:line="360" w:lineRule="auto"/>
        <w:jc w:val="both"/>
        <w:rPr>
          <w:rFonts w:ascii="Times New Roman" w:hAnsi="Times New Roman" w:cs="Times New Roman"/>
          <w:sz w:val="24"/>
          <w:szCs w:val="24"/>
        </w:rPr>
      </w:pPr>
      <w:r w:rsidRPr="00691F5D">
        <w:rPr>
          <w:rFonts w:ascii="Times New Roman" w:hAnsi="Times New Roman" w:cs="Times New Roman"/>
          <w:sz w:val="24"/>
          <w:szCs w:val="24"/>
        </w:rPr>
        <w:t xml:space="preserve"> </w:t>
      </w:r>
      <w:r>
        <w:tab/>
      </w:r>
      <w:r w:rsidR="004808C3" w:rsidRPr="00691F5D">
        <w:rPr>
          <w:rFonts w:ascii="Times New Roman" w:hAnsi="Times New Roman" w:cs="Times New Roman"/>
          <w:sz w:val="24"/>
          <w:szCs w:val="24"/>
        </w:rPr>
        <w:t>Para cada risco identificado, define-se: a probabilidade de ocorrência dos eventos, os possíveis danos e impacto caso o risco ocorra, possíveis ações preventivas e de contingência (respostas aos riscos), a identificação de responsáveis pelas ações, bem como o registro e o acompanhamento das ações de tratamento dos riscos</w:t>
      </w:r>
      <w:r w:rsidR="00FB3210" w:rsidRPr="00691F5D">
        <w:rPr>
          <w:rFonts w:ascii="Times New Roman" w:hAnsi="Times New Roman" w:cs="Times New Roman"/>
          <w:sz w:val="24"/>
          <w:szCs w:val="24"/>
        </w:rPr>
        <w:t>.</w:t>
      </w:r>
    </w:p>
    <w:p w14:paraId="48F74B35" w14:textId="77777777" w:rsidR="004C0368" w:rsidRPr="00691F5D" w:rsidRDefault="004C0368" w:rsidP="004C0368">
      <w:pPr>
        <w:spacing w:line="360" w:lineRule="auto"/>
        <w:ind w:firstLine="709"/>
        <w:jc w:val="both"/>
        <w:rPr>
          <w:rFonts w:ascii="Times New Roman" w:eastAsiaTheme="minorEastAsia" w:hAnsi="Times New Roman" w:cs="Times New Roman"/>
          <w:sz w:val="24"/>
          <w:szCs w:val="24"/>
        </w:rPr>
      </w:pPr>
      <w:bookmarkStart w:id="725" w:name="_Toc199148141"/>
      <w:r w:rsidRPr="00691F5D">
        <w:rPr>
          <w:rFonts w:ascii="Times New Roman" w:eastAsiaTheme="minorEastAsia" w:hAnsi="Times New Roman" w:cs="Times New Roman"/>
          <w:sz w:val="24"/>
          <w:szCs w:val="24"/>
        </w:rPr>
        <w:t>A tabela a seguir apresenta uma síntese dos riscos identificados e classificados neste Estudo Técnico Preliminar:</w:t>
      </w:r>
      <w:bookmarkEnd w:id="725"/>
    </w:p>
    <w:p w14:paraId="520D0333" w14:textId="77777777" w:rsidR="004C0368" w:rsidRPr="00691F5D" w:rsidRDefault="004C0368" w:rsidP="004C0368">
      <w:pPr>
        <w:pStyle w:val="PargrafodaLista"/>
        <w:spacing w:after="120" w:line="360" w:lineRule="auto"/>
        <w:ind w:firstLine="2257"/>
        <w:rPr>
          <w:rFonts w:ascii="Times New Roman" w:hAnsi="Times New Roman" w:cs="Times New Roman"/>
          <w:color w:val="000000" w:themeColor="text1"/>
          <w:sz w:val="24"/>
          <w:szCs w:val="24"/>
        </w:rPr>
      </w:pPr>
      <w:r w:rsidRPr="00691F5D">
        <w:rPr>
          <w:rFonts w:ascii="Times New Roman" w:hAnsi="Times New Roman" w:cs="Times New Roman"/>
          <w:b/>
          <w:bCs/>
          <w:color w:val="000000" w:themeColor="text1"/>
          <w:sz w:val="24"/>
          <w:szCs w:val="24"/>
        </w:rPr>
        <w:t xml:space="preserve">PCTIC </w:t>
      </w:r>
      <w:r w:rsidRPr="00691F5D">
        <w:rPr>
          <w:rFonts w:ascii="Times New Roman" w:hAnsi="Times New Roman" w:cs="Times New Roman"/>
          <w:color w:val="000000" w:themeColor="text1"/>
          <w:sz w:val="24"/>
          <w:szCs w:val="24"/>
        </w:rPr>
        <w:t>– Planejamento da Contratação;</w:t>
      </w:r>
    </w:p>
    <w:p w14:paraId="5840984A" w14:textId="77777777" w:rsidR="004C0368" w:rsidRPr="00691F5D" w:rsidRDefault="004C0368" w:rsidP="004C0368">
      <w:pPr>
        <w:pStyle w:val="PargrafodaLista"/>
        <w:spacing w:after="120" w:line="360" w:lineRule="auto"/>
        <w:ind w:firstLine="2257"/>
        <w:rPr>
          <w:rFonts w:ascii="Times New Roman" w:hAnsi="Times New Roman" w:cs="Times New Roman"/>
          <w:color w:val="000000" w:themeColor="text1"/>
          <w:sz w:val="24"/>
          <w:szCs w:val="24"/>
        </w:rPr>
      </w:pPr>
      <w:r w:rsidRPr="00691F5D">
        <w:rPr>
          <w:rFonts w:ascii="Times New Roman" w:hAnsi="Times New Roman" w:cs="Times New Roman"/>
          <w:b/>
          <w:bCs/>
          <w:color w:val="000000" w:themeColor="text1"/>
          <w:sz w:val="24"/>
          <w:szCs w:val="24"/>
        </w:rPr>
        <w:t xml:space="preserve">SFTIC </w:t>
      </w:r>
      <w:r w:rsidRPr="00691F5D">
        <w:rPr>
          <w:rFonts w:ascii="Times New Roman" w:hAnsi="Times New Roman" w:cs="Times New Roman"/>
          <w:color w:val="000000" w:themeColor="text1"/>
          <w:sz w:val="24"/>
          <w:szCs w:val="24"/>
        </w:rPr>
        <w:t>– Seleção de Fornecedores;</w:t>
      </w:r>
    </w:p>
    <w:p w14:paraId="411F23C7" w14:textId="77777777" w:rsidR="004C0368" w:rsidRPr="00691F5D" w:rsidRDefault="004C0368" w:rsidP="004C0368">
      <w:pPr>
        <w:pStyle w:val="PargrafodaLista"/>
        <w:spacing w:after="120" w:line="360" w:lineRule="auto"/>
        <w:ind w:firstLine="2257"/>
        <w:rPr>
          <w:rFonts w:ascii="Times New Roman" w:hAnsi="Times New Roman" w:cs="Times New Roman"/>
          <w:color w:val="000000" w:themeColor="text1"/>
        </w:rPr>
      </w:pPr>
      <w:r w:rsidRPr="00691F5D">
        <w:rPr>
          <w:rFonts w:ascii="Times New Roman" w:hAnsi="Times New Roman" w:cs="Times New Roman"/>
          <w:b/>
          <w:bCs/>
          <w:color w:val="000000" w:themeColor="text1"/>
          <w:sz w:val="24"/>
          <w:szCs w:val="24"/>
        </w:rPr>
        <w:t xml:space="preserve">GCTIC </w:t>
      </w:r>
      <w:r w:rsidRPr="00691F5D">
        <w:rPr>
          <w:rFonts w:ascii="Times New Roman" w:hAnsi="Times New Roman" w:cs="Times New Roman"/>
          <w:color w:val="000000" w:themeColor="text1"/>
          <w:sz w:val="24"/>
          <w:szCs w:val="24"/>
        </w:rPr>
        <w:t>– Gestão do Contrato.</w:t>
      </w:r>
    </w:p>
    <w:p w14:paraId="62AC5B6A" w14:textId="77777777" w:rsidR="004C0368" w:rsidRPr="00691F5D" w:rsidRDefault="004C0368" w:rsidP="004C0368">
      <w:pPr>
        <w:spacing w:line="360" w:lineRule="auto"/>
        <w:ind w:firstLine="709"/>
        <w:jc w:val="both"/>
        <w:rPr>
          <w:rFonts w:ascii="Times New Roman" w:eastAsiaTheme="minorEastAsia" w:hAnsi="Times New Roman" w:cs="Times New Roman"/>
          <w:sz w:val="24"/>
          <w:szCs w:val="24"/>
        </w:rPr>
      </w:pPr>
      <w:r w:rsidRPr="00691F5D">
        <w:rPr>
          <w:rFonts w:ascii="Times New Roman" w:eastAsiaTheme="minorEastAsia" w:hAnsi="Times New Roman" w:cs="Times New Roman"/>
          <w:sz w:val="24"/>
          <w:szCs w:val="24"/>
        </w:rPr>
        <w:t xml:space="preserve">Abaixo a classificação escalar da probabilidade e do impacto, conforme a tabela de referência a seguir:  </w:t>
      </w:r>
    </w:p>
    <w:tbl>
      <w:tblPr>
        <w:tblStyle w:val="Tabelacomgrade"/>
        <w:tblW w:w="0" w:type="auto"/>
        <w:tblInd w:w="2370"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120"/>
        <w:gridCol w:w="2040"/>
      </w:tblGrid>
      <w:tr w:rsidR="004C0368" w:rsidRPr="00691F5D" w14:paraId="6A4F7661" w14:textId="77777777" w:rsidTr="009C5C29">
        <w:trPr>
          <w:trHeight w:val="300"/>
        </w:trPr>
        <w:tc>
          <w:tcPr>
            <w:tcW w:w="3120" w:type="dxa"/>
            <w:tcBorders>
              <w:top w:val="single" w:sz="6" w:space="0" w:color="auto"/>
              <w:left w:val="single" w:sz="6" w:space="0" w:color="auto"/>
              <w:bottom w:val="single" w:sz="6" w:space="0" w:color="auto"/>
              <w:right w:val="single" w:sz="6" w:space="0" w:color="auto"/>
            </w:tcBorders>
            <w:tcMar>
              <w:left w:w="105" w:type="dxa"/>
              <w:right w:w="105" w:type="dxa"/>
            </w:tcMar>
          </w:tcPr>
          <w:p w14:paraId="093BCE59" w14:textId="77777777" w:rsidR="004C0368" w:rsidRPr="00691F5D" w:rsidRDefault="004C0368" w:rsidP="009C5C29">
            <w:pPr>
              <w:spacing w:after="120"/>
              <w:ind w:right="-140"/>
              <w:jc w:val="both"/>
              <w:rPr>
                <w:rFonts w:ascii="Times New Roman" w:hAnsi="Times New Roman" w:cs="Times New Roman"/>
                <w:color w:val="000000" w:themeColor="text1"/>
                <w:sz w:val="24"/>
                <w:szCs w:val="24"/>
              </w:rPr>
            </w:pPr>
            <w:r w:rsidRPr="00691F5D">
              <w:rPr>
                <w:rFonts w:ascii="Times New Roman" w:hAnsi="Times New Roman" w:cs="Times New Roman"/>
                <w:b/>
                <w:bCs/>
                <w:color w:val="000000" w:themeColor="text1"/>
                <w:sz w:val="24"/>
                <w:szCs w:val="24"/>
              </w:rPr>
              <w:t>Classificação</w:t>
            </w:r>
          </w:p>
        </w:tc>
        <w:tc>
          <w:tcPr>
            <w:tcW w:w="2040" w:type="dxa"/>
            <w:tcBorders>
              <w:top w:val="single" w:sz="6" w:space="0" w:color="auto"/>
              <w:left w:val="single" w:sz="6" w:space="0" w:color="auto"/>
              <w:bottom w:val="single" w:sz="6" w:space="0" w:color="auto"/>
              <w:right w:val="single" w:sz="6" w:space="0" w:color="auto"/>
            </w:tcBorders>
            <w:tcMar>
              <w:left w:w="105" w:type="dxa"/>
              <w:right w:w="105" w:type="dxa"/>
            </w:tcMar>
          </w:tcPr>
          <w:p w14:paraId="5667E1D4" w14:textId="77777777" w:rsidR="004C0368" w:rsidRPr="00691F5D" w:rsidRDefault="004C0368" w:rsidP="009C5C29">
            <w:pPr>
              <w:spacing w:after="120"/>
              <w:ind w:right="100"/>
              <w:jc w:val="both"/>
              <w:rPr>
                <w:rFonts w:ascii="Times New Roman" w:hAnsi="Times New Roman" w:cs="Times New Roman"/>
                <w:color w:val="000000" w:themeColor="text1"/>
                <w:sz w:val="24"/>
                <w:szCs w:val="24"/>
              </w:rPr>
            </w:pPr>
            <w:r w:rsidRPr="00691F5D">
              <w:rPr>
                <w:rFonts w:ascii="Times New Roman" w:hAnsi="Times New Roman" w:cs="Times New Roman"/>
                <w:b/>
                <w:bCs/>
                <w:color w:val="000000" w:themeColor="text1"/>
                <w:sz w:val="24"/>
                <w:szCs w:val="24"/>
              </w:rPr>
              <w:t>Valor</w:t>
            </w:r>
          </w:p>
        </w:tc>
      </w:tr>
      <w:tr w:rsidR="004C0368" w:rsidRPr="00691F5D" w14:paraId="728506A7" w14:textId="77777777" w:rsidTr="009C5C29">
        <w:trPr>
          <w:trHeight w:val="300"/>
        </w:trPr>
        <w:tc>
          <w:tcPr>
            <w:tcW w:w="3120" w:type="dxa"/>
            <w:tcBorders>
              <w:top w:val="single" w:sz="6" w:space="0" w:color="auto"/>
              <w:left w:val="single" w:sz="6" w:space="0" w:color="auto"/>
              <w:bottom w:val="single" w:sz="6" w:space="0" w:color="auto"/>
              <w:right w:val="single" w:sz="6" w:space="0" w:color="auto"/>
            </w:tcBorders>
            <w:tcMar>
              <w:left w:w="105" w:type="dxa"/>
              <w:right w:w="105" w:type="dxa"/>
            </w:tcMar>
          </w:tcPr>
          <w:p w14:paraId="057D4474" w14:textId="77777777" w:rsidR="004C0368" w:rsidRPr="00691F5D" w:rsidRDefault="004C0368" w:rsidP="009C5C29">
            <w:pPr>
              <w:spacing w:after="120"/>
              <w:ind w:right="144"/>
              <w:jc w:val="both"/>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Baixo</w:t>
            </w:r>
          </w:p>
        </w:tc>
        <w:tc>
          <w:tcPr>
            <w:tcW w:w="2040" w:type="dxa"/>
            <w:tcBorders>
              <w:top w:val="single" w:sz="6" w:space="0" w:color="auto"/>
              <w:left w:val="single" w:sz="6" w:space="0" w:color="auto"/>
              <w:bottom w:val="single" w:sz="6" w:space="0" w:color="auto"/>
              <w:right w:val="single" w:sz="6" w:space="0" w:color="auto"/>
            </w:tcBorders>
            <w:tcMar>
              <w:left w:w="105" w:type="dxa"/>
              <w:right w:w="105" w:type="dxa"/>
            </w:tcMar>
          </w:tcPr>
          <w:p w14:paraId="31B7C81E" w14:textId="77777777" w:rsidR="004C0368" w:rsidRPr="00691F5D" w:rsidRDefault="004C0368" w:rsidP="009C5C29">
            <w:pPr>
              <w:spacing w:after="120"/>
              <w:ind w:right="210"/>
              <w:jc w:val="both"/>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5</w:t>
            </w:r>
          </w:p>
        </w:tc>
      </w:tr>
      <w:tr w:rsidR="004C0368" w:rsidRPr="00691F5D" w14:paraId="77B08741" w14:textId="77777777" w:rsidTr="009C5C29">
        <w:trPr>
          <w:trHeight w:val="300"/>
        </w:trPr>
        <w:tc>
          <w:tcPr>
            <w:tcW w:w="3120" w:type="dxa"/>
            <w:tcBorders>
              <w:top w:val="single" w:sz="6" w:space="0" w:color="auto"/>
              <w:left w:val="single" w:sz="6" w:space="0" w:color="auto"/>
              <w:bottom w:val="single" w:sz="6" w:space="0" w:color="auto"/>
              <w:right w:val="single" w:sz="6" w:space="0" w:color="auto"/>
            </w:tcBorders>
            <w:tcMar>
              <w:left w:w="105" w:type="dxa"/>
              <w:right w:w="105" w:type="dxa"/>
            </w:tcMar>
          </w:tcPr>
          <w:p w14:paraId="745D3A1D" w14:textId="77777777" w:rsidR="004C0368" w:rsidRPr="00691F5D" w:rsidRDefault="004C0368" w:rsidP="009C5C29">
            <w:pPr>
              <w:spacing w:after="120"/>
              <w:ind w:right="144"/>
              <w:jc w:val="both"/>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Médio</w:t>
            </w:r>
          </w:p>
        </w:tc>
        <w:tc>
          <w:tcPr>
            <w:tcW w:w="2040" w:type="dxa"/>
            <w:tcBorders>
              <w:top w:val="single" w:sz="6" w:space="0" w:color="auto"/>
              <w:left w:val="single" w:sz="6" w:space="0" w:color="auto"/>
              <w:bottom w:val="single" w:sz="6" w:space="0" w:color="auto"/>
              <w:right w:val="single" w:sz="6" w:space="0" w:color="auto"/>
            </w:tcBorders>
            <w:tcMar>
              <w:left w:w="105" w:type="dxa"/>
              <w:right w:w="105" w:type="dxa"/>
            </w:tcMar>
          </w:tcPr>
          <w:p w14:paraId="378B57B5" w14:textId="77777777" w:rsidR="004C0368" w:rsidRPr="00691F5D" w:rsidRDefault="004C0368" w:rsidP="009C5C29">
            <w:pPr>
              <w:spacing w:after="120"/>
              <w:ind w:right="210"/>
              <w:jc w:val="both"/>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10</w:t>
            </w:r>
          </w:p>
        </w:tc>
      </w:tr>
      <w:tr w:rsidR="004C0368" w:rsidRPr="00691F5D" w14:paraId="6EEF1E79" w14:textId="77777777" w:rsidTr="009C5C29">
        <w:trPr>
          <w:trHeight w:val="300"/>
        </w:trPr>
        <w:tc>
          <w:tcPr>
            <w:tcW w:w="3120" w:type="dxa"/>
            <w:tcBorders>
              <w:top w:val="single" w:sz="6" w:space="0" w:color="auto"/>
              <w:left w:val="single" w:sz="6" w:space="0" w:color="auto"/>
              <w:bottom w:val="single" w:sz="6" w:space="0" w:color="auto"/>
              <w:right w:val="single" w:sz="6" w:space="0" w:color="auto"/>
            </w:tcBorders>
            <w:tcMar>
              <w:left w:w="105" w:type="dxa"/>
              <w:right w:w="105" w:type="dxa"/>
            </w:tcMar>
          </w:tcPr>
          <w:p w14:paraId="4A41B3E9" w14:textId="77777777" w:rsidR="004C0368" w:rsidRPr="00691F5D" w:rsidRDefault="004C0368" w:rsidP="009C5C29">
            <w:pPr>
              <w:spacing w:after="120"/>
              <w:ind w:right="144"/>
              <w:jc w:val="both"/>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Alto</w:t>
            </w:r>
          </w:p>
        </w:tc>
        <w:tc>
          <w:tcPr>
            <w:tcW w:w="2040" w:type="dxa"/>
            <w:tcBorders>
              <w:top w:val="single" w:sz="6" w:space="0" w:color="auto"/>
              <w:left w:val="single" w:sz="6" w:space="0" w:color="auto"/>
              <w:bottom w:val="single" w:sz="6" w:space="0" w:color="auto"/>
              <w:right w:val="single" w:sz="6" w:space="0" w:color="auto"/>
            </w:tcBorders>
            <w:tcMar>
              <w:left w:w="105" w:type="dxa"/>
              <w:right w:w="105" w:type="dxa"/>
            </w:tcMar>
          </w:tcPr>
          <w:p w14:paraId="559FCFAE" w14:textId="77777777" w:rsidR="004C0368" w:rsidRPr="00691F5D" w:rsidRDefault="004C0368" w:rsidP="009C5C29">
            <w:pPr>
              <w:spacing w:after="120"/>
              <w:ind w:right="210"/>
              <w:jc w:val="both"/>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15</w:t>
            </w:r>
          </w:p>
        </w:tc>
      </w:tr>
    </w:tbl>
    <w:p w14:paraId="6671071C" w14:textId="77777777" w:rsidR="004C0368" w:rsidRPr="00691F5D" w:rsidRDefault="004C0368" w:rsidP="004C0368">
      <w:pPr>
        <w:spacing w:before="8"/>
        <w:jc w:val="center"/>
        <w:rPr>
          <w:rFonts w:ascii="Times New Roman" w:hAnsi="Times New Roman" w:cs="Times New Roman"/>
          <w:color w:val="000000" w:themeColor="text1"/>
          <w:sz w:val="16"/>
          <w:szCs w:val="16"/>
        </w:rPr>
      </w:pPr>
      <w:r w:rsidRPr="00691F5D">
        <w:rPr>
          <w:rFonts w:ascii="Times New Roman" w:hAnsi="Times New Roman" w:cs="Times New Roman"/>
          <w:b/>
          <w:bCs/>
          <w:color w:val="000000" w:themeColor="text1"/>
          <w:sz w:val="16"/>
          <w:szCs w:val="16"/>
        </w:rPr>
        <w:t xml:space="preserve">       </w:t>
      </w:r>
      <w:r w:rsidRPr="00691F5D">
        <w:rPr>
          <w:rFonts w:ascii="Times New Roman" w:hAnsi="Times New Roman" w:cs="Times New Roman"/>
          <w:color w:val="000000" w:themeColor="text1"/>
          <w:sz w:val="16"/>
          <w:szCs w:val="16"/>
        </w:rPr>
        <w:t>Escala</w:t>
      </w:r>
      <w:r w:rsidRPr="00691F5D">
        <w:rPr>
          <w:rFonts w:ascii="Times New Roman" w:hAnsi="Times New Roman" w:cs="Times New Roman"/>
          <w:color w:val="000000" w:themeColor="text1"/>
          <w:spacing w:val="-2"/>
          <w:sz w:val="16"/>
          <w:szCs w:val="16"/>
        </w:rPr>
        <w:t xml:space="preserve"> </w:t>
      </w:r>
      <w:r w:rsidRPr="00691F5D">
        <w:rPr>
          <w:rFonts w:ascii="Times New Roman" w:hAnsi="Times New Roman" w:cs="Times New Roman"/>
          <w:color w:val="000000" w:themeColor="text1"/>
          <w:sz w:val="16"/>
          <w:szCs w:val="16"/>
        </w:rPr>
        <w:t>de</w:t>
      </w:r>
      <w:r w:rsidRPr="00691F5D">
        <w:rPr>
          <w:rFonts w:ascii="Times New Roman" w:hAnsi="Times New Roman" w:cs="Times New Roman"/>
          <w:color w:val="000000" w:themeColor="text1"/>
          <w:spacing w:val="-7"/>
          <w:sz w:val="16"/>
          <w:szCs w:val="16"/>
        </w:rPr>
        <w:t xml:space="preserve"> </w:t>
      </w:r>
      <w:r w:rsidRPr="00691F5D">
        <w:rPr>
          <w:rFonts w:ascii="Times New Roman" w:hAnsi="Times New Roman" w:cs="Times New Roman"/>
          <w:color w:val="000000" w:themeColor="text1"/>
          <w:sz w:val="16"/>
          <w:szCs w:val="16"/>
        </w:rPr>
        <w:t>Classificação</w:t>
      </w:r>
      <w:r w:rsidRPr="00691F5D">
        <w:rPr>
          <w:rFonts w:ascii="Times New Roman" w:hAnsi="Times New Roman" w:cs="Times New Roman"/>
          <w:color w:val="000000" w:themeColor="text1"/>
          <w:spacing w:val="-6"/>
          <w:sz w:val="16"/>
          <w:szCs w:val="16"/>
        </w:rPr>
        <w:t xml:space="preserve"> </w:t>
      </w:r>
      <w:r w:rsidRPr="00691F5D">
        <w:rPr>
          <w:rFonts w:ascii="Times New Roman" w:hAnsi="Times New Roman" w:cs="Times New Roman"/>
          <w:color w:val="000000" w:themeColor="text1"/>
          <w:sz w:val="16"/>
          <w:szCs w:val="16"/>
        </w:rPr>
        <w:t>de</w:t>
      </w:r>
      <w:r w:rsidRPr="00691F5D">
        <w:rPr>
          <w:rFonts w:ascii="Times New Roman" w:hAnsi="Times New Roman" w:cs="Times New Roman"/>
          <w:color w:val="000000" w:themeColor="text1"/>
          <w:spacing w:val="-7"/>
          <w:sz w:val="16"/>
          <w:szCs w:val="16"/>
        </w:rPr>
        <w:t xml:space="preserve"> </w:t>
      </w:r>
      <w:r w:rsidRPr="00691F5D">
        <w:rPr>
          <w:rFonts w:ascii="Times New Roman" w:hAnsi="Times New Roman" w:cs="Times New Roman"/>
          <w:color w:val="000000" w:themeColor="text1"/>
          <w:sz w:val="16"/>
          <w:szCs w:val="16"/>
        </w:rPr>
        <w:t>Probabilidade</w:t>
      </w:r>
      <w:r w:rsidRPr="00691F5D">
        <w:rPr>
          <w:rFonts w:ascii="Times New Roman" w:hAnsi="Times New Roman" w:cs="Times New Roman"/>
          <w:color w:val="000000" w:themeColor="text1"/>
          <w:spacing w:val="-6"/>
          <w:sz w:val="16"/>
          <w:szCs w:val="16"/>
        </w:rPr>
        <w:t xml:space="preserve"> </w:t>
      </w:r>
      <w:r w:rsidRPr="00691F5D">
        <w:rPr>
          <w:rFonts w:ascii="Times New Roman" w:hAnsi="Times New Roman" w:cs="Times New Roman"/>
          <w:color w:val="000000" w:themeColor="text1"/>
          <w:sz w:val="16"/>
          <w:szCs w:val="16"/>
        </w:rPr>
        <w:t>e</w:t>
      </w:r>
      <w:r w:rsidRPr="00691F5D">
        <w:rPr>
          <w:rFonts w:ascii="Times New Roman" w:hAnsi="Times New Roman" w:cs="Times New Roman"/>
          <w:color w:val="000000" w:themeColor="text1"/>
          <w:spacing w:val="-3"/>
          <w:sz w:val="16"/>
          <w:szCs w:val="16"/>
        </w:rPr>
        <w:t xml:space="preserve"> </w:t>
      </w:r>
      <w:r w:rsidRPr="00691F5D">
        <w:rPr>
          <w:rFonts w:ascii="Times New Roman" w:hAnsi="Times New Roman" w:cs="Times New Roman"/>
          <w:color w:val="000000" w:themeColor="text1"/>
          <w:spacing w:val="-2"/>
          <w:sz w:val="16"/>
          <w:szCs w:val="16"/>
        </w:rPr>
        <w:t>Impacto</w:t>
      </w:r>
    </w:p>
    <w:p w14:paraId="192AA074" w14:textId="77777777" w:rsidR="004C0368" w:rsidRPr="00691F5D" w:rsidRDefault="004C0368" w:rsidP="004C0368">
      <w:pPr>
        <w:pStyle w:val="Corpodetexto"/>
        <w:rPr>
          <w:rFonts w:ascii="Times New Roman" w:hAnsi="Times New Roman" w:cs="Times New Roman"/>
          <w:color w:val="000000" w:themeColor="text1"/>
          <w:sz w:val="16"/>
        </w:rPr>
      </w:pPr>
    </w:p>
    <w:p w14:paraId="135A4F78" w14:textId="77777777" w:rsidR="004C0368" w:rsidRPr="00691F5D" w:rsidRDefault="004C0368" w:rsidP="004C0368">
      <w:pPr>
        <w:spacing w:line="360" w:lineRule="auto"/>
        <w:ind w:firstLine="709"/>
        <w:jc w:val="both"/>
        <w:rPr>
          <w:rFonts w:ascii="Times New Roman" w:eastAsiaTheme="minorEastAsia" w:hAnsi="Times New Roman" w:cs="Times New Roman"/>
          <w:sz w:val="24"/>
          <w:szCs w:val="24"/>
        </w:rPr>
      </w:pPr>
      <w:bookmarkStart w:id="726" w:name="_Toc193721036"/>
      <w:bookmarkStart w:id="727" w:name="_Toc193721493"/>
      <w:bookmarkStart w:id="728" w:name="_Toc193722691"/>
      <w:bookmarkStart w:id="729" w:name="_Toc196915322"/>
      <w:bookmarkStart w:id="730" w:name="_Toc199148142"/>
      <w:r w:rsidRPr="00691F5D">
        <w:rPr>
          <w:rFonts w:ascii="Times New Roman" w:eastAsiaTheme="minorEastAsia" w:hAnsi="Times New Roman" w:cs="Times New Roman"/>
          <w:sz w:val="24"/>
          <w:szCs w:val="24"/>
        </w:rPr>
        <w:t>A tabela a seguir apresenta a Matriz de Probabilidade x Impacto, instrumento de apoio para a definição dos critérios de classificação do nível de risco.</w:t>
      </w:r>
      <w:bookmarkEnd w:id="726"/>
      <w:bookmarkEnd w:id="727"/>
      <w:bookmarkEnd w:id="728"/>
      <w:bookmarkEnd w:id="729"/>
      <w:bookmarkEnd w:id="730"/>
    </w:p>
    <w:p w14:paraId="52584072" w14:textId="77777777" w:rsidR="00500F32" w:rsidRPr="00691F5D" w:rsidRDefault="00500F32" w:rsidP="004C0368">
      <w:pPr>
        <w:spacing w:line="360" w:lineRule="auto"/>
        <w:ind w:firstLine="709"/>
        <w:jc w:val="both"/>
        <w:rPr>
          <w:rFonts w:ascii="Times New Roman" w:eastAsiaTheme="minorEastAsia" w:hAnsi="Times New Roman" w:cs="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155"/>
        <w:gridCol w:w="1440"/>
        <w:gridCol w:w="1440"/>
        <w:gridCol w:w="1590"/>
      </w:tblGrid>
      <w:tr w:rsidR="004C0368" w:rsidRPr="00691F5D" w14:paraId="7D3F9A09" w14:textId="77777777" w:rsidTr="009C5C29">
        <w:trPr>
          <w:trHeight w:val="300"/>
          <w:jc w:val="center"/>
        </w:trPr>
        <w:tc>
          <w:tcPr>
            <w:tcW w:w="2336" w:type="dxa"/>
            <w:vMerge w:val="restart"/>
            <w:tcMar>
              <w:left w:w="60" w:type="dxa"/>
              <w:right w:w="60" w:type="dxa"/>
            </w:tcMar>
            <w:vAlign w:val="center"/>
          </w:tcPr>
          <w:p w14:paraId="0AA77375"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PROBABILIDADE (P)</w:t>
            </w:r>
          </w:p>
        </w:tc>
        <w:tc>
          <w:tcPr>
            <w:tcW w:w="1155" w:type="dxa"/>
            <w:tcMar>
              <w:left w:w="60" w:type="dxa"/>
              <w:right w:w="60" w:type="dxa"/>
            </w:tcMar>
            <w:vAlign w:val="center"/>
          </w:tcPr>
          <w:p w14:paraId="55050035"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15</w:t>
            </w:r>
          </w:p>
        </w:tc>
        <w:tc>
          <w:tcPr>
            <w:tcW w:w="1440" w:type="dxa"/>
            <w:shd w:val="clear" w:color="auto" w:fill="FFFF00"/>
            <w:tcMar>
              <w:left w:w="60" w:type="dxa"/>
              <w:right w:w="60" w:type="dxa"/>
            </w:tcMar>
            <w:vAlign w:val="center"/>
          </w:tcPr>
          <w:p w14:paraId="3BE5CDA4"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75</w:t>
            </w:r>
          </w:p>
        </w:tc>
        <w:tc>
          <w:tcPr>
            <w:tcW w:w="1440" w:type="dxa"/>
            <w:shd w:val="clear" w:color="auto" w:fill="FF0000"/>
            <w:tcMar>
              <w:left w:w="60" w:type="dxa"/>
              <w:right w:w="60" w:type="dxa"/>
            </w:tcMar>
            <w:vAlign w:val="center"/>
          </w:tcPr>
          <w:p w14:paraId="7A0EE4FE"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150</w:t>
            </w:r>
          </w:p>
        </w:tc>
        <w:tc>
          <w:tcPr>
            <w:tcW w:w="1590" w:type="dxa"/>
            <w:shd w:val="clear" w:color="auto" w:fill="FF0000"/>
            <w:tcMar>
              <w:left w:w="60" w:type="dxa"/>
              <w:right w:w="60" w:type="dxa"/>
            </w:tcMar>
            <w:vAlign w:val="center"/>
          </w:tcPr>
          <w:p w14:paraId="2873CB00"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225</w:t>
            </w:r>
          </w:p>
        </w:tc>
      </w:tr>
      <w:tr w:rsidR="004C0368" w:rsidRPr="00691F5D" w14:paraId="0D785674" w14:textId="77777777" w:rsidTr="009C5C29">
        <w:trPr>
          <w:trHeight w:val="300"/>
          <w:jc w:val="center"/>
        </w:trPr>
        <w:tc>
          <w:tcPr>
            <w:tcW w:w="2336" w:type="dxa"/>
            <w:vMerge/>
            <w:vAlign w:val="center"/>
          </w:tcPr>
          <w:p w14:paraId="0C053FB6" w14:textId="77777777" w:rsidR="004C0368" w:rsidRPr="00691F5D" w:rsidRDefault="004C0368" w:rsidP="009C5C29">
            <w:pPr>
              <w:rPr>
                <w:rFonts w:ascii="Times New Roman" w:hAnsi="Times New Roman" w:cs="Times New Roman"/>
              </w:rPr>
            </w:pPr>
          </w:p>
        </w:tc>
        <w:tc>
          <w:tcPr>
            <w:tcW w:w="1155" w:type="dxa"/>
            <w:tcMar>
              <w:left w:w="60" w:type="dxa"/>
              <w:right w:w="60" w:type="dxa"/>
            </w:tcMar>
            <w:vAlign w:val="center"/>
          </w:tcPr>
          <w:p w14:paraId="4069E715"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10</w:t>
            </w:r>
          </w:p>
        </w:tc>
        <w:tc>
          <w:tcPr>
            <w:tcW w:w="1440" w:type="dxa"/>
            <w:shd w:val="clear" w:color="auto" w:fill="00B050"/>
            <w:tcMar>
              <w:left w:w="60" w:type="dxa"/>
              <w:right w:w="60" w:type="dxa"/>
            </w:tcMar>
            <w:vAlign w:val="center"/>
          </w:tcPr>
          <w:p w14:paraId="39D2F2C9"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50</w:t>
            </w:r>
          </w:p>
        </w:tc>
        <w:tc>
          <w:tcPr>
            <w:tcW w:w="1440" w:type="dxa"/>
            <w:shd w:val="clear" w:color="auto" w:fill="FFFF00"/>
            <w:tcMar>
              <w:left w:w="60" w:type="dxa"/>
              <w:right w:w="60" w:type="dxa"/>
            </w:tcMar>
            <w:vAlign w:val="center"/>
          </w:tcPr>
          <w:p w14:paraId="6CB8E0E8"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100</w:t>
            </w:r>
          </w:p>
        </w:tc>
        <w:tc>
          <w:tcPr>
            <w:tcW w:w="1590" w:type="dxa"/>
            <w:shd w:val="clear" w:color="auto" w:fill="FF0000"/>
            <w:tcMar>
              <w:left w:w="60" w:type="dxa"/>
              <w:right w:w="60" w:type="dxa"/>
            </w:tcMar>
            <w:vAlign w:val="center"/>
          </w:tcPr>
          <w:p w14:paraId="0B9926F6"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150</w:t>
            </w:r>
          </w:p>
        </w:tc>
      </w:tr>
      <w:tr w:rsidR="004C0368" w:rsidRPr="00691F5D" w14:paraId="56CA99E9" w14:textId="77777777" w:rsidTr="009C5C29">
        <w:trPr>
          <w:trHeight w:val="300"/>
          <w:jc w:val="center"/>
        </w:trPr>
        <w:tc>
          <w:tcPr>
            <w:tcW w:w="2336" w:type="dxa"/>
            <w:vMerge/>
            <w:vAlign w:val="center"/>
          </w:tcPr>
          <w:p w14:paraId="5C9964A0" w14:textId="77777777" w:rsidR="004C0368" w:rsidRPr="00691F5D" w:rsidRDefault="004C0368" w:rsidP="009C5C29">
            <w:pPr>
              <w:rPr>
                <w:rFonts w:ascii="Times New Roman" w:hAnsi="Times New Roman" w:cs="Times New Roman"/>
              </w:rPr>
            </w:pPr>
          </w:p>
        </w:tc>
        <w:tc>
          <w:tcPr>
            <w:tcW w:w="1155" w:type="dxa"/>
            <w:tcMar>
              <w:left w:w="60" w:type="dxa"/>
              <w:right w:w="60" w:type="dxa"/>
            </w:tcMar>
            <w:vAlign w:val="center"/>
          </w:tcPr>
          <w:p w14:paraId="03B628B8"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5</w:t>
            </w:r>
          </w:p>
        </w:tc>
        <w:tc>
          <w:tcPr>
            <w:tcW w:w="1440" w:type="dxa"/>
            <w:shd w:val="clear" w:color="auto" w:fill="00B050"/>
            <w:tcMar>
              <w:left w:w="60" w:type="dxa"/>
              <w:right w:w="60" w:type="dxa"/>
            </w:tcMar>
            <w:vAlign w:val="center"/>
          </w:tcPr>
          <w:p w14:paraId="7E44BF1B"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25</w:t>
            </w:r>
          </w:p>
        </w:tc>
        <w:tc>
          <w:tcPr>
            <w:tcW w:w="1440" w:type="dxa"/>
            <w:shd w:val="clear" w:color="auto" w:fill="00B050"/>
            <w:tcMar>
              <w:left w:w="60" w:type="dxa"/>
              <w:right w:w="60" w:type="dxa"/>
            </w:tcMar>
            <w:vAlign w:val="center"/>
          </w:tcPr>
          <w:p w14:paraId="2E646BB7"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50</w:t>
            </w:r>
          </w:p>
        </w:tc>
        <w:tc>
          <w:tcPr>
            <w:tcW w:w="1590" w:type="dxa"/>
            <w:shd w:val="clear" w:color="auto" w:fill="FFFF00"/>
            <w:tcMar>
              <w:left w:w="60" w:type="dxa"/>
              <w:right w:w="60" w:type="dxa"/>
            </w:tcMar>
            <w:vAlign w:val="center"/>
          </w:tcPr>
          <w:p w14:paraId="5D851D87"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75</w:t>
            </w:r>
          </w:p>
        </w:tc>
      </w:tr>
      <w:tr w:rsidR="004C0368" w:rsidRPr="00691F5D" w14:paraId="5748B52B" w14:textId="77777777" w:rsidTr="009C5C29">
        <w:trPr>
          <w:trHeight w:val="418"/>
          <w:jc w:val="center"/>
        </w:trPr>
        <w:tc>
          <w:tcPr>
            <w:tcW w:w="2336" w:type="dxa"/>
            <w:vMerge/>
            <w:vAlign w:val="center"/>
          </w:tcPr>
          <w:p w14:paraId="357F5FA1" w14:textId="77777777" w:rsidR="004C0368" w:rsidRPr="00691F5D" w:rsidRDefault="004C0368" w:rsidP="009C5C29">
            <w:pPr>
              <w:rPr>
                <w:rFonts w:ascii="Times New Roman" w:hAnsi="Times New Roman" w:cs="Times New Roman"/>
              </w:rPr>
            </w:pPr>
          </w:p>
        </w:tc>
        <w:tc>
          <w:tcPr>
            <w:tcW w:w="1155" w:type="dxa"/>
            <w:tcMar>
              <w:left w:w="60" w:type="dxa"/>
              <w:right w:w="60" w:type="dxa"/>
            </w:tcMar>
            <w:vAlign w:val="center"/>
          </w:tcPr>
          <w:p w14:paraId="7284711C" w14:textId="77777777" w:rsidR="004C0368" w:rsidRPr="00691F5D" w:rsidRDefault="004C0368" w:rsidP="009C5C29">
            <w:pPr>
              <w:rPr>
                <w:rFonts w:ascii="Times New Roman" w:hAnsi="Times New Roman" w:cs="Times New Roman"/>
                <w:color w:val="000000" w:themeColor="text1"/>
                <w:sz w:val="24"/>
                <w:szCs w:val="24"/>
              </w:rPr>
            </w:pPr>
          </w:p>
        </w:tc>
        <w:tc>
          <w:tcPr>
            <w:tcW w:w="1440" w:type="dxa"/>
            <w:tcMar>
              <w:left w:w="60" w:type="dxa"/>
              <w:right w:w="60" w:type="dxa"/>
            </w:tcMar>
            <w:vAlign w:val="center"/>
          </w:tcPr>
          <w:p w14:paraId="5DF44644"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5</w:t>
            </w:r>
          </w:p>
        </w:tc>
        <w:tc>
          <w:tcPr>
            <w:tcW w:w="1440" w:type="dxa"/>
            <w:tcMar>
              <w:left w:w="60" w:type="dxa"/>
              <w:right w:w="60" w:type="dxa"/>
            </w:tcMar>
            <w:vAlign w:val="center"/>
          </w:tcPr>
          <w:p w14:paraId="7F388BB8"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10</w:t>
            </w:r>
          </w:p>
        </w:tc>
        <w:tc>
          <w:tcPr>
            <w:tcW w:w="1590" w:type="dxa"/>
            <w:tcMar>
              <w:left w:w="60" w:type="dxa"/>
              <w:right w:w="60" w:type="dxa"/>
            </w:tcMar>
            <w:vAlign w:val="center"/>
          </w:tcPr>
          <w:p w14:paraId="37551D10"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15</w:t>
            </w:r>
          </w:p>
        </w:tc>
      </w:tr>
      <w:tr w:rsidR="004C0368" w:rsidRPr="00691F5D" w14:paraId="437F2A25" w14:textId="77777777" w:rsidTr="009C5C29">
        <w:trPr>
          <w:trHeight w:val="300"/>
          <w:jc w:val="center"/>
        </w:trPr>
        <w:tc>
          <w:tcPr>
            <w:tcW w:w="2336" w:type="dxa"/>
            <w:vMerge/>
            <w:vAlign w:val="center"/>
          </w:tcPr>
          <w:p w14:paraId="1B5B21F8" w14:textId="77777777" w:rsidR="004C0368" w:rsidRPr="00691F5D" w:rsidRDefault="004C0368" w:rsidP="009C5C29">
            <w:pPr>
              <w:rPr>
                <w:rFonts w:ascii="Times New Roman" w:hAnsi="Times New Roman" w:cs="Times New Roman"/>
              </w:rPr>
            </w:pPr>
          </w:p>
        </w:tc>
        <w:tc>
          <w:tcPr>
            <w:tcW w:w="5625" w:type="dxa"/>
            <w:gridSpan w:val="4"/>
            <w:vMerge w:val="restart"/>
            <w:tcMar>
              <w:left w:w="60" w:type="dxa"/>
              <w:right w:w="60" w:type="dxa"/>
            </w:tcMar>
            <w:vAlign w:val="center"/>
          </w:tcPr>
          <w:p w14:paraId="1232D76D" w14:textId="77777777" w:rsidR="004C0368" w:rsidRPr="00691F5D" w:rsidRDefault="004C0368" w:rsidP="009C5C29">
            <w:pPr>
              <w:spacing w:after="160" w:line="257" w:lineRule="auto"/>
              <w:jc w:val="center"/>
              <w:rPr>
                <w:rFonts w:ascii="Times New Roman" w:hAnsi="Times New Roman" w:cs="Times New Roman"/>
                <w:color w:val="000000" w:themeColor="text1"/>
                <w:sz w:val="24"/>
                <w:szCs w:val="24"/>
              </w:rPr>
            </w:pPr>
            <w:r w:rsidRPr="00691F5D">
              <w:rPr>
                <w:rFonts w:ascii="Times New Roman" w:hAnsi="Times New Roman" w:cs="Times New Roman"/>
                <w:color w:val="000000" w:themeColor="text1"/>
                <w:sz w:val="24"/>
                <w:szCs w:val="24"/>
              </w:rPr>
              <w:t>IMPACTO (I)</w:t>
            </w:r>
          </w:p>
        </w:tc>
      </w:tr>
      <w:tr w:rsidR="004C0368" w:rsidRPr="00691F5D" w14:paraId="26A62866" w14:textId="77777777" w:rsidTr="009C5C29">
        <w:trPr>
          <w:trHeight w:val="300"/>
          <w:jc w:val="center"/>
        </w:trPr>
        <w:tc>
          <w:tcPr>
            <w:tcW w:w="2336" w:type="dxa"/>
            <w:vMerge/>
            <w:vAlign w:val="center"/>
          </w:tcPr>
          <w:p w14:paraId="0080941A" w14:textId="77777777" w:rsidR="004C0368" w:rsidRPr="00691F5D" w:rsidRDefault="004C0368" w:rsidP="009C5C29">
            <w:pPr>
              <w:rPr>
                <w:rFonts w:ascii="Times New Roman" w:hAnsi="Times New Roman" w:cs="Times New Roman"/>
              </w:rPr>
            </w:pPr>
          </w:p>
        </w:tc>
        <w:tc>
          <w:tcPr>
            <w:tcW w:w="5625" w:type="dxa"/>
            <w:gridSpan w:val="4"/>
            <w:vMerge/>
            <w:vAlign w:val="center"/>
          </w:tcPr>
          <w:p w14:paraId="5FBE67EF" w14:textId="77777777" w:rsidR="004C0368" w:rsidRPr="00691F5D" w:rsidRDefault="004C0368" w:rsidP="009C5C29">
            <w:pPr>
              <w:rPr>
                <w:rFonts w:ascii="Times New Roman" w:hAnsi="Times New Roman" w:cs="Times New Roman"/>
              </w:rPr>
            </w:pPr>
          </w:p>
        </w:tc>
      </w:tr>
    </w:tbl>
    <w:p w14:paraId="4F689790" w14:textId="77777777" w:rsidR="004C0368" w:rsidRPr="00691F5D" w:rsidRDefault="004C0368" w:rsidP="00C06AA6">
      <w:pPr>
        <w:spacing w:before="2"/>
        <w:ind w:firstLine="851"/>
        <w:rPr>
          <w:rFonts w:ascii="Times New Roman" w:hAnsi="Times New Roman" w:cs="Times New Roman"/>
          <w:color w:val="000000" w:themeColor="text1"/>
          <w:sz w:val="16"/>
          <w:szCs w:val="16"/>
        </w:rPr>
      </w:pPr>
      <w:r w:rsidRPr="00691F5D">
        <w:rPr>
          <w:rFonts w:ascii="Times New Roman" w:hAnsi="Times New Roman" w:cs="Times New Roman"/>
          <w:color w:val="000000" w:themeColor="text1"/>
          <w:sz w:val="16"/>
          <w:szCs w:val="16"/>
        </w:rPr>
        <w:t xml:space="preserve">      </w:t>
      </w:r>
      <w:r w:rsidRPr="00691F5D">
        <w:rPr>
          <w:rFonts w:ascii="Times New Roman" w:hAnsi="Times New Roman" w:cs="Times New Roman"/>
          <w:b/>
          <w:bCs/>
          <w:color w:val="000000" w:themeColor="text1"/>
          <w:sz w:val="16"/>
          <w:szCs w:val="16"/>
        </w:rPr>
        <w:t>Figura</w:t>
      </w:r>
      <w:r w:rsidRPr="00691F5D">
        <w:rPr>
          <w:rFonts w:ascii="Times New Roman" w:hAnsi="Times New Roman" w:cs="Times New Roman"/>
          <w:color w:val="000000" w:themeColor="text1"/>
          <w:sz w:val="16"/>
          <w:szCs w:val="16"/>
        </w:rPr>
        <w:t>:</w:t>
      </w:r>
      <w:r w:rsidRPr="00691F5D">
        <w:rPr>
          <w:rFonts w:ascii="Times New Roman" w:hAnsi="Times New Roman" w:cs="Times New Roman"/>
          <w:color w:val="000000" w:themeColor="text1"/>
          <w:spacing w:val="-5"/>
          <w:sz w:val="16"/>
          <w:szCs w:val="16"/>
        </w:rPr>
        <w:t xml:space="preserve"> </w:t>
      </w:r>
      <w:r w:rsidRPr="00691F5D">
        <w:rPr>
          <w:rFonts w:ascii="Times New Roman" w:hAnsi="Times New Roman" w:cs="Times New Roman"/>
          <w:color w:val="000000" w:themeColor="text1"/>
          <w:sz w:val="16"/>
          <w:szCs w:val="16"/>
        </w:rPr>
        <w:t>Matriz</w:t>
      </w:r>
      <w:r w:rsidRPr="00691F5D">
        <w:rPr>
          <w:rFonts w:ascii="Times New Roman" w:hAnsi="Times New Roman" w:cs="Times New Roman"/>
          <w:color w:val="000000" w:themeColor="text1"/>
          <w:spacing w:val="-2"/>
          <w:sz w:val="16"/>
          <w:szCs w:val="16"/>
        </w:rPr>
        <w:t xml:space="preserve"> </w:t>
      </w:r>
      <w:r w:rsidRPr="00691F5D">
        <w:rPr>
          <w:rFonts w:ascii="Times New Roman" w:hAnsi="Times New Roman" w:cs="Times New Roman"/>
          <w:color w:val="000000" w:themeColor="text1"/>
          <w:sz w:val="16"/>
          <w:szCs w:val="16"/>
        </w:rPr>
        <w:t>de</w:t>
      </w:r>
      <w:r w:rsidRPr="00691F5D">
        <w:rPr>
          <w:rFonts w:ascii="Times New Roman" w:hAnsi="Times New Roman" w:cs="Times New Roman"/>
          <w:color w:val="000000" w:themeColor="text1"/>
          <w:spacing w:val="-2"/>
          <w:sz w:val="16"/>
          <w:szCs w:val="16"/>
        </w:rPr>
        <w:t xml:space="preserve"> </w:t>
      </w:r>
      <w:r w:rsidRPr="00691F5D">
        <w:rPr>
          <w:rFonts w:ascii="Times New Roman" w:hAnsi="Times New Roman" w:cs="Times New Roman"/>
          <w:color w:val="000000" w:themeColor="text1"/>
          <w:sz w:val="16"/>
          <w:szCs w:val="16"/>
        </w:rPr>
        <w:t>Probabilidade</w:t>
      </w:r>
      <w:r w:rsidRPr="00691F5D">
        <w:rPr>
          <w:rFonts w:ascii="Times New Roman" w:hAnsi="Times New Roman" w:cs="Times New Roman"/>
          <w:color w:val="000000" w:themeColor="text1"/>
          <w:spacing w:val="-5"/>
          <w:sz w:val="16"/>
          <w:szCs w:val="16"/>
        </w:rPr>
        <w:t xml:space="preserve"> </w:t>
      </w:r>
      <w:r w:rsidRPr="00691F5D">
        <w:rPr>
          <w:rFonts w:ascii="Times New Roman" w:hAnsi="Times New Roman" w:cs="Times New Roman"/>
          <w:color w:val="000000" w:themeColor="text1"/>
          <w:sz w:val="16"/>
          <w:szCs w:val="16"/>
        </w:rPr>
        <w:t>x</w:t>
      </w:r>
      <w:r w:rsidRPr="00691F5D">
        <w:rPr>
          <w:rFonts w:ascii="Times New Roman" w:hAnsi="Times New Roman" w:cs="Times New Roman"/>
          <w:color w:val="000000" w:themeColor="text1"/>
          <w:spacing w:val="-1"/>
          <w:sz w:val="16"/>
          <w:szCs w:val="16"/>
        </w:rPr>
        <w:t xml:space="preserve"> </w:t>
      </w:r>
      <w:r w:rsidRPr="00691F5D">
        <w:rPr>
          <w:rFonts w:ascii="Times New Roman" w:hAnsi="Times New Roman" w:cs="Times New Roman"/>
          <w:color w:val="000000" w:themeColor="text1"/>
          <w:spacing w:val="-2"/>
          <w:sz w:val="16"/>
          <w:szCs w:val="16"/>
        </w:rPr>
        <w:t>Impacto</w:t>
      </w:r>
    </w:p>
    <w:p w14:paraId="7A8B463A" w14:textId="77777777" w:rsidR="004C0368" w:rsidRPr="00691F5D" w:rsidRDefault="004C0368" w:rsidP="004C0368">
      <w:pPr>
        <w:pStyle w:val="Corpodetexto"/>
        <w:rPr>
          <w:rFonts w:ascii="Times New Roman" w:hAnsi="Times New Roman" w:cs="Times New Roman"/>
          <w:color w:val="000000" w:themeColor="text1"/>
          <w:sz w:val="16"/>
        </w:rPr>
      </w:pPr>
    </w:p>
    <w:p w14:paraId="6C91A5D5" w14:textId="77777777" w:rsidR="004C0368" w:rsidRPr="00691F5D" w:rsidRDefault="004C0368" w:rsidP="00C06AA6">
      <w:pPr>
        <w:spacing w:line="360" w:lineRule="auto"/>
        <w:ind w:firstLine="851"/>
        <w:jc w:val="both"/>
        <w:rPr>
          <w:rFonts w:ascii="Times New Roman" w:eastAsiaTheme="minorEastAsia" w:hAnsi="Times New Roman" w:cs="Times New Roman"/>
          <w:sz w:val="24"/>
          <w:szCs w:val="24"/>
        </w:rPr>
      </w:pPr>
      <w:bookmarkStart w:id="731" w:name="_Toc193721037"/>
      <w:bookmarkStart w:id="732" w:name="_Toc193721494"/>
      <w:bookmarkStart w:id="733" w:name="_Toc193722692"/>
      <w:bookmarkStart w:id="734" w:name="_Toc196915323"/>
      <w:bookmarkStart w:id="735" w:name="_Toc199148143"/>
      <w:r w:rsidRPr="00691F5D">
        <w:rPr>
          <w:rFonts w:ascii="Times New Roman" w:eastAsiaTheme="minorEastAsia" w:hAnsi="Times New Roman" w:cs="Times New Roman"/>
          <w:sz w:val="24"/>
          <w:szCs w:val="24"/>
        </w:rPr>
        <w:t>A probabilidade está associada às chances do evento acontecer e cause um impacto negativo.</w:t>
      </w:r>
      <w:bookmarkEnd w:id="731"/>
      <w:bookmarkEnd w:id="732"/>
      <w:bookmarkEnd w:id="733"/>
      <w:bookmarkEnd w:id="734"/>
      <w:bookmarkEnd w:id="735"/>
    </w:p>
    <w:p w14:paraId="2A93C954" w14:textId="77777777" w:rsidR="004C0368" w:rsidRPr="00691F5D" w:rsidRDefault="004C0368" w:rsidP="00C06AA6">
      <w:pPr>
        <w:spacing w:line="360" w:lineRule="auto"/>
        <w:jc w:val="both"/>
        <w:rPr>
          <w:rFonts w:ascii="Times New Roman" w:eastAsiaTheme="minorEastAsia" w:hAnsi="Times New Roman" w:cs="Times New Roman"/>
          <w:sz w:val="24"/>
          <w:szCs w:val="24"/>
        </w:rPr>
      </w:pPr>
      <w:bookmarkStart w:id="736" w:name="_Toc193721038"/>
      <w:bookmarkStart w:id="737" w:name="_Toc193721495"/>
      <w:bookmarkStart w:id="738" w:name="_Toc193722693"/>
      <w:bookmarkStart w:id="739" w:name="_Toc196915324"/>
      <w:bookmarkStart w:id="740" w:name="_Toc199148144"/>
      <w:r w:rsidRPr="00691F5D">
        <w:rPr>
          <w:rFonts w:ascii="Times New Roman" w:eastAsiaTheme="minorEastAsia" w:hAnsi="Times New Roman" w:cs="Times New Roman"/>
          <w:sz w:val="24"/>
          <w:szCs w:val="24"/>
        </w:rPr>
        <w:t>O impacto está associado às consequências do evento ocorrido caso o risco se materialize.</w:t>
      </w:r>
      <w:bookmarkEnd w:id="736"/>
      <w:bookmarkEnd w:id="737"/>
      <w:bookmarkEnd w:id="738"/>
      <w:bookmarkEnd w:id="739"/>
      <w:bookmarkEnd w:id="740"/>
    </w:p>
    <w:p w14:paraId="69824EF3" w14:textId="62A063CA" w:rsidR="2E779F14" w:rsidRDefault="2E779F14" w:rsidP="2E779F14">
      <w:pPr>
        <w:spacing w:line="360" w:lineRule="auto"/>
        <w:ind w:firstLine="709"/>
        <w:jc w:val="both"/>
        <w:rPr>
          <w:rFonts w:ascii="Times New Roman" w:eastAsia="Times New Roman" w:hAnsi="Times New Roman" w:cs="Times New Roman"/>
          <w:color w:val="000000" w:themeColor="text1"/>
          <w:sz w:val="24"/>
          <w:szCs w:val="24"/>
        </w:rPr>
      </w:pPr>
    </w:p>
    <w:tbl>
      <w:tblPr>
        <w:tblStyle w:val="Tabelacomgrade"/>
        <w:tblW w:w="0" w:type="auto"/>
        <w:tblBorders>
          <w:top w:val="single" w:sz="6" w:space="0" w:color="auto"/>
          <w:left w:val="single" w:sz="6" w:space="0" w:color="auto"/>
          <w:bottom w:val="single" w:sz="6" w:space="0" w:color="auto"/>
          <w:right w:val="single" w:sz="6" w:space="0" w:color="auto"/>
        </w:tblBorders>
        <w:tblLook w:val="01E0" w:firstRow="1" w:lastRow="1" w:firstColumn="1" w:lastColumn="1" w:noHBand="0" w:noVBand="0"/>
      </w:tblPr>
      <w:tblGrid>
        <w:gridCol w:w="675"/>
        <w:gridCol w:w="3390"/>
        <w:gridCol w:w="1830"/>
        <w:gridCol w:w="705"/>
        <w:gridCol w:w="705"/>
        <w:gridCol w:w="1395"/>
      </w:tblGrid>
      <w:tr w:rsidR="2E779F14" w14:paraId="61F339F0" w14:textId="77777777" w:rsidTr="2E779F14">
        <w:trPr>
          <w:trHeight w:val="300"/>
        </w:trPr>
        <w:tc>
          <w:tcPr>
            <w:tcW w:w="8700" w:type="dxa"/>
            <w:gridSpan w:val="6"/>
            <w:tcBorders>
              <w:top w:val="single" w:sz="6" w:space="0" w:color="2B2B2B"/>
              <w:left w:val="double" w:sz="6" w:space="0" w:color="2B2B2B"/>
              <w:bottom w:val="double" w:sz="6" w:space="0" w:color="2B2B2B"/>
              <w:right w:val="double" w:sz="6" w:space="0" w:color="808080" w:themeColor="background1" w:themeShade="80"/>
            </w:tcBorders>
            <w:tcMar>
              <w:left w:w="90" w:type="dxa"/>
              <w:right w:w="90" w:type="dxa"/>
            </w:tcMar>
          </w:tcPr>
          <w:p w14:paraId="4F55AB90" w14:textId="691BCF35" w:rsidR="2E779F14" w:rsidRDefault="2E779F14" w:rsidP="2E779F14">
            <w:pPr>
              <w:spacing w:before="242"/>
              <w:ind w:left="19"/>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1 - IDENTIFICAÇÃO E ANÁLISE DOS PRINCIPAIS RISCOS</w:t>
            </w:r>
          </w:p>
        </w:tc>
      </w:tr>
      <w:tr w:rsidR="2E779F14" w14:paraId="113DFAD4" w14:textId="77777777" w:rsidTr="2E779F14">
        <w:trPr>
          <w:trHeight w:val="300"/>
        </w:trPr>
        <w:tc>
          <w:tcPr>
            <w:tcW w:w="8700" w:type="dxa"/>
            <w:gridSpan w:val="6"/>
            <w:tcBorders>
              <w:top w:val="double" w:sz="6" w:space="0" w:color="2B2B2B"/>
              <w:left w:val="double" w:sz="6" w:space="0" w:color="2B2B2B"/>
              <w:bottom w:val="double" w:sz="6" w:space="0" w:color="2B2B2B"/>
              <w:right w:val="double" w:sz="6" w:space="0" w:color="808080" w:themeColor="background1" w:themeShade="80"/>
            </w:tcBorders>
            <w:tcMar>
              <w:left w:w="90" w:type="dxa"/>
              <w:right w:w="90" w:type="dxa"/>
            </w:tcMar>
          </w:tcPr>
          <w:p w14:paraId="32652E51" w14:textId="41313D73" w:rsidR="2E779F14" w:rsidRDefault="2E779F14" w:rsidP="2E779F14">
            <w:pPr>
              <w:ind w:left="19"/>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 xml:space="preserve"> A tabela a seguir apresenta uma síntese dos riscos identificados e classificados nesse documento.</w:t>
            </w:r>
          </w:p>
        </w:tc>
      </w:tr>
      <w:tr w:rsidR="2E779F14" w14:paraId="6F07787F" w14:textId="77777777" w:rsidTr="2E779F14">
        <w:trPr>
          <w:trHeight w:val="81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641E5143" w14:textId="70546C22" w:rsidR="2E779F14" w:rsidRDefault="2E779F14" w:rsidP="2E779F14">
            <w:pP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 xml:space="preserve"> </w:t>
            </w:r>
          </w:p>
          <w:p w14:paraId="453F663F" w14:textId="3049F2B9"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ID</w:t>
            </w:r>
          </w:p>
        </w:tc>
        <w:tc>
          <w:tcPr>
            <w:tcW w:w="3390" w:type="dxa"/>
            <w:tcBorders>
              <w:top w:val="nil"/>
              <w:left w:val="double" w:sz="6" w:space="0" w:color="2B2B2B"/>
              <w:bottom w:val="double" w:sz="6" w:space="0" w:color="2B2B2B"/>
              <w:right w:val="double" w:sz="6" w:space="0" w:color="2B2B2B"/>
            </w:tcBorders>
            <w:tcMar>
              <w:left w:w="90" w:type="dxa"/>
              <w:right w:w="90" w:type="dxa"/>
            </w:tcMar>
          </w:tcPr>
          <w:p w14:paraId="6D07679D" w14:textId="080D4EAB" w:rsidR="2E779F14" w:rsidRDefault="2E779F14" w:rsidP="2E779F14">
            <w:pP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 xml:space="preserve"> </w:t>
            </w:r>
          </w:p>
          <w:p w14:paraId="0CD2766E" w14:textId="37F0AC51"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RISCO</w:t>
            </w:r>
          </w:p>
        </w:tc>
        <w:tc>
          <w:tcPr>
            <w:tcW w:w="1830" w:type="dxa"/>
            <w:tcBorders>
              <w:top w:val="nil"/>
              <w:left w:val="double" w:sz="6" w:space="0" w:color="2B2B2B"/>
              <w:bottom w:val="double" w:sz="6" w:space="0" w:color="2B2B2B"/>
              <w:right w:val="double" w:sz="6" w:space="0" w:color="2B2B2B"/>
            </w:tcBorders>
            <w:tcMar>
              <w:left w:w="90" w:type="dxa"/>
              <w:right w:w="90" w:type="dxa"/>
            </w:tcMar>
          </w:tcPr>
          <w:p w14:paraId="36E854D4" w14:textId="4F546951"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 xml:space="preserve"> </w:t>
            </w:r>
            <w:r w:rsidRPr="2E779F14">
              <w:rPr>
                <w:rFonts w:ascii="Times New Roman" w:eastAsia="Times New Roman" w:hAnsi="Times New Roman" w:cs="Times New Roman"/>
                <w:b/>
                <w:bCs/>
                <w:color w:val="000000" w:themeColor="text1"/>
              </w:rPr>
              <w:t>RELACIONADO AO (À):</w:t>
            </w:r>
          </w:p>
        </w:tc>
        <w:tc>
          <w:tcPr>
            <w:tcW w:w="705" w:type="dxa"/>
            <w:tcBorders>
              <w:top w:val="nil"/>
              <w:left w:val="double" w:sz="6" w:space="0" w:color="2B2B2B"/>
              <w:bottom w:val="double" w:sz="6" w:space="0" w:color="2B2B2B"/>
              <w:right w:val="double" w:sz="6" w:space="0" w:color="2B2B2B"/>
            </w:tcBorders>
            <w:tcMar>
              <w:left w:w="90" w:type="dxa"/>
              <w:right w:w="90" w:type="dxa"/>
            </w:tcMar>
          </w:tcPr>
          <w:p w14:paraId="5C6FA7A9" w14:textId="2B9D312E" w:rsidR="2E779F14" w:rsidRDefault="2E779F14" w:rsidP="2E779F14">
            <w:pP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 xml:space="preserve"> </w:t>
            </w:r>
          </w:p>
          <w:p w14:paraId="21EAEEC8" w14:textId="130CEF25" w:rsidR="2E779F14" w:rsidRDefault="2E779F14" w:rsidP="2E779F14">
            <w:pPr>
              <w:ind w:left="8"/>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P2</w:t>
            </w:r>
          </w:p>
        </w:tc>
        <w:tc>
          <w:tcPr>
            <w:tcW w:w="705" w:type="dxa"/>
            <w:tcBorders>
              <w:top w:val="nil"/>
              <w:left w:val="double" w:sz="6" w:space="0" w:color="2B2B2B"/>
              <w:bottom w:val="double" w:sz="6" w:space="0" w:color="2B2B2B"/>
              <w:right w:val="double" w:sz="6" w:space="0" w:color="2B2B2B"/>
            </w:tcBorders>
            <w:tcMar>
              <w:left w:w="90" w:type="dxa"/>
              <w:right w:w="90" w:type="dxa"/>
            </w:tcMar>
          </w:tcPr>
          <w:p w14:paraId="13DD3A40" w14:textId="61ACA53B" w:rsidR="2E779F14" w:rsidRDefault="2E779F14" w:rsidP="2E779F14">
            <w:pP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 xml:space="preserve"> </w:t>
            </w:r>
          </w:p>
          <w:p w14:paraId="3C92EB77" w14:textId="4ECD9B8E" w:rsidR="2E779F14" w:rsidRDefault="2E779F14" w:rsidP="2E779F14">
            <w:pPr>
              <w:ind w:left="14" w:right="39"/>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I3</w:t>
            </w:r>
          </w:p>
        </w:tc>
        <w:tc>
          <w:tcPr>
            <w:tcW w:w="1395" w:type="dxa"/>
            <w:tcBorders>
              <w:top w:val="nil"/>
              <w:left w:val="double" w:sz="6" w:space="0" w:color="2B2B2B"/>
              <w:bottom w:val="double" w:sz="6" w:space="0" w:color="2B2B2B"/>
              <w:right w:val="double" w:sz="6" w:space="0" w:color="808080" w:themeColor="background1" w:themeShade="80"/>
            </w:tcBorders>
            <w:tcMar>
              <w:left w:w="90" w:type="dxa"/>
              <w:right w:w="90" w:type="dxa"/>
            </w:tcMar>
          </w:tcPr>
          <w:p w14:paraId="0F515608" w14:textId="2EE0093F" w:rsidR="2E779F14" w:rsidRDefault="2E779F14" w:rsidP="2E779F14">
            <w:pPr>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NÍVEL DE RISCO</w:t>
            </w:r>
          </w:p>
          <w:p w14:paraId="32EE86DB" w14:textId="4F6B1186" w:rsidR="2E779F14" w:rsidRDefault="2E779F14" w:rsidP="2E779F14">
            <w:pPr>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b/>
                <w:bCs/>
                <w:color w:val="000000" w:themeColor="text1"/>
              </w:rPr>
              <w:t>(PxI)</w:t>
            </w:r>
          </w:p>
        </w:tc>
      </w:tr>
      <w:tr w:rsidR="2E779F14" w14:paraId="7F29BA40"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0723A509" w14:textId="5CA85F7F"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91A1FF2" w14:textId="40499F6B"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Estudo técnico preliminar insuficiente e sem observar soluções alternativas</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46D5DC5" w14:textId="6090A77A"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Planejamento da Contratação</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6E0FF972" w14:textId="4D997EFD" w:rsidR="2E779F14" w:rsidRDefault="2E779F14" w:rsidP="2E779F14">
            <w:pPr>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E7E3A58" w14:textId="3083450A"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6D659CD5" w14:textId="03F87118" w:rsidR="2E779F14" w:rsidRDefault="2E779F14" w:rsidP="2E779F14">
            <w:pPr>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tc>
      </w:tr>
      <w:tr w:rsidR="2E779F14" w14:paraId="7B985F24"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7FA72487" w14:textId="1D73BB90"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2</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318F4466" w14:textId="4625752B"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Dimensionamento incorreto da demanda.</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447C1963" w14:textId="6F6DDACA"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Planejamento da Contratação</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3A7F1B5" w14:textId="31EBCCB6" w:rsidR="2E779F14" w:rsidRDefault="2E779F14" w:rsidP="2E779F14">
            <w:pPr>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44456BBA" w14:textId="50FE6EAF" w:rsidR="2E779F14" w:rsidRDefault="2E779F14" w:rsidP="2E779F14">
            <w:pPr>
              <w:spacing w:line="240" w:lineRule="auto"/>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4738ECB9" w14:textId="544F8A8E" w:rsidR="2E779F14" w:rsidRDefault="2E779F14" w:rsidP="2E779F14">
            <w:pPr>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p w14:paraId="45FD5E95" w14:textId="4399A381" w:rsidR="2E779F14" w:rsidRDefault="2E779F14" w:rsidP="2E779F14">
            <w:pPr>
              <w:ind w:left="81"/>
              <w:jc w:val="center"/>
              <w:rPr>
                <w:rFonts w:ascii="Times New Roman" w:eastAsia="Times New Roman" w:hAnsi="Times New Roman" w:cs="Times New Roman"/>
                <w:color w:val="000000" w:themeColor="text1"/>
              </w:rPr>
            </w:pPr>
          </w:p>
        </w:tc>
      </w:tr>
      <w:tr w:rsidR="2E779F14" w14:paraId="27A79ED7"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53510A9" w14:textId="1F04E117"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3</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988FB30" w14:textId="26FCD033"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Risco de contingenciamento de recursos orçamentários antes da contratação</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EDA2405" w14:textId="546CA3D3"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Planejamento da Contratação</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3A9FA1D" w14:textId="6196DF24" w:rsidR="2E779F14" w:rsidRDefault="2E779F14" w:rsidP="2E779F14">
            <w:pPr>
              <w:ind w:left="8" w:right="6"/>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9C231BF" w14:textId="0E1CF5FC"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2C34BF76" w14:textId="767BAED3" w:rsidR="2E779F14" w:rsidRDefault="2E779F14" w:rsidP="2E779F14">
            <w:pPr>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p w14:paraId="5583CDEC" w14:textId="6255378B" w:rsidR="2E779F14" w:rsidRDefault="2E779F14" w:rsidP="2E779F14">
            <w:pPr>
              <w:ind w:left="81"/>
              <w:jc w:val="center"/>
              <w:rPr>
                <w:rFonts w:ascii="Times New Roman" w:eastAsia="Times New Roman" w:hAnsi="Times New Roman" w:cs="Times New Roman"/>
                <w:color w:val="000000" w:themeColor="text1"/>
              </w:rPr>
            </w:pPr>
          </w:p>
        </w:tc>
      </w:tr>
      <w:tr w:rsidR="2E779F14" w14:paraId="7F69E4D6"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827DAA3" w14:textId="5D0461DA"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4</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3912C92" w14:textId="6B668FD4"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Ausência de recursos orçamentários ou financeiros</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4C0DEFB7" w14:textId="0A06E4A2"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Planejamento da Contratação</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7004161" w14:textId="7F99621B" w:rsidR="2E779F14" w:rsidRDefault="2E779F14" w:rsidP="2E779F14">
            <w:pPr>
              <w:ind w:left="8" w:right="6"/>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375D0F7A" w14:textId="79211861"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05E005ED" w14:textId="530C3160" w:rsidR="2E779F14" w:rsidRDefault="2E779F14" w:rsidP="2E779F14">
            <w:pPr>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p w14:paraId="44EB1C7F" w14:textId="0EACABD1" w:rsidR="2E779F14" w:rsidRDefault="2E779F14" w:rsidP="2E779F14">
            <w:pPr>
              <w:ind w:left="81"/>
              <w:jc w:val="center"/>
              <w:rPr>
                <w:rFonts w:ascii="Times New Roman" w:eastAsia="Times New Roman" w:hAnsi="Times New Roman" w:cs="Times New Roman"/>
                <w:color w:val="000000" w:themeColor="text1"/>
              </w:rPr>
            </w:pPr>
          </w:p>
        </w:tc>
      </w:tr>
      <w:tr w:rsidR="2E779F14" w14:paraId="4BDB1417"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79B860B9" w14:textId="7253D5CB"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D5D99F6" w14:textId="6AEF2B1E"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Não aprovação dos artefatos do Planejamento da Contratação</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7989A246" w14:textId="06812942"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Planejamento da Contratação</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33B9F967" w14:textId="07A5CA98" w:rsidR="2E779F14" w:rsidRDefault="2E779F14" w:rsidP="2E779F14">
            <w:pPr>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73EA5AC7" w14:textId="4C9B3CDD"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35AB6B64" w14:textId="7D94236A" w:rsidR="2E779F14" w:rsidRDefault="2E779F14" w:rsidP="2E779F14">
            <w:pPr>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tc>
      </w:tr>
      <w:tr w:rsidR="2E779F14" w14:paraId="661A912C"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BC1C6DE" w14:textId="314DA47E"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6</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9BF525B" w14:textId="40704BE7"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Deficiência na pesquisa de preços</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416A1A98" w14:textId="3DB10ADB"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Planejamento da Contratação</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31ABCEC3" w14:textId="68E4E3AD" w:rsidR="2E779F14" w:rsidRDefault="2E779F14" w:rsidP="2E779F14">
            <w:pPr>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66830CF" w14:textId="686449B9"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1FA55E5E" w14:textId="586BD303" w:rsidR="2E779F14" w:rsidRDefault="2E779F14" w:rsidP="2E779F14">
            <w:pPr>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p w14:paraId="72FA7629" w14:textId="548308E6" w:rsidR="2E779F14" w:rsidRDefault="2E779F14" w:rsidP="2E779F14">
            <w:pPr>
              <w:ind w:left="81"/>
              <w:jc w:val="center"/>
              <w:rPr>
                <w:rFonts w:ascii="Times New Roman" w:eastAsia="Times New Roman" w:hAnsi="Times New Roman" w:cs="Times New Roman"/>
                <w:color w:val="000000" w:themeColor="text1"/>
              </w:rPr>
            </w:pPr>
          </w:p>
        </w:tc>
      </w:tr>
      <w:tr w:rsidR="2E779F14" w14:paraId="425DBBAE"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698BD21" w14:textId="0DC61A86"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7</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6D16A01" w14:textId="0BF3B907"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Atraso na conclusão do planejamento da contratação</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37AB3D72" w14:textId="006E746F"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Planejamento da Contratação</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C039589" w14:textId="01ACCEA9" w:rsidR="2E779F14" w:rsidRDefault="2E779F14" w:rsidP="2E779F14">
            <w:pPr>
              <w:ind w:left="8" w:right="6"/>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7D682229" w14:textId="5D7666DD"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370AB56B" w14:textId="7C9FB3A2" w:rsidR="2E779F14" w:rsidRDefault="2E779F14" w:rsidP="2E779F14">
            <w:pPr>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p w14:paraId="72960EA2" w14:textId="39BB2391" w:rsidR="2E779F14" w:rsidRDefault="2E779F14" w:rsidP="2E779F14">
            <w:pPr>
              <w:ind w:left="81"/>
              <w:jc w:val="center"/>
              <w:rPr>
                <w:rFonts w:ascii="Times New Roman" w:eastAsia="Times New Roman" w:hAnsi="Times New Roman" w:cs="Times New Roman"/>
                <w:color w:val="000000" w:themeColor="text1"/>
              </w:rPr>
            </w:pPr>
          </w:p>
        </w:tc>
      </w:tr>
      <w:tr w:rsidR="2E779F14" w14:paraId="610BFEFC"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0A709BF6" w14:textId="00348D8A"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8</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4BD1BCBD" w14:textId="14440711"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Atraso na análise jurídica</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62366E59" w14:textId="433812A3"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Planejamento da Contratação</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4FE6E3A" w14:textId="711D1C47" w:rsidR="2E779F14" w:rsidRDefault="2E779F14" w:rsidP="2E779F14">
            <w:pPr>
              <w:ind w:left="8" w:right="6"/>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74CBFA3F" w14:textId="486021C0"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513AA274" w14:textId="0AAE5252" w:rsidR="2E779F14" w:rsidRDefault="2E779F14" w:rsidP="2E779F14">
            <w:pPr>
              <w:spacing w:line="240" w:lineRule="auto"/>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p w14:paraId="3E2A6058" w14:textId="2A36AA48" w:rsidR="2E779F14" w:rsidRDefault="2E779F14" w:rsidP="2E779F14">
            <w:pPr>
              <w:ind w:left="81"/>
              <w:jc w:val="center"/>
              <w:rPr>
                <w:rFonts w:ascii="Times New Roman" w:eastAsia="Times New Roman" w:hAnsi="Times New Roman" w:cs="Times New Roman"/>
                <w:color w:val="000000" w:themeColor="text1"/>
              </w:rPr>
            </w:pPr>
          </w:p>
        </w:tc>
      </w:tr>
      <w:tr w:rsidR="2E779F14" w14:paraId="719D8666"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54EBB4B" w14:textId="1A6EC2E4"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9</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B9E1283" w14:textId="67AA613A"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Vencedora se recusar a assinar o contrato</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B1CE122" w14:textId="0B6E9622"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Gestão Contratual</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EC83712" w14:textId="4230BE49" w:rsidR="2E779F14" w:rsidRDefault="2E779F14" w:rsidP="2E779F14">
            <w:pPr>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9C2CA1E" w14:textId="16381D07"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6FCEAF8C" w14:textId="1D502FDA" w:rsidR="2E779F14" w:rsidRDefault="2E779F14" w:rsidP="2E779F14">
            <w:pPr>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tc>
      </w:tr>
      <w:tr w:rsidR="2E779F14" w14:paraId="52DB6E85"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C37838E" w14:textId="235E13DA"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lastRenderedPageBreak/>
              <w:t>10</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4E2910A4" w14:textId="63FC70BB"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Incapacidade da empresa contratada de execução do contrato</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6F4E6943" w14:textId="68FA17DB"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Gestão Contratual</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8AD353F" w14:textId="3BA8DEB4" w:rsidR="2E779F14" w:rsidRDefault="2E779F14" w:rsidP="2E779F14">
            <w:pPr>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4D179F6" w14:textId="1A164F25"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7ABA9851" w14:textId="70F27C56" w:rsidR="2E779F14" w:rsidRDefault="2E779F14" w:rsidP="2E779F14">
            <w:pPr>
              <w:spacing w:before="137" w:line="240" w:lineRule="auto"/>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tc>
      </w:tr>
      <w:tr w:rsidR="2E779F14" w14:paraId="31F3D3A3"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1858331" w14:textId="62B3FC01"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11</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497CB66" w14:textId="4E342990"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Atraso no início da prestação do serviço</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3ABDA9A8" w14:textId="2B4A9F15"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Gestão Contratual</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3695ABEF" w14:textId="0C499AF3" w:rsidR="2E779F14" w:rsidRDefault="2E779F14" w:rsidP="2E779F14">
            <w:pPr>
              <w:spacing w:line="240" w:lineRule="auto"/>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22C0C33" w14:textId="6762C91B"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15</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FFFF00"/>
            <w:tcMar>
              <w:left w:w="90" w:type="dxa"/>
              <w:right w:w="90" w:type="dxa"/>
            </w:tcMar>
          </w:tcPr>
          <w:p w14:paraId="13B23909" w14:textId="54353FA0" w:rsidR="2E779F14" w:rsidRDefault="2E779F14" w:rsidP="2E779F14">
            <w:pPr>
              <w:spacing w:line="240" w:lineRule="auto"/>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75</w:t>
            </w:r>
          </w:p>
        </w:tc>
      </w:tr>
      <w:tr w:rsidR="2E779F14" w14:paraId="74C7CB5B"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85F4B2D" w14:textId="29DB736A"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12</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75B1BDF4" w14:textId="043BAB32"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Atraso no pagamento de serviços prestados</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5AA06A7" w14:textId="46F6879A"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Gestão Contratual</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3254DBFD" w14:textId="67A1E879" w:rsidR="2E779F14" w:rsidRDefault="2E779F14" w:rsidP="2E779F14">
            <w:pPr>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7A9D5930" w14:textId="3F29BA34"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758C8B88" w14:textId="194259DD" w:rsidR="2E779F14" w:rsidRDefault="2E779F14" w:rsidP="2E779F14">
            <w:pPr>
              <w:spacing w:line="240" w:lineRule="auto"/>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tc>
      </w:tr>
      <w:tr w:rsidR="2E779F14" w14:paraId="4EFF8318"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96860F7" w14:textId="35878624"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13</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69E2FD8" w14:textId="416F490B" w:rsidR="2E779F14" w:rsidRDefault="2E779F14" w:rsidP="2E779F14">
            <w:pPr>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Suspensão pela má prestação dos serviços</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67D9A56B" w14:textId="69E902DE" w:rsidR="2E779F14" w:rsidRDefault="2E779F14" w:rsidP="2E779F14">
            <w:pPr>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Gestão Contratual</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4D63B517" w14:textId="32A14418" w:rsidR="2E779F14" w:rsidRDefault="2E779F14" w:rsidP="2E779F14">
            <w:pPr>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BDB8E17" w14:textId="774FB166" w:rsidR="2E779F14" w:rsidRDefault="2E779F14" w:rsidP="2E779F14">
            <w:pPr>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15</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FFFF00"/>
            <w:tcMar>
              <w:left w:w="90" w:type="dxa"/>
              <w:right w:w="90" w:type="dxa"/>
            </w:tcMar>
          </w:tcPr>
          <w:p w14:paraId="649A78FF" w14:textId="61B55F08" w:rsidR="2E779F14" w:rsidRDefault="2E779F14" w:rsidP="2E779F14">
            <w:pPr>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75</w:t>
            </w:r>
          </w:p>
        </w:tc>
      </w:tr>
      <w:tr w:rsidR="2E779F14" w14:paraId="5189F911" w14:textId="77777777" w:rsidTr="2E779F14">
        <w:trPr>
          <w:trHeight w:val="300"/>
        </w:trPr>
        <w:tc>
          <w:tcPr>
            <w:tcW w:w="67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140316C6" w14:textId="051A82E0" w:rsidR="2E779F14" w:rsidRDefault="2E779F14" w:rsidP="2E779F14">
            <w:pPr>
              <w:spacing w:before="5"/>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14</w:t>
            </w:r>
          </w:p>
        </w:tc>
        <w:tc>
          <w:tcPr>
            <w:tcW w:w="339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245AAE95" w14:textId="68AC7DE9" w:rsidR="2E779F14" w:rsidRDefault="2E779F14" w:rsidP="2E779F14">
            <w:pPr>
              <w:spacing w:before="5"/>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Vazamento de dados e informações pela contratada</w:t>
            </w:r>
          </w:p>
        </w:tc>
        <w:tc>
          <w:tcPr>
            <w:tcW w:w="1830" w:type="dxa"/>
            <w:tcBorders>
              <w:top w:val="double" w:sz="6" w:space="0" w:color="2B2B2B"/>
              <w:left w:val="double" w:sz="6" w:space="0" w:color="2B2B2B"/>
              <w:bottom w:val="double" w:sz="6" w:space="0" w:color="2B2B2B"/>
              <w:right w:val="double" w:sz="6" w:space="0" w:color="2B2B2B"/>
            </w:tcBorders>
            <w:tcMar>
              <w:left w:w="90" w:type="dxa"/>
              <w:right w:w="90" w:type="dxa"/>
            </w:tcMar>
          </w:tcPr>
          <w:p w14:paraId="3FCAEADC" w14:textId="6C413777" w:rsidR="2E779F14" w:rsidRDefault="2E779F14" w:rsidP="2E779F14">
            <w:pPr>
              <w:spacing w:before="5"/>
              <w:ind w:left="-9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Gestão Contratual</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50D1030C" w14:textId="15F93AA5" w:rsidR="2E779F14" w:rsidRDefault="2E779F14" w:rsidP="2E779F14">
            <w:pPr>
              <w:spacing w:before="5"/>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2B2B2B"/>
              <w:right w:val="double" w:sz="6" w:space="0" w:color="2B2B2B"/>
            </w:tcBorders>
            <w:tcMar>
              <w:left w:w="90" w:type="dxa"/>
              <w:right w:w="90" w:type="dxa"/>
            </w:tcMar>
          </w:tcPr>
          <w:p w14:paraId="6B417355" w14:textId="7D4524A8" w:rsidR="2E779F14" w:rsidRDefault="2E779F14" w:rsidP="2E779F14">
            <w:pPr>
              <w:spacing w:before="5"/>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2B2B2B"/>
              <w:right w:val="double" w:sz="6" w:space="0" w:color="808080" w:themeColor="background1" w:themeShade="80"/>
            </w:tcBorders>
            <w:shd w:val="clear" w:color="auto" w:fill="538135" w:themeFill="accent6" w:themeFillShade="BF"/>
            <w:tcMar>
              <w:left w:w="90" w:type="dxa"/>
              <w:right w:w="90" w:type="dxa"/>
            </w:tcMar>
          </w:tcPr>
          <w:p w14:paraId="00F918DC" w14:textId="69CC4095" w:rsidR="2E779F14" w:rsidRDefault="2E779F14" w:rsidP="2E779F14">
            <w:pPr>
              <w:spacing w:before="5" w:line="240" w:lineRule="auto"/>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tc>
      </w:tr>
      <w:tr w:rsidR="2E779F14" w14:paraId="05159505" w14:textId="77777777" w:rsidTr="2E779F14">
        <w:trPr>
          <w:trHeight w:val="300"/>
        </w:trPr>
        <w:tc>
          <w:tcPr>
            <w:tcW w:w="675" w:type="dxa"/>
            <w:tcBorders>
              <w:top w:val="double" w:sz="6" w:space="0" w:color="2B2B2B"/>
              <w:left w:val="double" w:sz="6" w:space="0" w:color="2B2B2B"/>
              <w:bottom w:val="double" w:sz="6" w:space="0" w:color="808080" w:themeColor="background1" w:themeShade="80"/>
              <w:right w:val="double" w:sz="6" w:space="0" w:color="2B2B2B"/>
            </w:tcBorders>
            <w:tcMar>
              <w:left w:w="90" w:type="dxa"/>
              <w:right w:w="90" w:type="dxa"/>
            </w:tcMar>
          </w:tcPr>
          <w:p w14:paraId="36AA7BE1" w14:textId="57B706BF" w:rsidR="2E779F14" w:rsidRDefault="2E779F14" w:rsidP="2E779F14">
            <w:pPr>
              <w:spacing w:before="137"/>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15</w:t>
            </w:r>
          </w:p>
        </w:tc>
        <w:tc>
          <w:tcPr>
            <w:tcW w:w="3390" w:type="dxa"/>
            <w:tcBorders>
              <w:top w:val="double" w:sz="6" w:space="0" w:color="2B2B2B"/>
              <w:left w:val="double" w:sz="6" w:space="0" w:color="2B2B2B"/>
              <w:bottom w:val="double" w:sz="6" w:space="0" w:color="808080" w:themeColor="background1" w:themeShade="80"/>
              <w:right w:val="double" w:sz="6" w:space="0" w:color="2B2B2B"/>
            </w:tcBorders>
            <w:tcMar>
              <w:left w:w="90" w:type="dxa"/>
              <w:right w:w="90" w:type="dxa"/>
            </w:tcMar>
          </w:tcPr>
          <w:p w14:paraId="5933C3E9" w14:textId="067F26A0" w:rsidR="2E779F14" w:rsidRDefault="2E779F14" w:rsidP="2E779F14">
            <w:pPr>
              <w:spacing w:before="5"/>
              <w:ind w:left="79"/>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Qualificação técnica e operacional insuficientes dos fiscais técnicos do contrato</w:t>
            </w:r>
          </w:p>
        </w:tc>
        <w:tc>
          <w:tcPr>
            <w:tcW w:w="1830" w:type="dxa"/>
            <w:tcBorders>
              <w:top w:val="double" w:sz="6" w:space="0" w:color="2B2B2B"/>
              <w:left w:val="double" w:sz="6" w:space="0" w:color="2B2B2B"/>
              <w:bottom w:val="double" w:sz="6" w:space="0" w:color="808080" w:themeColor="background1" w:themeShade="80"/>
              <w:right w:val="double" w:sz="6" w:space="0" w:color="2B2B2B"/>
            </w:tcBorders>
            <w:tcMar>
              <w:left w:w="90" w:type="dxa"/>
              <w:right w:w="90" w:type="dxa"/>
            </w:tcMar>
          </w:tcPr>
          <w:p w14:paraId="3DB93478" w14:textId="3ED29D1E" w:rsidR="2E779F14" w:rsidRDefault="2E779F14" w:rsidP="2E779F14">
            <w:pPr>
              <w:spacing w:before="137"/>
              <w:ind w:left="80"/>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Gestão Contratual</w:t>
            </w:r>
          </w:p>
        </w:tc>
        <w:tc>
          <w:tcPr>
            <w:tcW w:w="705" w:type="dxa"/>
            <w:tcBorders>
              <w:top w:val="double" w:sz="6" w:space="0" w:color="2B2B2B"/>
              <w:left w:val="double" w:sz="6" w:space="0" w:color="2B2B2B"/>
              <w:bottom w:val="double" w:sz="6" w:space="0" w:color="808080" w:themeColor="background1" w:themeShade="80"/>
              <w:right w:val="double" w:sz="6" w:space="0" w:color="2B2B2B"/>
            </w:tcBorders>
            <w:tcMar>
              <w:left w:w="90" w:type="dxa"/>
              <w:right w:w="90" w:type="dxa"/>
            </w:tcMar>
          </w:tcPr>
          <w:p w14:paraId="69C051EB" w14:textId="78F84456" w:rsidR="2E779F14" w:rsidRDefault="2E779F14" w:rsidP="2E779F14">
            <w:pPr>
              <w:spacing w:before="137"/>
              <w:ind w:left="8" w:right="123"/>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w:t>
            </w:r>
          </w:p>
        </w:tc>
        <w:tc>
          <w:tcPr>
            <w:tcW w:w="705" w:type="dxa"/>
            <w:tcBorders>
              <w:top w:val="double" w:sz="6" w:space="0" w:color="2B2B2B"/>
              <w:left w:val="double" w:sz="6" w:space="0" w:color="2B2B2B"/>
              <w:bottom w:val="double" w:sz="6" w:space="0" w:color="808080" w:themeColor="background1" w:themeShade="80"/>
              <w:right w:val="double" w:sz="6" w:space="0" w:color="2B2B2B"/>
            </w:tcBorders>
            <w:tcMar>
              <w:left w:w="90" w:type="dxa"/>
              <w:right w:w="90" w:type="dxa"/>
            </w:tcMar>
          </w:tcPr>
          <w:p w14:paraId="36DFCDDE" w14:textId="0AD54E77" w:rsidR="2E779F14" w:rsidRDefault="2E779F14" w:rsidP="2E779F14">
            <w:pPr>
              <w:spacing w:before="137"/>
              <w:ind w:left="39" w:right="25"/>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10</w:t>
            </w:r>
          </w:p>
        </w:tc>
        <w:tc>
          <w:tcPr>
            <w:tcW w:w="1395"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shd w:val="clear" w:color="auto" w:fill="538135" w:themeFill="accent6" w:themeFillShade="BF"/>
            <w:tcMar>
              <w:left w:w="90" w:type="dxa"/>
              <w:right w:w="90" w:type="dxa"/>
            </w:tcMar>
          </w:tcPr>
          <w:p w14:paraId="4425EC34" w14:textId="4B214845" w:rsidR="2E779F14" w:rsidRDefault="2E779F14" w:rsidP="2E779F14">
            <w:pPr>
              <w:spacing w:before="137" w:line="240" w:lineRule="auto"/>
              <w:ind w:left="81"/>
              <w:jc w:val="cente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50</w:t>
            </w:r>
          </w:p>
        </w:tc>
      </w:tr>
    </w:tbl>
    <w:p w14:paraId="46A8DA58" w14:textId="3CF6FF9A" w:rsidR="16EE890A" w:rsidRDefault="16EE890A" w:rsidP="2E779F14">
      <w:pPr>
        <w:spacing w:before="17"/>
        <w:ind w:left="2" w:right="16"/>
        <w:jc w:val="center"/>
        <w:rPr>
          <w:rFonts w:ascii="Calibri" w:eastAsia="Calibri" w:hAnsi="Calibri" w:cs="Calibri"/>
          <w:color w:val="000000" w:themeColor="text1"/>
          <w:sz w:val="18"/>
          <w:szCs w:val="18"/>
        </w:rPr>
      </w:pPr>
      <w:r w:rsidRPr="2E779F14">
        <w:rPr>
          <w:rFonts w:ascii="Calibri" w:eastAsia="Calibri" w:hAnsi="Calibri" w:cs="Calibri"/>
          <w:b/>
          <w:bCs/>
          <w:i/>
          <w:iCs/>
          <w:color w:val="000000" w:themeColor="text1"/>
          <w:sz w:val="18"/>
          <w:szCs w:val="18"/>
        </w:rPr>
        <w:t xml:space="preserve">           Legenda</w:t>
      </w:r>
      <w:r w:rsidRPr="2E779F14">
        <w:rPr>
          <w:rFonts w:ascii="Calibri" w:eastAsia="Calibri" w:hAnsi="Calibri" w:cs="Calibri"/>
          <w:i/>
          <w:iCs/>
          <w:color w:val="000000" w:themeColor="text1"/>
          <w:sz w:val="18"/>
          <w:szCs w:val="18"/>
        </w:rPr>
        <w:t>: P – Probabilidade; I – Impacto.</w:t>
      </w:r>
    </w:p>
    <w:tbl>
      <w:tblPr>
        <w:tblStyle w:val="Tabelacomgrade"/>
        <w:tblW w:w="0" w:type="auto"/>
        <w:tblInd w:w="255"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95"/>
        <w:gridCol w:w="4749"/>
        <w:gridCol w:w="2395"/>
      </w:tblGrid>
      <w:tr w:rsidR="2E779F14" w14:paraId="1DBABCAA" w14:textId="77777777" w:rsidTr="2E779F14">
        <w:trPr>
          <w:trHeight w:val="360"/>
        </w:trPr>
        <w:tc>
          <w:tcPr>
            <w:tcW w:w="9735" w:type="dxa"/>
            <w:gridSpan w:val="3"/>
            <w:tcBorders>
              <w:top w:val="single" w:sz="6" w:space="0" w:color="2B2B2B"/>
              <w:left w:val="double" w:sz="6" w:space="0" w:color="2B2B2B"/>
              <w:bottom w:val="double" w:sz="6" w:space="0" w:color="808080" w:themeColor="background1" w:themeShade="80"/>
              <w:right w:val="double" w:sz="6" w:space="0" w:color="808080" w:themeColor="background1" w:themeShade="80"/>
            </w:tcBorders>
          </w:tcPr>
          <w:p w14:paraId="7BD631B5" w14:textId="456E11AF" w:rsidR="2E779F14" w:rsidRDefault="2E779F14" w:rsidP="2E779F14">
            <w:pPr>
              <w:spacing w:before="242"/>
              <w:ind w:left="19"/>
              <w:jc w:val="center"/>
              <w:rPr>
                <w:rFonts w:ascii="Times New Roman" w:eastAsia="Times New Roman" w:hAnsi="Times New Roman" w:cs="Times New Roman"/>
                <w:color w:val="000000" w:themeColor="text1"/>
                <w:sz w:val="21"/>
                <w:szCs w:val="21"/>
              </w:rPr>
            </w:pPr>
            <w:r w:rsidRPr="2E779F14">
              <w:rPr>
                <w:rFonts w:ascii="Times New Roman" w:eastAsia="Times New Roman" w:hAnsi="Times New Roman" w:cs="Times New Roman"/>
                <w:b/>
                <w:bCs/>
                <w:color w:val="000000" w:themeColor="text1"/>
                <w:sz w:val="21"/>
                <w:szCs w:val="21"/>
              </w:rPr>
              <w:t>2 - AVALIAÇÃO E TRATAMENTO DOS RISCOS IDENTIFICADOS</w:t>
            </w:r>
          </w:p>
        </w:tc>
      </w:tr>
      <w:tr w:rsidR="2E779F14" w14:paraId="2FB27566" w14:textId="77777777" w:rsidTr="2E779F14">
        <w:trPr>
          <w:trHeight w:val="525"/>
        </w:trPr>
        <w:tc>
          <w:tcPr>
            <w:tcW w:w="2100" w:type="dxa"/>
            <w:tcBorders>
              <w:top w:val="single" w:sz="6" w:space="0" w:color="2B2B2B"/>
              <w:left w:val="double" w:sz="6" w:space="0" w:color="2B2B2B"/>
              <w:bottom w:val="double" w:sz="6" w:space="0" w:color="808080" w:themeColor="background1" w:themeShade="80"/>
              <w:right w:val="double" w:sz="6" w:space="0" w:color="2B2B2B"/>
            </w:tcBorders>
          </w:tcPr>
          <w:p w14:paraId="756E2412" w14:textId="1BE85EB0" w:rsidR="2E779F14" w:rsidRDefault="2E779F14" w:rsidP="2E779F14">
            <w:pPr>
              <w:pStyle w:val="TableParagraph"/>
              <w:spacing w:before="242"/>
              <w:ind w:left="595"/>
              <w:jc w:val="both"/>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01</w:t>
            </w:r>
          </w:p>
        </w:tc>
        <w:tc>
          <w:tcPr>
            <w:tcW w:w="7635" w:type="dxa"/>
            <w:gridSpan w:val="2"/>
            <w:tcBorders>
              <w:top w:val="single" w:sz="6" w:space="0" w:color="2B2B2B"/>
              <w:left w:val="double" w:sz="6" w:space="0" w:color="2B2B2B"/>
              <w:bottom w:val="double" w:sz="6" w:space="0" w:color="808080" w:themeColor="background1" w:themeShade="80"/>
              <w:right w:val="double" w:sz="6" w:space="0" w:color="808080" w:themeColor="background1" w:themeShade="80"/>
            </w:tcBorders>
          </w:tcPr>
          <w:p w14:paraId="1ED84258" w14:textId="2556FC81" w:rsidR="2E779F14" w:rsidRDefault="2E779F14" w:rsidP="2E779F14">
            <w:pPr>
              <w:pStyle w:val="TableParagraph"/>
              <w:spacing w:before="242"/>
              <w:ind w:left="247"/>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Estudo técnico preliminar insuficiente e sem observar soluções alternativas</w:t>
            </w:r>
          </w:p>
        </w:tc>
      </w:tr>
      <w:tr w:rsidR="2E779F14" w14:paraId="359D4747" w14:textId="77777777" w:rsidTr="2E779F14">
        <w:trPr>
          <w:trHeight w:val="285"/>
        </w:trPr>
        <w:tc>
          <w:tcPr>
            <w:tcW w:w="2100" w:type="dxa"/>
            <w:tcBorders>
              <w:top w:val="double" w:sz="6" w:space="0" w:color="808080" w:themeColor="background1" w:themeShade="80"/>
              <w:left w:val="double" w:sz="6" w:space="0" w:color="2B2B2B"/>
              <w:bottom w:val="double" w:sz="6" w:space="0" w:color="2B2B2B"/>
              <w:right w:val="double" w:sz="6" w:space="0" w:color="2B2B2B"/>
            </w:tcBorders>
          </w:tcPr>
          <w:p w14:paraId="2CA037D4" w14:textId="77E7195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635" w:type="dxa"/>
            <w:gridSpan w:val="2"/>
            <w:tcBorders>
              <w:top w:val="double" w:sz="6" w:space="0" w:color="808080" w:themeColor="background1" w:themeShade="80"/>
              <w:left w:val="double" w:sz="6" w:space="0" w:color="2B2B2B"/>
              <w:bottom w:val="double" w:sz="6" w:space="0" w:color="2B2B2B"/>
              <w:right w:val="double" w:sz="6" w:space="0" w:color="808080" w:themeColor="background1" w:themeShade="80"/>
            </w:tcBorders>
          </w:tcPr>
          <w:p w14:paraId="76754BA0" w14:textId="51A195BB"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1F3B5013" w14:textId="77777777" w:rsidTr="2E779F14">
        <w:trPr>
          <w:trHeight w:val="285"/>
        </w:trPr>
        <w:tc>
          <w:tcPr>
            <w:tcW w:w="2100" w:type="dxa"/>
            <w:tcBorders>
              <w:top w:val="double" w:sz="6" w:space="0" w:color="808080" w:themeColor="background1" w:themeShade="80"/>
              <w:left w:val="double" w:sz="6" w:space="0" w:color="2B2B2B"/>
              <w:bottom w:val="double" w:sz="6" w:space="0" w:color="2B2B2B"/>
              <w:right w:val="double" w:sz="6" w:space="0" w:color="2B2B2B"/>
            </w:tcBorders>
          </w:tcPr>
          <w:p w14:paraId="6F98CEEE" w14:textId="264B39F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635" w:type="dxa"/>
            <w:gridSpan w:val="2"/>
            <w:tcBorders>
              <w:top w:val="double" w:sz="6" w:space="0" w:color="808080" w:themeColor="background1" w:themeShade="80"/>
              <w:left w:val="double" w:sz="6" w:space="0" w:color="2B2B2B"/>
              <w:bottom w:val="double" w:sz="6" w:space="0" w:color="2B2B2B"/>
              <w:right w:val="double" w:sz="6" w:space="0" w:color="808080" w:themeColor="background1" w:themeShade="80"/>
            </w:tcBorders>
          </w:tcPr>
          <w:p w14:paraId="5520E055" w14:textId="6D46A6B1"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4AEDDF42" w14:textId="77777777" w:rsidTr="2E779F14">
        <w:trPr>
          <w:trHeight w:val="285"/>
        </w:trPr>
        <w:tc>
          <w:tcPr>
            <w:tcW w:w="2100" w:type="dxa"/>
            <w:tcBorders>
              <w:top w:val="double" w:sz="6" w:space="0" w:color="2B2B2B"/>
              <w:left w:val="double" w:sz="6" w:space="0" w:color="2B2B2B"/>
              <w:bottom w:val="double" w:sz="6" w:space="0" w:color="2B2B2B"/>
              <w:right w:val="double" w:sz="6" w:space="0" w:color="2B2B2B"/>
            </w:tcBorders>
          </w:tcPr>
          <w:p w14:paraId="26FC4790" w14:textId="7BBDF7DB"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635" w:type="dxa"/>
            <w:gridSpan w:val="2"/>
            <w:tcBorders>
              <w:top w:val="double" w:sz="6" w:space="0" w:color="2B2B2B"/>
              <w:left w:val="double" w:sz="6" w:space="0" w:color="2B2B2B"/>
              <w:bottom w:val="double" w:sz="6" w:space="0" w:color="2B2B2B"/>
              <w:right w:val="double" w:sz="6" w:space="0" w:color="808080" w:themeColor="background1" w:themeShade="80"/>
            </w:tcBorders>
          </w:tcPr>
          <w:p w14:paraId="7AAF3DED" w14:textId="0A7A658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Termo de Referência deficiente</w:t>
            </w:r>
          </w:p>
        </w:tc>
      </w:tr>
      <w:tr w:rsidR="2E779F14" w14:paraId="75627C90" w14:textId="77777777" w:rsidTr="2E779F14">
        <w:trPr>
          <w:trHeight w:val="285"/>
        </w:trPr>
        <w:tc>
          <w:tcPr>
            <w:tcW w:w="2100" w:type="dxa"/>
            <w:tcBorders>
              <w:top w:val="double" w:sz="6" w:space="0" w:color="2B2B2B"/>
              <w:left w:val="double" w:sz="6" w:space="0" w:color="2B2B2B"/>
              <w:bottom w:val="double" w:sz="6" w:space="0" w:color="2B2B2B"/>
              <w:right w:val="double" w:sz="6" w:space="0" w:color="2B2B2B"/>
            </w:tcBorders>
          </w:tcPr>
          <w:p w14:paraId="31BFE5C3" w14:textId="34137F27"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635" w:type="dxa"/>
            <w:gridSpan w:val="2"/>
            <w:tcBorders>
              <w:top w:val="double" w:sz="6" w:space="0" w:color="2B2B2B"/>
              <w:left w:val="double" w:sz="6" w:space="0" w:color="2B2B2B"/>
              <w:bottom w:val="double" w:sz="6" w:space="0" w:color="2B2B2B"/>
              <w:right w:val="double" w:sz="6" w:space="0" w:color="808080" w:themeColor="background1" w:themeShade="80"/>
            </w:tcBorders>
          </w:tcPr>
          <w:p w14:paraId="5833D6B3" w14:textId="3D54C271"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 qualidade do serviço contratado</w:t>
            </w:r>
          </w:p>
        </w:tc>
      </w:tr>
      <w:tr w:rsidR="2E779F14" w14:paraId="0B379F42" w14:textId="77777777" w:rsidTr="2E779F14">
        <w:trPr>
          <w:trHeight w:val="285"/>
        </w:trPr>
        <w:tc>
          <w:tcPr>
            <w:tcW w:w="2100" w:type="dxa"/>
            <w:tcBorders>
              <w:top w:val="double" w:sz="6" w:space="0" w:color="2B2B2B"/>
              <w:left w:val="double" w:sz="6" w:space="0" w:color="2B2B2B"/>
              <w:bottom w:val="double" w:sz="6" w:space="0" w:color="2B2B2B"/>
              <w:right w:val="double" w:sz="6" w:space="0" w:color="2B2B2B"/>
            </w:tcBorders>
          </w:tcPr>
          <w:p w14:paraId="5A7CC5EC" w14:textId="2CFC5AE7"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3:</w:t>
            </w:r>
          </w:p>
        </w:tc>
        <w:tc>
          <w:tcPr>
            <w:tcW w:w="7635" w:type="dxa"/>
            <w:gridSpan w:val="2"/>
            <w:tcBorders>
              <w:top w:val="double" w:sz="6" w:space="0" w:color="2B2B2B"/>
              <w:left w:val="double" w:sz="6" w:space="0" w:color="2B2B2B"/>
              <w:bottom w:val="double" w:sz="6" w:space="0" w:color="2B2B2B"/>
              <w:right w:val="double" w:sz="6" w:space="0" w:color="808080" w:themeColor="background1" w:themeShade="80"/>
            </w:tcBorders>
          </w:tcPr>
          <w:p w14:paraId="0579570A" w14:textId="329A329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Utilização de solução antieconômica</w:t>
            </w:r>
          </w:p>
        </w:tc>
      </w:tr>
      <w:tr w:rsidR="2E779F14" w14:paraId="4D9B5B50" w14:textId="77777777" w:rsidTr="2E779F14">
        <w:trPr>
          <w:trHeight w:val="285"/>
        </w:trPr>
        <w:tc>
          <w:tcPr>
            <w:tcW w:w="2100" w:type="dxa"/>
            <w:tcBorders>
              <w:top w:val="double" w:sz="6" w:space="0" w:color="2B2B2B"/>
              <w:left w:val="double" w:sz="6" w:space="0" w:color="2B2B2B"/>
              <w:bottom w:val="double" w:sz="6" w:space="0" w:color="2B2B2B"/>
              <w:right w:val="double" w:sz="6" w:space="0" w:color="2B2B2B"/>
            </w:tcBorders>
          </w:tcPr>
          <w:p w14:paraId="41571904" w14:textId="5D7494C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5160" w:type="dxa"/>
            <w:tcBorders>
              <w:top w:val="double" w:sz="6" w:space="0" w:color="2B2B2B"/>
              <w:left w:val="double" w:sz="6" w:space="0" w:color="2B2B2B"/>
              <w:bottom w:val="double" w:sz="6" w:space="0" w:color="2B2B2B"/>
              <w:right w:val="double" w:sz="6" w:space="0" w:color="2B2B2B"/>
            </w:tcBorders>
          </w:tcPr>
          <w:p w14:paraId="37C58317" w14:textId="2A6921BE"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Prevenir</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15987D2D" w14:textId="56EDDAC3" w:rsidR="2E779F14" w:rsidRDefault="2E779F14" w:rsidP="2E779F14">
            <w:pPr>
              <w:widowControl w:val="0"/>
              <w:spacing w:line="240" w:lineRule="auto"/>
              <w:rPr>
                <w:rFonts w:ascii="Times New Roman" w:eastAsia="Times New Roman" w:hAnsi="Times New Roman" w:cs="Times New Roman"/>
                <w:sz w:val="21"/>
                <w:szCs w:val="21"/>
              </w:rPr>
            </w:pPr>
          </w:p>
        </w:tc>
      </w:tr>
      <w:tr w:rsidR="2E779F14" w14:paraId="18672A8C" w14:textId="77777777" w:rsidTr="2E779F14">
        <w:trPr>
          <w:trHeight w:val="285"/>
        </w:trPr>
        <w:tc>
          <w:tcPr>
            <w:tcW w:w="2100" w:type="dxa"/>
            <w:tcBorders>
              <w:top w:val="double" w:sz="6" w:space="0" w:color="2B2B2B"/>
              <w:left w:val="double" w:sz="6" w:space="0" w:color="2B2B2B"/>
              <w:bottom w:val="double" w:sz="6" w:space="0" w:color="2B2B2B"/>
              <w:right w:val="double" w:sz="6" w:space="0" w:color="2B2B2B"/>
            </w:tcBorders>
          </w:tcPr>
          <w:p w14:paraId="2F0F833D" w14:textId="56C2563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160" w:type="dxa"/>
            <w:tcBorders>
              <w:top w:val="double" w:sz="6" w:space="0" w:color="2B2B2B"/>
              <w:left w:val="double" w:sz="6" w:space="0" w:color="2B2B2B"/>
              <w:bottom w:val="double" w:sz="6" w:space="0" w:color="2B2B2B"/>
              <w:right w:val="double" w:sz="6" w:space="0" w:color="2B2B2B"/>
            </w:tcBorders>
          </w:tcPr>
          <w:p w14:paraId="77CCD943" w14:textId="5F2EB94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0023A3BF" w14:textId="4FF6B827"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3FB4A0EB" w14:textId="77777777" w:rsidTr="2E779F14">
        <w:trPr>
          <w:trHeight w:val="285"/>
        </w:trPr>
        <w:tc>
          <w:tcPr>
            <w:tcW w:w="2100" w:type="dxa"/>
            <w:tcBorders>
              <w:top w:val="double" w:sz="6" w:space="0" w:color="2B2B2B"/>
              <w:left w:val="double" w:sz="6" w:space="0" w:color="2B2B2B"/>
              <w:bottom w:val="double" w:sz="6" w:space="0" w:color="2B2B2B"/>
              <w:right w:val="double" w:sz="6" w:space="0" w:color="2B2B2B"/>
            </w:tcBorders>
          </w:tcPr>
          <w:p w14:paraId="24B68CC8" w14:textId="23BA2C5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160" w:type="dxa"/>
            <w:tcBorders>
              <w:top w:val="double" w:sz="6" w:space="0" w:color="2B2B2B"/>
              <w:left w:val="double" w:sz="6" w:space="0" w:color="2B2B2B"/>
              <w:bottom w:val="double" w:sz="6" w:space="0" w:color="2B2B2B"/>
              <w:right w:val="double" w:sz="6" w:space="0" w:color="2B2B2B"/>
            </w:tcBorders>
          </w:tcPr>
          <w:p w14:paraId="3D56CD1B" w14:textId="01D24DDC"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Capacitar a equipe que elabora a especificação</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326176BD" w14:textId="68881A77"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CTI</w:t>
            </w:r>
          </w:p>
        </w:tc>
      </w:tr>
      <w:tr w:rsidR="2E779F14" w14:paraId="43C653C7" w14:textId="77777777" w:rsidTr="2E779F14">
        <w:trPr>
          <w:trHeight w:val="825"/>
        </w:trPr>
        <w:tc>
          <w:tcPr>
            <w:tcW w:w="2100" w:type="dxa"/>
            <w:tcBorders>
              <w:top w:val="double" w:sz="6" w:space="0" w:color="2B2B2B"/>
              <w:left w:val="double" w:sz="6" w:space="0" w:color="2B2B2B"/>
              <w:bottom w:val="double" w:sz="6" w:space="0" w:color="2B2B2B"/>
              <w:right w:val="double" w:sz="6" w:space="0" w:color="2B2B2B"/>
            </w:tcBorders>
          </w:tcPr>
          <w:p w14:paraId="42412C54" w14:textId="6477986A" w:rsidR="2E779F14" w:rsidRDefault="2E779F14" w:rsidP="2E779F14">
            <w:pPr>
              <w:widowControl w:val="0"/>
              <w:spacing w:before="131" w:line="240" w:lineRule="auto"/>
              <w:rPr>
                <w:rFonts w:ascii="Times New Roman" w:eastAsia="Times New Roman" w:hAnsi="Times New Roman" w:cs="Times New Roman"/>
                <w:sz w:val="21"/>
                <w:szCs w:val="21"/>
              </w:rPr>
            </w:pPr>
          </w:p>
          <w:p w14:paraId="75BF00CA" w14:textId="479708F2"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160" w:type="dxa"/>
            <w:tcBorders>
              <w:top w:val="double" w:sz="6" w:space="0" w:color="2B2B2B"/>
              <w:left w:val="double" w:sz="6" w:space="0" w:color="2B2B2B"/>
              <w:bottom w:val="double" w:sz="6" w:space="0" w:color="2B2B2B"/>
              <w:right w:val="double" w:sz="6" w:space="0" w:color="2B2B2B"/>
            </w:tcBorders>
          </w:tcPr>
          <w:p w14:paraId="7F025D68" w14:textId="5789E74B" w:rsidR="2E779F14" w:rsidRDefault="2E779F14" w:rsidP="2E779F14">
            <w:pPr>
              <w:widowControl w:val="0"/>
              <w:spacing w:before="131" w:line="240" w:lineRule="auto"/>
              <w:rPr>
                <w:rFonts w:ascii="Times New Roman" w:eastAsia="Times New Roman" w:hAnsi="Times New Roman" w:cs="Times New Roman"/>
                <w:sz w:val="21"/>
                <w:szCs w:val="21"/>
              </w:rPr>
            </w:pPr>
          </w:p>
          <w:p w14:paraId="2332AEA2" w14:textId="22AB1EDE"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Realização de estudos comparativos entre soluções</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0D2BB458" w14:textId="266E1FC4" w:rsidR="2E779F14" w:rsidRDefault="2E779F14" w:rsidP="2E779F14">
            <w:pPr>
              <w:pStyle w:val="TableParagraph"/>
              <w:spacing w:line="276" w:lineRule="exact"/>
              <w:ind w:left="72" w:right="228"/>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técnica do Planejamento da Contratação (EPC)</w:t>
            </w:r>
          </w:p>
        </w:tc>
      </w:tr>
      <w:tr w:rsidR="2E779F14" w14:paraId="1F2B9BB9" w14:textId="77777777" w:rsidTr="2E779F14">
        <w:trPr>
          <w:trHeight w:val="795"/>
        </w:trPr>
        <w:tc>
          <w:tcPr>
            <w:tcW w:w="2100" w:type="dxa"/>
            <w:tcBorders>
              <w:top w:val="double" w:sz="6" w:space="0" w:color="2B2B2B"/>
              <w:left w:val="double" w:sz="6" w:space="0" w:color="2B2B2B"/>
              <w:bottom w:val="double" w:sz="6" w:space="0" w:color="2B2B2B"/>
              <w:right w:val="double" w:sz="6" w:space="0" w:color="2B2B2B"/>
            </w:tcBorders>
          </w:tcPr>
          <w:p w14:paraId="66A6C2F8" w14:textId="0C052913" w:rsidR="2E779F14" w:rsidRDefault="2E779F14" w:rsidP="2E779F14">
            <w:pPr>
              <w:widowControl w:val="0"/>
              <w:spacing w:before="131" w:line="240" w:lineRule="auto"/>
              <w:rPr>
                <w:rFonts w:ascii="Times New Roman" w:eastAsia="Times New Roman" w:hAnsi="Times New Roman" w:cs="Times New Roman"/>
                <w:sz w:val="21"/>
                <w:szCs w:val="21"/>
              </w:rPr>
            </w:pPr>
          </w:p>
          <w:p w14:paraId="45E9DDB6" w14:textId="2BEC2714"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03</w:t>
            </w:r>
          </w:p>
        </w:tc>
        <w:tc>
          <w:tcPr>
            <w:tcW w:w="5160" w:type="dxa"/>
            <w:tcBorders>
              <w:top w:val="double" w:sz="6" w:space="0" w:color="2B2B2B"/>
              <w:left w:val="double" w:sz="6" w:space="0" w:color="2B2B2B"/>
              <w:bottom w:val="double" w:sz="6" w:space="0" w:color="2B2B2B"/>
              <w:right w:val="double" w:sz="6" w:space="0" w:color="2B2B2B"/>
            </w:tcBorders>
          </w:tcPr>
          <w:p w14:paraId="30F40AB8" w14:textId="7469AE50" w:rsidR="2E779F14" w:rsidRDefault="2E779F14" w:rsidP="2E779F14">
            <w:pPr>
              <w:widowControl w:val="0"/>
              <w:spacing w:before="131" w:line="240" w:lineRule="auto"/>
              <w:rPr>
                <w:rFonts w:ascii="Times New Roman" w:eastAsia="Times New Roman" w:hAnsi="Times New Roman" w:cs="Times New Roman"/>
                <w:sz w:val="21"/>
                <w:szCs w:val="21"/>
              </w:rPr>
            </w:pPr>
          </w:p>
          <w:p w14:paraId="20A8D78D" w14:textId="2D62045C"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Elaboração de ETP aprofundado sobre a temática</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1C1DABD7" w14:textId="0EB67A5C" w:rsidR="2E779F14" w:rsidRDefault="2E779F14" w:rsidP="2E779F14">
            <w:pPr>
              <w:pStyle w:val="TableParagraph"/>
              <w:spacing w:line="276" w:lineRule="exact"/>
              <w:ind w:left="72" w:right="228"/>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técnica do Planejamento da Contratação (EPC)</w:t>
            </w:r>
          </w:p>
        </w:tc>
      </w:tr>
      <w:tr w:rsidR="2E779F14" w14:paraId="6BF79EE1" w14:textId="77777777" w:rsidTr="2E779F14">
        <w:trPr>
          <w:trHeight w:val="915"/>
        </w:trPr>
        <w:tc>
          <w:tcPr>
            <w:tcW w:w="2100" w:type="dxa"/>
            <w:tcBorders>
              <w:top w:val="double" w:sz="6" w:space="0" w:color="2B2B2B"/>
              <w:left w:val="double" w:sz="6" w:space="0" w:color="2B2B2B"/>
              <w:bottom w:val="double" w:sz="6" w:space="0" w:color="2B2B2B"/>
              <w:right w:val="double" w:sz="6" w:space="0" w:color="2B2B2B"/>
            </w:tcBorders>
          </w:tcPr>
          <w:p w14:paraId="7EF26CDE" w14:textId="065E95B1" w:rsidR="2E779F14" w:rsidRDefault="2E779F14" w:rsidP="2E779F14">
            <w:pPr>
              <w:widowControl w:val="0"/>
              <w:spacing w:before="131" w:line="240" w:lineRule="auto"/>
              <w:rPr>
                <w:rFonts w:ascii="Times New Roman" w:eastAsia="Times New Roman" w:hAnsi="Times New Roman" w:cs="Times New Roman"/>
                <w:sz w:val="21"/>
                <w:szCs w:val="21"/>
              </w:rPr>
            </w:pPr>
          </w:p>
          <w:p w14:paraId="5780ABA0" w14:textId="77FD7611"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04</w:t>
            </w:r>
          </w:p>
        </w:tc>
        <w:tc>
          <w:tcPr>
            <w:tcW w:w="5160" w:type="dxa"/>
            <w:tcBorders>
              <w:top w:val="double" w:sz="6" w:space="0" w:color="2B2B2B"/>
              <w:left w:val="double" w:sz="6" w:space="0" w:color="2B2B2B"/>
              <w:bottom w:val="double" w:sz="6" w:space="0" w:color="2B2B2B"/>
              <w:right w:val="double" w:sz="6" w:space="0" w:color="2B2B2B"/>
            </w:tcBorders>
          </w:tcPr>
          <w:p w14:paraId="72BB7179" w14:textId="427296E7" w:rsidR="2E779F14" w:rsidRDefault="2E779F14" w:rsidP="2E779F14">
            <w:pPr>
              <w:widowControl w:val="0"/>
              <w:spacing w:before="131" w:line="240" w:lineRule="auto"/>
              <w:rPr>
                <w:rFonts w:ascii="Times New Roman" w:eastAsia="Times New Roman" w:hAnsi="Times New Roman" w:cs="Times New Roman"/>
                <w:sz w:val="21"/>
                <w:szCs w:val="21"/>
              </w:rPr>
            </w:pPr>
          </w:p>
          <w:p w14:paraId="298AFEFA" w14:textId="0F57BE5B"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Fazer pesquisas no mercado</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0C106B2F" w14:textId="66323206" w:rsidR="2E779F14" w:rsidRDefault="2E779F14" w:rsidP="2E779F14">
            <w:pPr>
              <w:pStyle w:val="TableParagraph"/>
              <w:spacing w:line="276" w:lineRule="exact"/>
              <w:ind w:left="72" w:right="228"/>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técnica do Planejamento da Contratação (EPC)</w:t>
            </w:r>
          </w:p>
        </w:tc>
      </w:tr>
      <w:tr w:rsidR="2E779F14" w14:paraId="398126A7" w14:textId="77777777" w:rsidTr="2E779F14">
        <w:trPr>
          <w:trHeight w:val="285"/>
        </w:trPr>
        <w:tc>
          <w:tcPr>
            <w:tcW w:w="2100" w:type="dxa"/>
            <w:tcBorders>
              <w:top w:val="double" w:sz="6" w:space="0" w:color="2B2B2B"/>
              <w:left w:val="double" w:sz="6" w:space="0" w:color="2B2B2B"/>
              <w:bottom w:val="double" w:sz="6" w:space="0" w:color="2B2B2B"/>
              <w:right w:val="double" w:sz="6" w:space="0" w:color="2B2B2B"/>
            </w:tcBorders>
          </w:tcPr>
          <w:p w14:paraId="1CEEBAC2" w14:textId="0C97EF3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160" w:type="dxa"/>
            <w:tcBorders>
              <w:top w:val="double" w:sz="6" w:space="0" w:color="2B2B2B"/>
              <w:left w:val="double" w:sz="6" w:space="0" w:color="2B2B2B"/>
              <w:bottom w:val="double" w:sz="6" w:space="0" w:color="2B2B2B"/>
              <w:right w:val="double" w:sz="6" w:space="0" w:color="2B2B2B"/>
            </w:tcBorders>
          </w:tcPr>
          <w:p w14:paraId="7EEC70ED" w14:textId="0C64566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0E7BCE22" w14:textId="61CF7A84"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62858A2A" w14:textId="77777777" w:rsidTr="2E779F14">
        <w:trPr>
          <w:trHeight w:val="600"/>
        </w:trPr>
        <w:tc>
          <w:tcPr>
            <w:tcW w:w="2100" w:type="dxa"/>
            <w:tcBorders>
              <w:top w:val="double" w:sz="6" w:space="0" w:color="2B2B2B"/>
              <w:left w:val="double" w:sz="6" w:space="0" w:color="2B2B2B"/>
              <w:bottom w:val="double" w:sz="6" w:space="0" w:color="2B2B2B"/>
              <w:right w:val="double" w:sz="6" w:space="0" w:color="2B2B2B"/>
            </w:tcBorders>
          </w:tcPr>
          <w:p w14:paraId="6B562F28" w14:textId="553CF094" w:rsidR="2E779F14" w:rsidRDefault="2E779F14" w:rsidP="2E779F14">
            <w:pPr>
              <w:widowControl w:val="0"/>
              <w:spacing w:before="131" w:line="240" w:lineRule="auto"/>
              <w:rPr>
                <w:rFonts w:ascii="Times New Roman" w:eastAsia="Times New Roman" w:hAnsi="Times New Roman" w:cs="Times New Roman"/>
                <w:sz w:val="21"/>
                <w:szCs w:val="21"/>
              </w:rPr>
            </w:pPr>
          </w:p>
          <w:p w14:paraId="77BFE244" w14:textId="3F5A3B9B"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05</w:t>
            </w:r>
          </w:p>
        </w:tc>
        <w:tc>
          <w:tcPr>
            <w:tcW w:w="5160" w:type="dxa"/>
            <w:tcBorders>
              <w:top w:val="double" w:sz="6" w:space="0" w:color="2B2B2B"/>
              <w:left w:val="double" w:sz="6" w:space="0" w:color="2B2B2B"/>
              <w:bottom w:val="double" w:sz="6" w:space="0" w:color="2B2B2B"/>
              <w:right w:val="double" w:sz="6" w:space="0" w:color="2B2B2B"/>
            </w:tcBorders>
          </w:tcPr>
          <w:p w14:paraId="64FB5682" w14:textId="0529C9BD" w:rsidR="2E779F14" w:rsidRDefault="2E779F14" w:rsidP="2E779F14">
            <w:pPr>
              <w:widowControl w:val="0"/>
              <w:spacing w:before="131" w:line="240" w:lineRule="auto"/>
              <w:rPr>
                <w:rFonts w:ascii="Times New Roman" w:eastAsia="Times New Roman" w:hAnsi="Times New Roman" w:cs="Times New Roman"/>
                <w:sz w:val="21"/>
                <w:szCs w:val="21"/>
              </w:rPr>
            </w:pPr>
          </w:p>
          <w:p w14:paraId="5BFC69EA" w14:textId="2A21C8FE"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Revisão dos artefatos de planejamento</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316D76A5" w14:textId="4BA9B551" w:rsidR="2E779F14" w:rsidRDefault="2E779F14" w:rsidP="2E779F14">
            <w:pPr>
              <w:pStyle w:val="TableParagraph"/>
              <w:spacing w:line="276" w:lineRule="exac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463D383E" w14:textId="77777777" w:rsidTr="2E779F14">
        <w:trPr>
          <w:trHeight w:val="285"/>
        </w:trPr>
        <w:tc>
          <w:tcPr>
            <w:tcW w:w="2100" w:type="dxa"/>
            <w:tcBorders>
              <w:top w:val="double" w:sz="6" w:space="0" w:color="2B2B2B"/>
              <w:left w:val="double" w:sz="6" w:space="0" w:color="2B2B2B"/>
              <w:bottom w:val="double" w:sz="6" w:space="0" w:color="808080" w:themeColor="background1" w:themeShade="80"/>
              <w:right w:val="double" w:sz="6" w:space="0" w:color="2B2B2B"/>
            </w:tcBorders>
          </w:tcPr>
          <w:p w14:paraId="5F05F3EC" w14:textId="3CE0FC5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06</w:t>
            </w:r>
          </w:p>
        </w:tc>
        <w:tc>
          <w:tcPr>
            <w:tcW w:w="5160" w:type="dxa"/>
            <w:tcBorders>
              <w:top w:val="double" w:sz="6" w:space="0" w:color="2B2B2B"/>
              <w:left w:val="double" w:sz="6" w:space="0" w:color="2B2B2B"/>
              <w:bottom w:val="double" w:sz="6" w:space="0" w:color="808080" w:themeColor="background1" w:themeShade="80"/>
              <w:right w:val="double" w:sz="6" w:space="0" w:color="2B2B2B"/>
            </w:tcBorders>
          </w:tcPr>
          <w:p w14:paraId="59E760C9" w14:textId="343310B6"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Reiniciar a contratação</w:t>
            </w:r>
          </w:p>
        </w:tc>
        <w:tc>
          <w:tcPr>
            <w:tcW w:w="2475"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tcPr>
          <w:p w14:paraId="2E9D42C2" w14:textId="574D82D0" w:rsidR="2E779F14" w:rsidRDefault="2E779F14" w:rsidP="2E779F14">
            <w:pPr>
              <w:pStyle w:val="TableParagraph"/>
              <w:spacing w:line="271" w:lineRule="exact"/>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Núcleo de Aquisições-CTI</w:t>
            </w:r>
          </w:p>
        </w:tc>
      </w:tr>
    </w:tbl>
    <w:p w14:paraId="79CED7A6" w14:textId="117728CD" w:rsidR="2E779F14" w:rsidRDefault="2E779F14" w:rsidP="2E779F14">
      <w:pPr>
        <w:spacing w:after="120" w:line="360" w:lineRule="auto"/>
        <w:ind w:firstLine="357"/>
        <w:jc w:val="both"/>
        <w:rPr>
          <w:rFonts w:ascii="Times New Roman" w:eastAsia="Times New Roman" w:hAnsi="Times New Roman" w:cs="Times New Roman"/>
          <w:color w:val="000000" w:themeColor="text1"/>
          <w:sz w:val="21"/>
          <w:szCs w:val="21"/>
        </w:rPr>
      </w:pPr>
    </w:p>
    <w:tbl>
      <w:tblPr>
        <w:tblStyle w:val="Tabelacomgrade"/>
        <w:tblW w:w="0" w:type="auto"/>
        <w:tblInd w:w="255"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161"/>
        <w:gridCol w:w="4953"/>
        <w:gridCol w:w="2125"/>
      </w:tblGrid>
      <w:tr w:rsidR="2E779F14" w14:paraId="478FDF4D" w14:textId="77777777" w:rsidTr="2E779F14">
        <w:trPr>
          <w:trHeight w:val="285"/>
        </w:trPr>
        <w:tc>
          <w:tcPr>
            <w:tcW w:w="2175" w:type="dxa"/>
            <w:tcBorders>
              <w:top w:val="double" w:sz="6" w:space="0" w:color="2B2B2B"/>
              <w:left w:val="double" w:sz="6" w:space="0" w:color="2B2B2B"/>
              <w:bottom w:val="double" w:sz="6" w:space="0" w:color="2B2B2B"/>
              <w:right w:val="double" w:sz="6" w:space="0" w:color="2B2B2B"/>
            </w:tcBorders>
          </w:tcPr>
          <w:p w14:paraId="17456523" w14:textId="07B35162"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02</w:t>
            </w:r>
          </w:p>
        </w:tc>
        <w:tc>
          <w:tcPr>
            <w:tcW w:w="7560" w:type="dxa"/>
            <w:gridSpan w:val="2"/>
            <w:tcBorders>
              <w:top w:val="double" w:sz="6" w:space="0" w:color="2B2B2B"/>
              <w:left w:val="double" w:sz="6" w:space="0" w:color="2B2B2B"/>
              <w:bottom w:val="double" w:sz="6" w:space="0" w:color="2B2B2B"/>
              <w:right w:val="double" w:sz="6" w:space="0" w:color="808080" w:themeColor="background1" w:themeShade="80"/>
            </w:tcBorders>
          </w:tcPr>
          <w:p w14:paraId="3AE4A14D" w14:textId="75C4E709"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Dimensionamento incorreto da demanda</w:t>
            </w:r>
          </w:p>
        </w:tc>
      </w:tr>
      <w:tr w:rsidR="2E779F14" w14:paraId="74A57381" w14:textId="77777777" w:rsidTr="2E779F14">
        <w:trPr>
          <w:trHeight w:val="285"/>
        </w:trPr>
        <w:tc>
          <w:tcPr>
            <w:tcW w:w="2175" w:type="dxa"/>
            <w:tcBorders>
              <w:top w:val="double" w:sz="6" w:space="0" w:color="2B2B2B"/>
              <w:left w:val="double" w:sz="6" w:space="0" w:color="2B2B2B"/>
              <w:bottom w:val="double" w:sz="6" w:space="0" w:color="2B2B2B"/>
              <w:right w:val="double" w:sz="6" w:space="0" w:color="2B2B2B"/>
            </w:tcBorders>
          </w:tcPr>
          <w:p w14:paraId="5343C486" w14:textId="46B8EFDC"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560" w:type="dxa"/>
            <w:gridSpan w:val="2"/>
            <w:tcBorders>
              <w:top w:val="double" w:sz="6" w:space="0" w:color="2B2B2B"/>
              <w:left w:val="double" w:sz="6" w:space="0" w:color="2B2B2B"/>
              <w:bottom w:val="double" w:sz="6" w:space="0" w:color="2B2B2B"/>
              <w:right w:val="double" w:sz="6" w:space="0" w:color="808080" w:themeColor="background1" w:themeShade="80"/>
            </w:tcBorders>
          </w:tcPr>
          <w:p w14:paraId="6D34EDF0" w14:textId="3CCA6A26"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77EB8E55" w14:textId="77777777" w:rsidTr="2E779F14">
        <w:trPr>
          <w:trHeight w:val="285"/>
        </w:trPr>
        <w:tc>
          <w:tcPr>
            <w:tcW w:w="2175" w:type="dxa"/>
            <w:tcBorders>
              <w:top w:val="double" w:sz="6" w:space="0" w:color="2B2B2B"/>
              <w:left w:val="double" w:sz="6" w:space="0" w:color="2B2B2B"/>
              <w:bottom w:val="double" w:sz="6" w:space="0" w:color="2B2B2B"/>
              <w:right w:val="double" w:sz="6" w:space="0" w:color="2B2B2B"/>
            </w:tcBorders>
          </w:tcPr>
          <w:p w14:paraId="451A4068" w14:textId="5BFC171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560" w:type="dxa"/>
            <w:gridSpan w:val="2"/>
            <w:tcBorders>
              <w:top w:val="double" w:sz="6" w:space="0" w:color="2B2B2B"/>
              <w:left w:val="double" w:sz="6" w:space="0" w:color="2B2B2B"/>
              <w:bottom w:val="double" w:sz="6" w:space="0" w:color="2B2B2B"/>
              <w:right w:val="double" w:sz="6" w:space="0" w:color="808080" w:themeColor="background1" w:themeShade="80"/>
            </w:tcBorders>
          </w:tcPr>
          <w:p w14:paraId="57D69239" w14:textId="39B25E4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15B801BB" w14:textId="77777777" w:rsidTr="2E779F14">
        <w:trPr>
          <w:trHeight w:val="285"/>
        </w:trPr>
        <w:tc>
          <w:tcPr>
            <w:tcW w:w="2175" w:type="dxa"/>
            <w:tcBorders>
              <w:top w:val="double" w:sz="6" w:space="0" w:color="2B2B2B"/>
              <w:left w:val="double" w:sz="6" w:space="0" w:color="2B2B2B"/>
              <w:bottom w:val="double" w:sz="6" w:space="0" w:color="2B2B2B"/>
              <w:right w:val="double" w:sz="6" w:space="0" w:color="2B2B2B"/>
            </w:tcBorders>
          </w:tcPr>
          <w:p w14:paraId="55399230" w14:textId="530B3B8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560" w:type="dxa"/>
            <w:gridSpan w:val="2"/>
            <w:tcBorders>
              <w:top w:val="double" w:sz="6" w:space="0" w:color="2B2B2B"/>
              <w:left w:val="double" w:sz="6" w:space="0" w:color="2B2B2B"/>
              <w:bottom w:val="double" w:sz="6" w:space="0" w:color="2B2B2B"/>
              <w:right w:val="double" w:sz="6" w:space="0" w:color="808080" w:themeColor="background1" w:themeShade="80"/>
            </w:tcBorders>
          </w:tcPr>
          <w:p w14:paraId="32282A4C" w14:textId="1302BA87"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Atraso na conclusão do processo de contratação</w:t>
            </w:r>
          </w:p>
        </w:tc>
      </w:tr>
      <w:tr w:rsidR="2E779F14" w14:paraId="42A72A0E" w14:textId="77777777" w:rsidTr="2E779F14">
        <w:trPr>
          <w:trHeight w:val="285"/>
        </w:trPr>
        <w:tc>
          <w:tcPr>
            <w:tcW w:w="2175" w:type="dxa"/>
            <w:tcBorders>
              <w:top w:val="double" w:sz="6" w:space="0" w:color="2B2B2B"/>
              <w:left w:val="double" w:sz="6" w:space="0" w:color="2B2B2B"/>
              <w:bottom w:val="double" w:sz="6" w:space="0" w:color="2B2B2B"/>
              <w:right w:val="double" w:sz="6" w:space="0" w:color="2B2B2B"/>
            </w:tcBorders>
          </w:tcPr>
          <w:p w14:paraId="7A1F0A32" w14:textId="4C15246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560" w:type="dxa"/>
            <w:gridSpan w:val="2"/>
            <w:tcBorders>
              <w:top w:val="double" w:sz="6" w:space="0" w:color="2B2B2B"/>
              <w:left w:val="double" w:sz="6" w:space="0" w:color="2B2B2B"/>
              <w:bottom w:val="double" w:sz="6" w:space="0" w:color="2B2B2B"/>
              <w:right w:val="double" w:sz="6" w:space="0" w:color="808080" w:themeColor="background1" w:themeShade="80"/>
            </w:tcBorders>
          </w:tcPr>
          <w:p w14:paraId="1DAB0337" w14:textId="36F80DE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Recursos públicos utilizados com baixa eficiência</w:t>
            </w:r>
          </w:p>
        </w:tc>
      </w:tr>
      <w:tr w:rsidR="2E779F14" w14:paraId="0C05C035" w14:textId="77777777" w:rsidTr="2E779F14">
        <w:trPr>
          <w:trHeight w:val="285"/>
        </w:trPr>
        <w:tc>
          <w:tcPr>
            <w:tcW w:w="2175" w:type="dxa"/>
            <w:tcBorders>
              <w:top w:val="double" w:sz="6" w:space="0" w:color="2B2B2B"/>
              <w:left w:val="double" w:sz="6" w:space="0" w:color="2B2B2B"/>
              <w:bottom w:val="double" w:sz="6" w:space="0" w:color="2B2B2B"/>
              <w:right w:val="double" w:sz="6" w:space="0" w:color="2B2B2B"/>
            </w:tcBorders>
          </w:tcPr>
          <w:p w14:paraId="10ECAE1B" w14:textId="6C3D80E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3:</w:t>
            </w:r>
          </w:p>
        </w:tc>
        <w:tc>
          <w:tcPr>
            <w:tcW w:w="7560" w:type="dxa"/>
            <w:gridSpan w:val="2"/>
            <w:tcBorders>
              <w:top w:val="double" w:sz="6" w:space="0" w:color="2B2B2B"/>
              <w:left w:val="double" w:sz="6" w:space="0" w:color="2B2B2B"/>
              <w:bottom w:val="double" w:sz="6" w:space="0" w:color="2B2B2B"/>
              <w:right w:val="double" w:sz="6" w:space="0" w:color="808080" w:themeColor="background1" w:themeShade="80"/>
            </w:tcBorders>
          </w:tcPr>
          <w:p w14:paraId="135C401F" w14:textId="4BB6104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Contrato insuficiente para atender às necessidades do órgão</w:t>
            </w:r>
          </w:p>
        </w:tc>
      </w:tr>
      <w:tr w:rsidR="2E779F14" w14:paraId="7C903D86" w14:textId="77777777" w:rsidTr="2E779F14">
        <w:trPr>
          <w:trHeight w:val="285"/>
        </w:trPr>
        <w:tc>
          <w:tcPr>
            <w:tcW w:w="2175" w:type="dxa"/>
            <w:tcBorders>
              <w:top w:val="double" w:sz="6" w:space="0" w:color="2B2B2B"/>
              <w:left w:val="double" w:sz="6" w:space="0" w:color="2B2B2B"/>
              <w:bottom w:val="double" w:sz="6" w:space="0" w:color="2B2B2B"/>
              <w:right w:val="double" w:sz="6" w:space="0" w:color="2B2B2B"/>
            </w:tcBorders>
          </w:tcPr>
          <w:p w14:paraId="777C1810" w14:textId="086B186B"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5385" w:type="dxa"/>
            <w:tcBorders>
              <w:top w:val="double" w:sz="6" w:space="0" w:color="2B2B2B"/>
              <w:left w:val="double" w:sz="6" w:space="0" w:color="2B2B2B"/>
              <w:bottom w:val="double" w:sz="6" w:space="0" w:color="2B2B2B"/>
              <w:right w:val="double" w:sz="6" w:space="0" w:color="2B2B2B"/>
            </w:tcBorders>
          </w:tcPr>
          <w:p w14:paraId="3E061947" w14:textId="41EA9BD6"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Prevenir</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40070B52" w14:textId="40A86DCD" w:rsidR="2E779F14" w:rsidRDefault="2E779F14" w:rsidP="2E779F14">
            <w:pPr>
              <w:widowControl w:val="0"/>
              <w:spacing w:line="240" w:lineRule="auto"/>
              <w:rPr>
                <w:rFonts w:ascii="Times New Roman" w:eastAsia="Times New Roman" w:hAnsi="Times New Roman" w:cs="Times New Roman"/>
                <w:sz w:val="21"/>
                <w:szCs w:val="21"/>
              </w:rPr>
            </w:pPr>
          </w:p>
        </w:tc>
      </w:tr>
      <w:tr w:rsidR="2E779F14" w14:paraId="47EDE14D" w14:textId="77777777" w:rsidTr="2E779F14">
        <w:trPr>
          <w:trHeight w:val="285"/>
        </w:trPr>
        <w:tc>
          <w:tcPr>
            <w:tcW w:w="2175" w:type="dxa"/>
            <w:tcBorders>
              <w:top w:val="double" w:sz="6" w:space="0" w:color="2B2B2B"/>
              <w:left w:val="double" w:sz="6" w:space="0" w:color="2B2B2B"/>
              <w:bottom w:val="double" w:sz="6" w:space="0" w:color="2B2B2B"/>
              <w:right w:val="double" w:sz="6" w:space="0" w:color="2B2B2B"/>
            </w:tcBorders>
          </w:tcPr>
          <w:p w14:paraId="59F0FEE3" w14:textId="7316F8C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385" w:type="dxa"/>
            <w:tcBorders>
              <w:top w:val="double" w:sz="6" w:space="0" w:color="2B2B2B"/>
              <w:left w:val="double" w:sz="6" w:space="0" w:color="2B2B2B"/>
              <w:bottom w:val="double" w:sz="6" w:space="0" w:color="2B2B2B"/>
              <w:right w:val="double" w:sz="6" w:space="0" w:color="2B2B2B"/>
            </w:tcBorders>
          </w:tcPr>
          <w:p w14:paraId="47B0626B" w14:textId="1BEE4FBB"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2F7D2E03" w14:textId="3A3C4E9C" w:rsidR="2E779F14" w:rsidRDefault="2E779F14" w:rsidP="2E779F14">
            <w:pPr>
              <w:pStyle w:val="TableParagraph"/>
              <w:spacing w:line="271" w:lineRule="exact"/>
              <w:ind w:left="6"/>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10A86795" w14:textId="77777777" w:rsidTr="2E779F14">
        <w:trPr>
          <w:trHeight w:val="885"/>
        </w:trPr>
        <w:tc>
          <w:tcPr>
            <w:tcW w:w="2175" w:type="dxa"/>
            <w:tcBorders>
              <w:top w:val="double" w:sz="6" w:space="0" w:color="2B2B2B"/>
              <w:left w:val="double" w:sz="6" w:space="0" w:color="2B2B2B"/>
              <w:bottom w:val="double" w:sz="6" w:space="0" w:color="2B2B2B"/>
              <w:right w:val="double" w:sz="6" w:space="0" w:color="2B2B2B"/>
            </w:tcBorders>
          </w:tcPr>
          <w:p w14:paraId="0C2C5B50" w14:textId="14787D78" w:rsidR="2E779F14" w:rsidRDefault="2E779F14" w:rsidP="2E779F14">
            <w:pPr>
              <w:widowControl w:val="0"/>
              <w:spacing w:before="131" w:line="240" w:lineRule="auto"/>
              <w:rPr>
                <w:rFonts w:ascii="Times New Roman" w:eastAsia="Times New Roman" w:hAnsi="Times New Roman" w:cs="Times New Roman"/>
                <w:sz w:val="21"/>
                <w:szCs w:val="21"/>
              </w:rPr>
            </w:pPr>
          </w:p>
          <w:p w14:paraId="29A089B7" w14:textId="4A4F9BE8"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385" w:type="dxa"/>
            <w:tcBorders>
              <w:top w:val="double" w:sz="6" w:space="0" w:color="2B2B2B"/>
              <w:left w:val="double" w:sz="6" w:space="0" w:color="2B2B2B"/>
              <w:bottom w:val="double" w:sz="6" w:space="0" w:color="2B2B2B"/>
              <w:right w:val="double" w:sz="6" w:space="0" w:color="2B2B2B"/>
            </w:tcBorders>
          </w:tcPr>
          <w:p w14:paraId="67B616CD" w14:textId="5791AB97" w:rsidR="2E779F14" w:rsidRDefault="2E779F14" w:rsidP="2E779F14">
            <w:pPr>
              <w:widowControl w:val="0"/>
              <w:spacing w:before="131" w:line="240" w:lineRule="auto"/>
              <w:rPr>
                <w:rFonts w:ascii="Times New Roman" w:eastAsia="Times New Roman" w:hAnsi="Times New Roman" w:cs="Times New Roman"/>
                <w:sz w:val="21"/>
                <w:szCs w:val="21"/>
              </w:rPr>
            </w:pPr>
          </w:p>
          <w:p w14:paraId="07185E07" w14:textId="65F85C28"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Efetuar estudo detalhado de estimativa atual e futura</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12CB69C0" w14:textId="0F9A96E0" w:rsidR="2E779F14" w:rsidRDefault="2E779F14" w:rsidP="2E779F14">
            <w:pPr>
              <w:pStyle w:val="TableParagraph"/>
              <w:spacing w:line="276" w:lineRule="exact"/>
              <w:ind w:left="72" w:right="107"/>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técnica do Planejamento da Contratação (EPC)</w:t>
            </w:r>
          </w:p>
        </w:tc>
      </w:tr>
      <w:tr w:rsidR="2E779F14" w14:paraId="66F0B340" w14:textId="77777777" w:rsidTr="2E779F14">
        <w:trPr>
          <w:trHeight w:val="810"/>
        </w:trPr>
        <w:tc>
          <w:tcPr>
            <w:tcW w:w="2175" w:type="dxa"/>
            <w:tcBorders>
              <w:top w:val="double" w:sz="6" w:space="0" w:color="2B2B2B"/>
              <w:left w:val="double" w:sz="6" w:space="0" w:color="2B2B2B"/>
              <w:bottom w:val="double" w:sz="6" w:space="0" w:color="2B2B2B"/>
              <w:right w:val="double" w:sz="6" w:space="0" w:color="2B2B2B"/>
            </w:tcBorders>
          </w:tcPr>
          <w:p w14:paraId="2E911775" w14:textId="575939E5"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385" w:type="dxa"/>
            <w:tcBorders>
              <w:top w:val="double" w:sz="6" w:space="0" w:color="2B2B2B"/>
              <w:left w:val="double" w:sz="6" w:space="0" w:color="2B2B2B"/>
              <w:bottom w:val="double" w:sz="6" w:space="0" w:color="2B2B2B"/>
              <w:right w:val="double" w:sz="6" w:space="0" w:color="2B2B2B"/>
            </w:tcBorders>
          </w:tcPr>
          <w:p w14:paraId="29A44385" w14:textId="52D13A4E" w:rsidR="2E779F14" w:rsidRDefault="2E779F14" w:rsidP="2E779F14">
            <w:pPr>
              <w:pStyle w:val="TableParagraph"/>
              <w:ind w:right="113"/>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Pesquisar contratações similares, mapear cenários compatíveis e verificar junto aos contratantes as principais dificuldades</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5AFBDFF0" w14:textId="7393CA9C" w:rsidR="2E779F14" w:rsidRDefault="2E779F14" w:rsidP="2E779F14">
            <w:pPr>
              <w:pStyle w:val="TableParagraph"/>
              <w:spacing w:line="275"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46D3441F" w14:textId="77777777" w:rsidTr="2E779F14">
        <w:trPr>
          <w:trHeight w:val="285"/>
        </w:trPr>
        <w:tc>
          <w:tcPr>
            <w:tcW w:w="2175" w:type="dxa"/>
            <w:tcBorders>
              <w:top w:val="double" w:sz="6" w:space="0" w:color="2B2B2B"/>
              <w:left w:val="double" w:sz="6" w:space="0" w:color="2B2B2B"/>
              <w:bottom w:val="double" w:sz="6" w:space="0" w:color="2B2B2B"/>
              <w:right w:val="double" w:sz="6" w:space="0" w:color="2B2B2B"/>
            </w:tcBorders>
          </w:tcPr>
          <w:p w14:paraId="273195A1" w14:textId="048960B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385" w:type="dxa"/>
            <w:tcBorders>
              <w:top w:val="double" w:sz="6" w:space="0" w:color="2B2B2B"/>
              <w:left w:val="double" w:sz="6" w:space="0" w:color="2B2B2B"/>
              <w:bottom w:val="double" w:sz="6" w:space="0" w:color="2B2B2B"/>
              <w:right w:val="double" w:sz="6" w:space="0" w:color="2B2B2B"/>
            </w:tcBorders>
          </w:tcPr>
          <w:p w14:paraId="4B7B99EB" w14:textId="45E120BC"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7F29D1FA" w14:textId="412D36F5" w:rsidR="2E779F14" w:rsidRDefault="2E779F14" w:rsidP="2E779F14">
            <w:pPr>
              <w:pStyle w:val="TableParagraph"/>
              <w:spacing w:line="271" w:lineRule="exact"/>
              <w:ind w:left="6"/>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67502E0D" w14:textId="77777777" w:rsidTr="2E779F14">
        <w:trPr>
          <w:trHeight w:val="885"/>
        </w:trPr>
        <w:tc>
          <w:tcPr>
            <w:tcW w:w="2175" w:type="dxa"/>
            <w:tcBorders>
              <w:top w:val="double" w:sz="6" w:space="0" w:color="2B2B2B"/>
              <w:left w:val="double" w:sz="6" w:space="0" w:color="2B2B2B"/>
              <w:bottom w:val="double" w:sz="6" w:space="0" w:color="2B2B2B"/>
              <w:right w:val="double" w:sz="6" w:space="0" w:color="2B2B2B"/>
            </w:tcBorders>
          </w:tcPr>
          <w:p w14:paraId="17F8DB60" w14:textId="160C18DD" w:rsidR="2E779F14" w:rsidRDefault="2E779F14" w:rsidP="2E779F14">
            <w:pPr>
              <w:widowControl w:val="0"/>
              <w:spacing w:before="131" w:line="240" w:lineRule="auto"/>
              <w:rPr>
                <w:rFonts w:ascii="Times New Roman" w:eastAsia="Times New Roman" w:hAnsi="Times New Roman" w:cs="Times New Roman"/>
                <w:sz w:val="21"/>
                <w:szCs w:val="21"/>
              </w:rPr>
            </w:pPr>
          </w:p>
          <w:p w14:paraId="1093B6F1" w14:textId="27A0E344"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03</w:t>
            </w:r>
          </w:p>
        </w:tc>
        <w:tc>
          <w:tcPr>
            <w:tcW w:w="5385" w:type="dxa"/>
            <w:tcBorders>
              <w:top w:val="double" w:sz="6" w:space="0" w:color="2B2B2B"/>
              <w:left w:val="double" w:sz="6" w:space="0" w:color="2B2B2B"/>
              <w:bottom w:val="double" w:sz="6" w:space="0" w:color="2B2B2B"/>
              <w:right w:val="double" w:sz="6" w:space="0" w:color="2B2B2B"/>
            </w:tcBorders>
          </w:tcPr>
          <w:p w14:paraId="60DBCE5E" w14:textId="7F4E8BD4" w:rsidR="2E779F14" w:rsidRDefault="2E779F14" w:rsidP="2E779F14">
            <w:pPr>
              <w:pStyle w:val="TableParagraph"/>
              <w:spacing w:before="275"/>
              <w:ind w:right="113"/>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Propor aditivo ou supressão contratual para ajustar à necessidade real</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69DC3D90" w14:textId="6B3497E7" w:rsidR="2E779F14" w:rsidRDefault="2E779F14" w:rsidP="2E779F14">
            <w:pPr>
              <w:pStyle w:val="TableParagraph"/>
              <w:spacing w:line="276" w:lineRule="exact"/>
              <w:ind w:left="72" w:right="107"/>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23AFA5F7" w14:textId="77777777" w:rsidTr="2E779F14">
        <w:trPr>
          <w:trHeight w:val="810"/>
        </w:trPr>
        <w:tc>
          <w:tcPr>
            <w:tcW w:w="2175" w:type="dxa"/>
            <w:tcBorders>
              <w:top w:val="double" w:sz="6" w:space="0" w:color="2B2B2B"/>
              <w:left w:val="double" w:sz="6" w:space="0" w:color="2B2B2B"/>
              <w:bottom w:val="single" w:sz="6" w:space="0" w:color="808080" w:themeColor="background1" w:themeShade="80"/>
              <w:right w:val="double" w:sz="6" w:space="0" w:color="2B2B2B"/>
            </w:tcBorders>
          </w:tcPr>
          <w:p w14:paraId="4336E173" w14:textId="4FC64551" w:rsidR="2E779F14" w:rsidRDefault="2E779F14" w:rsidP="2E779F14">
            <w:pPr>
              <w:widowControl w:val="0"/>
              <w:spacing w:before="131" w:line="240" w:lineRule="auto"/>
              <w:rPr>
                <w:rFonts w:ascii="Times New Roman" w:eastAsia="Times New Roman" w:hAnsi="Times New Roman" w:cs="Times New Roman"/>
                <w:sz w:val="21"/>
                <w:szCs w:val="21"/>
              </w:rPr>
            </w:pPr>
          </w:p>
          <w:p w14:paraId="063A9DEA" w14:textId="5A0ABC52" w:rsidR="2E779F14" w:rsidRDefault="2E779F14" w:rsidP="2E779F14">
            <w:pPr>
              <w:pStyle w:val="TableParagraph"/>
              <w:spacing w:before="13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04</w:t>
            </w:r>
          </w:p>
        </w:tc>
        <w:tc>
          <w:tcPr>
            <w:tcW w:w="5385" w:type="dxa"/>
            <w:tcBorders>
              <w:top w:val="double" w:sz="6" w:space="0" w:color="2B2B2B"/>
              <w:left w:val="double" w:sz="6" w:space="0" w:color="2B2B2B"/>
              <w:bottom w:val="single" w:sz="6" w:space="0" w:color="808080" w:themeColor="background1" w:themeShade="80"/>
              <w:right w:val="double" w:sz="6" w:space="0" w:color="2B2B2B"/>
            </w:tcBorders>
          </w:tcPr>
          <w:p w14:paraId="6656BE75" w14:textId="1B9D7D1E" w:rsidR="2E779F14" w:rsidRDefault="2E779F14" w:rsidP="2E779F14">
            <w:pPr>
              <w:pStyle w:val="TableParagraph"/>
              <w:spacing w:before="275"/>
              <w:ind w:right="113"/>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Readequar especificações de acordo com critérios ou modelos mais conservadores</w:t>
            </w:r>
          </w:p>
        </w:tc>
        <w:tc>
          <w:tcPr>
            <w:tcW w:w="2175" w:type="dxa"/>
            <w:tcBorders>
              <w:top w:val="double" w:sz="6" w:space="0" w:color="2B2B2B"/>
              <w:left w:val="double" w:sz="6" w:space="0" w:color="2B2B2B"/>
              <w:bottom w:val="single" w:sz="6" w:space="0" w:color="808080" w:themeColor="background1" w:themeShade="80"/>
              <w:right w:val="double" w:sz="6" w:space="0" w:color="808080" w:themeColor="background1" w:themeShade="80"/>
            </w:tcBorders>
          </w:tcPr>
          <w:p w14:paraId="22E10452" w14:textId="166493D7" w:rsidR="2E779F14" w:rsidRDefault="2E779F14" w:rsidP="2E779F14">
            <w:pPr>
              <w:pStyle w:val="TableParagraph"/>
              <w:spacing w:line="276" w:lineRule="exac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bl>
    <w:p w14:paraId="5F64DF22" w14:textId="12BB28BA"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4927"/>
        <w:gridCol w:w="2117"/>
      </w:tblGrid>
      <w:tr w:rsidR="2E779F14" w14:paraId="0984B3F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1AFD620" w14:textId="35028581"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03</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041C8A97" w14:textId="469DD3A3"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de contingenciamento de recursos orçamentários antes da contratação</w:t>
            </w:r>
          </w:p>
        </w:tc>
      </w:tr>
      <w:tr w:rsidR="2E779F14" w14:paraId="2E22B173"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4C7EE176" w14:textId="000EA78C"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13B7EBBE" w14:textId="39FACFEA"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04CB90C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B697A1D" w14:textId="6FA00AB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293C66FF" w14:textId="2718389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6D14702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1B54169" w14:textId="6032F79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21DF4048" w14:textId="6AC0DA0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Atraso no processo</w:t>
            </w:r>
          </w:p>
        </w:tc>
      </w:tr>
      <w:tr w:rsidR="2E779F14" w14:paraId="4A1CCCBC"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6617E79" w14:textId="71474CB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57B23418" w14:textId="46B35AA7"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Suspensão na prestação do serviço</w:t>
            </w:r>
          </w:p>
        </w:tc>
      </w:tr>
      <w:tr w:rsidR="2E779F14" w14:paraId="48068626"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18F0B42" w14:textId="2E913461"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5565" w:type="dxa"/>
            <w:tcBorders>
              <w:top w:val="double" w:sz="6" w:space="0" w:color="2B2B2B"/>
              <w:left w:val="double" w:sz="6" w:space="0" w:color="2B2B2B"/>
              <w:bottom w:val="double" w:sz="6" w:space="0" w:color="2B2B2B"/>
              <w:right w:val="double" w:sz="6" w:space="0" w:color="2B2B2B"/>
            </w:tcBorders>
          </w:tcPr>
          <w:p w14:paraId="5E784CDC" w14:textId="191E89F9"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Mitigar</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06B2C42A" w14:textId="3FB5B011" w:rsidR="2E779F14" w:rsidRDefault="2E779F14" w:rsidP="2E779F14">
            <w:pPr>
              <w:widowControl w:val="0"/>
              <w:spacing w:line="240" w:lineRule="auto"/>
              <w:rPr>
                <w:rFonts w:ascii="Times New Roman" w:eastAsia="Times New Roman" w:hAnsi="Times New Roman" w:cs="Times New Roman"/>
                <w:sz w:val="21"/>
                <w:szCs w:val="21"/>
              </w:rPr>
            </w:pPr>
          </w:p>
        </w:tc>
      </w:tr>
      <w:tr w:rsidR="2E779F14" w14:paraId="5E596E4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B224534" w14:textId="2DA0F95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565" w:type="dxa"/>
            <w:tcBorders>
              <w:top w:val="double" w:sz="6" w:space="0" w:color="2B2B2B"/>
              <w:left w:val="double" w:sz="6" w:space="0" w:color="2B2B2B"/>
              <w:bottom w:val="double" w:sz="6" w:space="0" w:color="2B2B2B"/>
              <w:right w:val="double" w:sz="6" w:space="0" w:color="2B2B2B"/>
            </w:tcBorders>
          </w:tcPr>
          <w:p w14:paraId="27676131" w14:textId="1D1DA13C"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33A02CC4" w14:textId="0F0A98D2"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2D3D615E" w14:textId="77777777" w:rsidTr="2E779F14">
        <w:trPr>
          <w:trHeight w:val="555"/>
        </w:trPr>
        <w:tc>
          <w:tcPr>
            <w:tcW w:w="1830" w:type="dxa"/>
            <w:tcBorders>
              <w:top w:val="double" w:sz="6" w:space="0" w:color="2B2B2B"/>
              <w:left w:val="double" w:sz="6" w:space="0" w:color="2B2B2B"/>
              <w:bottom w:val="double" w:sz="6" w:space="0" w:color="2B2B2B"/>
              <w:right w:val="double" w:sz="6" w:space="0" w:color="2B2B2B"/>
            </w:tcBorders>
          </w:tcPr>
          <w:p w14:paraId="6B100E6E" w14:textId="67854B69" w:rsidR="2E779F14" w:rsidRDefault="2E779F14" w:rsidP="2E779F14">
            <w:pPr>
              <w:pStyle w:val="TableParagraph"/>
              <w:spacing w:before="13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565" w:type="dxa"/>
            <w:tcBorders>
              <w:top w:val="double" w:sz="6" w:space="0" w:color="2B2B2B"/>
              <w:left w:val="double" w:sz="6" w:space="0" w:color="2B2B2B"/>
              <w:bottom w:val="double" w:sz="6" w:space="0" w:color="2B2B2B"/>
              <w:right w:val="double" w:sz="6" w:space="0" w:color="2B2B2B"/>
            </w:tcBorders>
          </w:tcPr>
          <w:p w14:paraId="59DACBFE" w14:textId="12631FF2" w:rsidR="2E779F14" w:rsidRDefault="2E779F14" w:rsidP="2E779F14">
            <w:pPr>
              <w:pStyle w:val="TableParagraph"/>
              <w:spacing w:line="276"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Certificar-se da existência de recursos financeiros compatíveis com a solução pretendida</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1C5E32EE" w14:textId="5814983A" w:rsidR="2E779F14" w:rsidRDefault="2E779F14" w:rsidP="2E779F14">
            <w:pPr>
              <w:pStyle w:val="TableParagraph"/>
              <w:spacing w:before="131"/>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Núcleo de Aquisições-CTI</w:t>
            </w:r>
          </w:p>
        </w:tc>
      </w:tr>
      <w:tr w:rsidR="2E779F14" w14:paraId="73BBBACA" w14:textId="77777777" w:rsidTr="2E779F14">
        <w:trPr>
          <w:trHeight w:val="555"/>
        </w:trPr>
        <w:tc>
          <w:tcPr>
            <w:tcW w:w="1830" w:type="dxa"/>
            <w:tcBorders>
              <w:top w:val="double" w:sz="6" w:space="0" w:color="2B2B2B"/>
              <w:left w:val="double" w:sz="6" w:space="0" w:color="2B2B2B"/>
              <w:bottom w:val="double" w:sz="6" w:space="0" w:color="2B2B2B"/>
              <w:right w:val="double" w:sz="6" w:space="0" w:color="2B2B2B"/>
            </w:tcBorders>
          </w:tcPr>
          <w:p w14:paraId="31D063FD" w14:textId="69873E87" w:rsidR="2E779F14" w:rsidRDefault="2E779F14" w:rsidP="2E779F14">
            <w:pPr>
              <w:pStyle w:val="TableParagraph"/>
              <w:spacing w:before="13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565" w:type="dxa"/>
            <w:tcBorders>
              <w:top w:val="double" w:sz="6" w:space="0" w:color="2B2B2B"/>
              <w:left w:val="double" w:sz="6" w:space="0" w:color="2B2B2B"/>
              <w:bottom w:val="double" w:sz="6" w:space="0" w:color="2B2B2B"/>
              <w:right w:val="double" w:sz="6" w:space="0" w:color="2B2B2B"/>
            </w:tcBorders>
          </w:tcPr>
          <w:p w14:paraId="5E037A83" w14:textId="722CA7EB" w:rsidR="2E779F14" w:rsidRDefault="2E779F14" w:rsidP="2E779F14">
            <w:pPr>
              <w:pStyle w:val="TableParagraph"/>
              <w:spacing w:line="276"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Realizar reunião com as áreas afins para garantir a priorização de recursos</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481F9707" w14:textId="5091D8F2" w:rsidR="2E779F14" w:rsidRDefault="2E779F14" w:rsidP="2E779F14">
            <w:pPr>
              <w:pStyle w:val="TableParagraph"/>
              <w:spacing w:before="131"/>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Núcleo de Aquisições-CTI</w:t>
            </w:r>
          </w:p>
        </w:tc>
      </w:tr>
      <w:tr w:rsidR="2E779F14" w14:paraId="6F182B7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FB168A1" w14:textId="7614FD7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565" w:type="dxa"/>
            <w:tcBorders>
              <w:top w:val="double" w:sz="6" w:space="0" w:color="2B2B2B"/>
              <w:left w:val="double" w:sz="6" w:space="0" w:color="2B2B2B"/>
              <w:bottom w:val="double" w:sz="6" w:space="0" w:color="2B2B2B"/>
              <w:right w:val="double" w:sz="6" w:space="0" w:color="2B2B2B"/>
            </w:tcBorders>
          </w:tcPr>
          <w:p w14:paraId="1FD6966E" w14:textId="502386E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54F302AD" w14:textId="5685BF20"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6A4278FB" w14:textId="77777777" w:rsidTr="2E779F14">
        <w:trPr>
          <w:trHeight w:val="855"/>
        </w:trPr>
        <w:tc>
          <w:tcPr>
            <w:tcW w:w="1830" w:type="dxa"/>
            <w:tcBorders>
              <w:top w:val="double" w:sz="6" w:space="0" w:color="2B2B2B"/>
              <w:left w:val="double" w:sz="6" w:space="0" w:color="2B2B2B"/>
              <w:bottom w:val="double" w:sz="6" w:space="0" w:color="808080" w:themeColor="background1" w:themeShade="80"/>
              <w:right w:val="double" w:sz="6" w:space="0" w:color="2B2B2B"/>
            </w:tcBorders>
          </w:tcPr>
          <w:p w14:paraId="2CC876B4" w14:textId="3AF15DF8" w:rsidR="2E779F14" w:rsidRDefault="2E779F14" w:rsidP="2E779F14">
            <w:pPr>
              <w:widowControl w:val="0"/>
              <w:spacing w:before="131" w:line="240" w:lineRule="auto"/>
              <w:rPr>
                <w:rFonts w:ascii="Times New Roman" w:eastAsia="Times New Roman" w:hAnsi="Times New Roman" w:cs="Times New Roman"/>
                <w:sz w:val="21"/>
                <w:szCs w:val="21"/>
              </w:rPr>
            </w:pPr>
          </w:p>
          <w:p w14:paraId="30A9AFC8" w14:textId="01345866"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03</w:t>
            </w:r>
          </w:p>
        </w:tc>
        <w:tc>
          <w:tcPr>
            <w:tcW w:w="5565" w:type="dxa"/>
            <w:tcBorders>
              <w:top w:val="double" w:sz="6" w:space="0" w:color="2B2B2B"/>
              <w:left w:val="double" w:sz="6" w:space="0" w:color="2B2B2B"/>
              <w:bottom w:val="double" w:sz="6" w:space="0" w:color="808080" w:themeColor="background1" w:themeShade="80"/>
              <w:right w:val="double" w:sz="6" w:space="0" w:color="2B2B2B"/>
            </w:tcBorders>
          </w:tcPr>
          <w:p w14:paraId="2CB85B0A" w14:textId="13BDE8D4" w:rsidR="2E779F14" w:rsidRDefault="2E779F14" w:rsidP="2E779F14">
            <w:pPr>
              <w:pStyle w:val="TableParagraph"/>
              <w:spacing w:before="275"/>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Revisar a capacidade planejada para cada contrato e refazer o planejamento de acordo com o orçamento disponível</w:t>
            </w:r>
          </w:p>
        </w:tc>
        <w:tc>
          <w:tcPr>
            <w:tcW w:w="2175"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tcPr>
          <w:p w14:paraId="723F7CD9" w14:textId="796D43E2" w:rsidR="2E779F14" w:rsidRDefault="2E779F14" w:rsidP="2E779F14">
            <w:pPr>
              <w:pStyle w:val="TableParagraph"/>
              <w:spacing w:line="276" w:lineRule="exac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bl>
    <w:p w14:paraId="3788452F" w14:textId="56145D5C"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4964"/>
        <w:gridCol w:w="2080"/>
      </w:tblGrid>
      <w:tr w:rsidR="2E779F14" w14:paraId="55E9C509"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43A037B3" w14:textId="4F0DDB54"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lastRenderedPageBreak/>
              <w:t>RISCO 04</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1A4B4B29" w14:textId="256AE27A"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Ausência de recursos orçamentários ou financeiros</w:t>
            </w:r>
          </w:p>
        </w:tc>
      </w:tr>
      <w:tr w:rsidR="2E779F14" w14:paraId="69F1FE93"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76394D90" w14:textId="1D721DB5"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03021D4C" w14:textId="53F6D73D"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36C5435B"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42CD1D66" w14:textId="50AEC1A9"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r w:rsidRPr="2E779F14">
              <w:rPr>
                <w:rFonts w:ascii="Times New Roman" w:eastAsia="Times New Roman" w:hAnsi="Times New Roman" w:cs="Times New Roman"/>
                <w:sz w:val="21"/>
                <w:szCs w:val="21"/>
                <w:lang w:val="pt-BR"/>
              </w:rPr>
              <w:t xml:space="preserve"> </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406FC8BB" w14:textId="2DA579B9"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391FF428"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30AE9BA" w14:textId="6A2ED51E"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0FCFC440" w14:textId="55B8BD6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Suspensão da prestação do serviço</w:t>
            </w:r>
          </w:p>
        </w:tc>
      </w:tr>
      <w:tr w:rsidR="2E779F14" w14:paraId="30C65BBB"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3D3AF6C6" w14:textId="1E1AECE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64D3FA83" w14:textId="1F9587EE"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Adiamento da contratação do serviço</w:t>
            </w:r>
          </w:p>
        </w:tc>
      </w:tr>
      <w:tr w:rsidR="2E779F14" w14:paraId="571070BE"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4E1F7141" w14:textId="24C4EF9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20DB3E5E" w14:textId="51788DF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Mitigar</w:t>
            </w:r>
          </w:p>
        </w:tc>
      </w:tr>
      <w:tr w:rsidR="2E779F14" w14:paraId="5D5D05CD"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531AD5A4" w14:textId="64EB9AC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610" w:type="dxa"/>
            <w:tcBorders>
              <w:top w:val="double" w:sz="6" w:space="0" w:color="2B2B2B"/>
              <w:left w:val="double" w:sz="6" w:space="0" w:color="2B2B2B"/>
              <w:bottom w:val="double" w:sz="6" w:space="0" w:color="2B2B2B"/>
              <w:right w:val="double" w:sz="6" w:space="0" w:color="2B2B2B"/>
            </w:tcBorders>
          </w:tcPr>
          <w:p w14:paraId="46E585F3" w14:textId="133157C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130" w:type="dxa"/>
            <w:tcBorders>
              <w:top w:val="double" w:sz="6" w:space="0" w:color="2B2B2B"/>
              <w:left w:val="double" w:sz="6" w:space="0" w:color="2B2B2B"/>
              <w:bottom w:val="double" w:sz="6" w:space="0" w:color="2B2B2B"/>
              <w:right w:val="double" w:sz="6" w:space="0" w:color="808080" w:themeColor="background1" w:themeShade="80"/>
            </w:tcBorders>
          </w:tcPr>
          <w:p w14:paraId="0307867C" w14:textId="54DD567A"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6EB8B250" w14:textId="77777777" w:rsidTr="2E779F14">
        <w:trPr>
          <w:trHeight w:val="555"/>
        </w:trPr>
        <w:tc>
          <w:tcPr>
            <w:tcW w:w="1830" w:type="dxa"/>
            <w:tcBorders>
              <w:top w:val="double" w:sz="6" w:space="0" w:color="2B2B2B"/>
              <w:left w:val="double" w:sz="6" w:space="0" w:color="2B2B2B"/>
              <w:bottom w:val="double" w:sz="6" w:space="0" w:color="2B2B2B"/>
              <w:right w:val="double" w:sz="6" w:space="0" w:color="2B2B2B"/>
            </w:tcBorders>
          </w:tcPr>
          <w:p w14:paraId="73AEED71" w14:textId="132523B1" w:rsidR="2E779F14" w:rsidRDefault="2E779F14" w:rsidP="2E779F14">
            <w:pPr>
              <w:pStyle w:val="TableParagraph"/>
              <w:spacing w:before="13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610" w:type="dxa"/>
            <w:tcBorders>
              <w:top w:val="double" w:sz="6" w:space="0" w:color="2B2B2B"/>
              <w:left w:val="double" w:sz="6" w:space="0" w:color="2B2B2B"/>
              <w:bottom w:val="double" w:sz="6" w:space="0" w:color="2B2B2B"/>
              <w:right w:val="double" w:sz="6" w:space="0" w:color="2B2B2B"/>
            </w:tcBorders>
          </w:tcPr>
          <w:p w14:paraId="4CAC9852" w14:textId="04F8C132" w:rsidR="2E779F14" w:rsidRDefault="2E779F14" w:rsidP="2E779F14">
            <w:pPr>
              <w:pStyle w:val="TableParagraph"/>
              <w:spacing w:line="276"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Diálogo prévio e gestão junto às áreas responsáveis com vistas ao provimento dos recursos necessários à contratação</w:t>
            </w:r>
          </w:p>
        </w:tc>
        <w:tc>
          <w:tcPr>
            <w:tcW w:w="2130" w:type="dxa"/>
            <w:tcBorders>
              <w:top w:val="double" w:sz="6" w:space="0" w:color="2B2B2B"/>
              <w:left w:val="double" w:sz="6" w:space="0" w:color="2B2B2B"/>
              <w:bottom w:val="double" w:sz="6" w:space="0" w:color="2B2B2B"/>
              <w:right w:val="double" w:sz="6" w:space="0" w:color="808080" w:themeColor="background1" w:themeShade="80"/>
            </w:tcBorders>
          </w:tcPr>
          <w:p w14:paraId="46984395" w14:textId="45926283" w:rsidR="2E779F14" w:rsidRDefault="2E779F14" w:rsidP="2E779F14">
            <w:pPr>
              <w:pStyle w:val="TableParagraph"/>
              <w:spacing w:before="131"/>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Núcleo de Aquisições-CTI</w:t>
            </w:r>
          </w:p>
        </w:tc>
      </w:tr>
      <w:tr w:rsidR="2E779F14" w14:paraId="024886E2"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58703D1" w14:textId="52B45FE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610" w:type="dxa"/>
            <w:tcBorders>
              <w:top w:val="double" w:sz="6" w:space="0" w:color="2B2B2B"/>
              <w:left w:val="double" w:sz="6" w:space="0" w:color="2B2B2B"/>
              <w:bottom w:val="double" w:sz="6" w:space="0" w:color="2B2B2B"/>
              <w:right w:val="double" w:sz="6" w:space="0" w:color="2B2B2B"/>
            </w:tcBorders>
          </w:tcPr>
          <w:p w14:paraId="2E1DE9F4" w14:textId="756C831C" w:rsidR="2E779F14" w:rsidRDefault="2E779F14" w:rsidP="2E779F14">
            <w:pPr>
              <w:pStyle w:val="TableParagraph"/>
              <w:spacing w:line="271"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Reserva de recursos financeiros</w:t>
            </w:r>
          </w:p>
        </w:tc>
        <w:tc>
          <w:tcPr>
            <w:tcW w:w="2130" w:type="dxa"/>
            <w:tcBorders>
              <w:top w:val="double" w:sz="6" w:space="0" w:color="2B2B2B"/>
              <w:left w:val="double" w:sz="6" w:space="0" w:color="2B2B2B"/>
              <w:bottom w:val="double" w:sz="6" w:space="0" w:color="2B2B2B"/>
              <w:right w:val="double" w:sz="6" w:space="0" w:color="808080" w:themeColor="background1" w:themeShade="80"/>
            </w:tcBorders>
          </w:tcPr>
          <w:p w14:paraId="2BBE0DA6" w14:textId="05F2A6E0" w:rsidR="2E779F14" w:rsidRDefault="2E779F14" w:rsidP="2E779F14">
            <w:pPr>
              <w:pStyle w:val="TableParagraph"/>
              <w:spacing w:line="271" w:lineRule="exact"/>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Núcleo de Aquisições-CTI</w:t>
            </w:r>
          </w:p>
        </w:tc>
      </w:tr>
      <w:tr w:rsidR="2E779F14" w14:paraId="3B397CCF"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B011041" w14:textId="2A285B9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610" w:type="dxa"/>
            <w:tcBorders>
              <w:top w:val="double" w:sz="6" w:space="0" w:color="2B2B2B"/>
              <w:left w:val="double" w:sz="6" w:space="0" w:color="2B2B2B"/>
              <w:bottom w:val="double" w:sz="6" w:space="0" w:color="2B2B2B"/>
              <w:right w:val="double" w:sz="6" w:space="0" w:color="2B2B2B"/>
            </w:tcBorders>
          </w:tcPr>
          <w:p w14:paraId="6A2B089E" w14:textId="6D5278BC"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130" w:type="dxa"/>
            <w:tcBorders>
              <w:top w:val="double" w:sz="6" w:space="0" w:color="2B2B2B"/>
              <w:left w:val="double" w:sz="6" w:space="0" w:color="2B2B2B"/>
              <w:bottom w:val="double" w:sz="6" w:space="0" w:color="2B2B2B"/>
              <w:right w:val="double" w:sz="6" w:space="0" w:color="808080" w:themeColor="background1" w:themeShade="80"/>
            </w:tcBorders>
          </w:tcPr>
          <w:p w14:paraId="4AB34D36" w14:textId="61053FCD"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5601FBB9" w14:textId="77777777" w:rsidTr="2E779F14">
        <w:trPr>
          <w:trHeight w:val="840"/>
        </w:trPr>
        <w:tc>
          <w:tcPr>
            <w:tcW w:w="1830" w:type="dxa"/>
            <w:tcBorders>
              <w:top w:val="double" w:sz="6" w:space="0" w:color="2B2B2B"/>
              <w:left w:val="double" w:sz="6" w:space="0" w:color="2B2B2B"/>
              <w:bottom w:val="double" w:sz="6" w:space="0" w:color="808080" w:themeColor="background1" w:themeShade="80"/>
              <w:right w:val="double" w:sz="6" w:space="0" w:color="2B2B2B"/>
            </w:tcBorders>
          </w:tcPr>
          <w:p w14:paraId="0DD813CA" w14:textId="09E3CC70" w:rsidR="2E779F14" w:rsidRDefault="2E779F14" w:rsidP="2E779F14">
            <w:pPr>
              <w:pStyle w:val="TableParagraph"/>
              <w:spacing w:before="275"/>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03</w:t>
            </w:r>
          </w:p>
        </w:tc>
        <w:tc>
          <w:tcPr>
            <w:tcW w:w="5610" w:type="dxa"/>
            <w:tcBorders>
              <w:top w:val="double" w:sz="6" w:space="0" w:color="2B2B2B"/>
              <w:left w:val="double" w:sz="6" w:space="0" w:color="2B2B2B"/>
              <w:bottom w:val="double" w:sz="6" w:space="0" w:color="808080" w:themeColor="background1" w:themeShade="80"/>
              <w:right w:val="double" w:sz="6" w:space="0" w:color="2B2B2B"/>
            </w:tcBorders>
          </w:tcPr>
          <w:p w14:paraId="545A81F3" w14:textId="0BED884F" w:rsidR="2E779F14" w:rsidRDefault="2E779F14" w:rsidP="2E779F14">
            <w:pPr>
              <w:pStyle w:val="TableParagraph"/>
              <w:spacing w:line="276" w:lineRule="exact"/>
              <w:ind w:right="113"/>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Prover meios para viabilização da contratação, promovendo ações junto à alta administração visando a obtenção de recursos para a contratação pretendida</w:t>
            </w:r>
          </w:p>
        </w:tc>
        <w:tc>
          <w:tcPr>
            <w:tcW w:w="2130"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tcPr>
          <w:p w14:paraId="4C25C89F" w14:textId="2DB934D7" w:rsidR="2E779F14" w:rsidRDefault="2E779F14" w:rsidP="2E779F14">
            <w:pPr>
              <w:pStyle w:val="TableParagraph"/>
              <w:spacing w:before="275"/>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Núcleo de Aquisições-CTI</w:t>
            </w:r>
          </w:p>
        </w:tc>
      </w:tr>
    </w:tbl>
    <w:p w14:paraId="34CF614D" w14:textId="30FFA313"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4953"/>
        <w:gridCol w:w="2091"/>
      </w:tblGrid>
      <w:tr w:rsidR="2E779F14" w14:paraId="2231BE1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C2D9D9B" w14:textId="1BAFEAFC"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05</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10363546" w14:textId="4124D2FF"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Não aprovação dos artefatos do planejamento da contratação</w:t>
            </w:r>
          </w:p>
        </w:tc>
      </w:tr>
      <w:tr w:rsidR="2E779F14" w14:paraId="0D48DD48"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B259495" w14:textId="13DB7035"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181A68CB" w14:textId="148B6794"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5650E4F6"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A0FFFD0" w14:textId="0A3618F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7C74FD27" w14:textId="370128C7"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1C35865E"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7FF1BD5" w14:textId="29EE0419"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11C1FE8F" w14:textId="5FEBA58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Atraso no processo de contratação</w:t>
            </w:r>
          </w:p>
        </w:tc>
      </w:tr>
      <w:tr w:rsidR="2E779F14" w14:paraId="586A712B"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38581D6" w14:textId="79C0297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29D58127" w14:textId="772E4EB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Suspensão da prestação do serviço</w:t>
            </w:r>
          </w:p>
        </w:tc>
      </w:tr>
      <w:tr w:rsidR="2E779F14" w14:paraId="33C89AF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765F071B" w14:textId="47F5E1D6"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36FE2D7F" w14:textId="6B3B48C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Prevenir</w:t>
            </w:r>
          </w:p>
        </w:tc>
      </w:tr>
      <w:tr w:rsidR="2E779F14" w14:paraId="7421C7B1" w14:textId="77777777" w:rsidTr="2E779F14">
        <w:trPr>
          <w:trHeight w:val="285"/>
        </w:trPr>
        <w:tc>
          <w:tcPr>
            <w:tcW w:w="1830" w:type="dxa"/>
            <w:tcBorders>
              <w:top w:val="double" w:sz="6" w:space="0" w:color="2B2B2B"/>
              <w:left w:val="double" w:sz="6" w:space="0" w:color="2B2B2B"/>
              <w:bottom w:val="single" w:sz="6" w:space="0" w:color="808080" w:themeColor="background1" w:themeShade="80"/>
              <w:right w:val="double" w:sz="6" w:space="0" w:color="2B2B2B"/>
            </w:tcBorders>
          </w:tcPr>
          <w:p w14:paraId="2CF07008" w14:textId="6FBA05DC" w:rsidR="2E779F14" w:rsidRDefault="2E779F14" w:rsidP="2E779F14">
            <w:pPr>
              <w:pStyle w:val="TableParagraph"/>
              <w:spacing w:line="274"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610" w:type="dxa"/>
            <w:tcBorders>
              <w:top w:val="double" w:sz="6" w:space="0" w:color="2B2B2B"/>
              <w:left w:val="double" w:sz="6" w:space="0" w:color="2B2B2B"/>
              <w:bottom w:val="single" w:sz="6" w:space="0" w:color="808080" w:themeColor="background1" w:themeShade="80"/>
              <w:right w:val="double" w:sz="6" w:space="0" w:color="2B2B2B"/>
            </w:tcBorders>
          </w:tcPr>
          <w:p w14:paraId="1775E84E" w14:textId="6024B2DF" w:rsidR="2E779F14" w:rsidRDefault="2E779F14" w:rsidP="2E779F14">
            <w:pPr>
              <w:pStyle w:val="TableParagraph"/>
              <w:spacing w:line="274"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145" w:type="dxa"/>
            <w:tcBorders>
              <w:top w:val="double" w:sz="6" w:space="0" w:color="2B2B2B"/>
              <w:left w:val="double" w:sz="6" w:space="0" w:color="2B2B2B"/>
              <w:bottom w:val="single" w:sz="6" w:space="0" w:color="808080" w:themeColor="background1" w:themeShade="80"/>
              <w:right w:val="double" w:sz="6" w:space="0" w:color="808080" w:themeColor="background1" w:themeShade="80"/>
            </w:tcBorders>
          </w:tcPr>
          <w:p w14:paraId="355A0EEA" w14:textId="6B3EE6E0" w:rsidR="2E779F14" w:rsidRDefault="2E779F14" w:rsidP="2E779F14">
            <w:pPr>
              <w:pStyle w:val="TableParagraph"/>
              <w:spacing w:line="274"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091E3960" w14:textId="77777777" w:rsidTr="2E779F14">
        <w:trPr>
          <w:trHeight w:val="705"/>
        </w:trPr>
        <w:tc>
          <w:tcPr>
            <w:tcW w:w="1830" w:type="dxa"/>
            <w:tcBorders>
              <w:top w:val="double" w:sz="6" w:space="0" w:color="808080" w:themeColor="background1" w:themeShade="80"/>
              <w:left w:val="double" w:sz="6" w:space="0" w:color="2B2B2B"/>
              <w:bottom w:val="double" w:sz="6" w:space="0" w:color="2B2B2B"/>
              <w:right w:val="double" w:sz="6" w:space="0" w:color="2B2B2B"/>
            </w:tcBorders>
          </w:tcPr>
          <w:p w14:paraId="1AF7D7B7" w14:textId="0A5EDF73" w:rsidR="2E779F14" w:rsidRDefault="2E779F14" w:rsidP="2E779F14">
            <w:pPr>
              <w:widowControl w:val="0"/>
              <w:spacing w:before="203" w:line="240" w:lineRule="auto"/>
              <w:rPr>
                <w:rFonts w:ascii="Times New Roman" w:eastAsia="Times New Roman" w:hAnsi="Times New Roman" w:cs="Times New Roman"/>
                <w:sz w:val="21"/>
                <w:szCs w:val="21"/>
              </w:rPr>
            </w:pPr>
          </w:p>
          <w:p w14:paraId="33A00343" w14:textId="004F2E40"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610" w:type="dxa"/>
            <w:tcBorders>
              <w:top w:val="double" w:sz="6" w:space="0" w:color="808080" w:themeColor="background1" w:themeShade="80"/>
              <w:left w:val="double" w:sz="6" w:space="0" w:color="2B2B2B"/>
              <w:bottom w:val="double" w:sz="6" w:space="0" w:color="2B2B2B"/>
              <w:right w:val="double" w:sz="6" w:space="0" w:color="2B2B2B"/>
            </w:tcBorders>
          </w:tcPr>
          <w:p w14:paraId="16C32E5C" w14:textId="6B9D768A" w:rsidR="2E779F14" w:rsidRDefault="2E779F14" w:rsidP="2E779F14">
            <w:pPr>
              <w:widowControl w:val="0"/>
              <w:spacing w:before="59" w:line="240" w:lineRule="auto"/>
              <w:jc w:val="both"/>
              <w:rPr>
                <w:rFonts w:ascii="Times New Roman" w:eastAsia="Times New Roman" w:hAnsi="Times New Roman" w:cs="Times New Roman"/>
                <w:sz w:val="21"/>
                <w:szCs w:val="21"/>
              </w:rPr>
            </w:pPr>
          </w:p>
          <w:p w14:paraId="2BD72F9E" w14:textId="17E0C374" w:rsidR="2E779F14" w:rsidRDefault="2E779F14" w:rsidP="2E779F14">
            <w:pPr>
              <w:pStyle w:val="TableParagraph"/>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Reuniões com autoridades superiores para alinhamento e aprovação dos artefatos</w:t>
            </w:r>
          </w:p>
        </w:tc>
        <w:tc>
          <w:tcPr>
            <w:tcW w:w="2145" w:type="dxa"/>
            <w:tcBorders>
              <w:top w:val="double" w:sz="6" w:space="0" w:color="808080" w:themeColor="background1" w:themeShade="80"/>
              <w:left w:val="double" w:sz="6" w:space="0" w:color="2B2B2B"/>
              <w:bottom w:val="double" w:sz="6" w:space="0" w:color="2B2B2B"/>
              <w:right w:val="double" w:sz="6" w:space="0" w:color="808080" w:themeColor="background1" w:themeShade="80"/>
            </w:tcBorders>
          </w:tcPr>
          <w:p w14:paraId="78637786" w14:textId="04D7F044" w:rsidR="2E779F14" w:rsidRDefault="2E779F14" w:rsidP="2E779F14">
            <w:pPr>
              <w:pStyle w:val="TableParagraph"/>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 xml:space="preserve">Equipe de Planejamento da Contratação (EPC); </w:t>
            </w:r>
          </w:p>
        </w:tc>
      </w:tr>
      <w:tr w:rsidR="2E779F14" w14:paraId="02D044DE" w14:textId="77777777" w:rsidTr="2E779F14">
        <w:trPr>
          <w:trHeight w:val="915"/>
        </w:trPr>
        <w:tc>
          <w:tcPr>
            <w:tcW w:w="1830" w:type="dxa"/>
            <w:tcBorders>
              <w:top w:val="double" w:sz="6" w:space="0" w:color="2B2B2B"/>
              <w:left w:val="double" w:sz="6" w:space="0" w:color="2B2B2B"/>
              <w:bottom w:val="double" w:sz="6" w:space="0" w:color="2B2B2B"/>
              <w:right w:val="double" w:sz="6" w:space="0" w:color="2B2B2B"/>
            </w:tcBorders>
          </w:tcPr>
          <w:p w14:paraId="62962E5C" w14:textId="5DA50B29" w:rsidR="2E779F14" w:rsidRDefault="2E779F14" w:rsidP="2E779F14">
            <w:pPr>
              <w:widowControl w:val="0"/>
              <w:spacing w:before="131" w:line="240" w:lineRule="auto"/>
              <w:rPr>
                <w:rFonts w:ascii="Times New Roman" w:eastAsia="Times New Roman" w:hAnsi="Times New Roman" w:cs="Times New Roman"/>
                <w:sz w:val="21"/>
                <w:szCs w:val="21"/>
              </w:rPr>
            </w:pPr>
          </w:p>
          <w:p w14:paraId="23D11952" w14:textId="38BCC0C1"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610" w:type="dxa"/>
            <w:tcBorders>
              <w:top w:val="double" w:sz="6" w:space="0" w:color="2B2B2B"/>
              <w:left w:val="double" w:sz="6" w:space="0" w:color="2B2B2B"/>
              <w:bottom w:val="double" w:sz="6" w:space="0" w:color="2B2B2B"/>
              <w:right w:val="double" w:sz="6" w:space="0" w:color="2B2B2B"/>
            </w:tcBorders>
          </w:tcPr>
          <w:p w14:paraId="3DB00403" w14:textId="42AB90C5" w:rsidR="2E779F14" w:rsidRDefault="2E779F14" w:rsidP="2E779F14">
            <w:pPr>
              <w:pStyle w:val="TableParagraph"/>
              <w:spacing w:before="275"/>
              <w:ind w:right="113"/>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Revisão minuciosa dos artefatos pela equipe de planejamento da contratação</w:t>
            </w:r>
          </w:p>
        </w:tc>
        <w:tc>
          <w:tcPr>
            <w:tcW w:w="2145" w:type="dxa"/>
            <w:tcBorders>
              <w:top w:val="double" w:sz="6" w:space="0" w:color="2B2B2B"/>
              <w:left w:val="double" w:sz="6" w:space="0" w:color="2B2B2B"/>
              <w:bottom w:val="double" w:sz="6" w:space="0" w:color="2B2B2B"/>
              <w:right w:val="double" w:sz="6" w:space="0" w:color="808080" w:themeColor="background1" w:themeShade="80"/>
            </w:tcBorders>
          </w:tcPr>
          <w:p w14:paraId="5AFFB3FE" w14:textId="1321DABF" w:rsidR="2E779F14" w:rsidRDefault="2E779F14" w:rsidP="2E779F14">
            <w:pPr>
              <w:pStyle w:val="TableParagraph"/>
              <w:spacing w:line="276" w:lineRule="exac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4975FB5F"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3210A20A" w14:textId="120D824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610" w:type="dxa"/>
            <w:tcBorders>
              <w:top w:val="double" w:sz="6" w:space="0" w:color="2B2B2B"/>
              <w:left w:val="double" w:sz="6" w:space="0" w:color="2B2B2B"/>
              <w:bottom w:val="double" w:sz="6" w:space="0" w:color="2B2B2B"/>
              <w:right w:val="double" w:sz="6" w:space="0" w:color="2B2B2B"/>
            </w:tcBorders>
          </w:tcPr>
          <w:p w14:paraId="3DD98AA9" w14:textId="383A15A9"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145" w:type="dxa"/>
            <w:tcBorders>
              <w:top w:val="double" w:sz="6" w:space="0" w:color="2B2B2B"/>
              <w:left w:val="double" w:sz="6" w:space="0" w:color="2B2B2B"/>
              <w:bottom w:val="double" w:sz="6" w:space="0" w:color="2B2B2B"/>
              <w:right w:val="double" w:sz="6" w:space="0" w:color="808080" w:themeColor="background1" w:themeShade="80"/>
            </w:tcBorders>
          </w:tcPr>
          <w:p w14:paraId="26DCAF1A" w14:textId="4AB72006"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7BE1A7AA" w14:textId="77777777" w:rsidTr="2E779F14">
        <w:trPr>
          <w:trHeight w:val="870"/>
        </w:trPr>
        <w:tc>
          <w:tcPr>
            <w:tcW w:w="1830" w:type="dxa"/>
            <w:tcBorders>
              <w:top w:val="double" w:sz="6" w:space="0" w:color="2B2B2B"/>
              <w:left w:val="double" w:sz="6" w:space="0" w:color="2B2B2B"/>
              <w:bottom w:val="double" w:sz="6" w:space="0" w:color="808080" w:themeColor="background1" w:themeShade="80"/>
              <w:right w:val="double" w:sz="6" w:space="0" w:color="2B2B2B"/>
            </w:tcBorders>
          </w:tcPr>
          <w:p w14:paraId="6E7A5278" w14:textId="47D06DE9" w:rsidR="2E779F14" w:rsidRDefault="2E779F14" w:rsidP="2E779F14">
            <w:pPr>
              <w:widowControl w:val="0"/>
              <w:spacing w:before="131" w:line="240" w:lineRule="auto"/>
              <w:rPr>
                <w:rFonts w:ascii="Times New Roman" w:eastAsia="Times New Roman" w:hAnsi="Times New Roman" w:cs="Times New Roman"/>
                <w:sz w:val="21"/>
                <w:szCs w:val="21"/>
              </w:rPr>
            </w:pPr>
          </w:p>
          <w:p w14:paraId="6EA8CDB2" w14:textId="0C5F43A1"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03</w:t>
            </w:r>
          </w:p>
        </w:tc>
        <w:tc>
          <w:tcPr>
            <w:tcW w:w="5610" w:type="dxa"/>
            <w:tcBorders>
              <w:top w:val="double" w:sz="6" w:space="0" w:color="2B2B2B"/>
              <w:left w:val="double" w:sz="6" w:space="0" w:color="2B2B2B"/>
              <w:bottom w:val="double" w:sz="6" w:space="0" w:color="808080" w:themeColor="background1" w:themeShade="80"/>
              <w:right w:val="double" w:sz="6" w:space="0" w:color="2B2B2B"/>
            </w:tcBorders>
          </w:tcPr>
          <w:p w14:paraId="7B74EB53" w14:textId="1556DF40" w:rsidR="2E779F14" w:rsidRDefault="2E779F14" w:rsidP="2E779F14">
            <w:pPr>
              <w:pStyle w:val="TableParagraph"/>
              <w:spacing w:before="131"/>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Convocação de reuniões da equipe de planejamento para realização dos ajustes necessários para encaminhamento do processo</w:t>
            </w:r>
          </w:p>
        </w:tc>
        <w:tc>
          <w:tcPr>
            <w:tcW w:w="2145"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tcPr>
          <w:p w14:paraId="527901A0" w14:textId="0D06D5CD" w:rsidR="2E779F14" w:rsidRDefault="2E779F14" w:rsidP="2E779F14">
            <w:pPr>
              <w:pStyle w:val="TableParagraph"/>
              <w:spacing w:line="276" w:lineRule="exac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bl>
    <w:p w14:paraId="1B0ECCD5" w14:textId="7C5DA069"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4813"/>
        <w:gridCol w:w="2231"/>
      </w:tblGrid>
      <w:tr w:rsidR="2E779F14" w14:paraId="0D9CCCF7"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56B3A5E7" w14:textId="01903441"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06</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4FE89B2E" w14:textId="2FF26AD2"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Deficiência na pesquisa de preços</w:t>
            </w:r>
          </w:p>
        </w:tc>
      </w:tr>
      <w:tr w:rsidR="2E779F14" w14:paraId="13843202"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56FFE7D3" w14:textId="47DA233D"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0D0AA16A" w14:textId="0B92522F"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305564D9"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F671BE6" w14:textId="1A4B3BA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09245A48" w14:textId="406D62D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659E1E69"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15ADE9E" w14:textId="4F2FFF9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lastRenderedPageBreak/>
              <w:t>DANO 1:</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2710D1B9" w14:textId="04E61AB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Obtenção de preços excessivamente elevados</w:t>
            </w:r>
          </w:p>
        </w:tc>
      </w:tr>
      <w:tr w:rsidR="2E779F14" w14:paraId="0555056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549385AA" w14:textId="25F82CD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44FD164E" w14:textId="1A3F363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Obtenção de preços inexequíveis</w:t>
            </w:r>
          </w:p>
        </w:tc>
      </w:tr>
      <w:tr w:rsidR="2E779F14" w14:paraId="0F914220"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1D7816E" w14:textId="31AB6F1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3:</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77666358" w14:textId="6CCB8D41"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Prejuízo ao erário</w:t>
            </w:r>
          </w:p>
        </w:tc>
      </w:tr>
      <w:tr w:rsidR="2E779F14" w14:paraId="5C60111B"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CF238B1" w14:textId="2F586AF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3CB672D3" w14:textId="2A8D1C5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Prevenir</w:t>
            </w:r>
          </w:p>
        </w:tc>
      </w:tr>
      <w:tr w:rsidR="2E779F14" w14:paraId="152A4590"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4802C4B" w14:textId="11C699D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415" w:type="dxa"/>
            <w:tcBorders>
              <w:top w:val="double" w:sz="6" w:space="0" w:color="2B2B2B"/>
              <w:left w:val="double" w:sz="6" w:space="0" w:color="2B2B2B"/>
              <w:bottom w:val="double" w:sz="6" w:space="0" w:color="2B2B2B"/>
              <w:right w:val="double" w:sz="6" w:space="0" w:color="2B2B2B"/>
            </w:tcBorders>
          </w:tcPr>
          <w:p w14:paraId="1B9E8402" w14:textId="3E35A54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325" w:type="dxa"/>
            <w:tcBorders>
              <w:top w:val="double" w:sz="6" w:space="0" w:color="2B2B2B"/>
              <w:left w:val="double" w:sz="6" w:space="0" w:color="2B2B2B"/>
              <w:bottom w:val="double" w:sz="6" w:space="0" w:color="2B2B2B"/>
              <w:right w:val="double" w:sz="6" w:space="0" w:color="808080" w:themeColor="background1" w:themeShade="80"/>
            </w:tcBorders>
          </w:tcPr>
          <w:p w14:paraId="04661A24" w14:textId="5BCD526F" w:rsidR="2E779F14" w:rsidRDefault="2E779F14" w:rsidP="2E779F14">
            <w:pPr>
              <w:pStyle w:val="TableParagraph"/>
              <w:spacing w:line="271" w:lineRule="exact"/>
              <w:ind w:left="6"/>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23581CEB" w14:textId="77777777" w:rsidTr="2E779F14">
        <w:trPr>
          <w:trHeight w:val="855"/>
        </w:trPr>
        <w:tc>
          <w:tcPr>
            <w:tcW w:w="1830" w:type="dxa"/>
            <w:tcBorders>
              <w:top w:val="double" w:sz="6" w:space="0" w:color="2B2B2B"/>
              <w:left w:val="double" w:sz="6" w:space="0" w:color="2B2B2B"/>
              <w:bottom w:val="double" w:sz="6" w:space="0" w:color="2B2B2B"/>
              <w:right w:val="double" w:sz="6" w:space="0" w:color="2B2B2B"/>
            </w:tcBorders>
          </w:tcPr>
          <w:p w14:paraId="4E17E65F" w14:textId="6F73C01C" w:rsidR="2E779F14" w:rsidRDefault="2E779F14" w:rsidP="2E779F14">
            <w:pPr>
              <w:widowControl w:val="0"/>
              <w:spacing w:before="131" w:line="240" w:lineRule="auto"/>
              <w:rPr>
                <w:rFonts w:ascii="Times New Roman" w:eastAsia="Times New Roman" w:hAnsi="Times New Roman" w:cs="Times New Roman"/>
                <w:sz w:val="21"/>
                <w:szCs w:val="21"/>
              </w:rPr>
            </w:pPr>
          </w:p>
          <w:p w14:paraId="4A912BBC" w14:textId="0E046208"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415" w:type="dxa"/>
            <w:tcBorders>
              <w:top w:val="double" w:sz="6" w:space="0" w:color="2B2B2B"/>
              <w:left w:val="double" w:sz="6" w:space="0" w:color="2B2B2B"/>
              <w:bottom w:val="double" w:sz="6" w:space="0" w:color="2B2B2B"/>
              <w:right w:val="double" w:sz="6" w:space="0" w:color="2B2B2B"/>
            </w:tcBorders>
          </w:tcPr>
          <w:p w14:paraId="6E50541F" w14:textId="2B2EFE8A" w:rsidR="2E779F14" w:rsidRDefault="2E779F14" w:rsidP="2E779F14">
            <w:pPr>
              <w:pStyle w:val="TableParagraph"/>
              <w:spacing w:before="275"/>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Realizar procedimento de estimativa de preços durante a elaboração do Estudo Técnico Preliminar</w:t>
            </w:r>
          </w:p>
        </w:tc>
        <w:tc>
          <w:tcPr>
            <w:tcW w:w="2325" w:type="dxa"/>
            <w:tcBorders>
              <w:top w:val="double" w:sz="6" w:space="0" w:color="2B2B2B"/>
              <w:left w:val="double" w:sz="6" w:space="0" w:color="2B2B2B"/>
              <w:bottom w:val="double" w:sz="6" w:space="0" w:color="2B2B2B"/>
              <w:right w:val="double" w:sz="6" w:space="0" w:color="808080" w:themeColor="background1" w:themeShade="80"/>
            </w:tcBorders>
          </w:tcPr>
          <w:p w14:paraId="66198B1C" w14:textId="2BC891A4" w:rsidR="2E779F14" w:rsidRDefault="2E779F14" w:rsidP="2E779F14">
            <w:pPr>
              <w:pStyle w:val="TableParagraph"/>
              <w:spacing w:line="275" w:lineRule="exact"/>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w:t>
            </w:r>
          </w:p>
          <w:p w14:paraId="3D01ED69" w14:textId="7D6C8E87" w:rsidR="2E779F14" w:rsidRDefault="2E779F14" w:rsidP="2E779F14">
            <w:pPr>
              <w:pStyle w:val="TableParagraph"/>
              <w:spacing w:line="270" w:lineRule="atLeas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de Planejamento da Contratação (EPC)</w:t>
            </w:r>
          </w:p>
        </w:tc>
      </w:tr>
      <w:tr w:rsidR="2E779F14" w14:paraId="68328AC4" w14:textId="77777777" w:rsidTr="2E779F14">
        <w:trPr>
          <w:trHeight w:val="1110"/>
        </w:trPr>
        <w:tc>
          <w:tcPr>
            <w:tcW w:w="1830" w:type="dxa"/>
            <w:tcBorders>
              <w:top w:val="double" w:sz="6" w:space="0" w:color="2B2B2B"/>
              <w:left w:val="double" w:sz="6" w:space="0" w:color="2B2B2B"/>
              <w:bottom w:val="double" w:sz="6" w:space="0" w:color="2B2B2B"/>
              <w:right w:val="double" w:sz="6" w:space="0" w:color="2B2B2B"/>
            </w:tcBorders>
          </w:tcPr>
          <w:p w14:paraId="6F32E8AC" w14:textId="2C78D898" w:rsidR="2E779F14" w:rsidRDefault="2E779F14" w:rsidP="2E779F14">
            <w:pPr>
              <w:widowControl w:val="0"/>
              <w:spacing w:before="131" w:line="240" w:lineRule="auto"/>
              <w:rPr>
                <w:rFonts w:ascii="Times New Roman" w:eastAsia="Times New Roman" w:hAnsi="Times New Roman" w:cs="Times New Roman"/>
                <w:sz w:val="21"/>
                <w:szCs w:val="21"/>
              </w:rPr>
            </w:pPr>
          </w:p>
          <w:p w14:paraId="380B96E0" w14:textId="2A3B95C2"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415" w:type="dxa"/>
            <w:tcBorders>
              <w:top w:val="double" w:sz="6" w:space="0" w:color="2B2B2B"/>
              <w:left w:val="double" w:sz="6" w:space="0" w:color="2B2B2B"/>
              <w:bottom w:val="double" w:sz="6" w:space="0" w:color="2B2B2B"/>
              <w:right w:val="double" w:sz="6" w:space="0" w:color="2B2B2B"/>
            </w:tcBorders>
          </w:tcPr>
          <w:p w14:paraId="240D9FD5" w14:textId="57CDAD89" w:rsidR="2E779F14" w:rsidRDefault="2E779F14" w:rsidP="2E779F14">
            <w:pPr>
              <w:pStyle w:val="TableParagraph"/>
              <w:spacing w:line="276"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Utilização de diversas ferramentas para obtenção de preços públicos, como por exemplo, Planilhas de bens e serviços de TIC; Painel de preços; Portal de Compras Governamentais (Comprasnet); Contratos similares</w:t>
            </w:r>
          </w:p>
        </w:tc>
        <w:tc>
          <w:tcPr>
            <w:tcW w:w="2325" w:type="dxa"/>
            <w:tcBorders>
              <w:top w:val="double" w:sz="6" w:space="0" w:color="2B2B2B"/>
              <w:left w:val="double" w:sz="6" w:space="0" w:color="2B2B2B"/>
              <w:bottom w:val="double" w:sz="6" w:space="0" w:color="2B2B2B"/>
              <w:right w:val="double" w:sz="6" w:space="0" w:color="808080" w:themeColor="background1" w:themeShade="80"/>
            </w:tcBorders>
          </w:tcPr>
          <w:p w14:paraId="21FB85D5" w14:textId="325CC633" w:rsidR="2E779F14" w:rsidRDefault="2E779F14" w:rsidP="2E779F14">
            <w:pPr>
              <w:pStyle w:val="TableParagraph"/>
              <w:spacing w:line="276" w:lineRule="exac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38357BDA" w14:textId="77777777" w:rsidTr="2E779F14">
        <w:trPr>
          <w:trHeight w:val="900"/>
        </w:trPr>
        <w:tc>
          <w:tcPr>
            <w:tcW w:w="1830" w:type="dxa"/>
            <w:tcBorders>
              <w:top w:val="double" w:sz="6" w:space="0" w:color="2B2B2B"/>
              <w:left w:val="double" w:sz="6" w:space="0" w:color="2B2B2B"/>
              <w:bottom w:val="double" w:sz="6" w:space="0" w:color="2B2B2B"/>
              <w:right w:val="double" w:sz="6" w:space="0" w:color="2B2B2B"/>
            </w:tcBorders>
          </w:tcPr>
          <w:p w14:paraId="30FFCE31" w14:textId="39E401E9" w:rsidR="2E779F14" w:rsidRDefault="2E779F14" w:rsidP="2E779F14">
            <w:pPr>
              <w:widowControl w:val="0"/>
              <w:spacing w:before="131" w:line="240" w:lineRule="auto"/>
              <w:rPr>
                <w:rFonts w:ascii="Times New Roman" w:eastAsia="Times New Roman" w:hAnsi="Times New Roman" w:cs="Times New Roman"/>
                <w:sz w:val="21"/>
                <w:szCs w:val="21"/>
              </w:rPr>
            </w:pPr>
          </w:p>
          <w:p w14:paraId="43647654" w14:textId="3CA6FE00"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03</w:t>
            </w:r>
          </w:p>
        </w:tc>
        <w:tc>
          <w:tcPr>
            <w:tcW w:w="5415" w:type="dxa"/>
            <w:tcBorders>
              <w:top w:val="double" w:sz="6" w:space="0" w:color="2B2B2B"/>
              <w:left w:val="double" w:sz="6" w:space="0" w:color="2B2B2B"/>
              <w:bottom w:val="double" w:sz="6" w:space="0" w:color="2B2B2B"/>
              <w:right w:val="double" w:sz="6" w:space="0" w:color="2B2B2B"/>
            </w:tcBorders>
          </w:tcPr>
          <w:p w14:paraId="336F5168" w14:textId="3C4B99A7" w:rsidR="2E779F14" w:rsidRDefault="2E779F14" w:rsidP="2E779F14">
            <w:pPr>
              <w:pStyle w:val="TableParagraph"/>
              <w:spacing w:before="131"/>
              <w:ind w:right="123"/>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Exclusão dos preços inexequíveis ou excessivamente elevados utilizando os critérios fixados pela Portaria nº 804 - MJ, de 13 de novembro de 2018</w:t>
            </w:r>
          </w:p>
        </w:tc>
        <w:tc>
          <w:tcPr>
            <w:tcW w:w="2325" w:type="dxa"/>
            <w:tcBorders>
              <w:top w:val="double" w:sz="6" w:space="0" w:color="2B2B2B"/>
              <w:left w:val="double" w:sz="6" w:space="0" w:color="2B2B2B"/>
              <w:bottom w:val="double" w:sz="6" w:space="0" w:color="2B2B2B"/>
              <w:right w:val="double" w:sz="6" w:space="0" w:color="808080" w:themeColor="background1" w:themeShade="80"/>
            </w:tcBorders>
          </w:tcPr>
          <w:p w14:paraId="6A2741AF" w14:textId="097AFD56" w:rsidR="2E779F14" w:rsidRDefault="2E779F14" w:rsidP="2E779F14">
            <w:pPr>
              <w:pStyle w:val="TableParagraph"/>
              <w:spacing w:line="276" w:lineRule="exac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6EE97AC3"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5C43989" w14:textId="5636FBBB"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415" w:type="dxa"/>
            <w:tcBorders>
              <w:top w:val="double" w:sz="6" w:space="0" w:color="2B2B2B"/>
              <w:left w:val="double" w:sz="6" w:space="0" w:color="2B2B2B"/>
              <w:bottom w:val="double" w:sz="6" w:space="0" w:color="2B2B2B"/>
              <w:right w:val="double" w:sz="6" w:space="0" w:color="2B2B2B"/>
            </w:tcBorders>
          </w:tcPr>
          <w:p w14:paraId="4BF477F2" w14:textId="18B2507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325" w:type="dxa"/>
            <w:tcBorders>
              <w:top w:val="double" w:sz="6" w:space="0" w:color="2B2B2B"/>
              <w:left w:val="double" w:sz="6" w:space="0" w:color="2B2B2B"/>
              <w:bottom w:val="double" w:sz="6" w:space="0" w:color="2B2B2B"/>
              <w:right w:val="double" w:sz="6" w:space="0" w:color="808080" w:themeColor="background1" w:themeShade="80"/>
            </w:tcBorders>
          </w:tcPr>
          <w:p w14:paraId="160CFCAB" w14:textId="76F1E343" w:rsidR="2E779F14" w:rsidRDefault="2E779F14" w:rsidP="2E779F14">
            <w:pPr>
              <w:pStyle w:val="TableParagraph"/>
              <w:spacing w:line="271" w:lineRule="exact"/>
              <w:ind w:left="6"/>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3197421A" w14:textId="77777777" w:rsidTr="2E779F14">
        <w:trPr>
          <w:trHeight w:val="1605"/>
        </w:trPr>
        <w:tc>
          <w:tcPr>
            <w:tcW w:w="1830" w:type="dxa"/>
            <w:tcBorders>
              <w:top w:val="double" w:sz="6" w:space="0" w:color="2B2B2B"/>
              <w:left w:val="double" w:sz="6" w:space="0" w:color="2B2B2B"/>
              <w:bottom w:val="double" w:sz="6" w:space="0" w:color="2B2B2B"/>
              <w:right w:val="double" w:sz="6" w:space="0" w:color="2B2B2B"/>
            </w:tcBorders>
          </w:tcPr>
          <w:p w14:paraId="0F406F63" w14:textId="5AC84640" w:rsidR="2E779F14" w:rsidRDefault="2E779F14" w:rsidP="2E779F14">
            <w:pPr>
              <w:widowControl w:val="0"/>
              <w:spacing w:line="240" w:lineRule="auto"/>
              <w:rPr>
                <w:rFonts w:ascii="Times New Roman" w:eastAsia="Times New Roman" w:hAnsi="Times New Roman" w:cs="Times New Roman"/>
                <w:sz w:val="21"/>
                <w:szCs w:val="21"/>
              </w:rPr>
            </w:pPr>
          </w:p>
          <w:p w14:paraId="0E5B6E76" w14:textId="3BCAE286" w:rsidR="2E779F14" w:rsidRDefault="2E779F14" w:rsidP="2E779F14">
            <w:pPr>
              <w:widowControl w:val="0"/>
              <w:spacing w:line="240" w:lineRule="auto"/>
              <w:rPr>
                <w:rFonts w:ascii="Times New Roman" w:eastAsia="Times New Roman" w:hAnsi="Times New Roman" w:cs="Times New Roman"/>
                <w:sz w:val="21"/>
                <w:szCs w:val="21"/>
              </w:rPr>
            </w:pPr>
          </w:p>
          <w:p w14:paraId="53D4168B" w14:textId="27888AE3" w:rsidR="2E779F14" w:rsidRDefault="2E779F14" w:rsidP="2E779F14">
            <w:pPr>
              <w:widowControl w:val="0"/>
              <w:spacing w:before="131" w:line="240" w:lineRule="auto"/>
              <w:rPr>
                <w:rFonts w:ascii="Times New Roman" w:eastAsia="Times New Roman" w:hAnsi="Times New Roman" w:cs="Times New Roman"/>
                <w:sz w:val="21"/>
                <w:szCs w:val="21"/>
              </w:rPr>
            </w:pPr>
          </w:p>
          <w:p w14:paraId="0C2084E6" w14:textId="6EE2FB7B" w:rsidR="2E779F14" w:rsidRDefault="2E779F14" w:rsidP="2E779F14">
            <w:pPr>
              <w:pStyle w:val="TableParagraph"/>
              <w:spacing w:before="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04</w:t>
            </w:r>
          </w:p>
        </w:tc>
        <w:tc>
          <w:tcPr>
            <w:tcW w:w="5415" w:type="dxa"/>
            <w:tcBorders>
              <w:top w:val="double" w:sz="6" w:space="0" w:color="2B2B2B"/>
              <w:left w:val="double" w:sz="6" w:space="0" w:color="2B2B2B"/>
              <w:bottom w:val="double" w:sz="6" w:space="0" w:color="2B2B2B"/>
              <w:right w:val="double" w:sz="6" w:space="0" w:color="2B2B2B"/>
            </w:tcBorders>
          </w:tcPr>
          <w:p w14:paraId="58406CAB" w14:textId="48BADF7E" w:rsidR="2E779F14" w:rsidRDefault="2E779F14" w:rsidP="2E779F14">
            <w:pPr>
              <w:widowControl w:val="0"/>
              <w:spacing w:before="275" w:line="240" w:lineRule="auto"/>
              <w:jc w:val="both"/>
              <w:rPr>
                <w:rFonts w:ascii="Times New Roman" w:eastAsia="Times New Roman" w:hAnsi="Times New Roman" w:cs="Times New Roman"/>
                <w:sz w:val="21"/>
                <w:szCs w:val="21"/>
              </w:rPr>
            </w:pPr>
          </w:p>
          <w:p w14:paraId="64CAA757" w14:textId="40193070" w:rsidR="2E779F14" w:rsidRDefault="2E779F14" w:rsidP="2E779F14">
            <w:pPr>
              <w:pStyle w:val="TableParagraph"/>
              <w:ind w:right="113"/>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Justificativas obrigatórias para quando não houver a possibilidade de obtenção de pelo menos três preços exequíveis ou fornecedores, conforme § 6º do art. 2º da IN 03/2017</w:t>
            </w:r>
          </w:p>
        </w:tc>
        <w:tc>
          <w:tcPr>
            <w:tcW w:w="2325" w:type="dxa"/>
            <w:tcBorders>
              <w:top w:val="double" w:sz="6" w:space="0" w:color="2B2B2B"/>
              <w:left w:val="double" w:sz="6" w:space="0" w:color="2B2B2B"/>
              <w:bottom w:val="double" w:sz="6" w:space="0" w:color="2B2B2B"/>
              <w:right w:val="double" w:sz="6" w:space="0" w:color="808080" w:themeColor="background1" w:themeShade="80"/>
            </w:tcBorders>
          </w:tcPr>
          <w:p w14:paraId="0E9A6AC7" w14:textId="1B6C02FB" w:rsidR="2E779F14" w:rsidRDefault="2E779F14" w:rsidP="2E779F14">
            <w:pPr>
              <w:pStyle w:val="TableParagraph"/>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 e aprovação pela autoridade competente (CTI)</w:t>
            </w:r>
          </w:p>
        </w:tc>
      </w:tr>
      <w:tr w:rsidR="2E779F14" w14:paraId="2987F02F" w14:textId="77777777" w:rsidTr="2E779F14">
        <w:trPr>
          <w:trHeight w:val="930"/>
        </w:trPr>
        <w:tc>
          <w:tcPr>
            <w:tcW w:w="1830" w:type="dxa"/>
            <w:tcBorders>
              <w:top w:val="double" w:sz="6" w:space="0" w:color="2B2B2B"/>
              <w:left w:val="double" w:sz="6" w:space="0" w:color="2B2B2B"/>
              <w:bottom w:val="double" w:sz="6" w:space="0" w:color="808080" w:themeColor="background1" w:themeShade="80"/>
              <w:right w:val="double" w:sz="6" w:space="0" w:color="2B2B2B"/>
            </w:tcBorders>
          </w:tcPr>
          <w:p w14:paraId="437DE3DB" w14:textId="766E5142" w:rsidR="2E779F14" w:rsidRDefault="2E779F14" w:rsidP="2E779F14">
            <w:pPr>
              <w:widowControl w:val="0"/>
              <w:spacing w:before="131" w:line="240" w:lineRule="auto"/>
              <w:rPr>
                <w:rFonts w:ascii="Times New Roman" w:eastAsia="Times New Roman" w:hAnsi="Times New Roman" w:cs="Times New Roman"/>
                <w:sz w:val="21"/>
                <w:szCs w:val="21"/>
              </w:rPr>
            </w:pPr>
          </w:p>
          <w:p w14:paraId="47C7E328" w14:textId="51285E26"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05</w:t>
            </w:r>
          </w:p>
        </w:tc>
        <w:tc>
          <w:tcPr>
            <w:tcW w:w="5415" w:type="dxa"/>
            <w:tcBorders>
              <w:top w:val="double" w:sz="6" w:space="0" w:color="2B2B2B"/>
              <w:left w:val="double" w:sz="6" w:space="0" w:color="2B2B2B"/>
              <w:bottom w:val="double" w:sz="6" w:space="0" w:color="808080" w:themeColor="background1" w:themeShade="80"/>
              <w:right w:val="double" w:sz="6" w:space="0" w:color="2B2B2B"/>
            </w:tcBorders>
          </w:tcPr>
          <w:p w14:paraId="4E237CBD" w14:textId="12106ACF" w:rsidR="2E779F14" w:rsidRDefault="2E779F14" w:rsidP="2E779F14">
            <w:pPr>
              <w:pStyle w:val="TableParagraph"/>
              <w:spacing w:before="275"/>
              <w:ind w:right="174"/>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Revogar o processo de aquisição e realização de novo processo licitatório</w:t>
            </w:r>
          </w:p>
        </w:tc>
        <w:tc>
          <w:tcPr>
            <w:tcW w:w="2325"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tcPr>
          <w:p w14:paraId="792D0679" w14:textId="68CFCD54" w:rsidR="2E779F14" w:rsidRDefault="2E779F14" w:rsidP="2E779F14">
            <w:pPr>
              <w:pStyle w:val="TableParagraph"/>
              <w:spacing w:line="276" w:lineRule="exac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 xml:space="preserve"> Equipe de Planejamento da Contratação (EPC)</w:t>
            </w:r>
          </w:p>
        </w:tc>
      </w:tr>
    </w:tbl>
    <w:p w14:paraId="07997B0B" w14:textId="51660DC7"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4183"/>
        <w:gridCol w:w="2861"/>
      </w:tblGrid>
      <w:tr w:rsidR="2E779F14" w14:paraId="12089195" w14:textId="77777777" w:rsidTr="2E779F14">
        <w:trPr>
          <w:trHeight w:val="285"/>
        </w:trPr>
        <w:tc>
          <w:tcPr>
            <w:tcW w:w="1830" w:type="dxa"/>
            <w:tcBorders>
              <w:top w:val="single" w:sz="6" w:space="0" w:color="2B2B2B"/>
              <w:left w:val="double" w:sz="6" w:space="0" w:color="2B2B2B"/>
              <w:bottom w:val="double" w:sz="6" w:space="0" w:color="808080" w:themeColor="background1" w:themeShade="80"/>
              <w:right w:val="double" w:sz="6" w:space="0" w:color="2B2B2B"/>
            </w:tcBorders>
          </w:tcPr>
          <w:p w14:paraId="4BEC3961" w14:textId="709F2E34" w:rsidR="2E779F14" w:rsidRDefault="2E779F14" w:rsidP="2E779F14">
            <w:pPr>
              <w:pStyle w:val="TableParagraph"/>
              <w:spacing w:before="2"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07</w:t>
            </w:r>
          </w:p>
        </w:tc>
        <w:tc>
          <w:tcPr>
            <w:tcW w:w="7755" w:type="dxa"/>
            <w:gridSpan w:val="2"/>
            <w:tcBorders>
              <w:top w:val="single" w:sz="6" w:space="0" w:color="2B2B2B"/>
              <w:left w:val="double" w:sz="6" w:space="0" w:color="2B2B2B"/>
              <w:bottom w:val="double" w:sz="6" w:space="0" w:color="808080" w:themeColor="background1" w:themeShade="80"/>
              <w:right w:val="double" w:sz="6" w:space="0" w:color="808080" w:themeColor="background1" w:themeShade="80"/>
            </w:tcBorders>
          </w:tcPr>
          <w:p w14:paraId="1E312F46" w14:textId="35B2DC22" w:rsidR="2E779F14" w:rsidRDefault="2E779F14" w:rsidP="2E779F14">
            <w:pPr>
              <w:pStyle w:val="TableParagraph"/>
              <w:spacing w:before="2"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Atraso na conclusão do planejamento da contratação</w:t>
            </w:r>
          </w:p>
        </w:tc>
      </w:tr>
      <w:tr w:rsidR="2E779F14" w14:paraId="29D25C2E" w14:textId="77777777" w:rsidTr="2E779F14">
        <w:trPr>
          <w:trHeight w:val="435"/>
        </w:trPr>
        <w:tc>
          <w:tcPr>
            <w:tcW w:w="1830" w:type="dxa"/>
            <w:tcBorders>
              <w:top w:val="double" w:sz="6" w:space="0" w:color="808080" w:themeColor="background1" w:themeShade="80"/>
              <w:left w:val="double" w:sz="6" w:space="0" w:color="2B2B2B"/>
              <w:bottom w:val="double" w:sz="6" w:space="0" w:color="2B2B2B"/>
              <w:right w:val="double" w:sz="6" w:space="0" w:color="2B2B2B"/>
            </w:tcBorders>
          </w:tcPr>
          <w:p w14:paraId="476B619E" w14:textId="7123F0ED"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55" w:type="dxa"/>
            <w:gridSpan w:val="2"/>
            <w:tcBorders>
              <w:top w:val="double" w:sz="6" w:space="0" w:color="808080" w:themeColor="background1" w:themeShade="80"/>
              <w:left w:val="double" w:sz="6" w:space="0" w:color="2B2B2B"/>
              <w:bottom w:val="double" w:sz="6" w:space="0" w:color="2B2B2B"/>
              <w:right w:val="double" w:sz="6" w:space="0" w:color="808080" w:themeColor="background1" w:themeShade="80"/>
            </w:tcBorders>
          </w:tcPr>
          <w:p w14:paraId="6ADD7D24" w14:textId="1A69EA03"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3C39AD39"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7F316F12" w14:textId="60B9614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4BE6AC6C" w14:textId="756AE471"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Baixo</w:t>
            </w:r>
          </w:p>
        </w:tc>
      </w:tr>
      <w:tr w:rsidR="2E779F14" w14:paraId="14392FFD"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3FAFF593" w14:textId="41DF20E6"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3433FF9A" w14:textId="3480CA0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Atraso na conclusão do processo</w:t>
            </w:r>
          </w:p>
        </w:tc>
      </w:tr>
      <w:tr w:rsidR="2E779F14" w14:paraId="392F82BE"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D1193DA" w14:textId="7BE7E447"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032B63C3" w14:textId="14655181"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Suspensão da prestação do serviço</w:t>
            </w:r>
          </w:p>
        </w:tc>
      </w:tr>
      <w:tr w:rsidR="2E779F14" w14:paraId="4A6C21D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0E4FAF2" w14:textId="2C5D0EE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047E8F7D" w14:textId="113DBF2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Mitigar</w:t>
            </w:r>
          </w:p>
        </w:tc>
      </w:tr>
      <w:tr w:rsidR="2E779F14" w14:paraId="37B00AC9"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E50EF55" w14:textId="1329BE1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4680" w:type="dxa"/>
            <w:tcBorders>
              <w:top w:val="double" w:sz="6" w:space="0" w:color="2B2B2B"/>
              <w:left w:val="double" w:sz="6" w:space="0" w:color="2B2B2B"/>
              <w:bottom w:val="double" w:sz="6" w:space="0" w:color="2B2B2B"/>
              <w:right w:val="double" w:sz="6" w:space="0" w:color="2B2B2B"/>
            </w:tcBorders>
          </w:tcPr>
          <w:p w14:paraId="07391345" w14:textId="4268ED0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3075" w:type="dxa"/>
            <w:tcBorders>
              <w:top w:val="double" w:sz="6" w:space="0" w:color="2B2B2B"/>
              <w:left w:val="double" w:sz="6" w:space="0" w:color="2B2B2B"/>
              <w:bottom w:val="double" w:sz="6" w:space="0" w:color="2B2B2B"/>
              <w:right w:val="double" w:sz="6" w:space="0" w:color="808080" w:themeColor="background1" w:themeShade="80"/>
            </w:tcBorders>
          </w:tcPr>
          <w:p w14:paraId="370F9D88" w14:textId="76BC3F06"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6AD98505" w14:textId="77777777" w:rsidTr="2E779F14">
        <w:trPr>
          <w:trHeight w:val="270"/>
        </w:trPr>
        <w:tc>
          <w:tcPr>
            <w:tcW w:w="1830" w:type="dxa"/>
            <w:tcBorders>
              <w:top w:val="double" w:sz="6" w:space="0" w:color="2B2B2B"/>
              <w:left w:val="double" w:sz="6" w:space="0" w:color="2B2B2B"/>
              <w:bottom w:val="nil"/>
              <w:right w:val="double" w:sz="6" w:space="0" w:color="2B2B2B"/>
            </w:tcBorders>
          </w:tcPr>
          <w:p w14:paraId="0C9180AC" w14:textId="5B2D2F86" w:rsidR="2E779F14" w:rsidRDefault="2E779F14" w:rsidP="2E779F14">
            <w:pPr>
              <w:widowControl w:val="0"/>
              <w:spacing w:line="240" w:lineRule="auto"/>
              <w:rPr>
                <w:rFonts w:ascii="Times New Roman" w:eastAsia="Times New Roman" w:hAnsi="Times New Roman" w:cs="Times New Roman"/>
                <w:sz w:val="21"/>
                <w:szCs w:val="21"/>
              </w:rPr>
            </w:pPr>
          </w:p>
        </w:tc>
        <w:tc>
          <w:tcPr>
            <w:tcW w:w="4680" w:type="dxa"/>
            <w:vMerge w:val="restart"/>
            <w:tcBorders>
              <w:top w:val="double" w:sz="6" w:space="0" w:color="2B2B2B"/>
              <w:left w:val="double" w:sz="6" w:space="0" w:color="2B2B2B"/>
              <w:bottom w:val="single" w:sz="6" w:space="0" w:color="2B2B2B"/>
              <w:right w:val="double" w:sz="6" w:space="0" w:color="2B2B2B"/>
            </w:tcBorders>
          </w:tcPr>
          <w:p w14:paraId="5AC25CD7" w14:textId="13AA72ED" w:rsidR="2E779F14" w:rsidRDefault="2E779F14" w:rsidP="2E779F14">
            <w:pPr>
              <w:pStyle w:val="TableParagraph"/>
              <w:spacing w:before="127"/>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Alocação tempestiva da equipe de planejamento da contratação</w:t>
            </w:r>
          </w:p>
        </w:tc>
        <w:tc>
          <w:tcPr>
            <w:tcW w:w="3075" w:type="dxa"/>
            <w:vMerge w:val="restart"/>
            <w:tcBorders>
              <w:top w:val="double" w:sz="6" w:space="0" w:color="2B2B2B"/>
              <w:left w:val="double" w:sz="6" w:space="0" w:color="2B2B2B"/>
              <w:bottom w:val="single" w:sz="6" w:space="0" w:color="2B2B2B"/>
              <w:right w:val="double" w:sz="6" w:space="0" w:color="808080" w:themeColor="background1" w:themeShade="80"/>
            </w:tcBorders>
          </w:tcPr>
          <w:p w14:paraId="1F799C0B" w14:textId="33CF95C5" w:rsidR="2E779F14" w:rsidRDefault="2E779F14" w:rsidP="2E779F14">
            <w:pPr>
              <w:pStyle w:val="TableParagraph"/>
              <w:spacing w:line="261" w:lineRule="exact"/>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Autoridades competentes das</w:t>
            </w:r>
          </w:p>
          <w:p w14:paraId="426729E2" w14:textId="5F1E9DCE" w:rsidR="2E779F14" w:rsidRDefault="2E779F14" w:rsidP="2E779F14">
            <w:pPr>
              <w:pStyle w:val="TableParagraph"/>
              <w:ind w:right="459"/>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áreas técnica, administrativa e requisitante.</w:t>
            </w:r>
          </w:p>
        </w:tc>
      </w:tr>
      <w:tr w:rsidR="2E779F14" w14:paraId="2F65E908" w14:textId="77777777" w:rsidTr="2E779F14">
        <w:trPr>
          <w:trHeight w:val="570"/>
        </w:trPr>
        <w:tc>
          <w:tcPr>
            <w:tcW w:w="1830" w:type="dxa"/>
            <w:tcBorders>
              <w:top w:val="nil"/>
              <w:left w:val="double" w:sz="6" w:space="0" w:color="2B2B2B"/>
              <w:bottom w:val="nil"/>
              <w:right w:val="double" w:sz="6" w:space="0" w:color="2B2B2B"/>
            </w:tcBorders>
          </w:tcPr>
          <w:p w14:paraId="4042396C" w14:textId="6918CE8C" w:rsidR="2E779F14" w:rsidRDefault="2E779F14" w:rsidP="2E779F14">
            <w:pPr>
              <w:pStyle w:val="TableParagraph"/>
              <w:spacing w:before="27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4680" w:type="dxa"/>
            <w:vMerge/>
            <w:tcBorders>
              <w:left w:val="double" w:sz="0" w:space="0" w:color="2B2B2B"/>
              <w:bottom w:val="single" w:sz="0" w:space="0" w:color="2B2B2B"/>
              <w:right w:val="double" w:sz="0" w:space="0" w:color="2B2B2B"/>
            </w:tcBorders>
            <w:vAlign w:val="center"/>
          </w:tcPr>
          <w:p w14:paraId="1DB10750" w14:textId="77777777" w:rsidR="005C65B8" w:rsidRDefault="005C65B8"/>
        </w:tc>
        <w:tc>
          <w:tcPr>
            <w:tcW w:w="3075" w:type="dxa"/>
            <w:vMerge/>
            <w:tcBorders>
              <w:left w:val="double" w:sz="0" w:space="0" w:color="2B2B2B"/>
              <w:bottom w:val="single" w:sz="0" w:space="0" w:color="2B2B2B"/>
              <w:right w:val="double" w:sz="0" w:space="0" w:color="808080" w:themeColor="background1" w:themeShade="80"/>
            </w:tcBorders>
            <w:vAlign w:val="center"/>
          </w:tcPr>
          <w:p w14:paraId="41D4B7C0" w14:textId="77777777" w:rsidR="005C65B8" w:rsidRDefault="005C65B8"/>
        </w:tc>
      </w:tr>
      <w:tr w:rsidR="2E779F14" w14:paraId="6E8759B4" w14:textId="77777777" w:rsidTr="2E779F14">
        <w:trPr>
          <w:trHeight w:val="1230"/>
        </w:trPr>
        <w:tc>
          <w:tcPr>
            <w:tcW w:w="1830" w:type="dxa"/>
            <w:tcBorders>
              <w:top w:val="double" w:sz="6" w:space="0" w:color="2B2B2B"/>
              <w:left w:val="double" w:sz="6" w:space="0" w:color="2B2B2B"/>
              <w:bottom w:val="single" w:sz="6" w:space="0" w:color="2B2B2B"/>
              <w:right w:val="double" w:sz="6" w:space="0" w:color="2B2B2B"/>
            </w:tcBorders>
          </w:tcPr>
          <w:p w14:paraId="3B680F62" w14:textId="62E32A6D" w:rsidR="2E779F14" w:rsidRDefault="2E779F14" w:rsidP="2E779F14">
            <w:pPr>
              <w:widowControl w:val="0"/>
              <w:spacing w:before="127" w:line="240" w:lineRule="auto"/>
              <w:rPr>
                <w:rFonts w:ascii="Times New Roman" w:eastAsia="Times New Roman" w:hAnsi="Times New Roman" w:cs="Times New Roman"/>
                <w:sz w:val="21"/>
                <w:szCs w:val="21"/>
              </w:rPr>
            </w:pPr>
          </w:p>
          <w:p w14:paraId="062C7213" w14:textId="2D01BAC2"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4680" w:type="dxa"/>
            <w:tcBorders>
              <w:top w:val="double" w:sz="6" w:space="0" w:color="2B2B2B"/>
              <w:left w:val="double" w:sz="6" w:space="0" w:color="2B2B2B"/>
              <w:bottom w:val="single" w:sz="6" w:space="0" w:color="2B2B2B"/>
              <w:right w:val="double" w:sz="6" w:space="0" w:color="2B2B2B"/>
            </w:tcBorders>
          </w:tcPr>
          <w:p w14:paraId="59671D3B" w14:textId="02DEB3A7" w:rsidR="2E779F14" w:rsidRDefault="2E779F14" w:rsidP="2E779F14">
            <w:pPr>
              <w:pStyle w:val="TableParagraph"/>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Definição e cumprimento de cronograma de atividades pelos integrantes e alocação em tempo integral dos atores para conclusão da etapa de planejamento</w:t>
            </w:r>
          </w:p>
        </w:tc>
        <w:tc>
          <w:tcPr>
            <w:tcW w:w="3075" w:type="dxa"/>
            <w:tcBorders>
              <w:top w:val="double" w:sz="6" w:space="0" w:color="2B2B2B"/>
              <w:left w:val="double" w:sz="6" w:space="0" w:color="2B2B2B"/>
              <w:bottom w:val="single" w:sz="6" w:space="0" w:color="2B2B2B"/>
              <w:right w:val="double" w:sz="6" w:space="0" w:color="808080" w:themeColor="background1" w:themeShade="80"/>
            </w:tcBorders>
          </w:tcPr>
          <w:p w14:paraId="7A4FCC12" w14:textId="54FBEFC7" w:rsidR="2E779F14" w:rsidRDefault="2E779F14" w:rsidP="2E779F14">
            <w:pPr>
              <w:pStyle w:val="TableParagraph"/>
              <w:ind w:left="74"/>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w:t>
            </w:r>
          </w:p>
          <w:p w14:paraId="23451400" w14:textId="01332197" w:rsidR="2E779F14" w:rsidRDefault="2E779F14" w:rsidP="2E779F14">
            <w:pPr>
              <w:pStyle w:val="TableParagraph"/>
              <w:ind w:left="74"/>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Contratação (EPC); autoridades competentes das áreas técnica, administrativa e requisitante.</w:t>
            </w:r>
          </w:p>
        </w:tc>
      </w:tr>
      <w:tr w:rsidR="2E779F14" w14:paraId="61B410C5"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59B3F07" w14:textId="44C804D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lastRenderedPageBreak/>
              <w:t>ID:</w:t>
            </w:r>
          </w:p>
        </w:tc>
        <w:tc>
          <w:tcPr>
            <w:tcW w:w="4680" w:type="dxa"/>
            <w:tcBorders>
              <w:top w:val="double" w:sz="6" w:space="0" w:color="2B2B2B"/>
              <w:left w:val="double" w:sz="6" w:space="0" w:color="2B2B2B"/>
              <w:bottom w:val="double" w:sz="6" w:space="0" w:color="2B2B2B"/>
              <w:right w:val="double" w:sz="6" w:space="0" w:color="2B2B2B"/>
            </w:tcBorders>
          </w:tcPr>
          <w:p w14:paraId="082CA3C1" w14:textId="4966A5E3" w:rsidR="2E779F14" w:rsidRDefault="2E779F14" w:rsidP="2E779F14">
            <w:pPr>
              <w:pStyle w:val="TableParagraph"/>
              <w:spacing w:line="271"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3075" w:type="dxa"/>
            <w:tcBorders>
              <w:top w:val="double" w:sz="6" w:space="0" w:color="2B2B2B"/>
              <w:left w:val="double" w:sz="6" w:space="0" w:color="2B2B2B"/>
              <w:bottom w:val="double" w:sz="6" w:space="0" w:color="2B2B2B"/>
              <w:right w:val="double" w:sz="6" w:space="0" w:color="808080" w:themeColor="background1" w:themeShade="80"/>
            </w:tcBorders>
          </w:tcPr>
          <w:p w14:paraId="1A9FB45E" w14:textId="67AF4357" w:rsidR="2E779F14" w:rsidRDefault="2E779F14" w:rsidP="2E779F14">
            <w:pPr>
              <w:pStyle w:val="TableParagraph"/>
              <w:ind w:left="74"/>
              <w:jc w:val="both"/>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59B7E402" w14:textId="77777777" w:rsidTr="2E779F14">
        <w:trPr>
          <w:trHeight w:val="870"/>
        </w:trPr>
        <w:tc>
          <w:tcPr>
            <w:tcW w:w="1830" w:type="dxa"/>
            <w:tcBorders>
              <w:top w:val="double" w:sz="6" w:space="0" w:color="2B2B2B"/>
              <w:left w:val="double" w:sz="6" w:space="0" w:color="2B2B2B"/>
              <w:bottom w:val="single" w:sz="6" w:space="0" w:color="2B2B2B"/>
              <w:right w:val="double" w:sz="6" w:space="0" w:color="2B2B2B"/>
            </w:tcBorders>
          </w:tcPr>
          <w:p w14:paraId="3CC291B4" w14:textId="6C8260CF" w:rsidR="2E779F14" w:rsidRDefault="2E779F14" w:rsidP="2E779F14">
            <w:pPr>
              <w:pStyle w:val="TableParagraph"/>
              <w:spacing w:line="256"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03</w:t>
            </w:r>
          </w:p>
        </w:tc>
        <w:tc>
          <w:tcPr>
            <w:tcW w:w="4680" w:type="dxa"/>
            <w:tcBorders>
              <w:top w:val="double" w:sz="6" w:space="0" w:color="2B2B2B"/>
              <w:left w:val="double" w:sz="6" w:space="0" w:color="2B2B2B"/>
              <w:bottom w:val="single" w:sz="6" w:space="0" w:color="2B2B2B"/>
              <w:right w:val="double" w:sz="6" w:space="0" w:color="2B2B2B"/>
            </w:tcBorders>
          </w:tcPr>
          <w:p w14:paraId="65047078" w14:textId="41802771" w:rsidR="2E779F14" w:rsidRDefault="2E779F14" w:rsidP="2E779F14">
            <w:pPr>
              <w:pStyle w:val="TableParagraph"/>
              <w:spacing w:line="256"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Retirar a prioridade de outras ações para liberação dos integrantes da EPC para a atividade de planejamento da contratação.</w:t>
            </w:r>
          </w:p>
        </w:tc>
        <w:tc>
          <w:tcPr>
            <w:tcW w:w="3075" w:type="dxa"/>
            <w:tcBorders>
              <w:top w:val="double" w:sz="6" w:space="0" w:color="2B2B2B"/>
              <w:left w:val="double" w:sz="6" w:space="0" w:color="2B2B2B"/>
              <w:bottom w:val="single" w:sz="6" w:space="0" w:color="2B2B2B"/>
              <w:right w:val="double" w:sz="6" w:space="0" w:color="808080" w:themeColor="background1" w:themeShade="80"/>
            </w:tcBorders>
          </w:tcPr>
          <w:p w14:paraId="419B1C7B" w14:textId="4CB2A0F0" w:rsidR="2E779F14" w:rsidRDefault="2E779F14" w:rsidP="2E779F14">
            <w:pPr>
              <w:pStyle w:val="TableParagraph"/>
              <w:ind w:left="74"/>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Autoridades competentes das áreas técnica, administrativa e requisitante;</w:t>
            </w:r>
          </w:p>
        </w:tc>
      </w:tr>
    </w:tbl>
    <w:p w14:paraId="67B8F889" w14:textId="2F11DDEE"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4311"/>
        <w:gridCol w:w="2733"/>
      </w:tblGrid>
      <w:tr w:rsidR="2E779F14" w14:paraId="4C835FB6"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53699112" w14:textId="5D71539B"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08</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6BC860F9" w14:textId="648AE201"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Atraso na análise jurídica</w:t>
            </w:r>
          </w:p>
        </w:tc>
      </w:tr>
      <w:tr w:rsidR="2E779F14" w14:paraId="57AB875B"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97E59BB" w14:textId="096E25B2"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1BA6689E" w14:textId="731AFE00"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212D0F34"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7EABF23D" w14:textId="2B7329B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0DD2E96C" w14:textId="315C2E9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3C133027"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96DAF6C" w14:textId="23FB345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56A099FA" w14:textId="5C51CF9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Atraso na contratação</w:t>
            </w:r>
          </w:p>
        </w:tc>
      </w:tr>
      <w:tr w:rsidR="2E779F14" w14:paraId="74B4E67C"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D7438E1" w14:textId="57385E0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50D76EAE" w14:textId="77C6074B"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Suspensão da prestação do serviço</w:t>
            </w:r>
          </w:p>
        </w:tc>
      </w:tr>
      <w:tr w:rsidR="2E779F14" w14:paraId="04645DB7"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323391DD" w14:textId="5AB472F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50C51001" w14:textId="14ABC60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Mitigar</w:t>
            </w:r>
          </w:p>
        </w:tc>
      </w:tr>
      <w:tr w:rsidR="2E779F14" w14:paraId="5E21ED72"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C12EE30" w14:textId="67EA3CA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4830" w:type="dxa"/>
            <w:tcBorders>
              <w:top w:val="double" w:sz="6" w:space="0" w:color="2B2B2B"/>
              <w:left w:val="double" w:sz="6" w:space="0" w:color="2B2B2B"/>
              <w:bottom w:val="double" w:sz="6" w:space="0" w:color="2B2B2B"/>
              <w:right w:val="double" w:sz="6" w:space="0" w:color="2B2B2B"/>
            </w:tcBorders>
          </w:tcPr>
          <w:p w14:paraId="39121527" w14:textId="2C77397C"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925" w:type="dxa"/>
            <w:tcBorders>
              <w:top w:val="double" w:sz="6" w:space="0" w:color="2B2B2B"/>
              <w:left w:val="double" w:sz="6" w:space="0" w:color="2B2B2B"/>
              <w:bottom w:val="double" w:sz="6" w:space="0" w:color="2B2B2B"/>
              <w:right w:val="double" w:sz="6" w:space="0" w:color="808080" w:themeColor="background1" w:themeShade="80"/>
            </w:tcBorders>
          </w:tcPr>
          <w:p w14:paraId="407EFD3B" w14:textId="7EFE2698"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21BA8AD2" w14:textId="77777777" w:rsidTr="2E779F14">
        <w:trPr>
          <w:trHeight w:val="555"/>
        </w:trPr>
        <w:tc>
          <w:tcPr>
            <w:tcW w:w="1830" w:type="dxa"/>
            <w:tcBorders>
              <w:top w:val="double" w:sz="6" w:space="0" w:color="2B2B2B"/>
              <w:left w:val="double" w:sz="6" w:space="0" w:color="2B2B2B"/>
              <w:bottom w:val="double" w:sz="6" w:space="0" w:color="2B2B2B"/>
              <w:right w:val="double" w:sz="6" w:space="0" w:color="2B2B2B"/>
            </w:tcBorders>
          </w:tcPr>
          <w:p w14:paraId="732F86C5" w14:textId="2D06DFE9" w:rsidR="2E779F14" w:rsidRDefault="2E779F14" w:rsidP="2E779F14">
            <w:pPr>
              <w:pStyle w:val="TableParagraph"/>
              <w:spacing w:before="13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4830" w:type="dxa"/>
            <w:tcBorders>
              <w:top w:val="double" w:sz="6" w:space="0" w:color="2B2B2B"/>
              <w:left w:val="double" w:sz="6" w:space="0" w:color="2B2B2B"/>
              <w:bottom w:val="double" w:sz="6" w:space="0" w:color="2B2B2B"/>
              <w:right w:val="double" w:sz="6" w:space="0" w:color="2B2B2B"/>
            </w:tcBorders>
          </w:tcPr>
          <w:p w14:paraId="143674CC" w14:textId="6568DAD8" w:rsidR="2E779F14" w:rsidRDefault="2E779F14" w:rsidP="2E779F14">
            <w:pPr>
              <w:pStyle w:val="TableParagraph"/>
              <w:spacing w:line="276"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Verificar junto à Assessoria Jurídica a possibilidade de agilização da análise para este projeto</w:t>
            </w:r>
          </w:p>
        </w:tc>
        <w:tc>
          <w:tcPr>
            <w:tcW w:w="2925" w:type="dxa"/>
            <w:tcBorders>
              <w:top w:val="double" w:sz="6" w:space="0" w:color="2B2B2B"/>
              <w:left w:val="double" w:sz="6" w:space="0" w:color="2B2B2B"/>
              <w:bottom w:val="double" w:sz="6" w:space="0" w:color="2B2B2B"/>
              <w:right w:val="double" w:sz="6" w:space="0" w:color="808080" w:themeColor="background1" w:themeShade="80"/>
            </w:tcBorders>
          </w:tcPr>
          <w:p w14:paraId="3F182DE8" w14:textId="40BA8689" w:rsidR="2E779F14" w:rsidRDefault="2E779F14" w:rsidP="2E779F14">
            <w:pPr>
              <w:pStyle w:val="TableParagraph"/>
              <w:spacing w:before="131"/>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Núcleo de Aquisições-CTI</w:t>
            </w:r>
          </w:p>
        </w:tc>
      </w:tr>
      <w:tr w:rsidR="2E779F14" w14:paraId="6F24F7A0" w14:textId="77777777" w:rsidTr="2E779F14">
        <w:trPr>
          <w:trHeight w:val="1035"/>
        </w:trPr>
        <w:tc>
          <w:tcPr>
            <w:tcW w:w="1830" w:type="dxa"/>
            <w:tcBorders>
              <w:top w:val="double" w:sz="6" w:space="0" w:color="2B2B2B"/>
              <w:left w:val="double" w:sz="6" w:space="0" w:color="2B2B2B"/>
              <w:bottom w:val="double" w:sz="6" w:space="0" w:color="2B2B2B"/>
              <w:right w:val="double" w:sz="6" w:space="0" w:color="2B2B2B"/>
            </w:tcBorders>
          </w:tcPr>
          <w:p w14:paraId="15F446C1" w14:textId="12EF2580" w:rsidR="2E779F14" w:rsidRDefault="2E779F14" w:rsidP="2E779F14">
            <w:pPr>
              <w:widowControl w:val="0"/>
              <w:spacing w:before="275" w:line="240" w:lineRule="auto"/>
              <w:rPr>
                <w:rFonts w:ascii="Times New Roman" w:eastAsia="Times New Roman" w:hAnsi="Times New Roman" w:cs="Times New Roman"/>
                <w:sz w:val="21"/>
                <w:szCs w:val="21"/>
              </w:rPr>
            </w:pPr>
          </w:p>
          <w:p w14:paraId="4DEBCF1A" w14:textId="721E2111"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4830" w:type="dxa"/>
            <w:tcBorders>
              <w:top w:val="double" w:sz="6" w:space="0" w:color="2B2B2B"/>
              <w:left w:val="double" w:sz="6" w:space="0" w:color="2B2B2B"/>
              <w:bottom w:val="double" w:sz="6" w:space="0" w:color="2B2B2B"/>
              <w:right w:val="double" w:sz="6" w:space="0" w:color="2B2B2B"/>
            </w:tcBorders>
          </w:tcPr>
          <w:p w14:paraId="3B501F8D" w14:textId="1729BE1A" w:rsidR="2E779F14" w:rsidRDefault="2E779F14" w:rsidP="2E779F14">
            <w:pPr>
              <w:pStyle w:val="TableParagraph"/>
              <w:spacing w:line="276" w:lineRule="exact"/>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Revisar os documentos de acordo com as recomendações recentes da área jurídica, de modo a facilitar análise e minimizar necessidade de alterações posteriores</w:t>
            </w:r>
          </w:p>
        </w:tc>
        <w:tc>
          <w:tcPr>
            <w:tcW w:w="2925" w:type="dxa"/>
            <w:tcBorders>
              <w:top w:val="double" w:sz="6" w:space="0" w:color="2B2B2B"/>
              <w:left w:val="double" w:sz="6" w:space="0" w:color="2B2B2B"/>
              <w:bottom w:val="double" w:sz="6" w:space="0" w:color="2B2B2B"/>
              <w:right w:val="double" w:sz="6" w:space="0" w:color="808080" w:themeColor="background1" w:themeShade="80"/>
            </w:tcBorders>
          </w:tcPr>
          <w:p w14:paraId="38F8952B" w14:textId="53F654EF" w:rsidR="2E779F14" w:rsidRDefault="2E779F14" w:rsidP="2E779F14">
            <w:pPr>
              <w:pStyle w:val="TableParagraph"/>
              <w:spacing w:line="276" w:lineRule="exact"/>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 Setor de licitações e contratos</w:t>
            </w:r>
          </w:p>
        </w:tc>
      </w:tr>
      <w:tr w:rsidR="2E779F14" w14:paraId="0AD6459A"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BDC0BC2" w14:textId="50BB06D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4830" w:type="dxa"/>
            <w:tcBorders>
              <w:top w:val="double" w:sz="6" w:space="0" w:color="2B2B2B"/>
              <w:left w:val="double" w:sz="6" w:space="0" w:color="2B2B2B"/>
              <w:bottom w:val="double" w:sz="6" w:space="0" w:color="2B2B2B"/>
              <w:right w:val="double" w:sz="6" w:space="0" w:color="2B2B2B"/>
            </w:tcBorders>
          </w:tcPr>
          <w:p w14:paraId="27F3D7BF" w14:textId="40404AE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925" w:type="dxa"/>
            <w:tcBorders>
              <w:top w:val="double" w:sz="6" w:space="0" w:color="2B2B2B"/>
              <w:left w:val="double" w:sz="6" w:space="0" w:color="2B2B2B"/>
              <w:bottom w:val="double" w:sz="6" w:space="0" w:color="2B2B2B"/>
              <w:right w:val="double" w:sz="6" w:space="0" w:color="808080" w:themeColor="background1" w:themeShade="80"/>
            </w:tcBorders>
          </w:tcPr>
          <w:p w14:paraId="408D6E81" w14:textId="4D315F25"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2B74E02E" w14:textId="77777777" w:rsidTr="2E779F14">
        <w:trPr>
          <w:trHeight w:val="825"/>
        </w:trPr>
        <w:tc>
          <w:tcPr>
            <w:tcW w:w="1830" w:type="dxa"/>
            <w:tcBorders>
              <w:top w:val="double" w:sz="6" w:space="0" w:color="2B2B2B"/>
              <w:left w:val="double" w:sz="6" w:space="0" w:color="2B2B2B"/>
              <w:bottom w:val="double" w:sz="6" w:space="0" w:color="808080" w:themeColor="background1" w:themeShade="80"/>
              <w:right w:val="double" w:sz="6" w:space="0" w:color="2B2B2B"/>
            </w:tcBorders>
          </w:tcPr>
          <w:p w14:paraId="25A3CD04" w14:textId="5DE06F12" w:rsidR="2E779F14" w:rsidRDefault="2E779F14" w:rsidP="2E779F14">
            <w:pPr>
              <w:widowControl w:val="0"/>
              <w:spacing w:line="276" w:lineRule="exact"/>
              <w:ind w:left="72" w:right="59"/>
              <w:rPr>
                <w:rFonts w:ascii="Times New Roman" w:eastAsia="Times New Roman" w:hAnsi="Times New Roman" w:cs="Times New Roman"/>
                <w:sz w:val="21"/>
                <w:szCs w:val="21"/>
              </w:rPr>
            </w:pPr>
          </w:p>
          <w:p w14:paraId="1B45BEB2" w14:textId="7F3B8DC1" w:rsidR="2E779F14" w:rsidRDefault="2E779F14" w:rsidP="2E779F14">
            <w:pPr>
              <w:pStyle w:val="TableParagraph"/>
              <w:spacing w:line="276" w:lineRule="exact"/>
              <w:ind w:left="72" w:right="59"/>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03</w:t>
            </w:r>
          </w:p>
        </w:tc>
        <w:tc>
          <w:tcPr>
            <w:tcW w:w="4830" w:type="dxa"/>
            <w:tcBorders>
              <w:top w:val="double" w:sz="6" w:space="0" w:color="2B2B2B"/>
              <w:left w:val="double" w:sz="6" w:space="0" w:color="2B2B2B"/>
              <w:bottom w:val="double" w:sz="6" w:space="0" w:color="808080" w:themeColor="background1" w:themeShade="80"/>
              <w:right w:val="double" w:sz="6" w:space="0" w:color="2B2B2B"/>
            </w:tcBorders>
          </w:tcPr>
          <w:p w14:paraId="458D7656" w14:textId="49160F1F" w:rsidR="2E779F14" w:rsidRDefault="2E779F14" w:rsidP="2E779F14">
            <w:pPr>
              <w:pStyle w:val="TableParagraph"/>
              <w:spacing w:line="276" w:lineRule="exact"/>
              <w:ind w:left="72" w:right="59"/>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Retirar a prioridade de outras ações para liberação dos integrantes da EPC para a atividade de planejamento da contratação</w:t>
            </w:r>
          </w:p>
        </w:tc>
        <w:tc>
          <w:tcPr>
            <w:tcW w:w="2925"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tcPr>
          <w:p w14:paraId="517A33F0" w14:textId="70B732B2" w:rsidR="2E779F14" w:rsidRDefault="2E779F14" w:rsidP="2E779F14">
            <w:pPr>
              <w:pStyle w:val="TableParagraph"/>
              <w:spacing w:line="276" w:lineRule="exact"/>
              <w:ind w:left="72" w:right="59"/>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 xml:space="preserve">Autoridades competentes das áreas técnica, administrativa e requisitante; </w:t>
            </w:r>
          </w:p>
        </w:tc>
      </w:tr>
    </w:tbl>
    <w:p w14:paraId="393BA8DE" w14:textId="6DDC3902"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4681"/>
        <w:gridCol w:w="2363"/>
      </w:tblGrid>
      <w:tr w:rsidR="2E779F14" w14:paraId="34665E4A"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336A779" w14:textId="4600BAE7"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9</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654DDD12" w14:textId="292E4C66"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Contratada se recusar a assinar o contrato</w:t>
            </w:r>
          </w:p>
        </w:tc>
      </w:tr>
      <w:tr w:rsidR="2E779F14" w14:paraId="5E1B2D1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38F9BA4" w14:textId="6FF07409"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2EF73B60" w14:textId="371C5408"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14E8F8AA"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0FCEB03" w14:textId="5BAF4FD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7D5341AA" w14:textId="2258452B"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6303CD48"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49CDA41" w14:textId="1D26FC27"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48F5C40F" w14:textId="6AF841EE"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Indisponibilidade dos serviços contratados</w:t>
            </w:r>
          </w:p>
        </w:tc>
      </w:tr>
      <w:tr w:rsidR="2E779F14" w14:paraId="62866447"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95C4B5A" w14:textId="5FB64F71"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5182EFED" w14:textId="5DA70FEE"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Mitigar</w:t>
            </w:r>
          </w:p>
        </w:tc>
      </w:tr>
      <w:tr w:rsidR="2E779F14" w14:paraId="502507D5"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A604431" w14:textId="5E6D51B6"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280" w:type="dxa"/>
            <w:tcBorders>
              <w:top w:val="double" w:sz="6" w:space="0" w:color="2B2B2B"/>
              <w:left w:val="double" w:sz="6" w:space="0" w:color="2B2B2B"/>
              <w:bottom w:val="double" w:sz="6" w:space="0" w:color="2B2B2B"/>
              <w:right w:val="double" w:sz="6" w:space="0" w:color="2B2B2B"/>
            </w:tcBorders>
          </w:tcPr>
          <w:p w14:paraId="30E7F587" w14:textId="3638A12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2023D3D5" w14:textId="2C41450B"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11E72337" w14:textId="77777777" w:rsidTr="2E779F14">
        <w:trPr>
          <w:trHeight w:val="840"/>
        </w:trPr>
        <w:tc>
          <w:tcPr>
            <w:tcW w:w="1830" w:type="dxa"/>
            <w:tcBorders>
              <w:top w:val="double" w:sz="6" w:space="0" w:color="2B2B2B"/>
              <w:left w:val="double" w:sz="6" w:space="0" w:color="2B2B2B"/>
              <w:bottom w:val="double" w:sz="6" w:space="0" w:color="2B2B2B"/>
              <w:right w:val="double" w:sz="6" w:space="0" w:color="2B2B2B"/>
            </w:tcBorders>
          </w:tcPr>
          <w:p w14:paraId="3DC16DD0" w14:textId="5791444E" w:rsidR="2E779F14" w:rsidRDefault="2E779F14" w:rsidP="2E779F14">
            <w:pPr>
              <w:pStyle w:val="TableParagraph"/>
              <w:spacing w:before="275"/>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280" w:type="dxa"/>
            <w:tcBorders>
              <w:top w:val="double" w:sz="6" w:space="0" w:color="2B2B2B"/>
              <w:left w:val="double" w:sz="6" w:space="0" w:color="2B2B2B"/>
              <w:bottom w:val="double" w:sz="6" w:space="0" w:color="2B2B2B"/>
              <w:right w:val="double" w:sz="6" w:space="0" w:color="2B2B2B"/>
            </w:tcBorders>
          </w:tcPr>
          <w:p w14:paraId="376C572D" w14:textId="6BE0F6B7" w:rsidR="2E779F14" w:rsidRDefault="2E779F14" w:rsidP="2E779F14">
            <w:pPr>
              <w:pStyle w:val="TableParagraph"/>
              <w:spacing w:line="276"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Definir punição no Termo de Referência para o descumprimento de cláusula que prevê a assinatura do contrato em determinado prazo</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5E21124E" w14:textId="58097329" w:rsidR="2E779F14" w:rsidRDefault="2E779F14" w:rsidP="2E779F14">
            <w:pPr>
              <w:pStyle w:val="TableParagraph"/>
              <w:spacing w:line="276" w:lineRule="exact"/>
              <w:ind w:left="72" w:right="387"/>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7B5AFB4C"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321ACA6" w14:textId="2F737A8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280" w:type="dxa"/>
            <w:tcBorders>
              <w:top w:val="double" w:sz="6" w:space="0" w:color="2B2B2B"/>
              <w:left w:val="double" w:sz="6" w:space="0" w:color="2B2B2B"/>
              <w:bottom w:val="double" w:sz="6" w:space="0" w:color="2B2B2B"/>
              <w:right w:val="double" w:sz="6" w:space="0" w:color="2B2B2B"/>
            </w:tcBorders>
          </w:tcPr>
          <w:p w14:paraId="4A38214E" w14:textId="5A95A4DE"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475" w:type="dxa"/>
            <w:tcBorders>
              <w:top w:val="double" w:sz="6" w:space="0" w:color="2B2B2B"/>
              <w:left w:val="double" w:sz="6" w:space="0" w:color="2B2B2B"/>
              <w:bottom w:val="double" w:sz="6" w:space="0" w:color="2B2B2B"/>
              <w:right w:val="double" w:sz="6" w:space="0" w:color="808080" w:themeColor="background1" w:themeShade="80"/>
            </w:tcBorders>
          </w:tcPr>
          <w:p w14:paraId="65A8C5F4" w14:textId="7BB3866F"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5FE406EC" w14:textId="77777777" w:rsidTr="2E779F14">
        <w:trPr>
          <w:trHeight w:val="555"/>
        </w:trPr>
        <w:tc>
          <w:tcPr>
            <w:tcW w:w="1830" w:type="dxa"/>
            <w:tcBorders>
              <w:top w:val="double" w:sz="6" w:space="0" w:color="2B2B2B"/>
              <w:left w:val="double" w:sz="6" w:space="0" w:color="2B2B2B"/>
              <w:bottom w:val="double" w:sz="6" w:space="0" w:color="808080" w:themeColor="background1" w:themeShade="80"/>
              <w:right w:val="double" w:sz="6" w:space="0" w:color="2B2B2B"/>
            </w:tcBorders>
          </w:tcPr>
          <w:p w14:paraId="3910CEF4" w14:textId="42117810" w:rsidR="2E779F14" w:rsidRDefault="2E779F14" w:rsidP="2E779F14">
            <w:pPr>
              <w:pStyle w:val="TableParagraph"/>
              <w:spacing w:before="13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280" w:type="dxa"/>
            <w:tcBorders>
              <w:top w:val="double" w:sz="6" w:space="0" w:color="2B2B2B"/>
              <w:left w:val="double" w:sz="6" w:space="0" w:color="2B2B2B"/>
              <w:bottom w:val="double" w:sz="6" w:space="0" w:color="808080" w:themeColor="background1" w:themeShade="80"/>
              <w:right w:val="double" w:sz="6" w:space="0" w:color="2B2B2B"/>
            </w:tcBorders>
          </w:tcPr>
          <w:p w14:paraId="547122BC" w14:textId="7EB13E2D" w:rsidR="2E779F14" w:rsidRDefault="2E779F14" w:rsidP="2E779F14">
            <w:pPr>
              <w:pStyle w:val="TableParagraph"/>
              <w:spacing w:line="276"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Aplicar as punições previstas no Termo de Referência e Contrato</w:t>
            </w:r>
          </w:p>
        </w:tc>
        <w:tc>
          <w:tcPr>
            <w:tcW w:w="2475"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tcPr>
          <w:p w14:paraId="5B8B64F6" w14:textId="1BE95D6B" w:rsidR="2E779F14" w:rsidRDefault="2E779F14" w:rsidP="2E779F14">
            <w:pPr>
              <w:pStyle w:val="TableParagraph"/>
              <w:spacing w:line="276" w:lineRule="exact"/>
              <w:ind w:left="72" w:right="54"/>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gestão e fiscalização contratual</w:t>
            </w:r>
          </w:p>
        </w:tc>
      </w:tr>
    </w:tbl>
    <w:p w14:paraId="0FDCF1C9" w14:textId="3AE65F64"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4940"/>
        <w:gridCol w:w="2104"/>
      </w:tblGrid>
      <w:tr w:rsidR="2E779F14" w14:paraId="5E41AF9D"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764D1FF5" w14:textId="505D0D16"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10</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713176F6" w14:textId="6D1A83FE"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Incapacidade da empresa contratada de execução do contrato</w:t>
            </w:r>
          </w:p>
        </w:tc>
      </w:tr>
      <w:tr w:rsidR="2E779F14" w14:paraId="3F08AD49"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725824D9" w14:textId="4E1CD342"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55626B86" w14:textId="62CBEC28"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2F01E564"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000DB6D" w14:textId="00139E1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73BEB44E" w14:textId="63DC3727"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6EECBD0C"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47765362" w14:textId="4AA3E79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lastRenderedPageBreak/>
              <w:t>DANO 1:</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6DCBCF75" w14:textId="4E489A0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Indisponibilidade dos serviços contratados</w:t>
            </w:r>
          </w:p>
        </w:tc>
      </w:tr>
      <w:tr w:rsidR="2E779F14" w14:paraId="0CD578D8"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71DCD8D" w14:textId="75F4C8F6"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260D8C37" w14:textId="55F6748B"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Mitigar</w:t>
            </w:r>
          </w:p>
        </w:tc>
      </w:tr>
      <w:tr w:rsidR="2E779F14" w14:paraId="55F370B0"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3840A37C" w14:textId="286A9DF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595" w:type="dxa"/>
            <w:tcBorders>
              <w:top w:val="double" w:sz="6" w:space="0" w:color="2B2B2B"/>
              <w:left w:val="double" w:sz="6" w:space="0" w:color="2B2B2B"/>
              <w:bottom w:val="double" w:sz="6" w:space="0" w:color="2B2B2B"/>
              <w:right w:val="double" w:sz="6" w:space="0" w:color="2B2B2B"/>
            </w:tcBorders>
          </w:tcPr>
          <w:p w14:paraId="5B91D0C3" w14:textId="717D27A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160" w:type="dxa"/>
            <w:tcBorders>
              <w:top w:val="double" w:sz="6" w:space="0" w:color="2B2B2B"/>
              <w:left w:val="double" w:sz="6" w:space="0" w:color="2B2B2B"/>
              <w:bottom w:val="double" w:sz="6" w:space="0" w:color="2B2B2B"/>
              <w:right w:val="double" w:sz="6" w:space="0" w:color="808080" w:themeColor="background1" w:themeShade="80"/>
            </w:tcBorders>
          </w:tcPr>
          <w:p w14:paraId="22368039" w14:textId="57024959"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3AA562DD" w14:textId="77777777" w:rsidTr="2E779F14">
        <w:trPr>
          <w:trHeight w:val="855"/>
        </w:trPr>
        <w:tc>
          <w:tcPr>
            <w:tcW w:w="1830" w:type="dxa"/>
            <w:tcBorders>
              <w:top w:val="double" w:sz="6" w:space="0" w:color="2B2B2B"/>
              <w:left w:val="double" w:sz="6" w:space="0" w:color="2B2B2B"/>
              <w:bottom w:val="double" w:sz="6" w:space="0" w:color="2B2B2B"/>
              <w:right w:val="double" w:sz="6" w:space="0" w:color="2B2B2B"/>
            </w:tcBorders>
          </w:tcPr>
          <w:p w14:paraId="1CD36DB2" w14:textId="6C0FDCFC" w:rsidR="2E779F14" w:rsidRDefault="2E779F14" w:rsidP="2E779F14">
            <w:pPr>
              <w:widowControl w:val="0"/>
              <w:spacing w:before="131" w:line="240" w:lineRule="auto"/>
              <w:rPr>
                <w:rFonts w:ascii="Times New Roman" w:eastAsia="Times New Roman" w:hAnsi="Times New Roman" w:cs="Times New Roman"/>
                <w:sz w:val="21"/>
                <w:szCs w:val="21"/>
              </w:rPr>
            </w:pPr>
          </w:p>
          <w:p w14:paraId="771551B3" w14:textId="0FB0010D"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595" w:type="dxa"/>
            <w:tcBorders>
              <w:top w:val="double" w:sz="6" w:space="0" w:color="2B2B2B"/>
              <w:left w:val="double" w:sz="6" w:space="0" w:color="2B2B2B"/>
              <w:bottom w:val="double" w:sz="6" w:space="0" w:color="2B2B2B"/>
              <w:right w:val="double" w:sz="6" w:space="0" w:color="2B2B2B"/>
            </w:tcBorders>
          </w:tcPr>
          <w:p w14:paraId="4EC47633" w14:textId="3C384D22" w:rsidR="2E779F14" w:rsidRDefault="2E779F14" w:rsidP="2E779F14">
            <w:pPr>
              <w:pStyle w:val="TableParagraph"/>
              <w:spacing w:line="276" w:lineRule="exact"/>
              <w:ind w:right="8"/>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Incluir no Termo de Referência níveis mínimos de serviços, sanções e os requisitos de qualidade que sejam condizentes com a importância dos serviços a serem prestados</w:t>
            </w:r>
          </w:p>
        </w:tc>
        <w:tc>
          <w:tcPr>
            <w:tcW w:w="2160" w:type="dxa"/>
            <w:tcBorders>
              <w:top w:val="double" w:sz="6" w:space="0" w:color="2B2B2B"/>
              <w:left w:val="double" w:sz="6" w:space="0" w:color="2B2B2B"/>
              <w:bottom w:val="double" w:sz="6" w:space="0" w:color="2B2B2B"/>
              <w:right w:val="double" w:sz="6" w:space="0" w:color="808080" w:themeColor="background1" w:themeShade="80"/>
            </w:tcBorders>
          </w:tcPr>
          <w:p w14:paraId="33C21868" w14:textId="48C909AF" w:rsidR="2E779F14" w:rsidRDefault="2E779F14" w:rsidP="2E779F14">
            <w:pPr>
              <w:pStyle w:val="TableParagraph"/>
              <w:spacing w:line="276" w:lineRule="exact"/>
              <w:ind w:right="8"/>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46BDB344" w14:textId="77777777" w:rsidTr="2E779F14">
        <w:trPr>
          <w:trHeight w:val="840"/>
        </w:trPr>
        <w:tc>
          <w:tcPr>
            <w:tcW w:w="1830" w:type="dxa"/>
            <w:tcBorders>
              <w:top w:val="double" w:sz="6" w:space="0" w:color="2B2B2B"/>
              <w:left w:val="double" w:sz="6" w:space="0" w:color="2B2B2B"/>
              <w:bottom w:val="double" w:sz="6" w:space="0" w:color="2B2B2B"/>
              <w:right w:val="double" w:sz="6" w:space="0" w:color="2B2B2B"/>
            </w:tcBorders>
          </w:tcPr>
          <w:p w14:paraId="33AD36E2" w14:textId="1A98E163" w:rsidR="2E779F14" w:rsidRDefault="2E779F14" w:rsidP="2E779F14">
            <w:pPr>
              <w:pStyle w:val="TableParagraph"/>
              <w:spacing w:before="275"/>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595" w:type="dxa"/>
            <w:tcBorders>
              <w:top w:val="double" w:sz="6" w:space="0" w:color="2B2B2B"/>
              <w:left w:val="double" w:sz="6" w:space="0" w:color="2B2B2B"/>
              <w:bottom w:val="double" w:sz="6" w:space="0" w:color="2B2B2B"/>
              <w:right w:val="double" w:sz="6" w:space="0" w:color="2B2B2B"/>
            </w:tcBorders>
          </w:tcPr>
          <w:p w14:paraId="5CE4AF1E" w14:textId="1012218A" w:rsidR="2E779F14" w:rsidRDefault="2E779F14" w:rsidP="2E779F14">
            <w:pPr>
              <w:pStyle w:val="TableParagraph"/>
              <w:spacing w:line="276" w:lineRule="exact"/>
              <w:ind w:right="299"/>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Exigir da Contratada a prestação de garantia contratual, permitida em lei, com vistas a assegurar o compromisso da empresa na prestação adequada dos serviços</w:t>
            </w:r>
          </w:p>
        </w:tc>
        <w:tc>
          <w:tcPr>
            <w:tcW w:w="2160" w:type="dxa"/>
            <w:tcBorders>
              <w:top w:val="double" w:sz="6" w:space="0" w:color="2B2B2B"/>
              <w:left w:val="double" w:sz="6" w:space="0" w:color="2B2B2B"/>
              <w:bottom w:val="double" w:sz="6" w:space="0" w:color="2B2B2B"/>
              <w:right w:val="double" w:sz="6" w:space="0" w:color="808080" w:themeColor="background1" w:themeShade="80"/>
            </w:tcBorders>
          </w:tcPr>
          <w:p w14:paraId="512BCDF7" w14:textId="0EA95F9E" w:rsidR="2E779F14" w:rsidRDefault="2E779F14" w:rsidP="2E779F14">
            <w:pPr>
              <w:pStyle w:val="TableParagraph"/>
              <w:spacing w:line="276" w:lineRule="exact"/>
              <w:ind w:right="8"/>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2F83D2DB" w14:textId="77777777" w:rsidTr="2E779F14">
        <w:trPr>
          <w:trHeight w:val="285"/>
        </w:trPr>
        <w:tc>
          <w:tcPr>
            <w:tcW w:w="1830" w:type="dxa"/>
            <w:tcBorders>
              <w:top w:val="double" w:sz="6" w:space="0" w:color="2B2B2B"/>
              <w:left w:val="double" w:sz="6" w:space="0" w:color="2B2B2B"/>
              <w:bottom w:val="single" w:sz="6" w:space="0" w:color="808080" w:themeColor="background1" w:themeShade="80"/>
              <w:right w:val="double" w:sz="6" w:space="0" w:color="2B2B2B"/>
            </w:tcBorders>
          </w:tcPr>
          <w:p w14:paraId="2A001074" w14:textId="13568F09" w:rsidR="2E779F14" w:rsidRDefault="2E779F14" w:rsidP="2E779F14">
            <w:pPr>
              <w:pStyle w:val="TableParagraph"/>
              <w:spacing w:line="274"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595" w:type="dxa"/>
            <w:tcBorders>
              <w:top w:val="double" w:sz="6" w:space="0" w:color="2B2B2B"/>
              <w:left w:val="double" w:sz="6" w:space="0" w:color="2B2B2B"/>
              <w:bottom w:val="single" w:sz="6" w:space="0" w:color="808080" w:themeColor="background1" w:themeShade="80"/>
              <w:right w:val="double" w:sz="6" w:space="0" w:color="2B2B2B"/>
            </w:tcBorders>
          </w:tcPr>
          <w:p w14:paraId="1B87062D" w14:textId="00BB1BE9" w:rsidR="2E779F14" w:rsidRDefault="2E779F14" w:rsidP="2E779F14">
            <w:pPr>
              <w:pStyle w:val="TableParagraph"/>
              <w:spacing w:line="274"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160" w:type="dxa"/>
            <w:tcBorders>
              <w:top w:val="double" w:sz="6" w:space="0" w:color="2B2B2B"/>
              <w:left w:val="double" w:sz="6" w:space="0" w:color="2B2B2B"/>
              <w:bottom w:val="single" w:sz="6" w:space="0" w:color="808080" w:themeColor="background1" w:themeShade="80"/>
              <w:right w:val="double" w:sz="6" w:space="0" w:color="808080" w:themeColor="background1" w:themeShade="80"/>
            </w:tcBorders>
          </w:tcPr>
          <w:p w14:paraId="2FD54AE2" w14:textId="26BFE045" w:rsidR="2E779F14" w:rsidRDefault="2E779F14" w:rsidP="2E779F14">
            <w:pPr>
              <w:pStyle w:val="TableParagraph"/>
              <w:spacing w:line="274"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5790C8E6" w14:textId="77777777" w:rsidTr="2E779F14">
        <w:trPr>
          <w:trHeight w:val="285"/>
        </w:trPr>
        <w:tc>
          <w:tcPr>
            <w:tcW w:w="1830" w:type="dxa"/>
            <w:tcBorders>
              <w:top w:val="double" w:sz="6" w:space="0" w:color="2B2B2B"/>
              <w:left w:val="double" w:sz="6" w:space="0" w:color="2B2B2B"/>
              <w:bottom w:val="single" w:sz="6" w:space="0" w:color="808080" w:themeColor="background1" w:themeShade="80"/>
              <w:right w:val="double" w:sz="6" w:space="0" w:color="2B2B2B"/>
            </w:tcBorders>
          </w:tcPr>
          <w:p w14:paraId="399503A6" w14:textId="7898D2EE" w:rsidR="2E779F14" w:rsidRDefault="2E779F14" w:rsidP="2E779F14">
            <w:pPr>
              <w:pStyle w:val="TableParagraph"/>
              <w:spacing w:line="274"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03</w:t>
            </w:r>
          </w:p>
        </w:tc>
        <w:tc>
          <w:tcPr>
            <w:tcW w:w="5595" w:type="dxa"/>
            <w:tcBorders>
              <w:top w:val="double" w:sz="6" w:space="0" w:color="2B2B2B"/>
              <w:left w:val="double" w:sz="6" w:space="0" w:color="2B2B2B"/>
              <w:bottom w:val="single" w:sz="6" w:space="0" w:color="808080" w:themeColor="background1" w:themeShade="80"/>
              <w:right w:val="double" w:sz="6" w:space="0" w:color="2B2B2B"/>
            </w:tcBorders>
          </w:tcPr>
          <w:p w14:paraId="13EAEBA3" w14:textId="1D642D1F" w:rsidR="2E779F14" w:rsidRDefault="2E779F14" w:rsidP="2E779F14">
            <w:pPr>
              <w:pStyle w:val="TableParagraph"/>
              <w:spacing w:line="274"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Fiscalização do contrato com aplicação de sanções previstas quando ocorrer alguma falha contratual e, em último caso, cancelar contrato</w:t>
            </w:r>
          </w:p>
        </w:tc>
        <w:tc>
          <w:tcPr>
            <w:tcW w:w="2160" w:type="dxa"/>
            <w:tcBorders>
              <w:top w:val="double" w:sz="6" w:space="0" w:color="2B2B2B"/>
              <w:left w:val="double" w:sz="6" w:space="0" w:color="2B2B2B"/>
              <w:bottom w:val="single" w:sz="6" w:space="0" w:color="808080" w:themeColor="background1" w:themeShade="80"/>
              <w:right w:val="double" w:sz="6" w:space="0" w:color="808080" w:themeColor="background1" w:themeShade="80"/>
            </w:tcBorders>
          </w:tcPr>
          <w:p w14:paraId="276BEFEA" w14:textId="14F6DF0A" w:rsidR="2E779F14" w:rsidRDefault="2E779F14" w:rsidP="2E779F14">
            <w:pPr>
              <w:pStyle w:val="TableParagraph"/>
              <w:spacing w:line="274" w:lineRule="exact"/>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 xml:space="preserve">Equipe de gestão e fiscalização contratual; </w:t>
            </w:r>
          </w:p>
        </w:tc>
      </w:tr>
    </w:tbl>
    <w:p w14:paraId="740BD045" w14:textId="5C54953F"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4937"/>
        <w:gridCol w:w="2107"/>
      </w:tblGrid>
      <w:tr w:rsidR="2E779F14" w14:paraId="2733A930"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90AB722" w14:textId="7DBA5898"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11</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7523A243" w14:textId="7708DE30"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Atraso no início da prestação do serviço</w:t>
            </w:r>
          </w:p>
        </w:tc>
      </w:tr>
      <w:tr w:rsidR="2E779F14" w14:paraId="26B10FC8"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3D82936" w14:textId="0F18E1AD"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26F632C1" w14:textId="5302EBEA"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00B6C6F9"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063249C" w14:textId="2F4639EC"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61657993" w14:textId="3A296E99"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Alta</w:t>
            </w:r>
          </w:p>
        </w:tc>
      </w:tr>
      <w:tr w:rsidR="2E779F14" w14:paraId="7C271AB3"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5059C8A7" w14:textId="2EE61F3C"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7AFFBC5C" w14:textId="048097BB"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Indisponibilidade dos serviços contratados</w:t>
            </w:r>
          </w:p>
        </w:tc>
      </w:tr>
      <w:tr w:rsidR="2E779F14" w14:paraId="231EDDD1"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3C86663D" w14:textId="0743C1F1"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40" w:type="dxa"/>
            <w:gridSpan w:val="2"/>
            <w:tcBorders>
              <w:top w:val="double" w:sz="6" w:space="0" w:color="2B2B2B"/>
              <w:left w:val="double" w:sz="6" w:space="0" w:color="2B2B2B"/>
              <w:bottom w:val="double" w:sz="6" w:space="0" w:color="2B2B2B"/>
              <w:right w:val="double" w:sz="6" w:space="0" w:color="808080" w:themeColor="background1" w:themeShade="80"/>
            </w:tcBorders>
          </w:tcPr>
          <w:p w14:paraId="290FD8EE" w14:textId="2EF73B7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Mitigar</w:t>
            </w:r>
          </w:p>
        </w:tc>
      </w:tr>
      <w:tr w:rsidR="2E779F14" w14:paraId="5AE410A8"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86FFE77" w14:textId="20AA3AB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565" w:type="dxa"/>
            <w:tcBorders>
              <w:top w:val="double" w:sz="6" w:space="0" w:color="2B2B2B"/>
              <w:left w:val="double" w:sz="6" w:space="0" w:color="2B2B2B"/>
              <w:bottom w:val="double" w:sz="6" w:space="0" w:color="2B2B2B"/>
              <w:right w:val="double" w:sz="6" w:space="0" w:color="2B2B2B"/>
            </w:tcBorders>
          </w:tcPr>
          <w:p w14:paraId="5AD597A4" w14:textId="360E416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5ECBD0CA" w14:textId="455D237B" w:rsidR="2E779F14" w:rsidRDefault="2E779F14" w:rsidP="2E779F14">
            <w:pPr>
              <w:pStyle w:val="TableParagraph"/>
              <w:spacing w:line="271" w:lineRule="exact"/>
              <w:ind w:left="6"/>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2AE6F9E6" w14:textId="77777777" w:rsidTr="2E779F14">
        <w:trPr>
          <w:trHeight w:val="645"/>
        </w:trPr>
        <w:tc>
          <w:tcPr>
            <w:tcW w:w="1830" w:type="dxa"/>
            <w:tcBorders>
              <w:top w:val="double" w:sz="6" w:space="0" w:color="2B2B2B"/>
              <w:left w:val="double" w:sz="6" w:space="0" w:color="2B2B2B"/>
              <w:bottom w:val="double" w:sz="6" w:space="0" w:color="2B2B2B"/>
              <w:right w:val="double" w:sz="6" w:space="0" w:color="2B2B2B"/>
            </w:tcBorders>
          </w:tcPr>
          <w:p w14:paraId="5876632A" w14:textId="1F8C1349" w:rsidR="2E779F14" w:rsidRDefault="2E779F14" w:rsidP="2E779F14">
            <w:pPr>
              <w:widowControl w:val="0"/>
              <w:spacing w:line="240" w:lineRule="auto"/>
              <w:rPr>
                <w:rFonts w:ascii="Times New Roman" w:eastAsia="Times New Roman" w:hAnsi="Times New Roman" w:cs="Times New Roman"/>
                <w:sz w:val="21"/>
                <w:szCs w:val="21"/>
              </w:rPr>
            </w:pPr>
          </w:p>
          <w:p w14:paraId="44E2BEC9" w14:textId="751812C8" w:rsidR="2E779F14" w:rsidRDefault="2E779F14" w:rsidP="2E779F14">
            <w:pPr>
              <w:widowControl w:val="0"/>
              <w:spacing w:before="275" w:line="240" w:lineRule="auto"/>
              <w:rPr>
                <w:rFonts w:ascii="Times New Roman" w:eastAsia="Times New Roman" w:hAnsi="Times New Roman" w:cs="Times New Roman"/>
                <w:sz w:val="21"/>
                <w:szCs w:val="21"/>
              </w:rPr>
            </w:pPr>
          </w:p>
          <w:p w14:paraId="2D7438BE" w14:textId="535DE1D4"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565" w:type="dxa"/>
            <w:tcBorders>
              <w:top w:val="double" w:sz="6" w:space="0" w:color="2B2B2B"/>
              <w:left w:val="double" w:sz="6" w:space="0" w:color="2B2B2B"/>
              <w:bottom w:val="double" w:sz="6" w:space="0" w:color="2B2B2B"/>
              <w:right w:val="double" w:sz="6" w:space="0" w:color="2B2B2B"/>
            </w:tcBorders>
          </w:tcPr>
          <w:p w14:paraId="13D2874E" w14:textId="38F45ED3" w:rsidR="2E779F14" w:rsidRDefault="2E779F14" w:rsidP="2E779F14">
            <w:pPr>
              <w:widowControl w:val="0"/>
              <w:spacing w:line="240" w:lineRule="auto"/>
              <w:rPr>
                <w:rFonts w:ascii="Times New Roman" w:eastAsia="Times New Roman" w:hAnsi="Times New Roman" w:cs="Times New Roman"/>
                <w:sz w:val="21"/>
                <w:szCs w:val="21"/>
              </w:rPr>
            </w:pPr>
          </w:p>
          <w:p w14:paraId="68B18EA6" w14:textId="628BEFE4" w:rsidR="2E779F14" w:rsidRDefault="2E779F14" w:rsidP="2E779F14">
            <w:pPr>
              <w:widowControl w:val="0"/>
              <w:spacing w:before="275" w:line="240" w:lineRule="auto"/>
              <w:rPr>
                <w:rFonts w:ascii="Times New Roman" w:eastAsia="Times New Roman" w:hAnsi="Times New Roman" w:cs="Times New Roman"/>
                <w:sz w:val="21"/>
                <w:szCs w:val="21"/>
              </w:rPr>
            </w:pPr>
          </w:p>
          <w:p w14:paraId="0A13F570" w14:textId="78B33EC7"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Estabelecer cronograma de início das atividades</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14F37BD9" w14:textId="4615ED58" w:rsidR="2E779F14" w:rsidRDefault="2E779F14" w:rsidP="2E779F14">
            <w:pPr>
              <w:pStyle w:val="TableParagraph"/>
              <w:spacing w:line="276" w:lineRule="exact"/>
              <w:ind w:right="8"/>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 Equipe de gestão e fiscalização contratual</w:t>
            </w:r>
          </w:p>
        </w:tc>
      </w:tr>
      <w:tr w:rsidR="2E779F14" w14:paraId="7D01735A"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7E6F4432" w14:textId="699EB0D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565" w:type="dxa"/>
            <w:tcBorders>
              <w:top w:val="double" w:sz="6" w:space="0" w:color="2B2B2B"/>
              <w:left w:val="double" w:sz="6" w:space="0" w:color="2B2B2B"/>
              <w:bottom w:val="double" w:sz="6" w:space="0" w:color="2B2B2B"/>
              <w:right w:val="double" w:sz="6" w:space="0" w:color="2B2B2B"/>
            </w:tcBorders>
          </w:tcPr>
          <w:p w14:paraId="0A423D73" w14:textId="0B2F371C"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175" w:type="dxa"/>
            <w:tcBorders>
              <w:top w:val="double" w:sz="6" w:space="0" w:color="2B2B2B"/>
              <w:left w:val="double" w:sz="6" w:space="0" w:color="2B2B2B"/>
              <w:bottom w:val="double" w:sz="6" w:space="0" w:color="2B2B2B"/>
              <w:right w:val="double" w:sz="6" w:space="0" w:color="808080" w:themeColor="background1" w:themeShade="80"/>
            </w:tcBorders>
          </w:tcPr>
          <w:p w14:paraId="02B1E3B3" w14:textId="05FC38E9" w:rsidR="2E779F14" w:rsidRDefault="2E779F14" w:rsidP="2E779F14">
            <w:pPr>
              <w:pStyle w:val="TableParagraph"/>
              <w:spacing w:line="271" w:lineRule="exact"/>
              <w:ind w:left="6"/>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0EEE5E7B" w14:textId="77777777" w:rsidTr="2E779F14">
        <w:trPr>
          <w:trHeight w:val="900"/>
        </w:trPr>
        <w:tc>
          <w:tcPr>
            <w:tcW w:w="1830" w:type="dxa"/>
            <w:tcBorders>
              <w:top w:val="double" w:sz="6" w:space="0" w:color="2B2B2B"/>
              <w:left w:val="double" w:sz="6" w:space="0" w:color="2B2B2B"/>
              <w:bottom w:val="double" w:sz="6" w:space="0" w:color="808080" w:themeColor="background1" w:themeShade="80"/>
              <w:right w:val="double" w:sz="6" w:space="0" w:color="2B2B2B"/>
            </w:tcBorders>
          </w:tcPr>
          <w:p w14:paraId="77621E52" w14:textId="5A877C3E" w:rsidR="2E779F14" w:rsidRDefault="2E779F14" w:rsidP="2E779F14">
            <w:pPr>
              <w:widowControl w:val="0"/>
              <w:spacing w:before="131" w:line="240" w:lineRule="auto"/>
              <w:rPr>
                <w:rFonts w:ascii="Times New Roman" w:eastAsia="Times New Roman" w:hAnsi="Times New Roman" w:cs="Times New Roman"/>
                <w:sz w:val="21"/>
                <w:szCs w:val="21"/>
              </w:rPr>
            </w:pPr>
          </w:p>
          <w:p w14:paraId="19B163B1" w14:textId="465697CA"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565" w:type="dxa"/>
            <w:tcBorders>
              <w:top w:val="double" w:sz="6" w:space="0" w:color="2B2B2B"/>
              <w:left w:val="double" w:sz="6" w:space="0" w:color="2B2B2B"/>
              <w:bottom w:val="double" w:sz="6" w:space="0" w:color="808080" w:themeColor="background1" w:themeShade="80"/>
              <w:right w:val="double" w:sz="6" w:space="0" w:color="2B2B2B"/>
            </w:tcBorders>
          </w:tcPr>
          <w:p w14:paraId="2C3E6BFF" w14:textId="14DAC941" w:rsidR="2E779F14" w:rsidRDefault="2E779F14" w:rsidP="2E779F14">
            <w:pPr>
              <w:pStyle w:val="TableParagraph"/>
              <w:spacing w:before="275"/>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Executar multas e demais dispositivos de punição à empresa contratada</w:t>
            </w:r>
          </w:p>
        </w:tc>
        <w:tc>
          <w:tcPr>
            <w:tcW w:w="2175"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tcPr>
          <w:p w14:paraId="5B8253EA" w14:textId="254FC434" w:rsidR="2E779F14" w:rsidRDefault="2E779F14" w:rsidP="2E779F14">
            <w:pPr>
              <w:pStyle w:val="TableParagraph"/>
              <w:spacing w:line="276" w:lineRule="exact"/>
              <w:ind w:left="72" w:right="144"/>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 xml:space="preserve">Equipe de gestão e fiscalização contratual; </w:t>
            </w:r>
          </w:p>
        </w:tc>
      </w:tr>
    </w:tbl>
    <w:p w14:paraId="170A11B4" w14:textId="2769D995"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5050"/>
        <w:gridCol w:w="1994"/>
      </w:tblGrid>
      <w:tr w:rsidR="2E779F14" w14:paraId="514A2560"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6D9D1D8" w14:textId="7762C442"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12</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03E26BCD" w14:textId="3EC9716C"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Atraso no pagamento de serviços prestados</w:t>
            </w:r>
          </w:p>
        </w:tc>
      </w:tr>
      <w:tr w:rsidR="2E779F14" w14:paraId="179EAD6C"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48707976" w14:textId="79456F98"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6728E70D" w14:textId="5B2621AE" w:rsidR="2E779F14" w:rsidRDefault="2E779F14" w:rsidP="2E779F14">
            <w:pPr>
              <w:pStyle w:val="TableParagraph"/>
              <w:spacing w:before="5" w:line="272"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092262A7"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BBEE49F" w14:textId="2493FD6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75F94F25" w14:textId="5C1E6C2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25B1CDD8"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CCC7A22" w14:textId="72B9CF0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60FB74A5" w14:textId="43A334EC"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Suspensão da prestação do serviço</w:t>
            </w:r>
          </w:p>
        </w:tc>
      </w:tr>
      <w:tr w:rsidR="2E779F14" w14:paraId="6B9DA38A"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50E2D68D" w14:textId="696FE6D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574772B9" w14:textId="0A533E6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Rescisão contratual por falta de pagamento</w:t>
            </w:r>
          </w:p>
        </w:tc>
      </w:tr>
      <w:tr w:rsidR="2E779F14" w14:paraId="4DB15A10"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5F4C6ADC" w14:textId="655D543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0BEA61D3" w14:textId="3B9A5D3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Mitigar</w:t>
            </w:r>
          </w:p>
        </w:tc>
      </w:tr>
      <w:tr w:rsidR="2E779F14" w14:paraId="455FE04B"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5F4B6C0C" w14:textId="38C9C6C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715" w:type="dxa"/>
            <w:tcBorders>
              <w:top w:val="double" w:sz="6" w:space="0" w:color="2B2B2B"/>
              <w:left w:val="double" w:sz="6" w:space="0" w:color="2B2B2B"/>
              <w:bottom w:val="double" w:sz="6" w:space="0" w:color="2B2B2B"/>
              <w:right w:val="double" w:sz="6" w:space="0" w:color="2B2B2B"/>
            </w:tcBorders>
          </w:tcPr>
          <w:p w14:paraId="7E9CE20F" w14:textId="52A9C8B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56B1042A" w14:textId="02F0E8B3" w:rsidR="2E779F14" w:rsidRDefault="2E779F14" w:rsidP="2E779F14">
            <w:pPr>
              <w:pStyle w:val="TableParagraph"/>
              <w:spacing w:line="271" w:lineRule="exact"/>
              <w:ind w:left="6"/>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60552F32" w14:textId="77777777" w:rsidTr="2E779F14">
        <w:trPr>
          <w:trHeight w:val="945"/>
        </w:trPr>
        <w:tc>
          <w:tcPr>
            <w:tcW w:w="1830" w:type="dxa"/>
            <w:tcBorders>
              <w:top w:val="double" w:sz="6" w:space="0" w:color="2B2B2B"/>
              <w:left w:val="double" w:sz="6" w:space="0" w:color="2B2B2B"/>
              <w:bottom w:val="double" w:sz="6" w:space="0" w:color="2B2B2B"/>
              <w:right w:val="double" w:sz="6" w:space="0" w:color="2B2B2B"/>
            </w:tcBorders>
          </w:tcPr>
          <w:p w14:paraId="7CCECA1B" w14:textId="043189BE" w:rsidR="2E779F14" w:rsidRDefault="2E779F14" w:rsidP="2E779F14">
            <w:pPr>
              <w:widowControl w:val="0"/>
              <w:spacing w:before="131" w:line="240" w:lineRule="auto"/>
              <w:rPr>
                <w:rFonts w:ascii="Times New Roman" w:eastAsia="Times New Roman" w:hAnsi="Times New Roman" w:cs="Times New Roman"/>
                <w:sz w:val="21"/>
                <w:szCs w:val="21"/>
              </w:rPr>
            </w:pPr>
          </w:p>
          <w:p w14:paraId="5BD0C8E9" w14:textId="3D9764D4"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715" w:type="dxa"/>
            <w:tcBorders>
              <w:top w:val="double" w:sz="6" w:space="0" w:color="2B2B2B"/>
              <w:left w:val="double" w:sz="6" w:space="0" w:color="2B2B2B"/>
              <w:bottom w:val="double" w:sz="6" w:space="0" w:color="2B2B2B"/>
              <w:right w:val="double" w:sz="6" w:space="0" w:color="2B2B2B"/>
            </w:tcBorders>
          </w:tcPr>
          <w:p w14:paraId="6789EB10" w14:textId="73E24651" w:rsidR="2E779F14" w:rsidRDefault="2E779F14" w:rsidP="2E779F14">
            <w:pPr>
              <w:pStyle w:val="TableParagraph"/>
              <w:spacing w:before="131"/>
              <w:ind w:right="40"/>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Estabelecer, de forma bastante clara no Termo de Referência, as medidas compensatórias a que a empresa faz jus em caso de atrasos no pagamento de serviços prestados e atestados</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21CCD0B0" w14:textId="224D5653" w:rsidR="2E779F14" w:rsidRDefault="2E779F14" w:rsidP="2E779F14">
            <w:pPr>
              <w:pStyle w:val="TableParagraph"/>
              <w:spacing w:line="276" w:lineRule="exact"/>
              <w:ind w:left="72" w:right="242"/>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0FC36696" w14:textId="77777777" w:rsidTr="2E779F14">
        <w:trPr>
          <w:trHeight w:val="555"/>
        </w:trPr>
        <w:tc>
          <w:tcPr>
            <w:tcW w:w="1830" w:type="dxa"/>
            <w:tcBorders>
              <w:top w:val="double" w:sz="6" w:space="0" w:color="2B2B2B"/>
              <w:left w:val="double" w:sz="6" w:space="0" w:color="2B2B2B"/>
              <w:bottom w:val="double" w:sz="6" w:space="0" w:color="2B2B2B"/>
              <w:right w:val="double" w:sz="6" w:space="0" w:color="2B2B2B"/>
            </w:tcBorders>
          </w:tcPr>
          <w:p w14:paraId="2177920D" w14:textId="0C311AD3" w:rsidR="2E779F14" w:rsidRDefault="2E779F14" w:rsidP="2E779F14">
            <w:pPr>
              <w:pStyle w:val="TableParagraph"/>
              <w:spacing w:before="13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715" w:type="dxa"/>
            <w:tcBorders>
              <w:top w:val="double" w:sz="6" w:space="0" w:color="2B2B2B"/>
              <w:left w:val="double" w:sz="6" w:space="0" w:color="2B2B2B"/>
              <w:bottom w:val="double" w:sz="6" w:space="0" w:color="2B2B2B"/>
              <w:right w:val="double" w:sz="6" w:space="0" w:color="2B2B2B"/>
            </w:tcBorders>
          </w:tcPr>
          <w:p w14:paraId="4125C1E9" w14:textId="60BD6BB4" w:rsidR="2E779F14" w:rsidRDefault="2E779F14" w:rsidP="2E779F14">
            <w:pPr>
              <w:pStyle w:val="TableParagraph"/>
              <w:spacing w:line="276" w:lineRule="exact"/>
              <w:ind w:right="113"/>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Atuar, junto a alta administração, para que não falte recurso para o pagamento dos serviços prestados</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28C67F87" w14:textId="2B767C5F" w:rsidR="2E779F14" w:rsidRDefault="2E779F14" w:rsidP="2E779F14">
            <w:pPr>
              <w:pStyle w:val="TableParagraph"/>
              <w:spacing w:line="276" w:lineRule="exact"/>
              <w:ind w:left="72" w:right="134"/>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 xml:space="preserve">Gestor do Contrato; </w:t>
            </w:r>
          </w:p>
        </w:tc>
      </w:tr>
      <w:tr w:rsidR="2E779F14" w14:paraId="63296858" w14:textId="77777777" w:rsidTr="2E779F14">
        <w:trPr>
          <w:trHeight w:val="300"/>
        </w:trPr>
        <w:tc>
          <w:tcPr>
            <w:tcW w:w="1830" w:type="dxa"/>
            <w:tcBorders>
              <w:top w:val="double" w:sz="6" w:space="0" w:color="2B2B2B"/>
              <w:left w:val="double" w:sz="6" w:space="0" w:color="2B2B2B"/>
              <w:bottom w:val="double" w:sz="6" w:space="0" w:color="2B2B2B"/>
              <w:right w:val="double" w:sz="6" w:space="0" w:color="2B2B2B"/>
            </w:tcBorders>
          </w:tcPr>
          <w:p w14:paraId="326E7C84" w14:textId="5290416F" w:rsidR="2E779F14" w:rsidRDefault="2E779F14" w:rsidP="2E779F14">
            <w:pPr>
              <w:pStyle w:val="TableParagraph"/>
              <w:spacing w:line="275"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715" w:type="dxa"/>
            <w:tcBorders>
              <w:top w:val="double" w:sz="6" w:space="0" w:color="2B2B2B"/>
              <w:left w:val="double" w:sz="6" w:space="0" w:color="2B2B2B"/>
              <w:bottom w:val="double" w:sz="6" w:space="0" w:color="2B2B2B"/>
              <w:right w:val="double" w:sz="6" w:space="0" w:color="2B2B2B"/>
            </w:tcBorders>
          </w:tcPr>
          <w:p w14:paraId="6E6151BC" w14:textId="769C628F" w:rsidR="2E779F14" w:rsidRDefault="2E779F14" w:rsidP="2E779F14">
            <w:pPr>
              <w:pStyle w:val="TableParagraph"/>
              <w:spacing w:line="275"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5A4316DF" w14:textId="7DBF8105" w:rsidR="2E779F14" w:rsidRDefault="2E779F14" w:rsidP="2E779F14">
            <w:pPr>
              <w:pStyle w:val="TableParagraph"/>
              <w:spacing w:line="275" w:lineRule="exact"/>
              <w:ind w:left="6"/>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2A18E2D6" w14:textId="77777777" w:rsidTr="2E779F14">
        <w:trPr>
          <w:trHeight w:val="1395"/>
        </w:trPr>
        <w:tc>
          <w:tcPr>
            <w:tcW w:w="1830" w:type="dxa"/>
            <w:tcBorders>
              <w:top w:val="double" w:sz="6" w:space="0" w:color="2B2B2B"/>
              <w:left w:val="double" w:sz="6" w:space="0" w:color="2B2B2B"/>
              <w:bottom w:val="double" w:sz="6" w:space="0" w:color="2B2B2B"/>
              <w:right w:val="double" w:sz="6" w:space="0" w:color="2B2B2B"/>
            </w:tcBorders>
          </w:tcPr>
          <w:p w14:paraId="5075877D" w14:textId="0BE80EB2" w:rsidR="2E779F14" w:rsidRDefault="2E779F14" w:rsidP="2E779F14">
            <w:pPr>
              <w:widowControl w:val="0"/>
              <w:spacing w:before="275" w:line="240" w:lineRule="auto"/>
              <w:rPr>
                <w:rFonts w:ascii="Times New Roman" w:eastAsia="Times New Roman" w:hAnsi="Times New Roman" w:cs="Times New Roman"/>
                <w:sz w:val="21"/>
                <w:szCs w:val="21"/>
              </w:rPr>
            </w:pPr>
          </w:p>
          <w:p w14:paraId="0D5DF618" w14:textId="68171FB4"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03</w:t>
            </w:r>
          </w:p>
        </w:tc>
        <w:tc>
          <w:tcPr>
            <w:tcW w:w="5715" w:type="dxa"/>
            <w:tcBorders>
              <w:top w:val="double" w:sz="6" w:space="0" w:color="2B2B2B"/>
              <w:left w:val="double" w:sz="6" w:space="0" w:color="2B2B2B"/>
              <w:bottom w:val="double" w:sz="6" w:space="0" w:color="2B2B2B"/>
              <w:right w:val="double" w:sz="6" w:space="0" w:color="2B2B2B"/>
            </w:tcBorders>
          </w:tcPr>
          <w:p w14:paraId="37506C36" w14:textId="237C7E7B" w:rsidR="2E779F14" w:rsidRDefault="2E779F14" w:rsidP="2E779F14">
            <w:pPr>
              <w:pStyle w:val="TableParagraph"/>
              <w:spacing w:line="276" w:lineRule="exact"/>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Ao menor sinal de contingenciamento de recursos, notifica a contratada sobre o ocorrido e contingenciar ordens de serviço para que o fornecedor possa diminuir seus custos de operação e garantir nível mínimo de operação, caso ele seja estabelecido</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08610E4C" w14:textId="43AA7558" w:rsidR="2E779F14" w:rsidRDefault="2E779F14" w:rsidP="2E779F14">
            <w:pPr>
              <w:pStyle w:val="TableParagraph"/>
              <w:spacing w:before="275"/>
              <w:ind w:left="72" w:right="191"/>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 xml:space="preserve">Equipe de gestão e fiscalização do contrato; </w:t>
            </w:r>
          </w:p>
        </w:tc>
      </w:tr>
      <w:tr w:rsidR="2E779F14" w14:paraId="0C1E3D8E" w14:textId="77777777" w:rsidTr="2E779F14">
        <w:trPr>
          <w:trHeight w:val="945"/>
        </w:trPr>
        <w:tc>
          <w:tcPr>
            <w:tcW w:w="1830" w:type="dxa"/>
            <w:tcBorders>
              <w:top w:val="double" w:sz="6" w:space="0" w:color="2B2B2B"/>
              <w:left w:val="double" w:sz="6" w:space="0" w:color="2B2B2B"/>
              <w:bottom w:val="double" w:sz="6" w:space="0" w:color="808080" w:themeColor="background1" w:themeShade="80"/>
              <w:right w:val="double" w:sz="6" w:space="0" w:color="2B2B2B"/>
            </w:tcBorders>
          </w:tcPr>
          <w:p w14:paraId="3944459D" w14:textId="3E6959CB" w:rsidR="2E779F14" w:rsidRDefault="2E779F14" w:rsidP="2E779F14">
            <w:pPr>
              <w:widowControl w:val="0"/>
              <w:spacing w:before="131" w:line="240" w:lineRule="auto"/>
              <w:rPr>
                <w:rFonts w:ascii="Times New Roman" w:eastAsia="Times New Roman" w:hAnsi="Times New Roman" w:cs="Times New Roman"/>
                <w:sz w:val="21"/>
                <w:szCs w:val="21"/>
              </w:rPr>
            </w:pPr>
          </w:p>
          <w:p w14:paraId="3850FEEE" w14:textId="67071C8D"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04</w:t>
            </w:r>
          </w:p>
        </w:tc>
        <w:tc>
          <w:tcPr>
            <w:tcW w:w="5715" w:type="dxa"/>
            <w:tcBorders>
              <w:top w:val="double" w:sz="6" w:space="0" w:color="2B2B2B"/>
              <w:left w:val="double" w:sz="6" w:space="0" w:color="2B2B2B"/>
              <w:bottom w:val="double" w:sz="6" w:space="0" w:color="808080" w:themeColor="background1" w:themeShade="80"/>
              <w:right w:val="double" w:sz="6" w:space="0" w:color="2B2B2B"/>
            </w:tcBorders>
          </w:tcPr>
          <w:p w14:paraId="4AF3CF9E" w14:textId="3E68D53E" w:rsidR="2E779F14" w:rsidRDefault="2E779F14" w:rsidP="2E779F14">
            <w:pPr>
              <w:pStyle w:val="TableParagraph"/>
              <w:spacing w:before="131"/>
              <w:ind w:right="89"/>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Estabelecer contato regular com os gestores da contratada para, caso seja necessário, entrar em nível mínimo de serviço e evitar o colapso financeiro da contratada</w:t>
            </w:r>
          </w:p>
        </w:tc>
        <w:tc>
          <w:tcPr>
            <w:tcW w:w="2040"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tcPr>
          <w:p w14:paraId="2F89F1D8" w14:textId="7E64D568" w:rsidR="2E779F14" w:rsidRDefault="2E779F14" w:rsidP="2E779F14">
            <w:pPr>
              <w:pStyle w:val="TableParagraph"/>
              <w:spacing w:line="276" w:lineRule="exact"/>
              <w:ind w:left="72" w:right="144"/>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 xml:space="preserve">Equipe de gestão e fiscalização do contrato; </w:t>
            </w:r>
          </w:p>
        </w:tc>
      </w:tr>
    </w:tbl>
    <w:p w14:paraId="47B73A84" w14:textId="45821962"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5050"/>
        <w:gridCol w:w="1994"/>
      </w:tblGrid>
      <w:tr w:rsidR="2E779F14" w14:paraId="4095C145" w14:textId="77777777" w:rsidTr="2E779F14">
        <w:trPr>
          <w:trHeight w:val="285"/>
        </w:trPr>
        <w:tc>
          <w:tcPr>
            <w:tcW w:w="1830" w:type="dxa"/>
            <w:tcBorders>
              <w:top w:val="single" w:sz="6" w:space="0" w:color="2B2B2B"/>
              <w:left w:val="double" w:sz="6" w:space="0" w:color="2B2B2B"/>
              <w:bottom w:val="double" w:sz="6" w:space="0" w:color="808080" w:themeColor="background1" w:themeShade="80"/>
              <w:right w:val="double" w:sz="6" w:space="0" w:color="2B2B2B"/>
            </w:tcBorders>
          </w:tcPr>
          <w:p w14:paraId="1F165792" w14:textId="53C7698D" w:rsidR="2E779F14" w:rsidRDefault="2E779F14" w:rsidP="2E779F14">
            <w:pPr>
              <w:pStyle w:val="TableParagraph"/>
              <w:spacing w:before="2"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13</w:t>
            </w:r>
          </w:p>
        </w:tc>
        <w:tc>
          <w:tcPr>
            <w:tcW w:w="7755" w:type="dxa"/>
            <w:gridSpan w:val="2"/>
            <w:tcBorders>
              <w:top w:val="single" w:sz="6" w:space="0" w:color="2B2B2B"/>
              <w:left w:val="double" w:sz="6" w:space="0" w:color="2B2B2B"/>
              <w:bottom w:val="double" w:sz="6" w:space="0" w:color="808080" w:themeColor="background1" w:themeShade="80"/>
              <w:right w:val="double" w:sz="6" w:space="0" w:color="808080" w:themeColor="background1" w:themeShade="80"/>
            </w:tcBorders>
          </w:tcPr>
          <w:p w14:paraId="6181816C" w14:textId="6EA19A4E" w:rsidR="2E779F14" w:rsidRDefault="2E779F14" w:rsidP="2E779F14">
            <w:pPr>
              <w:pStyle w:val="TableParagraph"/>
              <w:spacing w:before="2"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Suspensão pela má prestação dos serviços</w:t>
            </w:r>
          </w:p>
        </w:tc>
      </w:tr>
      <w:tr w:rsidR="2E779F14" w14:paraId="022019F3" w14:textId="77777777" w:rsidTr="2E779F14">
        <w:trPr>
          <w:trHeight w:val="315"/>
        </w:trPr>
        <w:tc>
          <w:tcPr>
            <w:tcW w:w="1830" w:type="dxa"/>
            <w:tcBorders>
              <w:top w:val="double" w:sz="6" w:space="0" w:color="808080" w:themeColor="background1" w:themeShade="80"/>
              <w:left w:val="double" w:sz="6" w:space="0" w:color="2B2B2B"/>
              <w:bottom w:val="double" w:sz="6" w:space="0" w:color="2B2B2B"/>
              <w:right w:val="double" w:sz="6" w:space="0" w:color="2B2B2B"/>
            </w:tcBorders>
          </w:tcPr>
          <w:p w14:paraId="407C5261" w14:textId="77F6F0BB" w:rsidR="2E779F14" w:rsidRDefault="2E779F14" w:rsidP="2E779F14">
            <w:pPr>
              <w:pStyle w:val="TableParagraph"/>
              <w:spacing w:line="276"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55" w:type="dxa"/>
            <w:gridSpan w:val="2"/>
            <w:tcBorders>
              <w:top w:val="double" w:sz="6" w:space="0" w:color="808080" w:themeColor="background1" w:themeShade="80"/>
              <w:left w:val="double" w:sz="6" w:space="0" w:color="2B2B2B"/>
              <w:bottom w:val="double" w:sz="6" w:space="0" w:color="2B2B2B"/>
              <w:right w:val="double" w:sz="6" w:space="0" w:color="808080" w:themeColor="background1" w:themeShade="80"/>
            </w:tcBorders>
          </w:tcPr>
          <w:p w14:paraId="49EBA5F8" w14:textId="22F3F8CD" w:rsidR="2E779F14" w:rsidRDefault="2E779F14" w:rsidP="2E779F14">
            <w:pPr>
              <w:pStyle w:val="TableParagraph"/>
              <w:spacing w:line="276"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48A251F2"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5B1E6DE" w14:textId="189B1931"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7D22C597" w14:textId="44C8909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Alta</w:t>
            </w:r>
          </w:p>
        </w:tc>
      </w:tr>
      <w:tr w:rsidR="2E779F14" w14:paraId="16ACB260"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2EED8BC" w14:textId="1963D31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0F8406E4" w14:textId="1FA64EF1"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Indisponibilidade dos serviços contratados</w:t>
            </w:r>
          </w:p>
        </w:tc>
      </w:tr>
      <w:tr w:rsidR="2E779F14" w14:paraId="6E400AB9"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AF50696" w14:textId="5FE858DC"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04B1DDD2" w14:textId="47CED7F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Se não sanadas as falhas, pode ensejar uma rescisão contratual</w:t>
            </w:r>
          </w:p>
        </w:tc>
      </w:tr>
      <w:tr w:rsidR="2E779F14" w14:paraId="106E654A"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4CB29019" w14:textId="4CDDAC7F"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261EDB28" w14:textId="77C42AC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Prevenir</w:t>
            </w:r>
          </w:p>
        </w:tc>
      </w:tr>
      <w:tr w:rsidR="2E779F14" w14:paraId="249F64F6"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6DA3156D" w14:textId="738E43BE"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715" w:type="dxa"/>
            <w:tcBorders>
              <w:top w:val="double" w:sz="6" w:space="0" w:color="2B2B2B"/>
              <w:left w:val="double" w:sz="6" w:space="0" w:color="2B2B2B"/>
              <w:bottom w:val="double" w:sz="6" w:space="0" w:color="2B2B2B"/>
              <w:right w:val="double" w:sz="6" w:space="0" w:color="2B2B2B"/>
            </w:tcBorders>
          </w:tcPr>
          <w:p w14:paraId="5DE072D2" w14:textId="4163711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392CC976" w14:textId="36261113" w:rsidR="2E779F14" w:rsidRDefault="2E779F14" w:rsidP="2E779F14">
            <w:pPr>
              <w:pStyle w:val="TableParagraph"/>
              <w:spacing w:line="271" w:lineRule="exact"/>
              <w:ind w:left="6"/>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3901C24A" w14:textId="77777777" w:rsidTr="2E779F14">
        <w:trPr>
          <w:trHeight w:val="765"/>
        </w:trPr>
        <w:tc>
          <w:tcPr>
            <w:tcW w:w="1830" w:type="dxa"/>
            <w:tcBorders>
              <w:top w:val="double" w:sz="6" w:space="0" w:color="2B2B2B"/>
              <w:left w:val="double" w:sz="6" w:space="0" w:color="2B2B2B"/>
              <w:bottom w:val="double" w:sz="6" w:space="0" w:color="2B2B2B"/>
              <w:right w:val="double" w:sz="6" w:space="0" w:color="2B2B2B"/>
            </w:tcBorders>
          </w:tcPr>
          <w:p w14:paraId="120AFDCB" w14:textId="5922726D" w:rsidR="2E779F14" w:rsidRDefault="2E779F14" w:rsidP="2E779F14">
            <w:pPr>
              <w:widowControl w:val="0"/>
              <w:spacing w:before="131" w:line="240" w:lineRule="auto"/>
              <w:rPr>
                <w:rFonts w:ascii="Times New Roman" w:eastAsia="Times New Roman" w:hAnsi="Times New Roman" w:cs="Times New Roman"/>
                <w:sz w:val="21"/>
                <w:szCs w:val="21"/>
              </w:rPr>
            </w:pPr>
          </w:p>
          <w:p w14:paraId="21A77329" w14:textId="4131B170" w:rsidR="2E779F14" w:rsidRDefault="2E779F14" w:rsidP="2E779F14">
            <w:pPr>
              <w:pStyle w:val="TableParagraph"/>
              <w:spacing w:before="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715" w:type="dxa"/>
            <w:tcBorders>
              <w:top w:val="double" w:sz="6" w:space="0" w:color="2B2B2B"/>
              <w:left w:val="double" w:sz="6" w:space="0" w:color="2B2B2B"/>
              <w:bottom w:val="double" w:sz="6" w:space="0" w:color="2B2B2B"/>
              <w:right w:val="double" w:sz="6" w:space="0" w:color="2B2B2B"/>
            </w:tcBorders>
          </w:tcPr>
          <w:p w14:paraId="2F6FF3E0" w14:textId="5DA8A544" w:rsidR="2E779F14" w:rsidRDefault="2E779F14" w:rsidP="2E779F14">
            <w:pPr>
              <w:pStyle w:val="TableParagraph"/>
              <w:spacing w:before="131"/>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Estabelecer no Termo de Referência, os níveis de serviços a serem cumpridos e as sanções aplicáveis em caso de má prestação dos serviços</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42B41150" w14:textId="72C916D0" w:rsidR="2E779F14" w:rsidRDefault="2E779F14" w:rsidP="2E779F14">
            <w:pPr>
              <w:pStyle w:val="TableParagraph"/>
              <w:spacing w:line="276" w:lineRule="exac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0CE73373"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320CF8E0" w14:textId="6D525F52"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715" w:type="dxa"/>
            <w:tcBorders>
              <w:top w:val="double" w:sz="6" w:space="0" w:color="2B2B2B"/>
              <w:left w:val="double" w:sz="6" w:space="0" w:color="2B2B2B"/>
              <w:bottom w:val="double" w:sz="6" w:space="0" w:color="2B2B2B"/>
              <w:right w:val="double" w:sz="6" w:space="0" w:color="2B2B2B"/>
            </w:tcBorders>
          </w:tcPr>
          <w:p w14:paraId="73E8E2F1" w14:textId="209DF26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0B390FCB" w14:textId="127DCC94" w:rsidR="2E779F14" w:rsidRDefault="2E779F14" w:rsidP="2E779F14">
            <w:pPr>
              <w:pStyle w:val="TableParagraph"/>
              <w:spacing w:line="271" w:lineRule="exact"/>
              <w:ind w:left="6"/>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1A00798C" w14:textId="77777777" w:rsidTr="2E779F14">
        <w:trPr>
          <w:trHeight w:val="840"/>
        </w:trPr>
        <w:tc>
          <w:tcPr>
            <w:tcW w:w="1830" w:type="dxa"/>
            <w:tcBorders>
              <w:top w:val="double" w:sz="6" w:space="0" w:color="2B2B2B"/>
              <w:left w:val="double" w:sz="6" w:space="0" w:color="2B2B2B"/>
              <w:bottom w:val="double" w:sz="6" w:space="0" w:color="808080" w:themeColor="background1" w:themeShade="80"/>
              <w:right w:val="double" w:sz="6" w:space="0" w:color="2B2B2B"/>
            </w:tcBorders>
          </w:tcPr>
          <w:p w14:paraId="3421E190" w14:textId="4A8632E4" w:rsidR="2E779F14" w:rsidRDefault="2E779F14" w:rsidP="2E779F14">
            <w:pPr>
              <w:pStyle w:val="TableParagraph"/>
              <w:spacing w:before="276"/>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715" w:type="dxa"/>
            <w:tcBorders>
              <w:top w:val="double" w:sz="6" w:space="0" w:color="2B2B2B"/>
              <w:left w:val="double" w:sz="6" w:space="0" w:color="2B2B2B"/>
              <w:bottom w:val="double" w:sz="6" w:space="0" w:color="808080" w:themeColor="background1" w:themeShade="80"/>
              <w:right w:val="double" w:sz="6" w:space="0" w:color="2B2B2B"/>
            </w:tcBorders>
          </w:tcPr>
          <w:p w14:paraId="1D871707" w14:textId="1A49EA6B" w:rsidR="2E779F14" w:rsidRDefault="2E779F14" w:rsidP="2E779F14">
            <w:pPr>
              <w:pStyle w:val="TableParagraph"/>
              <w:spacing w:before="131"/>
              <w:ind w:right="174"/>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Fiscalização do contrato com aplicação de sanções previstas em lei e no Termo de Referência</w:t>
            </w:r>
          </w:p>
        </w:tc>
        <w:tc>
          <w:tcPr>
            <w:tcW w:w="2040" w:type="dxa"/>
            <w:tcBorders>
              <w:top w:val="double" w:sz="6" w:space="0" w:color="2B2B2B"/>
              <w:left w:val="double" w:sz="6" w:space="0" w:color="2B2B2B"/>
              <w:bottom w:val="double" w:sz="6" w:space="0" w:color="808080" w:themeColor="background1" w:themeShade="80"/>
              <w:right w:val="double" w:sz="6" w:space="0" w:color="808080" w:themeColor="background1" w:themeShade="80"/>
            </w:tcBorders>
          </w:tcPr>
          <w:p w14:paraId="5416E435" w14:textId="33C822B2" w:rsidR="2E779F14" w:rsidRDefault="2E779F14" w:rsidP="2E779F14">
            <w:pPr>
              <w:pStyle w:val="TableParagraph"/>
              <w:spacing w:line="276" w:lineRule="exact"/>
              <w:ind w:left="72" w:right="144"/>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gestão e fiscalização contratual</w:t>
            </w:r>
          </w:p>
        </w:tc>
      </w:tr>
    </w:tbl>
    <w:p w14:paraId="3390D2D6" w14:textId="34E6D54C"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5039"/>
        <w:gridCol w:w="2005"/>
      </w:tblGrid>
      <w:tr w:rsidR="2E779F14" w14:paraId="16533CDE"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195923D8" w14:textId="7B2F9FDC" w:rsidR="2E779F14" w:rsidRDefault="2E779F14" w:rsidP="2E779F14">
            <w:pPr>
              <w:pStyle w:val="TableParagraph"/>
              <w:spacing w:line="276"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14</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322AA2B6" w14:textId="3835EE93" w:rsidR="2E779F14" w:rsidRDefault="2E779F14" w:rsidP="2E779F14">
            <w:pPr>
              <w:pStyle w:val="TableParagraph"/>
              <w:spacing w:line="276"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Vazamento de dados e informações pela contratada</w:t>
            </w:r>
          </w:p>
        </w:tc>
      </w:tr>
      <w:tr w:rsidR="2E779F14" w14:paraId="52532CDD"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36CF9EE1" w14:textId="4F7B1141" w:rsidR="2E779F14" w:rsidRDefault="2E779F14" w:rsidP="2E779F14">
            <w:pPr>
              <w:pStyle w:val="TableParagraph"/>
              <w:spacing w:before="5"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48825035" w14:textId="7AFF7B66" w:rsidR="2E779F14" w:rsidRDefault="2E779F14" w:rsidP="2E779F14">
            <w:pPr>
              <w:pStyle w:val="TableParagraph"/>
              <w:spacing w:before="5"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Baixa</w:t>
            </w:r>
          </w:p>
        </w:tc>
      </w:tr>
      <w:tr w:rsidR="2E779F14" w14:paraId="0EF1F4A2"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F278D5E" w14:textId="58684D8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4689F7AE" w14:textId="4549ECE7"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6E7BB063"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74A3136E" w14:textId="095B5219"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0784811B" w14:textId="56C5711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Reputação, imagem e credibilidade afetadas negativamente</w:t>
            </w:r>
          </w:p>
        </w:tc>
      </w:tr>
      <w:tr w:rsidR="2E779F14" w14:paraId="70A5D5A2"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0921544" w14:textId="747F378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2:</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2C2B7AB9" w14:textId="71571D8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Interrupção do negócio</w:t>
            </w:r>
          </w:p>
        </w:tc>
      </w:tr>
      <w:tr w:rsidR="2E779F14" w14:paraId="53FA001B"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D05A78D" w14:textId="38F1EC97"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3:</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09F3090A" w14:textId="3495CF44"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Demandas judiciais por eventuais prejuízos</w:t>
            </w:r>
          </w:p>
        </w:tc>
      </w:tr>
      <w:tr w:rsidR="2E779F14" w14:paraId="545BE5DD"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F9A734A" w14:textId="3840416A"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318A213C" w14:textId="36CE6BB8"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Mitigar</w:t>
            </w:r>
          </w:p>
        </w:tc>
      </w:tr>
      <w:tr w:rsidR="2E779F14" w14:paraId="15DB4E33"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06BF1D84" w14:textId="76B4A94D"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715" w:type="dxa"/>
            <w:tcBorders>
              <w:top w:val="double" w:sz="6" w:space="0" w:color="2B2B2B"/>
              <w:left w:val="double" w:sz="6" w:space="0" w:color="2B2B2B"/>
              <w:bottom w:val="double" w:sz="6" w:space="0" w:color="2B2B2B"/>
              <w:right w:val="double" w:sz="6" w:space="0" w:color="2B2B2B"/>
            </w:tcBorders>
          </w:tcPr>
          <w:p w14:paraId="7D08A930" w14:textId="027C2596"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4E89C50D" w14:textId="359F0731"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28A695D1" w14:textId="77777777" w:rsidTr="2E779F14">
        <w:trPr>
          <w:trHeight w:val="900"/>
        </w:trPr>
        <w:tc>
          <w:tcPr>
            <w:tcW w:w="1830" w:type="dxa"/>
            <w:tcBorders>
              <w:top w:val="double" w:sz="6" w:space="0" w:color="2B2B2B"/>
              <w:left w:val="double" w:sz="6" w:space="0" w:color="2B2B2B"/>
              <w:bottom w:val="double" w:sz="6" w:space="0" w:color="2B2B2B"/>
              <w:right w:val="double" w:sz="6" w:space="0" w:color="2B2B2B"/>
            </w:tcBorders>
          </w:tcPr>
          <w:p w14:paraId="7016E38F" w14:textId="1D2F1558" w:rsidR="2E779F14" w:rsidRDefault="2E779F14" w:rsidP="2E779F14">
            <w:pPr>
              <w:widowControl w:val="0"/>
              <w:spacing w:before="131" w:line="240" w:lineRule="auto"/>
              <w:rPr>
                <w:rFonts w:ascii="Times New Roman" w:eastAsia="Times New Roman" w:hAnsi="Times New Roman" w:cs="Times New Roman"/>
                <w:sz w:val="21"/>
                <w:szCs w:val="21"/>
              </w:rPr>
            </w:pPr>
          </w:p>
          <w:p w14:paraId="19DE9294" w14:textId="794E1FCA" w:rsidR="2E779F14" w:rsidRDefault="2E779F14" w:rsidP="2E779F14">
            <w:pPr>
              <w:pStyle w:val="TableParagraph"/>
              <w:spacing w:before="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715" w:type="dxa"/>
            <w:tcBorders>
              <w:top w:val="double" w:sz="6" w:space="0" w:color="2B2B2B"/>
              <w:left w:val="double" w:sz="6" w:space="0" w:color="2B2B2B"/>
              <w:bottom w:val="double" w:sz="6" w:space="0" w:color="2B2B2B"/>
              <w:right w:val="double" w:sz="6" w:space="0" w:color="2B2B2B"/>
            </w:tcBorders>
          </w:tcPr>
          <w:p w14:paraId="687B16A1" w14:textId="6FAA6213" w:rsidR="2E779F14" w:rsidRDefault="2E779F14" w:rsidP="2E779F14">
            <w:pPr>
              <w:pStyle w:val="TableParagraph"/>
              <w:spacing w:before="131"/>
              <w:ind w:right="174"/>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Incluir no Termo de Referência a obrigação da empresa em assinar os termos de compromisso de manutenção de sigilo e de ciência</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7B781AD9" w14:textId="2309C3C5" w:rsidR="2E779F14" w:rsidRDefault="2E779F14" w:rsidP="2E779F14">
            <w:pPr>
              <w:pStyle w:val="TableParagraph"/>
              <w:spacing w:line="276" w:lineRule="exact"/>
              <w:ind w:left="72" w:right="24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Planejamento da Contratação (EPC)</w:t>
            </w:r>
          </w:p>
        </w:tc>
      </w:tr>
      <w:tr w:rsidR="2E779F14" w14:paraId="061EA425"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2B37E6D9" w14:textId="4AA1BDC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715" w:type="dxa"/>
            <w:tcBorders>
              <w:top w:val="double" w:sz="6" w:space="0" w:color="2B2B2B"/>
              <w:left w:val="double" w:sz="6" w:space="0" w:color="2B2B2B"/>
              <w:bottom w:val="double" w:sz="6" w:space="0" w:color="2B2B2B"/>
              <w:right w:val="double" w:sz="6" w:space="0" w:color="2B2B2B"/>
            </w:tcBorders>
          </w:tcPr>
          <w:p w14:paraId="6856831C" w14:textId="033B8AF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1D48F23C" w14:textId="33585101"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15D33EA5" w14:textId="77777777" w:rsidTr="2E779F14">
        <w:trPr>
          <w:trHeight w:val="840"/>
        </w:trPr>
        <w:tc>
          <w:tcPr>
            <w:tcW w:w="1830" w:type="dxa"/>
            <w:tcBorders>
              <w:top w:val="double" w:sz="6" w:space="0" w:color="2B2B2B"/>
              <w:left w:val="double" w:sz="6" w:space="0" w:color="2B2B2B"/>
              <w:bottom w:val="double" w:sz="6" w:space="0" w:color="2B2B2B"/>
              <w:right w:val="double" w:sz="6" w:space="0" w:color="2B2B2B"/>
            </w:tcBorders>
          </w:tcPr>
          <w:p w14:paraId="2C9E2F20" w14:textId="2F8F5BB5" w:rsidR="2E779F14" w:rsidRDefault="2E779F14" w:rsidP="2E779F14">
            <w:pPr>
              <w:pStyle w:val="TableParagraph"/>
              <w:spacing w:before="276"/>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715" w:type="dxa"/>
            <w:tcBorders>
              <w:top w:val="double" w:sz="6" w:space="0" w:color="2B2B2B"/>
              <w:left w:val="double" w:sz="6" w:space="0" w:color="2B2B2B"/>
              <w:bottom w:val="double" w:sz="6" w:space="0" w:color="2B2B2B"/>
              <w:right w:val="double" w:sz="6" w:space="0" w:color="2B2B2B"/>
            </w:tcBorders>
          </w:tcPr>
          <w:p w14:paraId="493DB297" w14:textId="2AD58DDC" w:rsidR="2E779F14" w:rsidRDefault="2E779F14" w:rsidP="2E779F14">
            <w:pPr>
              <w:pStyle w:val="TableParagraph"/>
              <w:spacing w:before="131"/>
              <w:ind w:right="174"/>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Fiscalização do contrato com aplicação de sanções previstas em lei e no Termo de Referência</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72A15B99" w14:textId="271DE5B1" w:rsidR="2E779F14" w:rsidRDefault="2E779F14" w:rsidP="2E779F14">
            <w:pPr>
              <w:pStyle w:val="TableParagraph"/>
              <w:spacing w:line="276" w:lineRule="exact"/>
              <w:ind w:left="72" w:right="144"/>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gestão e fiscalização contratual</w:t>
            </w:r>
          </w:p>
        </w:tc>
      </w:tr>
    </w:tbl>
    <w:p w14:paraId="24990B19" w14:textId="5577532A" w:rsidR="2E779F14" w:rsidRDefault="2E779F14" w:rsidP="2E779F14">
      <w:pPr>
        <w:rPr>
          <w:rFonts w:ascii="Times New Roman" w:eastAsia="Times New Roman" w:hAnsi="Times New Roman" w:cs="Times New Roman"/>
          <w:color w:val="000000" w:themeColor="text1"/>
          <w:sz w:val="21"/>
          <w:szCs w:val="21"/>
        </w:rPr>
      </w:pPr>
    </w:p>
    <w:tbl>
      <w:tblPr>
        <w:tblStyle w:val="Tabelacomgrade"/>
        <w:tblW w:w="0" w:type="auto"/>
        <w:tblInd w:w="39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060"/>
        <w:gridCol w:w="5039"/>
        <w:gridCol w:w="2005"/>
      </w:tblGrid>
      <w:tr w:rsidR="2E779F14" w14:paraId="06CF7AA1" w14:textId="77777777" w:rsidTr="2E779F14">
        <w:trPr>
          <w:trHeight w:val="570"/>
        </w:trPr>
        <w:tc>
          <w:tcPr>
            <w:tcW w:w="1830" w:type="dxa"/>
            <w:tcBorders>
              <w:top w:val="double" w:sz="6" w:space="0" w:color="2B2B2B"/>
              <w:left w:val="double" w:sz="6" w:space="0" w:color="2B2B2B"/>
              <w:bottom w:val="double" w:sz="6" w:space="0" w:color="2B2B2B"/>
              <w:right w:val="double" w:sz="6" w:space="0" w:color="2B2B2B"/>
            </w:tcBorders>
          </w:tcPr>
          <w:p w14:paraId="196099A3" w14:textId="04EA0A35" w:rsidR="2E779F14" w:rsidRDefault="2E779F14" w:rsidP="2E779F14">
            <w:pPr>
              <w:pStyle w:val="TableParagraph"/>
              <w:spacing w:before="131"/>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RISCO 15</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3A4119D0" w14:textId="7CCA7BCF" w:rsidR="2E779F14" w:rsidRDefault="2E779F14" w:rsidP="2E779F14">
            <w:pPr>
              <w:pStyle w:val="TableParagraph"/>
              <w:ind w:right="185"/>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Qualificação técnica e operacional insuficientes dos fiscais técnicos do contrato</w:t>
            </w:r>
          </w:p>
        </w:tc>
      </w:tr>
      <w:tr w:rsidR="2E779F14" w14:paraId="2208C0E3"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70644578" w14:textId="09C90EE7" w:rsidR="2E779F14" w:rsidRDefault="2E779F14" w:rsidP="2E779F14">
            <w:pPr>
              <w:pStyle w:val="TableParagraph"/>
              <w:spacing w:before="5"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PROBABILIDADE:</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6BE799CE" w14:textId="65D79141" w:rsidR="2E779F14" w:rsidRDefault="2E779F14" w:rsidP="2E779F14">
            <w:pPr>
              <w:pStyle w:val="TableParagraph"/>
              <w:spacing w:before="5"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Baixo</w:t>
            </w:r>
          </w:p>
        </w:tc>
      </w:tr>
      <w:tr w:rsidR="2E779F14" w14:paraId="622E8FF2"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7248B681" w14:textId="65463BE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IMPACTO: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46ACB765" w14:textId="356AE54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Médio</w:t>
            </w:r>
          </w:p>
        </w:tc>
      </w:tr>
      <w:tr w:rsidR="2E779F14" w14:paraId="1A09E9D4" w14:textId="77777777" w:rsidTr="2E779F14">
        <w:trPr>
          <w:trHeight w:val="555"/>
        </w:trPr>
        <w:tc>
          <w:tcPr>
            <w:tcW w:w="1830" w:type="dxa"/>
            <w:tcBorders>
              <w:top w:val="double" w:sz="6" w:space="0" w:color="2B2B2B"/>
              <w:left w:val="double" w:sz="6" w:space="0" w:color="2B2B2B"/>
              <w:bottom w:val="double" w:sz="6" w:space="0" w:color="2B2B2B"/>
              <w:right w:val="double" w:sz="6" w:space="0" w:color="2B2B2B"/>
            </w:tcBorders>
          </w:tcPr>
          <w:p w14:paraId="77EEE4E6" w14:textId="6BE9DB9B" w:rsidR="2E779F14" w:rsidRDefault="2E779F14" w:rsidP="2E779F14">
            <w:pPr>
              <w:pStyle w:val="TableParagraph"/>
              <w:spacing w:before="131"/>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DANO 1:</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67E9A291" w14:textId="5220E63F" w:rsidR="2E779F14" w:rsidRDefault="2E779F14" w:rsidP="2E779F14">
            <w:pPr>
              <w:pStyle w:val="TableParagraph"/>
              <w:spacing w:line="276"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Fragilidades no planejamento, gestão e fiscalização contratual, que poderão gerar resultados equivocados e risco de pagamentos indevidos à empresa.</w:t>
            </w:r>
          </w:p>
        </w:tc>
      </w:tr>
      <w:tr w:rsidR="2E779F14" w14:paraId="6D4B2835"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5DAE2599" w14:textId="4F4A885B"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Tratamento:</w:t>
            </w:r>
          </w:p>
        </w:tc>
        <w:tc>
          <w:tcPr>
            <w:tcW w:w="7755" w:type="dxa"/>
            <w:gridSpan w:val="2"/>
            <w:tcBorders>
              <w:top w:val="double" w:sz="6" w:space="0" w:color="2B2B2B"/>
              <w:left w:val="double" w:sz="6" w:space="0" w:color="2B2B2B"/>
              <w:bottom w:val="double" w:sz="6" w:space="0" w:color="2B2B2B"/>
              <w:right w:val="double" w:sz="6" w:space="0" w:color="808080" w:themeColor="background1" w:themeShade="80"/>
            </w:tcBorders>
          </w:tcPr>
          <w:p w14:paraId="17C4C23C" w14:textId="2D46CDD0"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Mitigar</w:t>
            </w:r>
          </w:p>
        </w:tc>
      </w:tr>
      <w:tr w:rsidR="2E779F14" w14:paraId="184EA582"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4171F4C5" w14:textId="7B7CBA05"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715" w:type="dxa"/>
            <w:tcBorders>
              <w:top w:val="double" w:sz="6" w:space="0" w:color="2B2B2B"/>
              <w:left w:val="double" w:sz="6" w:space="0" w:color="2B2B2B"/>
              <w:bottom w:val="double" w:sz="6" w:space="0" w:color="2B2B2B"/>
              <w:right w:val="double" w:sz="6" w:space="0" w:color="2B2B2B"/>
            </w:tcBorders>
          </w:tcPr>
          <w:p w14:paraId="2D70AF83" w14:textId="296BC093" w:rsidR="2E779F14" w:rsidRDefault="2E779F14" w:rsidP="2E779F14">
            <w:pPr>
              <w:pStyle w:val="TableParagraph"/>
              <w:spacing w:line="271"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PREVENTIVA</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48F53A60" w14:textId="5700842B" w:rsidR="2E779F14" w:rsidRDefault="2E779F14" w:rsidP="2E779F14">
            <w:pPr>
              <w:pStyle w:val="TableParagraph"/>
              <w:spacing w:line="271"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01635134" w14:textId="77777777" w:rsidTr="2E779F14">
        <w:trPr>
          <w:trHeight w:val="555"/>
        </w:trPr>
        <w:tc>
          <w:tcPr>
            <w:tcW w:w="1830" w:type="dxa"/>
            <w:tcBorders>
              <w:top w:val="double" w:sz="6" w:space="0" w:color="2B2B2B"/>
              <w:left w:val="double" w:sz="6" w:space="0" w:color="2B2B2B"/>
              <w:bottom w:val="double" w:sz="6" w:space="0" w:color="2B2B2B"/>
              <w:right w:val="double" w:sz="6" w:space="0" w:color="2B2B2B"/>
            </w:tcBorders>
          </w:tcPr>
          <w:p w14:paraId="5897B560" w14:textId="7B55EF31" w:rsidR="2E779F14" w:rsidRDefault="2E779F14" w:rsidP="2E779F14">
            <w:pPr>
              <w:pStyle w:val="TableParagraph"/>
              <w:spacing w:before="131"/>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01</w:t>
            </w:r>
          </w:p>
        </w:tc>
        <w:tc>
          <w:tcPr>
            <w:tcW w:w="5715" w:type="dxa"/>
            <w:tcBorders>
              <w:top w:val="double" w:sz="6" w:space="0" w:color="2B2B2B"/>
              <w:left w:val="double" w:sz="6" w:space="0" w:color="2B2B2B"/>
              <w:bottom w:val="double" w:sz="6" w:space="0" w:color="2B2B2B"/>
              <w:right w:val="double" w:sz="6" w:space="0" w:color="2B2B2B"/>
            </w:tcBorders>
          </w:tcPr>
          <w:p w14:paraId="4DDE1B82" w14:textId="1FC07226" w:rsidR="2E779F14" w:rsidRDefault="2E779F14" w:rsidP="2E779F14">
            <w:pPr>
              <w:pStyle w:val="TableParagraph"/>
              <w:spacing w:line="276" w:lineRule="exact"/>
              <w:ind w:right="113"/>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Caso seja necessário, providenciar a capacitação dos servidores que irão desempenhar o papel de fiscal técnico</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07B6078E" w14:textId="641682A3" w:rsidR="2E779F14" w:rsidRDefault="2E779F14" w:rsidP="2E779F14">
            <w:pPr>
              <w:pStyle w:val="TableParagraph"/>
              <w:spacing w:before="131"/>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Equipe de gestão e fiscalização contratual</w:t>
            </w:r>
          </w:p>
        </w:tc>
      </w:tr>
      <w:tr w:rsidR="2E779F14" w14:paraId="27B3307D" w14:textId="77777777" w:rsidTr="2E779F14">
        <w:trPr>
          <w:trHeight w:val="285"/>
        </w:trPr>
        <w:tc>
          <w:tcPr>
            <w:tcW w:w="1830" w:type="dxa"/>
            <w:tcBorders>
              <w:top w:val="double" w:sz="6" w:space="0" w:color="2B2B2B"/>
              <w:left w:val="double" w:sz="6" w:space="0" w:color="2B2B2B"/>
              <w:bottom w:val="double" w:sz="6" w:space="0" w:color="2B2B2B"/>
              <w:right w:val="double" w:sz="6" w:space="0" w:color="2B2B2B"/>
            </w:tcBorders>
          </w:tcPr>
          <w:p w14:paraId="40A4B31F" w14:textId="142F4139" w:rsidR="2E779F14" w:rsidRDefault="2E779F14" w:rsidP="2E779F14">
            <w:pPr>
              <w:pStyle w:val="TableParagraph"/>
              <w:spacing w:line="274"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ID:</w:t>
            </w:r>
          </w:p>
        </w:tc>
        <w:tc>
          <w:tcPr>
            <w:tcW w:w="5715" w:type="dxa"/>
            <w:tcBorders>
              <w:top w:val="double" w:sz="6" w:space="0" w:color="2B2B2B"/>
              <w:left w:val="double" w:sz="6" w:space="0" w:color="2B2B2B"/>
              <w:bottom w:val="double" w:sz="6" w:space="0" w:color="2B2B2B"/>
              <w:right w:val="double" w:sz="6" w:space="0" w:color="2B2B2B"/>
            </w:tcBorders>
          </w:tcPr>
          <w:p w14:paraId="3289D029" w14:textId="2C2C85B2" w:rsidR="2E779F14" w:rsidRDefault="2E779F14" w:rsidP="2E779F14">
            <w:pPr>
              <w:pStyle w:val="TableParagraph"/>
              <w:spacing w:line="274" w:lineRule="exact"/>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AÇÃO DE CONTINGÊNCIA</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2D10770A" w14:textId="1C3B1686" w:rsidR="2E779F14" w:rsidRDefault="2E779F14" w:rsidP="2E779F14">
            <w:pPr>
              <w:pStyle w:val="TableParagraph"/>
              <w:spacing w:line="274" w:lineRule="exact"/>
              <w:ind w:left="72"/>
              <w:rPr>
                <w:rFonts w:ascii="Times New Roman" w:eastAsia="Times New Roman" w:hAnsi="Times New Roman" w:cs="Times New Roman"/>
                <w:sz w:val="21"/>
                <w:szCs w:val="21"/>
              </w:rPr>
            </w:pPr>
            <w:r w:rsidRPr="2E779F14">
              <w:rPr>
                <w:rFonts w:ascii="Times New Roman" w:eastAsia="Times New Roman" w:hAnsi="Times New Roman" w:cs="Times New Roman"/>
                <w:b/>
                <w:bCs/>
                <w:sz w:val="21"/>
                <w:szCs w:val="21"/>
                <w:lang w:val="pt-BR"/>
              </w:rPr>
              <w:t>RESPONSÁVEL</w:t>
            </w:r>
          </w:p>
        </w:tc>
      </w:tr>
      <w:tr w:rsidR="2E779F14" w14:paraId="06676841" w14:textId="77777777" w:rsidTr="2E779F14">
        <w:trPr>
          <w:trHeight w:val="885"/>
        </w:trPr>
        <w:tc>
          <w:tcPr>
            <w:tcW w:w="1830" w:type="dxa"/>
            <w:tcBorders>
              <w:top w:val="double" w:sz="6" w:space="0" w:color="2B2B2B"/>
              <w:left w:val="double" w:sz="6" w:space="0" w:color="2B2B2B"/>
              <w:bottom w:val="double" w:sz="6" w:space="0" w:color="2B2B2B"/>
              <w:right w:val="double" w:sz="6" w:space="0" w:color="2B2B2B"/>
            </w:tcBorders>
          </w:tcPr>
          <w:p w14:paraId="43934BF2" w14:textId="34E40473" w:rsidR="2E779F14" w:rsidRDefault="2E779F14" w:rsidP="2E779F14">
            <w:pPr>
              <w:pStyle w:val="TableParagrap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02</w:t>
            </w:r>
          </w:p>
        </w:tc>
        <w:tc>
          <w:tcPr>
            <w:tcW w:w="5715" w:type="dxa"/>
            <w:tcBorders>
              <w:top w:val="double" w:sz="6" w:space="0" w:color="2B2B2B"/>
              <w:left w:val="double" w:sz="6" w:space="0" w:color="2B2B2B"/>
              <w:bottom w:val="double" w:sz="6" w:space="0" w:color="2B2B2B"/>
              <w:right w:val="double" w:sz="6" w:space="0" w:color="2B2B2B"/>
            </w:tcBorders>
          </w:tcPr>
          <w:p w14:paraId="3554CB85" w14:textId="3307EF74" w:rsidR="2E779F14" w:rsidRDefault="2E779F14" w:rsidP="2E779F14">
            <w:pPr>
              <w:pStyle w:val="TableParagraph"/>
              <w:spacing w:line="276" w:lineRule="exact"/>
              <w:ind w:right="113"/>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Retirar a prioridade de outras ações para liberação de recursos humanos capacitados para a realização da fiscalização contratual</w:t>
            </w:r>
          </w:p>
        </w:tc>
        <w:tc>
          <w:tcPr>
            <w:tcW w:w="2040" w:type="dxa"/>
            <w:tcBorders>
              <w:top w:val="double" w:sz="6" w:space="0" w:color="2B2B2B"/>
              <w:left w:val="double" w:sz="6" w:space="0" w:color="2B2B2B"/>
              <w:bottom w:val="double" w:sz="6" w:space="0" w:color="2B2B2B"/>
              <w:right w:val="double" w:sz="6" w:space="0" w:color="808080" w:themeColor="background1" w:themeShade="80"/>
            </w:tcBorders>
          </w:tcPr>
          <w:p w14:paraId="23E674A1" w14:textId="6EA53216" w:rsidR="2E779F14" w:rsidRDefault="2E779F14" w:rsidP="2E779F14">
            <w:pPr>
              <w:pStyle w:val="TableParagraph"/>
              <w:ind w:left="72"/>
              <w:jc w:val="both"/>
              <w:rPr>
                <w:rFonts w:ascii="Times New Roman" w:eastAsia="Times New Roman" w:hAnsi="Times New Roman" w:cs="Times New Roman"/>
                <w:sz w:val="21"/>
                <w:szCs w:val="21"/>
              </w:rPr>
            </w:pPr>
            <w:r w:rsidRPr="2E779F14">
              <w:rPr>
                <w:rFonts w:ascii="Times New Roman" w:eastAsia="Times New Roman" w:hAnsi="Times New Roman" w:cs="Times New Roman"/>
                <w:sz w:val="21"/>
                <w:szCs w:val="21"/>
                <w:lang w:val="pt-BR"/>
              </w:rPr>
              <w:t>Autoridades responsáveis pelas áreas de fiscalização técnica</w:t>
            </w:r>
          </w:p>
        </w:tc>
      </w:tr>
    </w:tbl>
    <w:p w14:paraId="2BF68AD9" w14:textId="72C2E871" w:rsidR="004C0368" w:rsidRDefault="004C0368" w:rsidP="2E779F14">
      <w:pPr>
        <w:spacing w:before="17"/>
        <w:ind w:left="2" w:right="16"/>
        <w:rPr>
          <w:rFonts w:ascii="Times New Roman" w:eastAsia="Times New Roman" w:hAnsi="Times New Roman" w:cs="Times New Roman"/>
          <w:color w:val="000000" w:themeColor="text1"/>
          <w:sz w:val="21"/>
          <w:szCs w:val="21"/>
        </w:rPr>
      </w:pPr>
    </w:p>
    <w:p w14:paraId="43961CD9" w14:textId="44E67866" w:rsidR="004C0368" w:rsidRDefault="004C0368" w:rsidP="2E779F14">
      <w:pPr>
        <w:spacing w:line="360" w:lineRule="auto"/>
        <w:jc w:val="both"/>
        <w:rPr>
          <w:rFonts w:ascii="Times New Roman" w:eastAsiaTheme="minorEastAsia" w:hAnsi="Times New Roman" w:cs="Times New Roman"/>
          <w:sz w:val="24"/>
          <w:szCs w:val="24"/>
        </w:rPr>
      </w:pPr>
    </w:p>
    <w:p w14:paraId="32B79A5B" w14:textId="77777777" w:rsidR="004C0368" w:rsidRPr="00691F5D" w:rsidRDefault="004C0368" w:rsidP="004C0368">
      <w:pPr>
        <w:rPr>
          <w:rFonts w:ascii="Times New Roman" w:hAnsi="Times New Roman" w:cs="Times New Roman"/>
          <w:sz w:val="21"/>
          <w:szCs w:val="21"/>
        </w:rPr>
      </w:pPr>
    </w:p>
    <w:p w14:paraId="1FF70DB4" w14:textId="77777777" w:rsidR="004C0368" w:rsidRPr="00691F5D" w:rsidRDefault="004C0368" w:rsidP="004C0368">
      <w:pPr>
        <w:rPr>
          <w:rFonts w:ascii="Times New Roman" w:hAnsi="Times New Roman" w:cs="Times New Roman"/>
          <w:sz w:val="21"/>
          <w:szCs w:val="21"/>
        </w:rPr>
      </w:pPr>
    </w:p>
    <w:p w14:paraId="63D57526" w14:textId="77777777" w:rsidR="004C0368" w:rsidRPr="00691F5D" w:rsidRDefault="004C0368" w:rsidP="004C0368">
      <w:pPr>
        <w:rPr>
          <w:rFonts w:ascii="Times New Roman" w:hAnsi="Times New Roman" w:cs="Times New Roman"/>
          <w:sz w:val="21"/>
          <w:szCs w:val="21"/>
        </w:rPr>
      </w:pPr>
    </w:p>
    <w:p w14:paraId="5E336FB8" w14:textId="77777777" w:rsidR="004C0368" w:rsidRPr="00691F5D" w:rsidRDefault="004C0368" w:rsidP="004C0368">
      <w:pPr>
        <w:rPr>
          <w:rFonts w:ascii="Times New Roman" w:hAnsi="Times New Roman" w:cs="Times New Roman"/>
          <w:sz w:val="21"/>
          <w:szCs w:val="21"/>
        </w:rPr>
      </w:pPr>
    </w:p>
    <w:p w14:paraId="62662682" w14:textId="77777777" w:rsidR="004C0368" w:rsidRPr="00691F5D" w:rsidRDefault="004C0368" w:rsidP="004C0368">
      <w:pPr>
        <w:spacing w:before="17"/>
        <w:ind w:left="2" w:right="16"/>
        <w:rPr>
          <w:rFonts w:ascii="Times New Roman" w:hAnsi="Times New Roman" w:cs="Times New Roman"/>
          <w:color w:val="000000" w:themeColor="text1"/>
          <w:sz w:val="21"/>
          <w:szCs w:val="21"/>
        </w:rPr>
      </w:pPr>
    </w:p>
    <w:p w14:paraId="4494E642" w14:textId="0F648DDA" w:rsidR="00BC1FCA" w:rsidRPr="00691F5D" w:rsidRDefault="00BC1FCA">
      <w:pPr>
        <w:spacing w:after="160" w:line="259" w:lineRule="auto"/>
        <w:rPr>
          <w:rFonts w:ascii="Times New Roman" w:hAnsi="Times New Roman" w:cs="Times New Roman"/>
        </w:rPr>
      </w:pPr>
      <w:r w:rsidRPr="00691F5D">
        <w:rPr>
          <w:rFonts w:ascii="Times New Roman" w:hAnsi="Times New Roman" w:cs="Times New Roman"/>
        </w:rPr>
        <w:br w:type="page"/>
      </w:r>
    </w:p>
    <w:p w14:paraId="5A59D8A0" w14:textId="3301CD7F" w:rsidR="002634B5" w:rsidRPr="00691F5D" w:rsidRDefault="005551D7" w:rsidP="00335D6E">
      <w:pPr>
        <w:pStyle w:val="Ttulo1"/>
        <w:numPr>
          <w:ilvl w:val="0"/>
          <w:numId w:val="0"/>
        </w:numPr>
        <w:ind w:left="432"/>
        <w:jc w:val="center"/>
        <w:rPr>
          <w:rFonts w:eastAsia="Times New Roman" w:cs="Times New Roman"/>
          <w:sz w:val="24"/>
          <w:szCs w:val="24"/>
        </w:rPr>
      </w:pPr>
      <w:bookmarkStart w:id="741" w:name="_Toc1042215719"/>
      <w:bookmarkStart w:id="742" w:name="_Toc1549187554"/>
      <w:bookmarkStart w:id="743" w:name="_Toc1014658693"/>
      <w:bookmarkStart w:id="744" w:name="_Toc93074634"/>
      <w:bookmarkStart w:id="745" w:name="_Toc2113409445"/>
      <w:bookmarkStart w:id="746" w:name="_Toc249312748"/>
      <w:bookmarkStart w:id="747" w:name="_Toc1045854879"/>
      <w:bookmarkStart w:id="748" w:name="_Toc1496377566"/>
      <w:bookmarkStart w:id="749" w:name="_Toc986399095"/>
      <w:bookmarkStart w:id="750" w:name="_Toc111747426"/>
      <w:bookmarkStart w:id="751" w:name="_Toc2140023806"/>
      <w:r w:rsidRPr="00691F5D">
        <w:rPr>
          <w:rFonts w:eastAsia="Times New Roman" w:cs="Times New Roman"/>
          <w:sz w:val="24"/>
          <w:szCs w:val="24"/>
        </w:rPr>
        <w:lastRenderedPageBreak/>
        <w:t xml:space="preserve">ANEXO b – </w:t>
      </w:r>
      <w:r w:rsidR="74E4AF93" w:rsidRPr="00691F5D">
        <w:rPr>
          <w:rFonts w:eastAsia="Times New Roman" w:cs="Times New Roman"/>
          <w:sz w:val="24"/>
          <w:szCs w:val="24"/>
        </w:rPr>
        <w:t>TERMO DE</w:t>
      </w:r>
      <w:r w:rsidR="009133B8" w:rsidRPr="00691F5D">
        <w:rPr>
          <w:rFonts w:eastAsia="Times New Roman" w:cs="Times New Roman"/>
          <w:sz w:val="24"/>
          <w:szCs w:val="24"/>
        </w:rPr>
        <w:t xml:space="preserve"> SIGILO E</w:t>
      </w:r>
      <w:r w:rsidR="74E4AF93" w:rsidRPr="00691F5D">
        <w:rPr>
          <w:rFonts w:eastAsia="Times New Roman" w:cs="Times New Roman"/>
          <w:sz w:val="24"/>
          <w:szCs w:val="24"/>
        </w:rPr>
        <w:t xml:space="preserve"> CONFIDENCIALIDADE DA INFORMAÇÃO</w:t>
      </w:r>
      <w:bookmarkEnd w:id="724"/>
      <w:bookmarkEnd w:id="741"/>
      <w:bookmarkEnd w:id="742"/>
      <w:bookmarkEnd w:id="743"/>
      <w:bookmarkEnd w:id="744"/>
      <w:bookmarkEnd w:id="745"/>
      <w:bookmarkEnd w:id="746"/>
      <w:bookmarkEnd w:id="747"/>
      <w:bookmarkEnd w:id="748"/>
      <w:bookmarkEnd w:id="749"/>
      <w:bookmarkEnd w:id="750"/>
      <w:bookmarkEnd w:id="751"/>
    </w:p>
    <w:p w14:paraId="43D84692" w14:textId="77777777" w:rsidR="002634B5" w:rsidRPr="00691F5D" w:rsidRDefault="002634B5" w:rsidP="00B17CCE">
      <w:pPr>
        <w:pStyle w:val="paragraph"/>
        <w:spacing w:before="0" w:beforeAutospacing="0" w:after="0" w:afterAutospacing="0"/>
        <w:jc w:val="both"/>
        <w:textAlignment w:val="baseline"/>
      </w:pPr>
      <w:r w:rsidRPr="00691F5D">
        <w:rPr>
          <w:rStyle w:val="eop"/>
          <w:rFonts w:eastAsiaTheme="majorEastAsia"/>
        </w:rPr>
        <w:t> </w:t>
      </w:r>
    </w:p>
    <w:p w14:paraId="07BA2B0B" w14:textId="5FD6CBC0"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&lt; TERMO DE COMPROMISSO E MANUTENÇÃO DE SIGILO</w:t>
      </w:r>
    </w:p>
    <w:p w14:paraId="1501FF0A" w14:textId="5BCF82A2"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 xml:space="preserve">O &lt;&lt;ÓRGÃO&gt;&gt;, sediado na XXXXXX, CEP: XXXXXXX, CNPJ n.° XXXX/XXXX-XX doravante denominado </w:t>
      </w:r>
      <w:r w:rsidR="00AA4E9E" w:rsidRPr="00691F5D">
        <w:rPr>
          <w:rFonts w:ascii="Times New Roman" w:eastAsia="Times New Roman" w:hAnsi="Times New Roman" w:cs="Times New Roman"/>
          <w:color w:val="000000" w:themeColor="text1"/>
          <w:sz w:val="24"/>
          <w:szCs w:val="24"/>
        </w:rPr>
        <w:t>CONTRATANTE</w:t>
      </w:r>
      <w:r w:rsidRPr="00691F5D">
        <w:rPr>
          <w:rFonts w:ascii="Times New Roman" w:eastAsia="Times New Roman" w:hAnsi="Times New Roman" w:cs="Times New Roman"/>
          <w:color w:val="000000" w:themeColor="text1"/>
          <w:sz w:val="24"/>
          <w:szCs w:val="24"/>
        </w:rPr>
        <w:t xml:space="preserve">, e, de outro lado, a &lt;NOME DA EMPRESA&gt;, sediada em &lt;ENDEREÇO&gt;, CNPJ n.° &lt;CNPJ&gt;, doravante denominada </w:t>
      </w:r>
      <w:r w:rsidR="00AA4E9E" w:rsidRPr="00691F5D">
        <w:rPr>
          <w:rFonts w:ascii="Times New Roman" w:eastAsia="Times New Roman" w:hAnsi="Times New Roman" w:cs="Times New Roman"/>
          <w:color w:val="000000" w:themeColor="text1"/>
          <w:sz w:val="24"/>
          <w:szCs w:val="24"/>
        </w:rPr>
        <w:t>CONTRATADA</w:t>
      </w:r>
      <w:r w:rsidRPr="00691F5D">
        <w:rPr>
          <w:rFonts w:ascii="Times New Roman" w:eastAsia="Times New Roman" w:hAnsi="Times New Roman" w:cs="Times New Roman"/>
          <w:color w:val="000000" w:themeColor="text1"/>
          <w:sz w:val="24"/>
          <w:szCs w:val="24"/>
        </w:rPr>
        <w:t>;</w:t>
      </w:r>
    </w:p>
    <w:p w14:paraId="5AFA63D4" w14:textId="44C06224"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 xml:space="preserve">CONSIDERANDO que, em razão do CONTRATO N. º XX/20XX doravante denominado CONTRATO PRINCIPAL, a </w:t>
      </w:r>
      <w:r w:rsidR="00AA4E9E" w:rsidRPr="00691F5D">
        <w:rPr>
          <w:rFonts w:ascii="Times New Roman" w:eastAsia="Times New Roman" w:hAnsi="Times New Roman" w:cs="Times New Roman"/>
          <w:color w:val="000000" w:themeColor="text1"/>
          <w:sz w:val="24"/>
          <w:szCs w:val="24"/>
        </w:rPr>
        <w:t>CONTRATADA</w:t>
      </w:r>
      <w:r w:rsidRPr="00691F5D">
        <w:rPr>
          <w:rFonts w:ascii="Times New Roman" w:eastAsia="Times New Roman" w:hAnsi="Times New Roman" w:cs="Times New Roman"/>
          <w:color w:val="000000" w:themeColor="text1"/>
          <w:sz w:val="24"/>
          <w:szCs w:val="24"/>
        </w:rPr>
        <w:t xml:space="preserve"> poderá ter acesso a informações sigilosas do </w:t>
      </w:r>
      <w:r w:rsidR="00AA4E9E" w:rsidRPr="00691F5D">
        <w:rPr>
          <w:rFonts w:ascii="Times New Roman" w:eastAsia="Times New Roman" w:hAnsi="Times New Roman" w:cs="Times New Roman"/>
          <w:color w:val="000000" w:themeColor="text1"/>
          <w:sz w:val="24"/>
          <w:szCs w:val="24"/>
        </w:rPr>
        <w:t>CONTRATANTE</w:t>
      </w:r>
      <w:r w:rsidRPr="00691F5D">
        <w:rPr>
          <w:rFonts w:ascii="Times New Roman" w:eastAsia="Times New Roman" w:hAnsi="Times New Roman" w:cs="Times New Roman"/>
          <w:color w:val="000000" w:themeColor="text1"/>
          <w:sz w:val="24"/>
          <w:szCs w:val="24"/>
        </w:rPr>
        <w:t>;</w:t>
      </w:r>
    </w:p>
    <w:p w14:paraId="7BC81040" w14:textId="2BE441B0"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CONSIDERANDO a necessidade de ajustar as condições de revelação destas informações sigilosas, bem como definir as regras para o seu uso e proteção;</w:t>
      </w:r>
    </w:p>
    <w:p w14:paraId="7DA070E6" w14:textId="46DBC782"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 xml:space="preserve">CONSIDERANDO o disposto na Política de Segurança da Informação do </w:t>
      </w:r>
      <w:r w:rsidR="00AA4E9E" w:rsidRPr="00691F5D">
        <w:rPr>
          <w:rFonts w:ascii="Times New Roman" w:eastAsia="Times New Roman" w:hAnsi="Times New Roman" w:cs="Times New Roman"/>
          <w:color w:val="000000" w:themeColor="text1"/>
          <w:sz w:val="24"/>
          <w:szCs w:val="24"/>
        </w:rPr>
        <w:t>CONTRATANTE</w:t>
      </w:r>
      <w:r w:rsidRPr="00691F5D">
        <w:rPr>
          <w:rFonts w:ascii="Times New Roman" w:eastAsia="Times New Roman" w:hAnsi="Times New Roman" w:cs="Times New Roman"/>
          <w:color w:val="000000" w:themeColor="text1"/>
          <w:sz w:val="24"/>
          <w:szCs w:val="24"/>
        </w:rPr>
        <w:t>;</w:t>
      </w:r>
    </w:p>
    <w:p w14:paraId="61E214F2" w14:textId="4E823245"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Resolvem celebrar o presente TERMO DE COMPROMISSO DE MANUTENÇÃO DE SIGILO, doravante TERMO, vinculado ao CONTRATO PRINCIPAL, mediante as seguintes cláusulas e condições</w:t>
      </w:r>
    </w:p>
    <w:p w14:paraId="1B22BE6F" w14:textId="789BBF14"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Cláusula Primeira – DO OBJETO</w:t>
      </w:r>
    </w:p>
    <w:p w14:paraId="129D2585" w14:textId="21F7660E"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 xml:space="preserve">Constitui objeto deste TERMO o estabelecimento de condições específicas para regulamentar as obrigações a serem observadas pela </w:t>
      </w:r>
      <w:r w:rsidR="00AA4E9E" w:rsidRPr="00691F5D">
        <w:rPr>
          <w:rFonts w:ascii="Times New Roman" w:eastAsia="Times New Roman" w:hAnsi="Times New Roman" w:cs="Times New Roman"/>
          <w:color w:val="000000" w:themeColor="text1"/>
          <w:sz w:val="24"/>
          <w:szCs w:val="24"/>
        </w:rPr>
        <w:t>CONTRATADA</w:t>
      </w:r>
      <w:r w:rsidRPr="00691F5D">
        <w:rPr>
          <w:rFonts w:ascii="Times New Roman" w:eastAsia="Times New Roman" w:hAnsi="Times New Roman" w:cs="Times New Roman"/>
          <w:color w:val="000000" w:themeColor="text1"/>
          <w:sz w:val="24"/>
          <w:szCs w:val="24"/>
        </w:rPr>
        <w:t xml:space="preserve">, no que diz respeito ao trato de informações sensíveis e sigilosas, disponibilizadas pelo </w:t>
      </w:r>
      <w:r w:rsidR="00AA4E9E" w:rsidRPr="00691F5D">
        <w:rPr>
          <w:rFonts w:ascii="Times New Roman" w:eastAsia="Times New Roman" w:hAnsi="Times New Roman" w:cs="Times New Roman"/>
          <w:color w:val="000000" w:themeColor="text1"/>
          <w:sz w:val="24"/>
          <w:szCs w:val="24"/>
        </w:rPr>
        <w:t>CONTRATANTE</w:t>
      </w:r>
      <w:r w:rsidRPr="00691F5D">
        <w:rPr>
          <w:rFonts w:ascii="Times New Roman" w:eastAsia="Times New Roman" w:hAnsi="Times New Roman" w:cs="Times New Roman"/>
          <w:color w:val="000000" w:themeColor="text1"/>
          <w:sz w:val="24"/>
          <w:szCs w:val="24"/>
        </w:rPr>
        <w:t>, por força dos procedimentos necessários para a execução do objeto do CONTRATO PRINCIPAL celebrado entre as partes e em acordo com o que dispõe o Decreto n. 7.845/2012- Salvaguarda de dados, informações, documentos e materiais sigilosos de interesse da segurança da sociedade e do Estado.</w:t>
      </w:r>
    </w:p>
    <w:p w14:paraId="741590F7" w14:textId="6338649B"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Cláusula Segunda – DOS CONCEITOS E DEFINIÇÕES</w:t>
      </w:r>
    </w:p>
    <w:p w14:paraId="4451CE06" w14:textId="601852F6"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Para os efeitos deste TERMO, são estabelecidos os seguintes conceitos e definições:</w:t>
      </w:r>
    </w:p>
    <w:p w14:paraId="4264491C" w14:textId="2FC259C7"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Informação: é o conjunto de dados organizados de acordo com procedimentos executados por meios eletrônicos ou não, que possibilitam a realização de atividades específicas e/ou tomada de decisão.</w:t>
      </w:r>
    </w:p>
    <w:p w14:paraId="3F83F3AC" w14:textId="0EA508FC"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 xml:space="preserve">Informação Pública ou Ostensiva: são aquelas cujo acesso é irrestrito, obtida por divulgação pública ou por meio de canais autorizados pelo </w:t>
      </w:r>
      <w:r w:rsidR="00AA4E9E" w:rsidRPr="00691F5D">
        <w:rPr>
          <w:rFonts w:ascii="Times New Roman" w:eastAsia="Times New Roman" w:hAnsi="Times New Roman" w:cs="Times New Roman"/>
          <w:color w:val="000000" w:themeColor="text1"/>
          <w:sz w:val="24"/>
          <w:szCs w:val="24"/>
        </w:rPr>
        <w:t>CONTRATANTE</w:t>
      </w:r>
      <w:r w:rsidRPr="00691F5D">
        <w:rPr>
          <w:rFonts w:ascii="Times New Roman" w:eastAsia="Times New Roman" w:hAnsi="Times New Roman" w:cs="Times New Roman"/>
          <w:color w:val="000000" w:themeColor="text1"/>
          <w:sz w:val="24"/>
          <w:szCs w:val="24"/>
        </w:rPr>
        <w:t>.</w:t>
      </w:r>
    </w:p>
    <w:p w14:paraId="28F908B7" w14:textId="4E5F13CE" w:rsidR="7C538E09" w:rsidRPr="00691F5D" w:rsidRDefault="7C538E09" w:rsidP="00F31A2E">
      <w:pPr>
        <w:spacing w:line="360" w:lineRule="auto"/>
        <w:ind w:firstLine="420"/>
        <w:jc w:val="both"/>
        <w:rPr>
          <w:rFonts w:ascii="Times New Roman" w:eastAsia="Times New Roman" w:hAnsi="Times New Roman" w:cs="Times New Roman"/>
          <w:color w:val="000000" w:themeColor="text1"/>
          <w:sz w:val="24"/>
          <w:szCs w:val="24"/>
        </w:rPr>
      </w:pPr>
      <w:r w:rsidRPr="00691F5D">
        <w:rPr>
          <w:rFonts w:ascii="Times New Roman" w:eastAsia="Times New Roman" w:hAnsi="Times New Roman" w:cs="Times New Roman"/>
          <w:color w:val="000000" w:themeColor="text1"/>
          <w:sz w:val="24"/>
          <w:szCs w:val="24"/>
        </w:rPr>
        <w:t>Informações Sensíveis: são todos os conhecimentos estratégicos que, em função de seu potencial no aproveitamento de oportunidades ou desenvolvimento nos ramos econômicos, político, científico, tecnológico, militar e social, possam beneficiar a Sociedade e o Estado brasileiros&gt;.</w:t>
      </w:r>
    </w:p>
    <w:p w14:paraId="3C21293C" w14:textId="77777777" w:rsidR="000F1958" w:rsidRPr="00691F5D" w:rsidRDefault="7C538E09" w:rsidP="00F31A2E">
      <w:pPr>
        <w:pStyle w:val="paragraph"/>
        <w:spacing w:before="0" w:beforeAutospacing="0" w:after="0" w:afterAutospacing="0" w:line="360" w:lineRule="auto"/>
        <w:jc w:val="both"/>
        <w:textAlignment w:val="baseline"/>
        <w:rPr>
          <w:color w:val="000000" w:themeColor="text1"/>
        </w:rPr>
      </w:pPr>
      <w:r w:rsidRPr="00691F5D">
        <w:rPr>
          <w:color w:val="000000" w:themeColor="text1"/>
        </w:rPr>
        <w:lastRenderedPageBreak/>
        <w:t>Por fim, o órgão ou entidade deverá exigir das empresas licitantes declaração que ateste a não ocorrência do registro de oportunidade, de modo a garantir o princípio constitucional da isonomia e a seleção da proposta mais vantajosa para a Administração Pública</w:t>
      </w:r>
      <w:r w:rsidR="0C96DF30" w:rsidRPr="00691F5D">
        <w:rPr>
          <w:color w:val="000000" w:themeColor="text1"/>
        </w:rPr>
        <w:t>.</w:t>
      </w:r>
    </w:p>
    <w:p w14:paraId="66A8B1A6" w14:textId="77777777" w:rsidR="00AE4096" w:rsidRPr="00691F5D" w:rsidRDefault="00AE4096" w:rsidP="00B17CCE">
      <w:pPr>
        <w:pStyle w:val="paragraph"/>
        <w:spacing w:before="0" w:beforeAutospacing="0" w:after="0" w:afterAutospacing="0"/>
        <w:jc w:val="both"/>
        <w:textAlignment w:val="baseline"/>
        <w:rPr>
          <w:color w:val="000000" w:themeColor="text1"/>
        </w:rPr>
      </w:pPr>
    </w:p>
    <w:p w14:paraId="481AEA3D" w14:textId="77777777" w:rsidR="00AE4096" w:rsidRPr="00691F5D" w:rsidRDefault="00AE4096" w:rsidP="00B17CCE">
      <w:pPr>
        <w:pStyle w:val="paragraph"/>
        <w:spacing w:before="0" w:beforeAutospacing="0" w:after="0" w:afterAutospacing="0"/>
        <w:jc w:val="both"/>
        <w:textAlignment w:val="baseline"/>
        <w:rPr>
          <w:color w:val="000000" w:themeColor="text1"/>
        </w:rPr>
      </w:pPr>
    </w:p>
    <w:p w14:paraId="48A48608" w14:textId="2001D3F5" w:rsidR="00F31A2E" w:rsidRPr="00691F5D" w:rsidRDefault="00F31A2E">
      <w:pPr>
        <w:spacing w:after="160" w:line="259" w:lineRule="auto"/>
        <w:rPr>
          <w:rFonts w:ascii="Times New Roman" w:eastAsia="Times New Roman" w:hAnsi="Times New Roman" w:cs="Times New Roman"/>
          <w:color w:val="000000" w:themeColor="text1"/>
          <w:sz w:val="24"/>
          <w:szCs w:val="24"/>
        </w:rPr>
      </w:pPr>
      <w:r w:rsidRPr="00691F5D">
        <w:rPr>
          <w:rFonts w:ascii="Times New Roman" w:hAnsi="Times New Roman" w:cs="Times New Roman"/>
          <w:color w:val="000000" w:themeColor="text1"/>
        </w:rPr>
        <w:br w:type="page"/>
      </w:r>
    </w:p>
    <w:p w14:paraId="5D317F39" w14:textId="398B0D3E" w:rsidR="00AE4096" w:rsidRPr="00691F5D" w:rsidRDefault="2C902D7C" w:rsidP="008C22D9">
      <w:pPr>
        <w:pStyle w:val="Ttulo1"/>
        <w:numPr>
          <w:ilvl w:val="0"/>
          <w:numId w:val="0"/>
        </w:numPr>
        <w:ind w:left="432"/>
        <w:jc w:val="center"/>
        <w:rPr>
          <w:rFonts w:eastAsia="Times New Roman" w:cs="Times New Roman"/>
          <w:sz w:val="24"/>
          <w:szCs w:val="24"/>
        </w:rPr>
      </w:pPr>
      <w:bookmarkStart w:id="752" w:name="_Toc187118565"/>
      <w:bookmarkStart w:id="753" w:name="_Toc2089130896"/>
      <w:bookmarkStart w:id="754" w:name="_Toc539633390"/>
      <w:bookmarkStart w:id="755" w:name="_Toc2114973687"/>
      <w:bookmarkStart w:id="756" w:name="_Toc1586088963"/>
      <w:bookmarkStart w:id="757" w:name="_Toc302040698"/>
      <w:bookmarkStart w:id="758" w:name="_Toc944747189"/>
      <w:bookmarkStart w:id="759" w:name="_Toc1241391796"/>
      <w:bookmarkStart w:id="760" w:name="_Toc1496241947"/>
      <w:bookmarkStart w:id="761" w:name="_Toc1404417387"/>
      <w:bookmarkStart w:id="762" w:name="_Toc1802993707"/>
      <w:r w:rsidRPr="00691F5D">
        <w:rPr>
          <w:rFonts w:eastAsia="Times New Roman" w:cs="Times New Roman"/>
          <w:sz w:val="24"/>
          <w:szCs w:val="24"/>
        </w:rPr>
        <w:lastRenderedPageBreak/>
        <w:t xml:space="preserve">ANEXO </w:t>
      </w:r>
      <w:r w:rsidR="6B783B65" w:rsidRPr="00691F5D">
        <w:rPr>
          <w:rFonts w:eastAsia="Times New Roman" w:cs="Times New Roman"/>
          <w:sz w:val="24"/>
          <w:szCs w:val="24"/>
        </w:rPr>
        <w:t>c</w:t>
      </w:r>
      <w:r w:rsidRPr="00691F5D">
        <w:rPr>
          <w:rFonts w:eastAsia="Times New Roman" w:cs="Times New Roman"/>
          <w:sz w:val="24"/>
          <w:szCs w:val="24"/>
        </w:rPr>
        <w:t xml:space="preserve"> – REQUISITOS TÉCNICOS</w:t>
      </w:r>
      <w:bookmarkEnd w:id="752"/>
      <w:bookmarkEnd w:id="753"/>
      <w:bookmarkEnd w:id="754"/>
      <w:bookmarkEnd w:id="755"/>
      <w:bookmarkEnd w:id="756"/>
      <w:bookmarkEnd w:id="757"/>
      <w:bookmarkEnd w:id="758"/>
      <w:bookmarkEnd w:id="759"/>
      <w:bookmarkEnd w:id="760"/>
      <w:bookmarkEnd w:id="761"/>
      <w:bookmarkEnd w:id="762"/>
    </w:p>
    <w:p w14:paraId="13B181AB" w14:textId="77777777" w:rsidR="00AE4096" w:rsidRPr="00691F5D" w:rsidRDefault="00AE4096" w:rsidP="008C22D9">
      <w:pPr>
        <w:jc w:val="both"/>
        <w:rPr>
          <w:rFonts w:ascii="Times New Roman" w:hAnsi="Times New Roman" w:cs="Times New Roman"/>
        </w:rPr>
      </w:pPr>
    </w:p>
    <w:p w14:paraId="68DD7C16" w14:textId="19B703B5" w:rsidR="00640A43" w:rsidRPr="00691F5D" w:rsidRDefault="00640A43" w:rsidP="00640A43">
      <w:pPr>
        <w:jc w:val="both"/>
        <w:rPr>
          <w:rFonts w:ascii="Times New Roman" w:eastAsia="Times New Roman" w:hAnsi="Times New Roman" w:cs="Times New Roman"/>
          <w:b/>
          <w:bCs/>
          <w:sz w:val="32"/>
          <w:szCs w:val="32"/>
        </w:rPr>
      </w:pPr>
      <w:r w:rsidRPr="00691F5D">
        <w:rPr>
          <w:rFonts w:ascii="Times New Roman" w:eastAsia="Times New Roman" w:hAnsi="Times New Roman" w:cs="Times New Roman"/>
          <w:b/>
          <w:bCs/>
          <w:sz w:val="32"/>
          <w:szCs w:val="32"/>
        </w:rPr>
        <w:t>Especificações Técnicas</w:t>
      </w:r>
    </w:p>
    <w:p w14:paraId="13EE5892" w14:textId="77777777" w:rsidR="00640A43" w:rsidRPr="00691F5D" w:rsidRDefault="00640A43" w:rsidP="00640A43">
      <w:pPr>
        <w:pStyle w:val="PargrafodaLista"/>
        <w:rPr>
          <w:rFonts w:ascii="Times New Roman" w:eastAsiaTheme="minorEastAsia" w:hAnsi="Times New Roman" w:cs="Times New Roman"/>
          <w:b/>
          <w:bCs/>
          <w:sz w:val="24"/>
          <w:szCs w:val="24"/>
        </w:rPr>
      </w:pPr>
    </w:p>
    <w:p w14:paraId="46E0BC72" w14:textId="074AEA77" w:rsidR="00C743B7" w:rsidRPr="00691F5D" w:rsidRDefault="13F74542" w:rsidP="2E779F14">
      <w:pPr>
        <w:pStyle w:val="Default"/>
        <w:jc w:val="center"/>
        <w:rPr>
          <w:rFonts w:ascii="Times New Roman" w:eastAsia="Times New Roman" w:hAnsi="Times New Roman" w:cs="Times New Roman"/>
        </w:rPr>
      </w:pPr>
      <w:r w:rsidRPr="2E779F14">
        <w:rPr>
          <w:rFonts w:ascii="Times New Roman" w:eastAsia="Times New Roman" w:hAnsi="Times New Roman" w:cs="Times New Roman"/>
          <w:b/>
          <w:bCs/>
          <w:color w:val="000000" w:themeColor="text1"/>
        </w:rPr>
        <w:t>Detalhamento do Objeto</w:t>
      </w:r>
    </w:p>
    <w:p w14:paraId="6F28E4F4" w14:textId="399A24CF" w:rsidR="00C743B7" w:rsidRPr="00691F5D" w:rsidRDefault="00C743B7" w:rsidP="2E779F14">
      <w:pPr>
        <w:spacing w:line="240" w:lineRule="auto"/>
        <w:rPr>
          <w:rFonts w:ascii="Times New Roman" w:eastAsia="Times New Roman" w:hAnsi="Times New Roman" w:cs="Times New Roman"/>
          <w:color w:val="000000"/>
          <w:sz w:val="24"/>
          <w:szCs w:val="24"/>
        </w:rPr>
      </w:pPr>
    </w:p>
    <w:tbl>
      <w:tblPr>
        <w:tblStyle w:val="Tabelacomgrade"/>
        <w:tblW w:w="0" w:type="auto"/>
        <w:jc w:val="center"/>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840"/>
        <w:gridCol w:w="855"/>
        <w:gridCol w:w="1980"/>
        <w:gridCol w:w="1875"/>
        <w:gridCol w:w="1350"/>
        <w:gridCol w:w="1485"/>
      </w:tblGrid>
      <w:tr w:rsidR="2E779F14" w14:paraId="6E425266" w14:textId="77777777" w:rsidTr="2E779F14">
        <w:trPr>
          <w:trHeight w:val="300"/>
          <w:jc w:val="center"/>
        </w:trPr>
        <w:tc>
          <w:tcPr>
            <w:tcW w:w="840" w:type="dxa"/>
            <w:tcBorders>
              <w:top w:val="single" w:sz="6" w:space="0" w:color="auto"/>
              <w:left w:val="single" w:sz="6" w:space="0" w:color="auto"/>
            </w:tcBorders>
            <w:shd w:val="clear" w:color="auto" w:fill="BFBFBF" w:themeFill="background1" w:themeFillShade="BF"/>
            <w:tcMar>
              <w:left w:w="90" w:type="dxa"/>
              <w:right w:w="90" w:type="dxa"/>
            </w:tcMar>
          </w:tcPr>
          <w:p w14:paraId="760ADB07" w14:textId="4866C28F" w:rsidR="2E779F14" w:rsidRDefault="2E779F14" w:rsidP="2E779F14">
            <w:pPr>
              <w:jc w:val="center"/>
              <w:rPr>
                <w:rFonts w:ascii="Times New Roman" w:eastAsia="Times New Roman" w:hAnsi="Times New Roman" w:cs="Times New Roman"/>
              </w:rPr>
            </w:pPr>
            <w:r w:rsidRPr="2E779F14">
              <w:rPr>
                <w:rFonts w:ascii="Times New Roman" w:eastAsia="Times New Roman" w:hAnsi="Times New Roman" w:cs="Times New Roman"/>
                <w:b/>
                <w:bCs/>
              </w:rPr>
              <w:t>LOTE</w:t>
            </w:r>
          </w:p>
        </w:tc>
        <w:tc>
          <w:tcPr>
            <w:tcW w:w="855" w:type="dxa"/>
            <w:tcBorders>
              <w:top w:val="single" w:sz="6" w:space="0" w:color="auto"/>
            </w:tcBorders>
            <w:shd w:val="clear" w:color="auto" w:fill="BFBFBF" w:themeFill="background1" w:themeFillShade="BF"/>
            <w:tcMar>
              <w:left w:w="90" w:type="dxa"/>
              <w:right w:w="90" w:type="dxa"/>
            </w:tcMar>
          </w:tcPr>
          <w:p w14:paraId="67C5F93E" w14:textId="11739DED" w:rsidR="2E779F14" w:rsidRDefault="2E779F14" w:rsidP="2E779F14">
            <w:pPr>
              <w:jc w:val="center"/>
              <w:rPr>
                <w:rFonts w:ascii="Times New Roman" w:eastAsia="Times New Roman" w:hAnsi="Times New Roman" w:cs="Times New Roman"/>
              </w:rPr>
            </w:pPr>
            <w:r w:rsidRPr="2E779F14">
              <w:rPr>
                <w:rFonts w:ascii="Times New Roman" w:eastAsia="Times New Roman" w:hAnsi="Times New Roman" w:cs="Times New Roman"/>
                <w:b/>
                <w:bCs/>
              </w:rPr>
              <w:t>ITEM</w:t>
            </w:r>
          </w:p>
        </w:tc>
        <w:tc>
          <w:tcPr>
            <w:tcW w:w="1980" w:type="dxa"/>
            <w:tcBorders>
              <w:top w:val="single" w:sz="6" w:space="0" w:color="auto"/>
            </w:tcBorders>
            <w:shd w:val="clear" w:color="auto" w:fill="BFBFBF" w:themeFill="background1" w:themeFillShade="BF"/>
            <w:tcMar>
              <w:left w:w="90" w:type="dxa"/>
              <w:right w:w="90" w:type="dxa"/>
            </w:tcMar>
          </w:tcPr>
          <w:p w14:paraId="52F7296F" w14:textId="5261CCBC" w:rsidR="2E779F14" w:rsidRDefault="2E779F14" w:rsidP="2E779F14">
            <w:pPr>
              <w:jc w:val="center"/>
              <w:rPr>
                <w:rFonts w:ascii="Times New Roman" w:eastAsia="Times New Roman" w:hAnsi="Times New Roman" w:cs="Times New Roman"/>
              </w:rPr>
            </w:pPr>
            <w:r w:rsidRPr="2E779F14">
              <w:rPr>
                <w:rFonts w:ascii="Times New Roman" w:eastAsia="Times New Roman" w:hAnsi="Times New Roman" w:cs="Times New Roman"/>
                <w:b/>
                <w:bCs/>
              </w:rPr>
              <w:t>DESCRIÇÃO</w:t>
            </w:r>
          </w:p>
        </w:tc>
        <w:tc>
          <w:tcPr>
            <w:tcW w:w="1875" w:type="dxa"/>
            <w:tcBorders>
              <w:top w:val="single" w:sz="6" w:space="0" w:color="auto"/>
            </w:tcBorders>
            <w:shd w:val="clear" w:color="auto" w:fill="BFBFBF" w:themeFill="background1" w:themeFillShade="BF"/>
            <w:tcMar>
              <w:left w:w="90" w:type="dxa"/>
              <w:right w:w="90" w:type="dxa"/>
            </w:tcMar>
          </w:tcPr>
          <w:p w14:paraId="3C53BC56" w14:textId="330005AE" w:rsidR="2E779F14" w:rsidRDefault="2E779F14" w:rsidP="2E779F14">
            <w:pPr>
              <w:jc w:val="center"/>
              <w:rPr>
                <w:rFonts w:ascii="Times New Roman" w:eastAsia="Times New Roman" w:hAnsi="Times New Roman" w:cs="Times New Roman"/>
              </w:rPr>
            </w:pPr>
            <w:r w:rsidRPr="2E779F14">
              <w:rPr>
                <w:rFonts w:ascii="Times New Roman" w:eastAsia="Times New Roman" w:hAnsi="Times New Roman" w:cs="Times New Roman"/>
                <w:b/>
                <w:bCs/>
              </w:rPr>
              <w:t>QUANTIDADE</w:t>
            </w:r>
          </w:p>
        </w:tc>
        <w:tc>
          <w:tcPr>
            <w:tcW w:w="1350" w:type="dxa"/>
            <w:tcBorders>
              <w:top w:val="single" w:sz="6" w:space="0" w:color="auto"/>
            </w:tcBorders>
            <w:shd w:val="clear" w:color="auto" w:fill="BFBFBF" w:themeFill="background1" w:themeFillShade="BF"/>
            <w:tcMar>
              <w:left w:w="90" w:type="dxa"/>
              <w:right w:w="90" w:type="dxa"/>
            </w:tcMar>
          </w:tcPr>
          <w:p w14:paraId="409D0840" w14:textId="6B9C59ED" w:rsidR="2E779F14" w:rsidRDefault="2E779F14" w:rsidP="2E779F14">
            <w:pPr>
              <w:jc w:val="center"/>
              <w:rPr>
                <w:rFonts w:ascii="Times New Roman" w:eastAsia="Times New Roman" w:hAnsi="Times New Roman" w:cs="Times New Roman"/>
              </w:rPr>
            </w:pPr>
            <w:r w:rsidRPr="2E779F14">
              <w:rPr>
                <w:rFonts w:ascii="Times New Roman" w:eastAsia="Times New Roman" w:hAnsi="Times New Roman" w:cs="Times New Roman"/>
                <w:b/>
                <w:bCs/>
              </w:rPr>
              <w:t>UNIDADE</w:t>
            </w:r>
          </w:p>
        </w:tc>
        <w:tc>
          <w:tcPr>
            <w:tcW w:w="1485" w:type="dxa"/>
            <w:tcBorders>
              <w:top w:val="single" w:sz="6" w:space="0" w:color="auto"/>
              <w:right w:val="single" w:sz="6" w:space="0" w:color="auto"/>
            </w:tcBorders>
            <w:shd w:val="clear" w:color="auto" w:fill="BFBFBF" w:themeFill="background1" w:themeFillShade="BF"/>
            <w:tcMar>
              <w:left w:w="90" w:type="dxa"/>
              <w:right w:w="90" w:type="dxa"/>
            </w:tcMar>
          </w:tcPr>
          <w:p w14:paraId="4EC6929B" w14:textId="022EEF76" w:rsidR="2E779F14" w:rsidRDefault="2E779F14" w:rsidP="2E779F14">
            <w:pPr>
              <w:jc w:val="center"/>
              <w:rPr>
                <w:rFonts w:ascii="Times New Roman" w:eastAsia="Times New Roman" w:hAnsi="Times New Roman" w:cs="Times New Roman"/>
              </w:rPr>
            </w:pPr>
            <w:r w:rsidRPr="2E779F14">
              <w:rPr>
                <w:rFonts w:ascii="Times New Roman" w:eastAsia="Times New Roman" w:hAnsi="Times New Roman" w:cs="Times New Roman"/>
                <w:b/>
                <w:bCs/>
              </w:rPr>
              <w:t>VIGÊNCIA</w:t>
            </w:r>
          </w:p>
        </w:tc>
      </w:tr>
      <w:tr w:rsidR="2E779F14" w14:paraId="736A1F7B" w14:textId="77777777" w:rsidTr="2E779F14">
        <w:trPr>
          <w:trHeight w:val="300"/>
          <w:jc w:val="center"/>
        </w:trPr>
        <w:tc>
          <w:tcPr>
            <w:tcW w:w="840" w:type="dxa"/>
            <w:tcBorders>
              <w:left w:val="single" w:sz="6" w:space="0" w:color="auto"/>
              <w:bottom w:val="single" w:sz="6" w:space="0" w:color="auto"/>
            </w:tcBorders>
            <w:tcMar>
              <w:left w:w="90" w:type="dxa"/>
              <w:right w:w="90" w:type="dxa"/>
            </w:tcMar>
            <w:vAlign w:val="center"/>
          </w:tcPr>
          <w:p w14:paraId="6377B5F0" w14:textId="3987FB9B" w:rsidR="2E779F14" w:rsidRDefault="2E779F14" w:rsidP="2E779F14">
            <w:pPr>
              <w:jc w:val="center"/>
              <w:rPr>
                <w:rFonts w:ascii="Times New Roman" w:eastAsia="Times New Roman" w:hAnsi="Times New Roman" w:cs="Times New Roman"/>
              </w:rPr>
            </w:pPr>
            <w:r w:rsidRPr="2E779F14">
              <w:rPr>
                <w:rFonts w:ascii="Times New Roman" w:eastAsia="Times New Roman" w:hAnsi="Times New Roman" w:cs="Times New Roman"/>
              </w:rPr>
              <w:t>Único</w:t>
            </w:r>
          </w:p>
        </w:tc>
        <w:tc>
          <w:tcPr>
            <w:tcW w:w="855" w:type="dxa"/>
            <w:tcBorders>
              <w:bottom w:val="single" w:sz="6" w:space="0" w:color="auto"/>
            </w:tcBorders>
            <w:tcMar>
              <w:left w:w="90" w:type="dxa"/>
              <w:right w:w="90" w:type="dxa"/>
            </w:tcMar>
          </w:tcPr>
          <w:p w14:paraId="4F22E1FC" w14:textId="42A4081F" w:rsidR="2E779F14" w:rsidRDefault="2E779F14" w:rsidP="2E779F14">
            <w:pPr>
              <w:jc w:val="center"/>
              <w:rPr>
                <w:rFonts w:ascii="Times New Roman" w:eastAsia="Times New Roman" w:hAnsi="Times New Roman" w:cs="Times New Roman"/>
              </w:rPr>
            </w:pPr>
          </w:p>
          <w:p w14:paraId="66647078" w14:textId="60E31422" w:rsidR="2E779F14" w:rsidRDefault="2E779F14" w:rsidP="2E779F14">
            <w:pPr>
              <w:jc w:val="center"/>
              <w:rPr>
                <w:rFonts w:ascii="Times New Roman" w:eastAsia="Times New Roman" w:hAnsi="Times New Roman" w:cs="Times New Roman"/>
              </w:rPr>
            </w:pPr>
            <w:r w:rsidRPr="2E779F14">
              <w:rPr>
                <w:rFonts w:ascii="Times New Roman" w:eastAsia="Times New Roman" w:hAnsi="Times New Roman" w:cs="Times New Roman"/>
              </w:rPr>
              <w:t>1</w:t>
            </w:r>
          </w:p>
        </w:tc>
        <w:tc>
          <w:tcPr>
            <w:tcW w:w="1980" w:type="dxa"/>
            <w:tcBorders>
              <w:bottom w:val="single" w:sz="6" w:space="0" w:color="auto"/>
            </w:tcBorders>
            <w:tcMar>
              <w:left w:w="90" w:type="dxa"/>
              <w:right w:w="90" w:type="dxa"/>
            </w:tcMar>
          </w:tcPr>
          <w:p w14:paraId="0F29D14F" w14:textId="1013B4E2" w:rsidR="2E779F14" w:rsidRDefault="2E779F14" w:rsidP="2E779F14">
            <w:pPr>
              <w:rPr>
                <w:rFonts w:ascii="Times New Roman" w:eastAsia="Times New Roman" w:hAnsi="Times New Roman" w:cs="Times New Roman"/>
                <w:color w:val="000000" w:themeColor="text1"/>
              </w:rPr>
            </w:pPr>
            <w:r w:rsidRPr="2E779F14">
              <w:rPr>
                <w:rFonts w:ascii="Times New Roman" w:eastAsia="Times New Roman" w:hAnsi="Times New Roman" w:cs="Times New Roman"/>
                <w:color w:val="000000" w:themeColor="text1"/>
              </w:rPr>
              <w:t>Serviço de envio de mensagens curtas de texto (SMS)</w:t>
            </w:r>
          </w:p>
        </w:tc>
        <w:tc>
          <w:tcPr>
            <w:tcW w:w="1875" w:type="dxa"/>
            <w:tcBorders>
              <w:bottom w:val="single" w:sz="6" w:space="0" w:color="auto"/>
            </w:tcBorders>
            <w:tcMar>
              <w:left w:w="90" w:type="dxa"/>
              <w:right w:w="90" w:type="dxa"/>
            </w:tcMar>
          </w:tcPr>
          <w:p w14:paraId="005C1492" w14:textId="243BF7EE" w:rsidR="2E779F14" w:rsidRDefault="2E779F14" w:rsidP="2E779F14">
            <w:pPr>
              <w:rPr>
                <w:rFonts w:ascii="Times New Roman" w:eastAsia="Times New Roman" w:hAnsi="Times New Roman" w:cs="Times New Roman"/>
              </w:rPr>
            </w:pPr>
          </w:p>
          <w:p w14:paraId="37CBA00C" w14:textId="140D27F8" w:rsidR="2E779F14" w:rsidRDefault="2E779F14" w:rsidP="2E779F14">
            <w:pPr>
              <w:rPr>
                <w:rFonts w:ascii="Times New Roman" w:eastAsia="Times New Roman" w:hAnsi="Times New Roman" w:cs="Times New Roman"/>
              </w:rPr>
            </w:pPr>
            <w:r w:rsidRPr="2E779F14">
              <w:rPr>
                <w:rFonts w:ascii="Times New Roman" w:eastAsia="Times New Roman" w:hAnsi="Times New Roman" w:cs="Times New Roman"/>
              </w:rPr>
              <w:t>1.000.000</w:t>
            </w:r>
          </w:p>
        </w:tc>
        <w:tc>
          <w:tcPr>
            <w:tcW w:w="1350" w:type="dxa"/>
            <w:tcBorders>
              <w:bottom w:val="single" w:sz="6" w:space="0" w:color="auto"/>
            </w:tcBorders>
            <w:tcMar>
              <w:left w:w="90" w:type="dxa"/>
              <w:right w:w="90" w:type="dxa"/>
            </w:tcMar>
          </w:tcPr>
          <w:p w14:paraId="347B075C" w14:textId="305F0BA2" w:rsidR="2E779F14" w:rsidRDefault="2E779F14" w:rsidP="2E779F14">
            <w:pPr>
              <w:jc w:val="center"/>
              <w:rPr>
                <w:rFonts w:ascii="Times New Roman" w:eastAsia="Times New Roman" w:hAnsi="Times New Roman" w:cs="Times New Roman"/>
              </w:rPr>
            </w:pPr>
          </w:p>
          <w:p w14:paraId="66E62947" w14:textId="2C0B4FFF" w:rsidR="2E779F14" w:rsidRDefault="2E779F14" w:rsidP="2E779F14">
            <w:pPr>
              <w:jc w:val="center"/>
              <w:rPr>
                <w:rFonts w:ascii="Times New Roman" w:eastAsia="Times New Roman" w:hAnsi="Times New Roman" w:cs="Times New Roman"/>
              </w:rPr>
            </w:pPr>
            <w:r w:rsidRPr="2E779F14">
              <w:rPr>
                <w:rFonts w:ascii="Times New Roman" w:eastAsia="Times New Roman" w:hAnsi="Times New Roman" w:cs="Times New Roman"/>
              </w:rPr>
              <w:t>serviço</w:t>
            </w:r>
          </w:p>
        </w:tc>
        <w:tc>
          <w:tcPr>
            <w:tcW w:w="1485" w:type="dxa"/>
            <w:tcBorders>
              <w:bottom w:val="single" w:sz="6" w:space="0" w:color="auto"/>
              <w:right w:val="single" w:sz="6" w:space="0" w:color="auto"/>
            </w:tcBorders>
            <w:tcMar>
              <w:left w:w="90" w:type="dxa"/>
              <w:right w:w="90" w:type="dxa"/>
            </w:tcMar>
          </w:tcPr>
          <w:p w14:paraId="6310B8AE" w14:textId="12C322AD" w:rsidR="2E779F14" w:rsidRDefault="2E779F14" w:rsidP="2E779F14">
            <w:pPr>
              <w:jc w:val="center"/>
              <w:rPr>
                <w:rFonts w:ascii="Times New Roman" w:eastAsia="Times New Roman" w:hAnsi="Times New Roman" w:cs="Times New Roman"/>
              </w:rPr>
            </w:pPr>
          </w:p>
          <w:p w14:paraId="1DCCE286" w14:textId="3F221B3D" w:rsidR="2E779F14" w:rsidRDefault="2E779F14" w:rsidP="2E779F14">
            <w:pPr>
              <w:jc w:val="center"/>
              <w:rPr>
                <w:rFonts w:ascii="Times New Roman" w:eastAsia="Times New Roman" w:hAnsi="Times New Roman" w:cs="Times New Roman"/>
              </w:rPr>
            </w:pPr>
            <w:r w:rsidRPr="2E779F14">
              <w:rPr>
                <w:rFonts w:ascii="Times New Roman" w:eastAsia="Times New Roman" w:hAnsi="Times New Roman" w:cs="Times New Roman"/>
              </w:rPr>
              <w:t>24 meses</w:t>
            </w:r>
          </w:p>
          <w:p w14:paraId="3682D644" w14:textId="23AD1218" w:rsidR="2E779F14" w:rsidRDefault="2E779F14" w:rsidP="2E779F14">
            <w:pPr>
              <w:jc w:val="center"/>
              <w:rPr>
                <w:rFonts w:ascii="Times New Roman" w:eastAsia="Times New Roman" w:hAnsi="Times New Roman" w:cs="Times New Roman"/>
              </w:rPr>
            </w:pPr>
          </w:p>
        </w:tc>
      </w:tr>
    </w:tbl>
    <w:p w14:paraId="7148B4F7" w14:textId="252C5478" w:rsidR="00C743B7" w:rsidRPr="00691F5D" w:rsidRDefault="00C743B7" w:rsidP="2E779F14">
      <w:pPr>
        <w:spacing w:after="160" w:line="259" w:lineRule="auto"/>
        <w:jc w:val="center"/>
        <w:rPr>
          <w:rFonts w:ascii="Times New Roman" w:eastAsia="Times New Roman" w:hAnsi="Times New Roman" w:cs="Times New Roman"/>
          <w:color w:val="000000"/>
        </w:rPr>
      </w:pPr>
    </w:p>
    <w:p w14:paraId="24381C8E" w14:textId="3E3FC8B9" w:rsidR="00C743B7" w:rsidRPr="00691F5D" w:rsidRDefault="13F74542" w:rsidP="2E779F14">
      <w:pPr>
        <w:ind w:right="-5"/>
        <w:jc w:val="center"/>
        <w:rPr>
          <w:rFonts w:ascii="Times New Roman" w:eastAsia="Times New Roman" w:hAnsi="Times New Roman" w:cs="Times New Roman"/>
          <w:color w:val="000000"/>
          <w:sz w:val="24"/>
          <w:szCs w:val="24"/>
        </w:rPr>
      </w:pPr>
      <w:r w:rsidRPr="2E779F14">
        <w:rPr>
          <w:rFonts w:ascii="Times New Roman" w:eastAsia="Times New Roman" w:hAnsi="Times New Roman" w:cs="Times New Roman"/>
          <w:b/>
          <w:bCs/>
          <w:color w:val="000000" w:themeColor="text1"/>
          <w:sz w:val="24"/>
          <w:szCs w:val="24"/>
        </w:rPr>
        <w:t xml:space="preserve">ITEM ÚNICO </w:t>
      </w:r>
    </w:p>
    <w:p w14:paraId="2FF49FC8" w14:textId="74388EBC" w:rsidR="00C743B7" w:rsidRPr="00691F5D" w:rsidRDefault="13F74542" w:rsidP="2E779F14">
      <w:pPr>
        <w:spacing w:before="240" w:line="360" w:lineRule="auto"/>
        <w:ind w:firstLine="708"/>
        <w:jc w:val="both"/>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Contratação de prestação de serviço de envio de mensagens curtas de texto – SMS (Short Message Service), para usuários de telefonia móvel, incluindo o fornecimento de plataforma de gestão web, e suporte técnico e operacional, para 24 meses.</w:t>
      </w:r>
    </w:p>
    <w:p w14:paraId="26DA900C" w14:textId="24618829" w:rsidR="00C743B7" w:rsidRPr="00691F5D" w:rsidRDefault="13F74542" w:rsidP="2E779F14">
      <w:pPr>
        <w:spacing w:after="160"/>
        <w:ind w:firstLine="135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A solução deverá contemplar:</w:t>
      </w:r>
    </w:p>
    <w:p w14:paraId="0745FC60" w14:textId="46EF0F0E" w:rsidR="00C743B7" w:rsidRPr="00691F5D" w:rsidRDefault="13F74542" w:rsidP="00A972DA">
      <w:pPr>
        <w:pStyle w:val="PargrafodaLista"/>
        <w:numPr>
          <w:ilvl w:val="0"/>
          <w:numId w:val="18"/>
        </w:numPr>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Plataforma web de envio e gerenciamento dos serviços de SMS;</w:t>
      </w:r>
    </w:p>
    <w:p w14:paraId="68FB69EC" w14:textId="6E4FF4DD" w:rsidR="00C743B7" w:rsidRPr="00691F5D" w:rsidRDefault="13F74542" w:rsidP="00A972DA">
      <w:pPr>
        <w:pStyle w:val="PargrafodaLista"/>
        <w:numPr>
          <w:ilvl w:val="0"/>
          <w:numId w:val="18"/>
        </w:numPr>
        <w:tabs>
          <w:tab w:val="left" w:pos="3600"/>
        </w:tabs>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 xml:space="preserve">Suporte técnico e operacional em horário comercial, 8 (oito) horas por dia, 5 (cinco) dias por semana, por meio de telefone e e-mail, compatível com o período de disponibilidade do serviço contratado;  </w:t>
      </w:r>
    </w:p>
    <w:p w14:paraId="4D091785" w14:textId="196B0A14" w:rsidR="00C743B7" w:rsidRPr="00691F5D" w:rsidRDefault="13F74542" w:rsidP="00A972DA">
      <w:pPr>
        <w:pStyle w:val="PargrafodaLista"/>
        <w:numPr>
          <w:ilvl w:val="0"/>
          <w:numId w:val="18"/>
        </w:numPr>
        <w:tabs>
          <w:tab w:val="left" w:pos="3600"/>
        </w:tabs>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Interface web multiusuário, com autenticação segura, mediante autenticação por usuário e senha;</w:t>
      </w:r>
    </w:p>
    <w:p w14:paraId="2649F6D0" w14:textId="2B0CB084" w:rsidR="00C743B7" w:rsidRPr="00691F5D" w:rsidRDefault="13F74542" w:rsidP="00A972DA">
      <w:pPr>
        <w:pStyle w:val="PargrafodaLista"/>
        <w:numPr>
          <w:ilvl w:val="0"/>
          <w:numId w:val="18"/>
        </w:numPr>
        <w:tabs>
          <w:tab w:val="left" w:pos="3600"/>
        </w:tabs>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Homologação junto às operadoras de telefonia móvel que atuam em território nacional;</w:t>
      </w:r>
    </w:p>
    <w:p w14:paraId="2049F687" w14:textId="183242D5" w:rsidR="00C743B7" w:rsidRPr="00691F5D" w:rsidRDefault="13F74542" w:rsidP="00A972DA">
      <w:pPr>
        <w:pStyle w:val="PargrafodaLista"/>
        <w:numPr>
          <w:ilvl w:val="0"/>
          <w:numId w:val="18"/>
        </w:numPr>
        <w:tabs>
          <w:tab w:val="left" w:pos="3600"/>
        </w:tabs>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Envio de mensagens curtas de texto com as funcionalidades descritas nos requisitos de negócio;</w:t>
      </w:r>
    </w:p>
    <w:p w14:paraId="19F41DCD" w14:textId="644BD8CE" w:rsidR="00C743B7" w:rsidRPr="00691F5D" w:rsidRDefault="13F74542" w:rsidP="00A972DA">
      <w:pPr>
        <w:pStyle w:val="PargrafodaLista"/>
        <w:numPr>
          <w:ilvl w:val="0"/>
          <w:numId w:val="18"/>
        </w:numPr>
        <w:tabs>
          <w:tab w:val="left" w:pos="3600"/>
        </w:tabs>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Capacidade mínima de envio de 250 mensagens por minuto;</w:t>
      </w:r>
    </w:p>
    <w:p w14:paraId="1C5296CB" w14:textId="10A21AE7" w:rsidR="483D7689" w:rsidRDefault="483D7689" w:rsidP="69A041C4">
      <w:pPr>
        <w:pStyle w:val="PargrafodaLista"/>
        <w:numPr>
          <w:ilvl w:val="0"/>
          <w:numId w:val="18"/>
        </w:numPr>
        <w:tabs>
          <w:tab w:val="left" w:pos="3600"/>
        </w:tabs>
        <w:spacing w:after="160"/>
      </w:pPr>
      <w:r w:rsidRPr="69A041C4">
        <w:rPr>
          <w:rFonts w:ascii="Times New Roman" w:eastAsia="Times New Roman" w:hAnsi="Times New Roman" w:cs="Times New Roman"/>
          <w:color w:val="000000" w:themeColor="text1"/>
          <w:sz w:val="24"/>
          <w:szCs w:val="24"/>
        </w:rPr>
        <w:t xml:space="preserve">A contratada deverá garantir a disponibilidade de </w:t>
      </w:r>
      <w:r w:rsidRPr="69A041C4">
        <w:rPr>
          <w:rFonts w:ascii="Times New Roman" w:eastAsia="Times New Roman" w:hAnsi="Times New Roman" w:cs="Times New Roman"/>
          <w:b/>
          <w:bCs/>
          <w:color w:val="000000" w:themeColor="text1"/>
          <w:sz w:val="24"/>
          <w:szCs w:val="24"/>
          <w:u w:val="single"/>
        </w:rPr>
        <w:t>suporte técnico</w:t>
      </w:r>
      <w:r w:rsidRPr="69A041C4">
        <w:rPr>
          <w:rFonts w:ascii="Times New Roman" w:eastAsia="Times New Roman" w:hAnsi="Times New Roman" w:cs="Times New Roman"/>
          <w:color w:val="000000" w:themeColor="text1"/>
          <w:sz w:val="24"/>
          <w:szCs w:val="24"/>
        </w:rPr>
        <w:t xml:space="preserve"> em regime de 24 (vinte e quatro) horas por dia, 7 (sete) dias por semana (24x7), incluindo finais de semana e feriados e a disponibilidade de </w:t>
      </w:r>
      <w:r w:rsidRPr="69A041C4">
        <w:rPr>
          <w:rFonts w:ascii="Times New Roman" w:eastAsia="Times New Roman" w:hAnsi="Times New Roman" w:cs="Times New Roman"/>
          <w:b/>
          <w:bCs/>
          <w:color w:val="000000" w:themeColor="text1"/>
          <w:sz w:val="24"/>
          <w:szCs w:val="24"/>
          <w:u w:val="single"/>
        </w:rPr>
        <w:t>suporte operacional</w:t>
      </w:r>
      <w:r w:rsidRPr="69A041C4">
        <w:rPr>
          <w:rFonts w:ascii="Times New Roman" w:eastAsia="Times New Roman" w:hAnsi="Times New Roman" w:cs="Times New Roman"/>
          <w:color w:val="000000" w:themeColor="text1"/>
          <w:sz w:val="24"/>
          <w:szCs w:val="24"/>
        </w:rPr>
        <w:t xml:space="preserve"> em horário comercial, 8 (oito) horas por dia, 5 (cinco) dias por semana. Serão admitidas: Interrupções programadas para manutenção, desde que previamente comunicadas à Administração com antecedência mínima de 48 (quarenta e oito) horas, devendo ocorrer, preferencialmente, em períodos de menor impacto operacional; Interrupções emergenciais, desde que devidamente justificadas e comunicadas imediatamente ao fiscal do contrato, com posterior apresentação de relatório técnico detalhando as causas, o tempo de indisponibilidade e as medidas corretivas.</w:t>
      </w:r>
    </w:p>
    <w:p w14:paraId="70F8CDC9" w14:textId="2C140CC6" w:rsidR="00C743B7" w:rsidRPr="00691F5D" w:rsidRDefault="13F74542" w:rsidP="00A972DA">
      <w:pPr>
        <w:pStyle w:val="PargrafodaLista"/>
        <w:numPr>
          <w:ilvl w:val="0"/>
          <w:numId w:val="18"/>
        </w:numPr>
        <w:tabs>
          <w:tab w:val="left" w:pos="3600"/>
        </w:tabs>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WebService compatível com os sistemas corporativos do PJMT, em especial SDM, TodoJud, PJe, Gpsem e IDP.</w:t>
      </w:r>
    </w:p>
    <w:p w14:paraId="74D81E85" w14:textId="6D1CFEB4" w:rsidR="00C743B7" w:rsidRPr="00691F5D" w:rsidRDefault="13F74542" w:rsidP="00A972DA">
      <w:pPr>
        <w:pStyle w:val="PargrafodaLista"/>
        <w:numPr>
          <w:ilvl w:val="0"/>
          <w:numId w:val="18"/>
        </w:numPr>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lastRenderedPageBreak/>
        <w:t xml:space="preserve">Homologação da empresa contratada junto às operadoras que atuam em território nacional, com fornecimento do serviço de SMS por meio de todas as operadoras de telefonia móvel licenciadas pela ANATEL; </w:t>
      </w:r>
    </w:p>
    <w:p w14:paraId="3E6B4816" w14:textId="240103FB" w:rsidR="00C743B7" w:rsidRPr="00691F5D" w:rsidRDefault="13F74542" w:rsidP="00A972DA">
      <w:pPr>
        <w:pStyle w:val="PargrafodaLista"/>
        <w:numPr>
          <w:ilvl w:val="0"/>
          <w:numId w:val="18"/>
        </w:numPr>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 xml:space="preserve">Transmissão de mensagens curtas de texto, com até 160 caracteres, permitindo envio individual, em lote, agendado, para grupos de contatos, bem como mensagens personalizadas com uso de variáveis, além do cadastro mínimo de 10 (dez) mensagens padrão, passíveis de alteração; </w:t>
      </w:r>
    </w:p>
    <w:p w14:paraId="55531A7A" w14:textId="6525C849" w:rsidR="00C743B7" w:rsidRPr="00691F5D" w:rsidRDefault="13F74542" w:rsidP="00A972DA">
      <w:pPr>
        <w:pStyle w:val="PargrafodaLista"/>
        <w:numPr>
          <w:ilvl w:val="0"/>
          <w:numId w:val="18"/>
        </w:numPr>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 xml:space="preserve">Disponibilização de WebService com tratamento individual ou em lote; </w:t>
      </w:r>
    </w:p>
    <w:p w14:paraId="04372F5D" w14:textId="7A291646" w:rsidR="00C743B7" w:rsidRPr="00691F5D" w:rsidRDefault="13F74542" w:rsidP="00A972DA">
      <w:pPr>
        <w:pStyle w:val="PargrafodaLista"/>
        <w:numPr>
          <w:ilvl w:val="0"/>
          <w:numId w:val="18"/>
        </w:numPr>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 xml:space="preserve">WebService contendo, no mínimo, os métodos de envio de SMS, consulta de SMS enviados e consulta de SMS recebidos; </w:t>
      </w:r>
    </w:p>
    <w:p w14:paraId="1CA5690D" w14:textId="022BF01B" w:rsidR="00C743B7" w:rsidRPr="00691F5D" w:rsidRDefault="13F74542" w:rsidP="00A972DA">
      <w:pPr>
        <w:pStyle w:val="PargrafodaLista"/>
        <w:numPr>
          <w:ilvl w:val="0"/>
          <w:numId w:val="18"/>
        </w:numPr>
        <w:spacing w:after="160"/>
        <w:rPr>
          <w:rFonts w:ascii="Times New Roman" w:eastAsia="Times New Roman" w:hAnsi="Times New Roman" w:cs="Times New Roman"/>
          <w:color w:val="000000"/>
          <w:sz w:val="24"/>
          <w:szCs w:val="24"/>
        </w:rPr>
      </w:pPr>
      <w:r w:rsidRPr="2E779F14">
        <w:rPr>
          <w:rFonts w:ascii="Times New Roman" w:eastAsia="Times New Roman" w:hAnsi="Times New Roman" w:cs="Times New Roman"/>
          <w:color w:val="000000" w:themeColor="text1"/>
          <w:sz w:val="24"/>
          <w:szCs w:val="24"/>
        </w:rPr>
        <w:t>Compatibilidade da plataforma com o sistema SDM – Service Desk Management da CTI, bem como utilização de linguagem de programação em formato WebService, garantindo integração com os sistemas SDM, TodoJud, PJe, Gpsem, IDP, entre outros.</w:t>
      </w:r>
    </w:p>
    <w:p w14:paraId="6FE7FB02" w14:textId="3E4E9702" w:rsidR="00C743B7" w:rsidRPr="00691F5D" w:rsidRDefault="00C743B7" w:rsidP="2E779F14">
      <w:pPr>
        <w:spacing w:before="240" w:line="360" w:lineRule="auto"/>
        <w:ind w:firstLine="708"/>
        <w:jc w:val="both"/>
        <w:rPr>
          <w:rFonts w:ascii="Times New Roman" w:eastAsia="Times New Roman" w:hAnsi="Times New Roman" w:cs="Times New Roman"/>
          <w:color w:val="000000"/>
          <w:sz w:val="24"/>
          <w:szCs w:val="24"/>
        </w:rPr>
      </w:pPr>
    </w:p>
    <w:p w14:paraId="692BBD35" w14:textId="06C81D1D" w:rsidR="00C743B7" w:rsidRPr="00691F5D" w:rsidRDefault="00C743B7" w:rsidP="2E779F14">
      <w:pPr>
        <w:pStyle w:val="NormalWeb"/>
        <w:spacing w:line="360" w:lineRule="auto"/>
        <w:jc w:val="both"/>
        <w:rPr>
          <w:color w:val="000000"/>
          <w:sz w:val="22"/>
          <w:szCs w:val="22"/>
        </w:rPr>
        <w:sectPr w:rsidR="00C743B7" w:rsidRPr="00691F5D" w:rsidSect="00075683">
          <w:headerReference w:type="default" r:id="rId30"/>
          <w:footerReference w:type="default" r:id="rId31"/>
          <w:pgSz w:w="12240" w:h="15840"/>
          <w:pgMar w:top="1702" w:right="720" w:bottom="1134" w:left="1980" w:header="720" w:footer="289" w:gutter="0"/>
          <w:cols w:space="708"/>
          <w:noEndnote/>
          <w:docGrid w:linePitch="299"/>
        </w:sectPr>
      </w:pPr>
    </w:p>
    <w:p w14:paraId="1ED82D16" w14:textId="76E9E114" w:rsidR="003D23C1" w:rsidRPr="00691F5D" w:rsidRDefault="003D23C1" w:rsidP="00364D39">
      <w:pPr>
        <w:pStyle w:val="Ttulo1"/>
        <w:numPr>
          <w:ilvl w:val="0"/>
          <w:numId w:val="0"/>
        </w:numPr>
        <w:spacing w:before="0" w:line="240" w:lineRule="auto"/>
        <w:ind w:left="432"/>
        <w:jc w:val="center"/>
        <w:rPr>
          <w:rFonts w:eastAsia="Times New Roman" w:cs="Times New Roman"/>
          <w:sz w:val="24"/>
          <w:szCs w:val="24"/>
        </w:rPr>
      </w:pPr>
      <w:bookmarkStart w:id="763" w:name="_Toc419208265"/>
      <w:bookmarkStart w:id="764" w:name="_Toc1998079220"/>
      <w:bookmarkStart w:id="765" w:name="_Toc1063822715"/>
      <w:bookmarkStart w:id="766" w:name="_Toc90731303"/>
      <w:bookmarkStart w:id="767" w:name="_Toc973359924"/>
      <w:bookmarkStart w:id="768" w:name="_Toc146425710"/>
      <w:bookmarkStart w:id="769" w:name="_Toc108990526"/>
      <w:bookmarkStart w:id="770" w:name="_Toc1746323014"/>
      <w:bookmarkStart w:id="771" w:name="_Toc119377893"/>
      <w:bookmarkStart w:id="772" w:name="_Toc1832178495"/>
      <w:bookmarkStart w:id="773" w:name="_Toc517355429"/>
      <w:r w:rsidRPr="00691F5D">
        <w:rPr>
          <w:rFonts w:eastAsia="Times New Roman" w:cs="Times New Roman"/>
          <w:sz w:val="24"/>
          <w:szCs w:val="24"/>
        </w:rPr>
        <w:lastRenderedPageBreak/>
        <w:t xml:space="preserve">ANEXO </w:t>
      </w:r>
      <w:r w:rsidR="005551D7" w:rsidRPr="00691F5D">
        <w:rPr>
          <w:rFonts w:eastAsia="Times New Roman" w:cs="Times New Roman"/>
          <w:sz w:val="24"/>
          <w:szCs w:val="24"/>
        </w:rPr>
        <w:t>d</w:t>
      </w:r>
      <w:r w:rsidRPr="00691F5D">
        <w:rPr>
          <w:rFonts w:eastAsia="Times New Roman" w:cs="Times New Roman"/>
          <w:sz w:val="24"/>
          <w:szCs w:val="24"/>
        </w:rPr>
        <w:t xml:space="preserve"> – ORÇAMENTO</w:t>
      </w:r>
      <w:bookmarkEnd w:id="763"/>
      <w:bookmarkEnd w:id="764"/>
      <w:bookmarkEnd w:id="765"/>
      <w:bookmarkEnd w:id="766"/>
      <w:bookmarkEnd w:id="767"/>
      <w:bookmarkEnd w:id="768"/>
      <w:bookmarkEnd w:id="769"/>
      <w:bookmarkEnd w:id="770"/>
      <w:bookmarkEnd w:id="771"/>
      <w:bookmarkEnd w:id="772"/>
      <w:bookmarkEnd w:id="773"/>
    </w:p>
    <w:p w14:paraId="00CFCB67" w14:textId="25EF3973" w:rsidR="008A3B52" w:rsidRPr="00691F5D" w:rsidRDefault="008A3B52" w:rsidP="0D539689">
      <w:pPr>
        <w:jc w:val="center"/>
        <w:rPr>
          <w:rFonts w:ascii="Times New Roman" w:hAnsi="Times New Roman" w:cs="Times New Roman"/>
        </w:rPr>
      </w:pPr>
    </w:p>
    <w:p w14:paraId="4CCE2C09" w14:textId="139DF0B7" w:rsidR="003D23C1" w:rsidRPr="00691F5D" w:rsidRDefault="003D23C1" w:rsidP="0D539689">
      <w:pPr>
        <w:jc w:val="center"/>
        <w:rPr>
          <w:rFonts w:ascii="Times New Roman" w:hAnsi="Times New Roman" w:cs="Times New Roman"/>
        </w:rPr>
      </w:pPr>
    </w:p>
    <w:p w14:paraId="6FCA1F87" w14:textId="0B8195C9" w:rsidR="00180557" w:rsidRPr="00691F5D" w:rsidRDefault="00180557" w:rsidP="0D539689">
      <w:pPr>
        <w:jc w:val="center"/>
        <w:rPr>
          <w:rFonts w:ascii="Calibri" w:eastAsia="Calibri" w:hAnsi="Calibri" w:cs="Calibri"/>
          <w:color w:val="000000" w:themeColor="text1"/>
        </w:rPr>
      </w:pPr>
    </w:p>
    <w:tbl>
      <w:tblPr>
        <w:tblW w:w="14001" w:type="dxa"/>
        <w:jc w:val="center"/>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622"/>
        <w:gridCol w:w="536"/>
        <w:gridCol w:w="959"/>
        <w:gridCol w:w="702"/>
        <w:gridCol w:w="789"/>
        <w:gridCol w:w="809"/>
        <w:gridCol w:w="882"/>
        <w:gridCol w:w="972"/>
        <w:gridCol w:w="997"/>
        <w:gridCol w:w="963"/>
        <w:gridCol w:w="1544"/>
        <w:gridCol w:w="1161"/>
        <w:gridCol w:w="864"/>
        <w:gridCol w:w="951"/>
        <w:gridCol w:w="1250"/>
      </w:tblGrid>
      <w:tr w:rsidR="00232EC5" w14:paraId="765150B2" w14:textId="77777777" w:rsidTr="0D539689">
        <w:trPr>
          <w:trHeight w:val="315"/>
          <w:jc w:val="center"/>
        </w:trPr>
        <w:tc>
          <w:tcPr>
            <w:tcW w:w="14001" w:type="dxa"/>
            <w:gridSpan w:val="15"/>
            <w:tcBorders>
              <w:top w:val="nil"/>
              <w:left w:val="nil"/>
              <w:bottom w:val="nil"/>
              <w:right w:val="nil"/>
            </w:tcBorders>
            <w:shd w:val="clear" w:color="auto" w:fill="BFBFBF" w:themeFill="background1" w:themeFillShade="BF"/>
            <w:tcMar>
              <w:left w:w="60" w:type="dxa"/>
              <w:right w:w="60" w:type="dxa"/>
            </w:tcMar>
            <w:vAlign w:val="bottom"/>
          </w:tcPr>
          <w:p w14:paraId="3A12AA80" w14:textId="4237BA9C" w:rsidR="69A041C4" w:rsidRDefault="69A041C4" w:rsidP="69A041C4">
            <w:pPr>
              <w:jc w:val="center"/>
              <w:rPr>
                <w:rFonts w:ascii="Times New Roman" w:eastAsia="Times New Roman" w:hAnsi="Times New Roman" w:cs="Times New Roman"/>
                <w:color w:val="000000" w:themeColor="text1"/>
                <w:sz w:val="18"/>
                <w:szCs w:val="18"/>
              </w:rPr>
            </w:pPr>
            <w:r w:rsidRPr="69A041C4">
              <w:rPr>
                <w:rFonts w:ascii="Times New Roman" w:eastAsia="Times New Roman" w:hAnsi="Times New Roman" w:cs="Times New Roman"/>
                <w:b/>
                <w:bCs/>
                <w:sz w:val="18"/>
                <w:szCs w:val="18"/>
              </w:rPr>
              <w:t>ORÇAMENTO PARA S</w:t>
            </w:r>
            <w:r w:rsidRPr="69A041C4">
              <w:rPr>
                <w:rFonts w:ascii="Times New Roman" w:eastAsia="Times New Roman" w:hAnsi="Times New Roman" w:cs="Times New Roman"/>
                <w:b/>
                <w:bCs/>
                <w:color w:val="000000" w:themeColor="text1"/>
                <w:sz w:val="18"/>
                <w:szCs w:val="18"/>
              </w:rPr>
              <w:t>ERVIÇO DE ENVIO DE MENSAGENS DE TEXTO (SMS)</w:t>
            </w:r>
          </w:p>
        </w:tc>
      </w:tr>
      <w:tr w:rsidR="00175A2E" w14:paraId="7BA38425" w14:textId="77777777" w:rsidTr="0D539689">
        <w:trPr>
          <w:trHeight w:val="405"/>
          <w:jc w:val="center"/>
        </w:trPr>
        <w:tc>
          <w:tcPr>
            <w:tcW w:w="501" w:type="dxa"/>
            <w:vMerge w:val="restart"/>
            <w:tcBorders>
              <w:top w:val="single" w:sz="8" w:space="0" w:color="auto"/>
              <w:left w:val="single" w:sz="8" w:space="0" w:color="auto"/>
              <w:bottom w:val="single" w:sz="8" w:space="0" w:color="000000" w:themeColor="text1"/>
              <w:right w:val="single" w:sz="8" w:space="0" w:color="auto"/>
            </w:tcBorders>
            <w:shd w:val="clear" w:color="auto" w:fill="BFBFBF" w:themeFill="background1" w:themeFillShade="BF"/>
            <w:tcMar>
              <w:left w:w="60" w:type="dxa"/>
              <w:right w:w="60" w:type="dxa"/>
            </w:tcMar>
            <w:vAlign w:val="center"/>
          </w:tcPr>
          <w:p w14:paraId="761ECFCE" w14:textId="4E8BA04F" w:rsidR="69A041C4" w:rsidRDefault="5F631341" w:rsidP="69A041C4">
            <w:pPr>
              <w:spacing w:line="240" w:lineRule="auto"/>
              <w:jc w:val="center"/>
              <w:rPr>
                <w:rFonts w:ascii="Times New Roman" w:eastAsia="Times New Roman" w:hAnsi="Times New Roman" w:cs="Times New Roman"/>
                <w:b/>
                <w:sz w:val="18"/>
                <w:szCs w:val="18"/>
              </w:rPr>
            </w:pPr>
            <w:r w:rsidRPr="0D539689">
              <w:rPr>
                <w:rFonts w:ascii="Times New Roman" w:eastAsia="Times New Roman" w:hAnsi="Times New Roman" w:cs="Times New Roman"/>
                <w:b/>
                <w:bCs/>
                <w:sz w:val="18"/>
                <w:szCs w:val="18"/>
              </w:rPr>
              <w:t>LOTE</w:t>
            </w:r>
          </w:p>
        </w:tc>
        <w:tc>
          <w:tcPr>
            <w:tcW w:w="540" w:type="dxa"/>
            <w:vMerge w:val="restart"/>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60" w:type="dxa"/>
              <w:right w:w="60" w:type="dxa"/>
            </w:tcMar>
            <w:vAlign w:val="center"/>
          </w:tcPr>
          <w:p w14:paraId="252BBBA4" w14:textId="1B63990A"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Item</w:t>
            </w:r>
          </w:p>
        </w:tc>
        <w:tc>
          <w:tcPr>
            <w:tcW w:w="960" w:type="dxa"/>
            <w:vMerge w:val="restart"/>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60" w:type="dxa"/>
              <w:right w:w="60" w:type="dxa"/>
            </w:tcMar>
            <w:vAlign w:val="center"/>
          </w:tcPr>
          <w:p w14:paraId="3323C69C" w14:textId="5A746BE1"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Descrição</w:t>
            </w:r>
          </w:p>
        </w:tc>
        <w:tc>
          <w:tcPr>
            <w:tcW w:w="705" w:type="dxa"/>
            <w:vMerge w:val="restart"/>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60" w:type="dxa"/>
              <w:right w:w="60" w:type="dxa"/>
            </w:tcMar>
            <w:vAlign w:val="center"/>
          </w:tcPr>
          <w:p w14:paraId="6F11CA1A" w14:textId="7E5B8D51"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Tipo</w:t>
            </w:r>
          </w:p>
        </w:tc>
        <w:tc>
          <w:tcPr>
            <w:tcW w:w="795" w:type="dxa"/>
            <w:vMerge w:val="restart"/>
            <w:tcBorders>
              <w:top w:val="single" w:sz="8" w:space="0" w:color="auto"/>
              <w:left w:val="single" w:sz="8" w:space="0" w:color="auto"/>
              <w:bottom w:val="single" w:sz="8" w:space="0" w:color="000000" w:themeColor="text1"/>
              <w:right w:val="single" w:sz="8" w:space="0" w:color="auto"/>
            </w:tcBorders>
            <w:shd w:val="clear" w:color="auto" w:fill="BFBFBF" w:themeFill="background1" w:themeFillShade="BF"/>
            <w:tcMar>
              <w:left w:w="60" w:type="dxa"/>
              <w:right w:w="60" w:type="dxa"/>
            </w:tcMar>
            <w:vAlign w:val="center"/>
          </w:tcPr>
          <w:p w14:paraId="65E78FB4" w14:textId="261CF708"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Unid.</w:t>
            </w:r>
          </w:p>
        </w:tc>
        <w:tc>
          <w:tcPr>
            <w:tcW w:w="810" w:type="dxa"/>
            <w:vMerge w:val="restart"/>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60" w:type="dxa"/>
              <w:right w:w="60" w:type="dxa"/>
            </w:tcMar>
            <w:vAlign w:val="center"/>
          </w:tcPr>
          <w:p w14:paraId="626DDD3B" w14:textId="22006C86"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Período de Vigência</w:t>
            </w:r>
          </w:p>
        </w:tc>
        <w:tc>
          <w:tcPr>
            <w:tcW w:w="885" w:type="dxa"/>
            <w:vMerge w:val="restart"/>
            <w:tcBorders>
              <w:top w:val="single" w:sz="8" w:space="0" w:color="auto"/>
              <w:left w:val="single" w:sz="8" w:space="0" w:color="auto"/>
              <w:bottom w:val="single" w:sz="8" w:space="0" w:color="auto"/>
              <w:right w:val="single" w:sz="4" w:space="0" w:color="000000" w:themeColor="text1"/>
            </w:tcBorders>
            <w:shd w:val="clear" w:color="auto" w:fill="BFBFBF" w:themeFill="background1" w:themeFillShade="BF"/>
            <w:tcMar>
              <w:left w:w="60" w:type="dxa"/>
              <w:right w:w="60" w:type="dxa"/>
            </w:tcMar>
            <w:vAlign w:val="center"/>
          </w:tcPr>
          <w:p w14:paraId="0BA079C9" w14:textId="7C22E12D"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Qtd.</w:t>
            </w:r>
          </w:p>
        </w:tc>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left w:w="60" w:type="dxa"/>
              <w:right w:w="60" w:type="dxa"/>
            </w:tcMar>
            <w:vAlign w:val="center"/>
          </w:tcPr>
          <w:p w14:paraId="7E849E7A" w14:textId="3FFF7857"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 xml:space="preserve">Preços Privados </w:t>
            </w:r>
          </w:p>
        </w:tc>
        <w:tc>
          <w:tcPr>
            <w:tcW w:w="372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left w:w="60" w:type="dxa"/>
              <w:right w:w="60" w:type="dxa"/>
            </w:tcMar>
            <w:vAlign w:val="center"/>
          </w:tcPr>
          <w:p w14:paraId="35C82723" w14:textId="52CB4B0D"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Preços Públicos</w:t>
            </w:r>
          </w:p>
        </w:tc>
        <w:tc>
          <w:tcPr>
            <w:tcW w:w="870" w:type="dxa"/>
            <w:tcBorders>
              <w:top w:val="single" w:sz="8" w:space="0" w:color="auto"/>
              <w:left w:val="single" w:sz="4" w:space="0" w:color="000000" w:themeColor="text1"/>
              <w:bottom w:val="single" w:sz="8" w:space="0" w:color="auto"/>
              <w:right w:val="single" w:sz="8" w:space="0" w:color="auto"/>
            </w:tcBorders>
            <w:shd w:val="clear" w:color="auto" w:fill="BFBFBF" w:themeFill="background1" w:themeFillShade="BF"/>
            <w:tcMar>
              <w:left w:w="60" w:type="dxa"/>
              <w:right w:w="60" w:type="dxa"/>
            </w:tcMar>
            <w:vAlign w:val="center"/>
          </w:tcPr>
          <w:p w14:paraId="5E1CB16C" w14:textId="2B0F7FBD"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 </w:t>
            </w:r>
          </w:p>
        </w:tc>
        <w:tc>
          <w:tcPr>
            <w:tcW w:w="96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60" w:type="dxa"/>
              <w:right w:w="60" w:type="dxa"/>
            </w:tcMar>
            <w:vAlign w:val="center"/>
          </w:tcPr>
          <w:p w14:paraId="268F9F55" w14:textId="48B4F0BD"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 </w:t>
            </w:r>
          </w:p>
        </w:tc>
        <w:tc>
          <w:tcPr>
            <w:tcW w:w="1275" w:type="dxa"/>
            <w:vMerge w:val="restart"/>
            <w:tcBorders>
              <w:top w:val="single" w:sz="8" w:space="0" w:color="auto"/>
              <w:left w:val="single" w:sz="8" w:space="0" w:color="auto"/>
              <w:bottom w:val="single" w:sz="8" w:space="0" w:color="000000" w:themeColor="text1"/>
              <w:right w:val="single" w:sz="8" w:space="0" w:color="auto"/>
            </w:tcBorders>
            <w:shd w:val="clear" w:color="auto" w:fill="BFBFBF" w:themeFill="background1" w:themeFillShade="BF"/>
            <w:tcMar>
              <w:left w:w="60" w:type="dxa"/>
              <w:right w:w="60" w:type="dxa"/>
            </w:tcMar>
            <w:vAlign w:val="center"/>
          </w:tcPr>
          <w:p w14:paraId="2B678786" w14:textId="0889EFB2"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 xml:space="preserve">Valor </w:t>
            </w:r>
          </w:p>
          <w:p w14:paraId="74814986" w14:textId="4016124D"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 xml:space="preserve">Total </w:t>
            </w:r>
          </w:p>
          <w:p w14:paraId="16397F58" w14:textId="28ACCB21"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24 meses</w:t>
            </w:r>
          </w:p>
        </w:tc>
      </w:tr>
      <w:tr w:rsidR="009775D3" w14:paraId="1B0154E2" w14:textId="77777777" w:rsidTr="0D539689">
        <w:trPr>
          <w:trHeight w:val="900"/>
          <w:jc w:val="center"/>
        </w:trPr>
        <w:tc>
          <w:tcPr>
            <w:tcW w:w="501" w:type="dxa"/>
            <w:vMerge/>
            <w:vAlign w:val="center"/>
          </w:tcPr>
          <w:p w14:paraId="68654F0D" w14:textId="77777777" w:rsidR="008F7D4F" w:rsidRDefault="008F7D4F"/>
        </w:tc>
        <w:tc>
          <w:tcPr>
            <w:tcW w:w="540" w:type="dxa"/>
            <w:vMerge/>
            <w:vAlign w:val="center"/>
          </w:tcPr>
          <w:p w14:paraId="2F5FC9B3" w14:textId="77777777" w:rsidR="008F7D4F" w:rsidRDefault="008F7D4F"/>
        </w:tc>
        <w:tc>
          <w:tcPr>
            <w:tcW w:w="960" w:type="dxa"/>
            <w:vMerge/>
            <w:vAlign w:val="center"/>
          </w:tcPr>
          <w:p w14:paraId="13FE1BE7" w14:textId="77777777" w:rsidR="008F7D4F" w:rsidRDefault="008F7D4F"/>
        </w:tc>
        <w:tc>
          <w:tcPr>
            <w:tcW w:w="705" w:type="dxa"/>
            <w:vMerge/>
            <w:vAlign w:val="center"/>
          </w:tcPr>
          <w:p w14:paraId="7FA2F5C0" w14:textId="77777777" w:rsidR="008F7D4F" w:rsidRDefault="008F7D4F"/>
        </w:tc>
        <w:tc>
          <w:tcPr>
            <w:tcW w:w="795" w:type="dxa"/>
            <w:vMerge/>
            <w:vAlign w:val="center"/>
          </w:tcPr>
          <w:p w14:paraId="4DC6FCBE" w14:textId="77777777" w:rsidR="008F7D4F" w:rsidRDefault="008F7D4F"/>
        </w:tc>
        <w:tc>
          <w:tcPr>
            <w:tcW w:w="810" w:type="dxa"/>
            <w:vMerge/>
            <w:vAlign w:val="center"/>
          </w:tcPr>
          <w:p w14:paraId="765FC43D" w14:textId="77777777" w:rsidR="008F7D4F" w:rsidRDefault="008F7D4F"/>
        </w:tc>
        <w:tc>
          <w:tcPr>
            <w:tcW w:w="885" w:type="dxa"/>
            <w:vMerge/>
            <w:vAlign w:val="center"/>
          </w:tcPr>
          <w:p w14:paraId="3A502648" w14:textId="77777777" w:rsidR="008F7D4F" w:rsidRDefault="008F7D4F"/>
        </w:tc>
        <w:tc>
          <w:tcPr>
            <w:tcW w:w="975" w:type="dxa"/>
            <w:tcBorders>
              <w:top w:val="single" w:sz="4" w:space="0" w:color="000000" w:themeColor="text1"/>
              <w:left w:val="nil"/>
              <w:bottom w:val="single" w:sz="8" w:space="0" w:color="000000" w:themeColor="text1"/>
              <w:right w:val="single" w:sz="8" w:space="0" w:color="000000" w:themeColor="text1"/>
            </w:tcBorders>
            <w:shd w:val="clear" w:color="auto" w:fill="BFBFBF" w:themeFill="background1" w:themeFillShade="BF"/>
            <w:tcMar>
              <w:left w:w="60" w:type="dxa"/>
              <w:right w:w="60" w:type="dxa"/>
            </w:tcMar>
            <w:vAlign w:val="center"/>
          </w:tcPr>
          <w:p w14:paraId="30772A95" w14:textId="699C4A57"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1 - TOTALIP</w:t>
            </w:r>
          </w:p>
        </w:tc>
        <w:tc>
          <w:tcPr>
            <w:tcW w:w="1005" w:type="dxa"/>
            <w:tcBorders>
              <w:top w:val="single" w:sz="4" w:space="0" w:color="000000" w:themeColor="text1"/>
              <w:left w:val="single" w:sz="8" w:space="0" w:color="auto"/>
              <w:bottom w:val="single" w:sz="8" w:space="0" w:color="000000" w:themeColor="text1"/>
              <w:right w:val="single" w:sz="8" w:space="0" w:color="000000" w:themeColor="text1"/>
            </w:tcBorders>
            <w:shd w:val="clear" w:color="auto" w:fill="BFBFBF" w:themeFill="background1" w:themeFillShade="BF"/>
            <w:tcMar>
              <w:left w:w="60" w:type="dxa"/>
              <w:right w:w="60" w:type="dxa"/>
            </w:tcMar>
            <w:vAlign w:val="center"/>
          </w:tcPr>
          <w:p w14:paraId="72EC4F51" w14:textId="563ADA05"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2 - PONTAL TECH</w:t>
            </w:r>
          </w:p>
        </w:tc>
        <w:tc>
          <w:tcPr>
            <w:tcW w:w="975" w:type="dxa"/>
            <w:tcBorders>
              <w:top w:val="single" w:sz="4" w:space="0" w:color="000000" w:themeColor="text1"/>
              <w:left w:val="single" w:sz="8" w:space="0" w:color="000000" w:themeColor="text1"/>
              <w:bottom w:val="single" w:sz="8" w:space="0" w:color="000000" w:themeColor="text1"/>
              <w:right w:val="single" w:sz="8" w:space="0" w:color="000000" w:themeColor="text1"/>
            </w:tcBorders>
            <w:shd w:val="clear" w:color="auto" w:fill="BFBFBF" w:themeFill="background1" w:themeFillShade="BF"/>
            <w:tcMar>
              <w:left w:w="60" w:type="dxa"/>
              <w:right w:w="60" w:type="dxa"/>
            </w:tcMar>
            <w:vAlign w:val="center"/>
          </w:tcPr>
          <w:p w14:paraId="6CC2138C" w14:textId="288C1EA7"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1-TJ/MT</w:t>
            </w:r>
          </w:p>
        </w:tc>
        <w:tc>
          <w:tcPr>
            <w:tcW w:w="1560" w:type="dxa"/>
            <w:tcBorders>
              <w:top w:val="single" w:sz="4" w:space="0" w:color="000000" w:themeColor="text1"/>
              <w:left w:val="single" w:sz="8" w:space="0" w:color="auto"/>
              <w:bottom w:val="single" w:sz="8" w:space="0" w:color="000000" w:themeColor="text1"/>
              <w:right w:val="single" w:sz="8" w:space="0" w:color="auto"/>
            </w:tcBorders>
            <w:shd w:val="clear" w:color="auto" w:fill="BFBFBF" w:themeFill="background1" w:themeFillShade="BF"/>
            <w:tcMar>
              <w:left w:w="60" w:type="dxa"/>
              <w:right w:w="60" w:type="dxa"/>
            </w:tcMar>
            <w:vAlign w:val="center"/>
          </w:tcPr>
          <w:p w14:paraId="6000062E" w14:textId="44D34253"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2- PREFEITURA MUNICIPAL DO RIO DE JANEIRO</w:t>
            </w:r>
          </w:p>
        </w:tc>
        <w:tc>
          <w:tcPr>
            <w:tcW w:w="1185" w:type="dxa"/>
            <w:tcBorders>
              <w:top w:val="single" w:sz="4" w:space="0" w:color="000000" w:themeColor="text1"/>
              <w:left w:val="single" w:sz="8" w:space="0" w:color="auto"/>
              <w:bottom w:val="single" w:sz="8" w:space="0" w:color="000000" w:themeColor="text1"/>
              <w:right w:val="single" w:sz="8" w:space="0" w:color="000000" w:themeColor="text1"/>
            </w:tcBorders>
            <w:shd w:val="clear" w:color="auto" w:fill="BFBFBF" w:themeFill="background1" w:themeFillShade="BF"/>
            <w:tcMar>
              <w:left w:w="60" w:type="dxa"/>
              <w:right w:w="60" w:type="dxa"/>
            </w:tcMar>
            <w:vAlign w:val="center"/>
          </w:tcPr>
          <w:p w14:paraId="0AF75733" w14:textId="0E016AAE"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3 – TCE/RS</w:t>
            </w:r>
          </w:p>
        </w:tc>
        <w:tc>
          <w:tcPr>
            <w:tcW w:w="87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60" w:type="dxa"/>
              <w:right w:w="60" w:type="dxa"/>
            </w:tcMar>
            <w:vAlign w:val="center"/>
          </w:tcPr>
          <w:p w14:paraId="77162019" w14:textId="3DDCC04E"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 xml:space="preserve">Valor </w:t>
            </w:r>
          </w:p>
          <w:p w14:paraId="5EA389BD" w14:textId="37DA5F78"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Médio</w:t>
            </w:r>
          </w:p>
        </w:tc>
        <w:tc>
          <w:tcPr>
            <w:tcW w:w="960" w:type="dxa"/>
            <w:tcBorders>
              <w:top w:val="single" w:sz="8" w:space="0" w:color="auto"/>
              <w:left w:val="single" w:sz="8" w:space="0" w:color="auto"/>
              <w:bottom w:val="single" w:sz="8" w:space="0" w:color="auto"/>
              <w:right w:val="single" w:sz="8" w:space="0" w:color="auto"/>
            </w:tcBorders>
            <w:shd w:val="clear" w:color="auto" w:fill="BFBFBF" w:themeFill="background1" w:themeFillShade="BF"/>
            <w:tcMar>
              <w:left w:w="60" w:type="dxa"/>
              <w:right w:w="60" w:type="dxa"/>
            </w:tcMar>
            <w:vAlign w:val="center"/>
          </w:tcPr>
          <w:p w14:paraId="1A08ED86" w14:textId="26859E4F"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Valor Unitário Mediana</w:t>
            </w:r>
          </w:p>
        </w:tc>
        <w:tc>
          <w:tcPr>
            <w:tcW w:w="1275" w:type="dxa"/>
            <w:vMerge/>
            <w:vAlign w:val="center"/>
          </w:tcPr>
          <w:p w14:paraId="7E1263DD" w14:textId="77777777" w:rsidR="008F7D4F" w:rsidRDefault="008F7D4F"/>
        </w:tc>
      </w:tr>
      <w:tr w:rsidR="009775D3" w14:paraId="050651C1" w14:textId="77777777" w:rsidTr="0D539689">
        <w:trPr>
          <w:trHeight w:val="960"/>
          <w:jc w:val="center"/>
        </w:trPr>
        <w:tc>
          <w:tcPr>
            <w:tcW w:w="501" w:type="dxa"/>
            <w:vMerge/>
            <w:vAlign w:val="center"/>
          </w:tcPr>
          <w:p w14:paraId="56F3B9F7" w14:textId="77777777" w:rsidR="008F7D4F" w:rsidRDefault="008F7D4F"/>
        </w:tc>
        <w:tc>
          <w:tcPr>
            <w:tcW w:w="540" w:type="dxa"/>
            <w:tcBorders>
              <w:top w:val="nil"/>
              <w:left w:val="nil"/>
              <w:bottom w:val="single" w:sz="8" w:space="0" w:color="auto"/>
              <w:right w:val="single" w:sz="8" w:space="0" w:color="auto"/>
            </w:tcBorders>
            <w:shd w:val="clear" w:color="auto" w:fill="BFBFBF" w:themeFill="background1" w:themeFillShade="BF"/>
            <w:tcMar>
              <w:left w:w="60" w:type="dxa"/>
              <w:right w:w="60" w:type="dxa"/>
            </w:tcMar>
            <w:vAlign w:val="center"/>
          </w:tcPr>
          <w:p w14:paraId="28E8539C" w14:textId="2D6E6CCB"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1</w:t>
            </w:r>
          </w:p>
        </w:tc>
        <w:tc>
          <w:tcPr>
            <w:tcW w:w="960" w:type="dxa"/>
            <w:tcBorders>
              <w:top w:val="nil"/>
              <w:left w:val="single" w:sz="8" w:space="0" w:color="auto"/>
              <w:bottom w:val="single" w:sz="4" w:space="0" w:color="000000" w:themeColor="text1"/>
              <w:right w:val="nil"/>
            </w:tcBorders>
            <w:shd w:val="clear" w:color="auto" w:fill="BFBFBF" w:themeFill="background1" w:themeFillShade="BF"/>
            <w:tcMar>
              <w:left w:w="60" w:type="dxa"/>
              <w:right w:w="60" w:type="dxa"/>
            </w:tcMar>
            <w:vAlign w:val="bottom"/>
          </w:tcPr>
          <w:p w14:paraId="08CA563D" w14:textId="1BC0751E" w:rsidR="69A041C4" w:rsidRDefault="69A041C4" w:rsidP="69A041C4">
            <w:pPr>
              <w:spacing w:line="240" w:lineRule="auto"/>
              <w:rPr>
                <w:rFonts w:ascii="Times New Roman" w:eastAsia="Times New Roman" w:hAnsi="Times New Roman" w:cs="Times New Roman"/>
                <w:color w:val="000000" w:themeColor="text1"/>
                <w:sz w:val="18"/>
                <w:szCs w:val="18"/>
              </w:rPr>
            </w:pPr>
            <w:r w:rsidRPr="69A041C4">
              <w:rPr>
                <w:rFonts w:ascii="Times New Roman" w:eastAsia="Times New Roman" w:hAnsi="Times New Roman" w:cs="Times New Roman"/>
                <w:b/>
                <w:bCs/>
                <w:color w:val="000000" w:themeColor="text1"/>
                <w:sz w:val="18"/>
                <w:szCs w:val="18"/>
              </w:rPr>
              <w:t>Serviço de envio de mensagens de texto (SMS)</w:t>
            </w:r>
          </w:p>
          <w:p w14:paraId="344BFA05" w14:textId="09EC005C" w:rsidR="69A041C4" w:rsidRDefault="69A041C4" w:rsidP="69A041C4">
            <w:pPr>
              <w:spacing w:line="240" w:lineRule="auto"/>
              <w:jc w:val="center"/>
              <w:rPr>
                <w:rFonts w:ascii="Times New Roman" w:eastAsia="Times New Roman" w:hAnsi="Times New Roman" w:cs="Times New Roman"/>
                <w:sz w:val="18"/>
                <w:szCs w:val="18"/>
              </w:rPr>
            </w:pPr>
          </w:p>
        </w:tc>
        <w:tc>
          <w:tcPr>
            <w:tcW w:w="705" w:type="dxa"/>
            <w:tcBorders>
              <w:top w:val="nil"/>
              <w:left w:val="single" w:sz="8" w:space="0" w:color="auto"/>
              <w:bottom w:val="single" w:sz="8" w:space="0" w:color="auto"/>
              <w:right w:val="single" w:sz="8" w:space="0" w:color="auto"/>
            </w:tcBorders>
            <w:shd w:val="clear" w:color="auto" w:fill="BFBFBF" w:themeFill="background1" w:themeFillShade="BF"/>
            <w:tcMar>
              <w:left w:w="60" w:type="dxa"/>
              <w:right w:w="60" w:type="dxa"/>
            </w:tcMar>
            <w:vAlign w:val="center"/>
          </w:tcPr>
          <w:p w14:paraId="271EC0D7" w14:textId="1485ADEB"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Gestão Web</w:t>
            </w:r>
          </w:p>
        </w:tc>
        <w:tc>
          <w:tcPr>
            <w:tcW w:w="795" w:type="dxa"/>
            <w:tcBorders>
              <w:top w:val="nil"/>
              <w:left w:val="single" w:sz="8" w:space="0" w:color="auto"/>
              <w:bottom w:val="single" w:sz="8" w:space="0" w:color="auto"/>
              <w:right w:val="single" w:sz="8" w:space="0" w:color="auto"/>
            </w:tcBorders>
            <w:shd w:val="clear" w:color="auto" w:fill="BFBFBF" w:themeFill="background1" w:themeFillShade="BF"/>
            <w:tcMar>
              <w:left w:w="60" w:type="dxa"/>
              <w:right w:w="60" w:type="dxa"/>
            </w:tcMar>
            <w:vAlign w:val="center"/>
          </w:tcPr>
          <w:p w14:paraId="73ED3189" w14:textId="0018B572"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Serviço</w:t>
            </w:r>
          </w:p>
        </w:tc>
        <w:tc>
          <w:tcPr>
            <w:tcW w:w="810" w:type="dxa"/>
            <w:tcBorders>
              <w:top w:val="nil"/>
              <w:left w:val="single" w:sz="8" w:space="0" w:color="auto"/>
              <w:bottom w:val="single" w:sz="8" w:space="0" w:color="auto"/>
              <w:right w:val="single" w:sz="8" w:space="0" w:color="auto"/>
            </w:tcBorders>
            <w:shd w:val="clear" w:color="auto" w:fill="BFBFBF" w:themeFill="background1" w:themeFillShade="BF"/>
            <w:tcMar>
              <w:left w:w="60" w:type="dxa"/>
              <w:right w:w="60" w:type="dxa"/>
            </w:tcMar>
            <w:vAlign w:val="center"/>
          </w:tcPr>
          <w:p w14:paraId="3233992D" w14:textId="6E3DDA46"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24 Meses</w:t>
            </w:r>
          </w:p>
        </w:tc>
        <w:tc>
          <w:tcPr>
            <w:tcW w:w="885" w:type="dxa"/>
            <w:tcBorders>
              <w:top w:val="nil"/>
              <w:left w:val="single" w:sz="8" w:space="0" w:color="auto"/>
              <w:bottom w:val="single" w:sz="8" w:space="0" w:color="auto"/>
              <w:right w:val="single" w:sz="8" w:space="0" w:color="000000" w:themeColor="text1"/>
            </w:tcBorders>
            <w:shd w:val="clear" w:color="auto" w:fill="BFBFBF" w:themeFill="background1" w:themeFillShade="BF"/>
            <w:tcMar>
              <w:left w:w="60" w:type="dxa"/>
              <w:right w:w="60" w:type="dxa"/>
            </w:tcMar>
            <w:vAlign w:val="center"/>
          </w:tcPr>
          <w:p w14:paraId="7E8EA265" w14:textId="598CB3AA"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1.000.000</w:t>
            </w:r>
          </w:p>
        </w:tc>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60" w:type="dxa"/>
              <w:right w:w="60" w:type="dxa"/>
            </w:tcMar>
            <w:vAlign w:val="center"/>
          </w:tcPr>
          <w:p w14:paraId="366A9877" w14:textId="7BD9C46C"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Valor Unitário</w:t>
            </w:r>
          </w:p>
          <w:p w14:paraId="62AC5B2E" w14:textId="479AD8F3"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 xml:space="preserve">R$ 0,10 </w:t>
            </w:r>
          </w:p>
        </w:tc>
        <w:tc>
          <w:tcPr>
            <w:tcW w:w="1005" w:type="dxa"/>
            <w:tcBorders>
              <w:top w:val="single" w:sz="8" w:space="0" w:color="auto"/>
              <w:left w:val="single" w:sz="8" w:space="0" w:color="auto"/>
              <w:bottom w:val="single" w:sz="8" w:space="0" w:color="auto"/>
              <w:right w:val="single" w:sz="8" w:space="0" w:color="auto"/>
            </w:tcBorders>
            <w:shd w:val="clear" w:color="auto" w:fill="FFFFFF" w:themeFill="background1"/>
            <w:tcMar>
              <w:left w:w="60" w:type="dxa"/>
              <w:right w:w="60" w:type="dxa"/>
            </w:tcMar>
            <w:vAlign w:val="center"/>
          </w:tcPr>
          <w:p w14:paraId="13F197CD" w14:textId="60E22673" w:rsidR="69A041C4" w:rsidRDefault="69A041C4" w:rsidP="69A041C4">
            <w:pPr>
              <w:spacing w:line="240" w:lineRule="auto"/>
              <w:jc w:val="center"/>
              <w:rPr>
                <w:rFonts w:ascii="Times New Roman" w:eastAsia="Times New Roman" w:hAnsi="Times New Roman" w:cs="Times New Roman"/>
                <w:sz w:val="18"/>
                <w:szCs w:val="18"/>
              </w:rPr>
            </w:pPr>
          </w:p>
          <w:p w14:paraId="58B270DA" w14:textId="667F849D"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Valor Unitário</w:t>
            </w:r>
          </w:p>
          <w:p w14:paraId="68D5C54D" w14:textId="436B71EF"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R$ 0,08</w:t>
            </w:r>
          </w:p>
          <w:p w14:paraId="5F397D70" w14:textId="0C7BD2B5"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 xml:space="preserve">  </w:t>
            </w:r>
          </w:p>
        </w:tc>
        <w:tc>
          <w:tcPr>
            <w:tcW w:w="975" w:type="dxa"/>
            <w:tcBorders>
              <w:top w:val="single" w:sz="8" w:space="0" w:color="auto"/>
              <w:left w:val="single" w:sz="8" w:space="0" w:color="auto"/>
              <w:bottom w:val="single" w:sz="8" w:space="0" w:color="auto"/>
              <w:right w:val="single" w:sz="8" w:space="0" w:color="auto"/>
            </w:tcBorders>
            <w:shd w:val="clear" w:color="auto" w:fill="FFFFFF" w:themeFill="background1"/>
            <w:tcMar>
              <w:left w:w="60" w:type="dxa"/>
              <w:right w:w="60" w:type="dxa"/>
            </w:tcMar>
            <w:vAlign w:val="center"/>
          </w:tcPr>
          <w:p w14:paraId="209F3EC6" w14:textId="0906BC2F" w:rsidR="69A041C4" w:rsidRDefault="69A041C4" w:rsidP="69A041C4">
            <w:pPr>
              <w:spacing w:line="240" w:lineRule="auto"/>
              <w:jc w:val="center"/>
              <w:rPr>
                <w:rFonts w:ascii="Times New Roman" w:eastAsia="Times New Roman" w:hAnsi="Times New Roman" w:cs="Times New Roman"/>
                <w:sz w:val="18"/>
                <w:szCs w:val="18"/>
              </w:rPr>
            </w:pPr>
          </w:p>
          <w:p w14:paraId="5B8B94DB" w14:textId="20C38366" w:rsidR="69A041C4" w:rsidRDefault="69A041C4" w:rsidP="69A041C4">
            <w:pPr>
              <w:spacing w:line="240" w:lineRule="auto"/>
              <w:jc w:val="center"/>
              <w:rPr>
                <w:rFonts w:ascii="Times New Roman" w:eastAsia="Times New Roman" w:hAnsi="Times New Roman" w:cs="Times New Roman"/>
                <w:sz w:val="18"/>
                <w:szCs w:val="18"/>
              </w:rPr>
            </w:pPr>
          </w:p>
          <w:p w14:paraId="47422B88" w14:textId="7B90F769"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Valor Unitário</w:t>
            </w:r>
          </w:p>
          <w:p w14:paraId="53292B19" w14:textId="136C3B82"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R$ 0,057</w:t>
            </w:r>
          </w:p>
          <w:p w14:paraId="62E81CD3" w14:textId="007DB493" w:rsidR="69A041C4" w:rsidRDefault="69A041C4" w:rsidP="69A041C4">
            <w:pPr>
              <w:spacing w:line="240" w:lineRule="auto"/>
              <w:jc w:val="center"/>
              <w:rPr>
                <w:rFonts w:ascii="Times New Roman" w:eastAsia="Times New Roman" w:hAnsi="Times New Roman" w:cs="Times New Roman"/>
                <w:sz w:val="18"/>
                <w:szCs w:val="18"/>
              </w:rPr>
            </w:pPr>
          </w:p>
        </w:tc>
        <w:tc>
          <w:tcPr>
            <w:tcW w:w="1560" w:type="dxa"/>
            <w:tcBorders>
              <w:top w:val="single" w:sz="8" w:space="0" w:color="auto"/>
              <w:left w:val="single" w:sz="8" w:space="0" w:color="auto"/>
              <w:bottom w:val="single" w:sz="8" w:space="0" w:color="auto"/>
              <w:right w:val="single" w:sz="8" w:space="0" w:color="auto"/>
            </w:tcBorders>
            <w:shd w:val="clear" w:color="auto" w:fill="FFFFFF" w:themeFill="background1"/>
            <w:tcMar>
              <w:left w:w="60" w:type="dxa"/>
              <w:right w:w="60" w:type="dxa"/>
            </w:tcMar>
            <w:vAlign w:val="center"/>
          </w:tcPr>
          <w:p w14:paraId="13BF6530" w14:textId="6CBC0205" w:rsidR="69A041C4" w:rsidRDefault="69A041C4" w:rsidP="69A041C4">
            <w:pPr>
              <w:spacing w:line="240" w:lineRule="auto"/>
              <w:jc w:val="center"/>
              <w:rPr>
                <w:rFonts w:ascii="Times New Roman" w:eastAsia="Times New Roman" w:hAnsi="Times New Roman" w:cs="Times New Roman"/>
                <w:sz w:val="18"/>
                <w:szCs w:val="18"/>
              </w:rPr>
            </w:pPr>
          </w:p>
          <w:p w14:paraId="7647B00A" w14:textId="606BC12A"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 xml:space="preserve">Valor </w:t>
            </w:r>
          </w:p>
          <w:p w14:paraId="4BF7B1B3" w14:textId="4149B410"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Unitário</w:t>
            </w:r>
          </w:p>
          <w:p w14:paraId="10CB502C" w14:textId="54F3929D"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R$ 0,0487</w:t>
            </w:r>
          </w:p>
          <w:p w14:paraId="569D09E8" w14:textId="7544FCA9" w:rsidR="69A041C4" w:rsidRDefault="69A041C4" w:rsidP="69A041C4">
            <w:pPr>
              <w:spacing w:line="240" w:lineRule="auto"/>
              <w:jc w:val="center"/>
              <w:rPr>
                <w:rFonts w:ascii="Times New Roman" w:eastAsia="Times New Roman" w:hAnsi="Times New Roman" w:cs="Times New Roman"/>
                <w:sz w:val="18"/>
                <w:szCs w:val="18"/>
              </w:rPr>
            </w:pPr>
          </w:p>
        </w:tc>
        <w:tc>
          <w:tcPr>
            <w:tcW w:w="1185" w:type="dxa"/>
            <w:tcBorders>
              <w:top w:val="single" w:sz="8" w:space="0" w:color="auto"/>
              <w:left w:val="single" w:sz="8" w:space="0" w:color="auto"/>
              <w:bottom w:val="single" w:sz="8" w:space="0" w:color="auto"/>
              <w:right w:val="single" w:sz="8" w:space="0" w:color="auto"/>
            </w:tcBorders>
            <w:shd w:val="clear" w:color="auto" w:fill="FFFFFF" w:themeFill="background1"/>
            <w:tcMar>
              <w:left w:w="60" w:type="dxa"/>
              <w:right w:w="60" w:type="dxa"/>
            </w:tcMar>
            <w:vAlign w:val="center"/>
          </w:tcPr>
          <w:p w14:paraId="1601FC07" w14:textId="6CCDB74E" w:rsidR="69A041C4" w:rsidRDefault="69A041C4" w:rsidP="69A041C4">
            <w:pPr>
              <w:spacing w:line="240" w:lineRule="auto"/>
              <w:jc w:val="center"/>
              <w:rPr>
                <w:rFonts w:ascii="Times New Roman" w:eastAsia="Times New Roman" w:hAnsi="Times New Roman" w:cs="Times New Roman"/>
                <w:sz w:val="18"/>
                <w:szCs w:val="18"/>
              </w:rPr>
            </w:pPr>
          </w:p>
          <w:p w14:paraId="7ED37B2A" w14:textId="5EF963BC" w:rsidR="69A041C4" w:rsidRDefault="69A041C4" w:rsidP="69A041C4">
            <w:pPr>
              <w:spacing w:line="240" w:lineRule="auto"/>
              <w:jc w:val="center"/>
              <w:rPr>
                <w:rFonts w:ascii="Times New Roman" w:eastAsia="Times New Roman" w:hAnsi="Times New Roman" w:cs="Times New Roman"/>
                <w:sz w:val="18"/>
                <w:szCs w:val="18"/>
              </w:rPr>
            </w:pPr>
          </w:p>
          <w:p w14:paraId="36EC1038" w14:textId="7AAFDFAB"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Valor Unitário</w:t>
            </w:r>
          </w:p>
          <w:p w14:paraId="3A660D79" w14:textId="7063ABDF"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R$ 0,052</w:t>
            </w:r>
          </w:p>
          <w:p w14:paraId="1559B227" w14:textId="2401BE8A" w:rsidR="69A041C4" w:rsidRDefault="69A041C4" w:rsidP="69A041C4">
            <w:pPr>
              <w:spacing w:line="240" w:lineRule="auto"/>
              <w:jc w:val="center"/>
              <w:rPr>
                <w:rFonts w:ascii="Times New Roman" w:eastAsia="Times New Roman" w:hAnsi="Times New Roman" w:cs="Times New Roman"/>
                <w:sz w:val="18"/>
                <w:szCs w:val="18"/>
              </w:rPr>
            </w:pPr>
          </w:p>
          <w:p w14:paraId="26845450" w14:textId="4A0AC9CC" w:rsidR="69A041C4" w:rsidRDefault="69A041C4" w:rsidP="69A041C4">
            <w:pPr>
              <w:spacing w:line="240" w:lineRule="auto"/>
              <w:jc w:val="center"/>
              <w:rPr>
                <w:rFonts w:ascii="Times New Roman" w:eastAsia="Times New Roman" w:hAnsi="Times New Roman" w:cs="Times New Roman"/>
                <w:sz w:val="18"/>
                <w:szCs w:val="18"/>
              </w:rPr>
            </w:pPr>
          </w:p>
        </w:tc>
        <w:tc>
          <w:tcPr>
            <w:tcW w:w="870" w:type="dxa"/>
            <w:tcBorders>
              <w:top w:val="single" w:sz="8" w:space="0" w:color="auto"/>
              <w:left w:val="single" w:sz="8" w:space="0" w:color="auto"/>
              <w:bottom w:val="single" w:sz="8" w:space="0" w:color="auto"/>
              <w:right w:val="single" w:sz="8" w:space="0" w:color="auto"/>
            </w:tcBorders>
            <w:tcMar>
              <w:left w:w="60" w:type="dxa"/>
              <w:right w:w="60" w:type="dxa"/>
            </w:tcMar>
            <w:vAlign w:val="center"/>
          </w:tcPr>
          <w:p w14:paraId="4BAE2041" w14:textId="07E28CF6" w:rsidR="69A041C4" w:rsidRPr="00866DAA" w:rsidRDefault="69A041C4" w:rsidP="69A041C4">
            <w:pPr>
              <w:spacing w:line="240" w:lineRule="auto"/>
              <w:jc w:val="center"/>
              <w:rPr>
                <w:rFonts w:ascii="Times New Roman" w:eastAsia="Times New Roman" w:hAnsi="Times New Roman" w:cs="Times New Roman"/>
                <w:color w:val="000000" w:themeColor="text1"/>
                <w:sz w:val="18"/>
                <w:szCs w:val="18"/>
              </w:rPr>
            </w:pPr>
          </w:p>
          <w:p w14:paraId="07352BDD" w14:textId="2EF18DA3" w:rsidR="69A041C4" w:rsidRPr="00866DAA" w:rsidRDefault="69A041C4" w:rsidP="69A041C4">
            <w:pPr>
              <w:spacing w:line="240" w:lineRule="auto"/>
              <w:jc w:val="center"/>
              <w:rPr>
                <w:rFonts w:ascii="Times New Roman" w:eastAsia="Times New Roman" w:hAnsi="Times New Roman" w:cs="Times New Roman"/>
                <w:sz w:val="18"/>
                <w:szCs w:val="18"/>
              </w:rPr>
            </w:pPr>
            <w:r w:rsidRPr="00866DAA">
              <w:rPr>
                <w:rFonts w:ascii="Times New Roman" w:eastAsia="Times New Roman" w:hAnsi="Times New Roman" w:cs="Times New Roman"/>
                <w:b/>
                <w:bCs/>
                <w:sz w:val="18"/>
                <w:szCs w:val="18"/>
              </w:rPr>
              <w:t>Valor Unitário</w:t>
            </w:r>
          </w:p>
          <w:p w14:paraId="39E1F10B" w14:textId="5B3556F6" w:rsidR="69A041C4" w:rsidRPr="00866DAA" w:rsidRDefault="69A041C4" w:rsidP="69A041C4">
            <w:pPr>
              <w:spacing w:line="240" w:lineRule="auto"/>
              <w:jc w:val="center"/>
              <w:rPr>
                <w:rFonts w:ascii="Times New Roman" w:eastAsia="Times New Roman" w:hAnsi="Times New Roman" w:cs="Times New Roman"/>
                <w:sz w:val="18"/>
                <w:szCs w:val="18"/>
              </w:rPr>
            </w:pPr>
            <w:r w:rsidRPr="00866DAA">
              <w:rPr>
                <w:rFonts w:ascii="Times New Roman" w:eastAsia="Times New Roman" w:hAnsi="Times New Roman" w:cs="Times New Roman"/>
                <w:b/>
                <w:bCs/>
                <w:sz w:val="18"/>
                <w:szCs w:val="18"/>
              </w:rPr>
              <w:t>R$ 0,0675</w:t>
            </w:r>
          </w:p>
          <w:p w14:paraId="26040816" w14:textId="3E48CBEB" w:rsidR="69A041C4" w:rsidRPr="00866DAA" w:rsidRDefault="69A041C4" w:rsidP="69A041C4">
            <w:pPr>
              <w:spacing w:line="240" w:lineRule="auto"/>
              <w:jc w:val="center"/>
              <w:rPr>
                <w:rFonts w:ascii="Times New Roman" w:eastAsia="Times New Roman" w:hAnsi="Times New Roman" w:cs="Times New Roman"/>
                <w:color w:val="000000" w:themeColor="text1"/>
                <w:sz w:val="18"/>
                <w:szCs w:val="18"/>
              </w:rPr>
            </w:pPr>
            <w:r w:rsidRPr="00866DAA">
              <w:rPr>
                <w:rFonts w:ascii="Times New Roman" w:eastAsia="Times New Roman" w:hAnsi="Times New Roman" w:cs="Times New Roman"/>
                <w:b/>
                <w:bCs/>
                <w:color w:val="000000" w:themeColor="text1"/>
                <w:sz w:val="18"/>
                <w:szCs w:val="18"/>
              </w:rPr>
              <w:t xml:space="preserve"> </w:t>
            </w:r>
          </w:p>
        </w:tc>
        <w:tc>
          <w:tcPr>
            <w:tcW w:w="960" w:type="dxa"/>
            <w:tcBorders>
              <w:top w:val="single" w:sz="8" w:space="0" w:color="auto"/>
              <w:left w:val="single" w:sz="8" w:space="0" w:color="auto"/>
              <w:bottom w:val="single" w:sz="8" w:space="0" w:color="auto"/>
              <w:right w:val="single" w:sz="8" w:space="0" w:color="auto"/>
            </w:tcBorders>
            <w:shd w:val="clear" w:color="auto" w:fill="FFFFFF" w:themeFill="background1"/>
            <w:tcMar>
              <w:left w:w="60" w:type="dxa"/>
              <w:right w:w="60" w:type="dxa"/>
            </w:tcMar>
            <w:vAlign w:val="center"/>
          </w:tcPr>
          <w:p w14:paraId="05219464" w14:textId="3737A787" w:rsidR="69A041C4" w:rsidRDefault="69A041C4" w:rsidP="69A041C4">
            <w:pPr>
              <w:spacing w:line="240" w:lineRule="auto"/>
              <w:jc w:val="center"/>
              <w:rPr>
                <w:rFonts w:ascii="Times New Roman" w:eastAsia="Times New Roman" w:hAnsi="Times New Roman" w:cs="Times New Roman"/>
                <w:sz w:val="18"/>
                <w:szCs w:val="18"/>
              </w:rPr>
            </w:pPr>
          </w:p>
          <w:p w14:paraId="468F2194" w14:textId="6BF06893" w:rsidR="69A041C4" w:rsidRDefault="69A041C4" w:rsidP="69A041C4">
            <w:pPr>
              <w:spacing w:line="240" w:lineRule="auto"/>
              <w:jc w:val="center"/>
              <w:rPr>
                <w:rFonts w:ascii="Times New Roman" w:eastAsia="Times New Roman" w:hAnsi="Times New Roman" w:cs="Times New Roman"/>
                <w:sz w:val="18"/>
                <w:szCs w:val="18"/>
              </w:rPr>
            </w:pPr>
          </w:p>
          <w:p w14:paraId="28B60FDD" w14:textId="027FB76C" w:rsidR="69A041C4" w:rsidRDefault="69A041C4" w:rsidP="69A041C4">
            <w:pPr>
              <w:spacing w:line="240" w:lineRule="auto"/>
              <w:jc w:val="center"/>
              <w:rPr>
                <w:rFonts w:ascii="Times New Roman" w:eastAsia="Times New Roman" w:hAnsi="Times New Roman" w:cs="Times New Roman"/>
                <w:color w:val="000000" w:themeColor="text1"/>
                <w:sz w:val="18"/>
                <w:szCs w:val="18"/>
              </w:rPr>
            </w:pPr>
            <w:r w:rsidRPr="69A041C4">
              <w:rPr>
                <w:rFonts w:ascii="Times New Roman" w:eastAsia="Times New Roman" w:hAnsi="Times New Roman" w:cs="Times New Roman"/>
                <w:b/>
                <w:bCs/>
                <w:color w:val="000000" w:themeColor="text1"/>
                <w:sz w:val="18"/>
                <w:szCs w:val="18"/>
              </w:rPr>
              <w:t xml:space="preserve"> R$  </w:t>
            </w:r>
          </w:p>
          <w:p w14:paraId="424B4685" w14:textId="1BCCA605" w:rsidR="69A041C4" w:rsidRDefault="69A041C4" w:rsidP="69A041C4">
            <w:pPr>
              <w:spacing w:line="240" w:lineRule="auto"/>
              <w:jc w:val="center"/>
              <w:rPr>
                <w:rFonts w:ascii="Times New Roman" w:eastAsia="Times New Roman" w:hAnsi="Times New Roman" w:cs="Times New Roman"/>
                <w:color w:val="000000" w:themeColor="text1"/>
                <w:sz w:val="18"/>
                <w:szCs w:val="18"/>
              </w:rPr>
            </w:pPr>
            <w:r w:rsidRPr="69A041C4">
              <w:rPr>
                <w:rFonts w:ascii="Times New Roman" w:eastAsia="Times New Roman" w:hAnsi="Times New Roman" w:cs="Times New Roman"/>
                <w:b/>
                <w:bCs/>
                <w:color w:val="000000" w:themeColor="text1"/>
                <w:sz w:val="18"/>
                <w:szCs w:val="18"/>
              </w:rPr>
              <w:t>0,057</w:t>
            </w:r>
          </w:p>
          <w:p w14:paraId="582A7977" w14:textId="325D4E2B" w:rsidR="69A041C4" w:rsidRDefault="69A041C4" w:rsidP="69A041C4">
            <w:pPr>
              <w:spacing w:line="240" w:lineRule="auto"/>
              <w:jc w:val="center"/>
              <w:rPr>
                <w:rFonts w:ascii="Times New Roman" w:eastAsia="Times New Roman" w:hAnsi="Times New Roman" w:cs="Times New Roman"/>
                <w:color w:val="000000" w:themeColor="text1"/>
                <w:sz w:val="18"/>
                <w:szCs w:val="18"/>
              </w:rPr>
            </w:pPr>
          </w:p>
          <w:p w14:paraId="545F2BED" w14:textId="704ECC10" w:rsidR="69A041C4" w:rsidRDefault="69A041C4" w:rsidP="69A041C4">
            <w:pPr>
              <w:spacing w:line="240" w:lineRule="auto"/>
              <w:jc w:val="center"/>
              <w:rPr>
                <w:rFonts w:ascii="Times New Roman" w:eastAsia="Times New Roman" w:hAnsi="Times New Roman" w:cs="Times New Roman"/>
                <w:color w:val="000000" w:themeColor="text1"/>
                <w:sz w:val="18"/>
                <w:szCs w:val="18"/>
              </w:rPr>
            </w:pPr>
          </w:p>
          <w:p w14:paraId="64932831" w14:textId="36369CF2" w:rsidR="69A041C4" w:rsidRDefault="69A041C4" w:rsidP="69A041C4">
            <w:pPr>
              <w:spacing w:line="240" w:lineRule="auto"/>
              <w:jc w:val="center"/>
              <w:rPr>
                <w:rFonts w:ascii="Times New Roman" w:eastAsia="Times New Roman" w:hAnsi="Times New Roman" w:cs="Times New Roman"/>
                <w:color w:val="000000" w:themeColor="text1"/>
                <w:sz w:val="18"/>
                <w:szCs w:val="18"/>
              </w:rPr>
            </w:pPr>
          </w:p>
        </w:tc>
        <w:tc>
          <w:tcPr>
            <w:tcW w:w="1275" w:type="dxa"/>
            <w:tcBorders>
              <w:top w:val="nil"/>
              <w:left w:val="single" w:sz="8" w:space="0" w:color="auto"/>
              <w:bottom w:val="single" w:sz="8" w:space="0" w:color="auto"/>
              <w:right w:val="single" w:sz="8" w:space="0" w:color="auto"/>
            </w:tcBorders>
            <w:shd w:val="clear" w:color="auto" w:fill="FFFFFF" w:themeFill="background1"/>
            <w:tcMar>
              <w:left w:w="60" w:type="dxa"/>
              <w:right w:w="60" w:type="dxa"/>
            </w:tcMar>
            <w:vAlign w:val="center"/>
          </w:tcPr>
          <w:p w14:paraId="6B1894D6" w14:textId="59ECF333" w:rsidR="69A041C4" w:rsidRDefault="69A041C4" w:rsidP="69A041C4">
            <w:pPr>
              <w:spacing w:line="240" w:lineRule="auto"/>
              <w:jc w:val="center"/>
              <w:rPr>
                <w:rFonts w:ascii="Times New Roman" w:eastAsia="Times New Roman" w:hAnsi="Times New Roman" w:cs="Times New Roman"/>
                <w:sz w:val="18"/>
                <w:szCs w:val="18"/>
              </w:rPr>
            </w:pPr>
          </w:p>
          <w:p w14:paraId="4D952710" w14:textId="44077165" w:rsidR="69A041C4" w:rsidRDefault="69A041C4" w:rsidP="69A041C4">
            <w:pPr>
              <w:spacing w:line="240" w:lineRule="auto"/>
              <w:jc w:val="center"/>
              <w:rPr>
                <w:rFonts w:ascii="Times New Roman" w:eastAsia="Times New Roman" w:hAnsi="Times New Roman" w:cs="Times New Roman"/>
                <w:sz w:val="18"/>
                <w:szCs w:val="18"/>
              </w:rPr>
            </w:pPr>
          </w:p>
          <w:p w14:paraId="09B36B11" w14:textId="25AEA425" w:rsidR="69A041C4" w:rsidRDefault="69A041C4" w:rsidP="69A041C4">
            <w:pPr>
              <w:spacing w:line="240" w:lineRule="auto"/>
              <w:jc w:val="center"/>
              <w:rPr>
                <w:rFonts w:ascii="Times New Roman" w:eastAsia="Times New Roman" w:hAnsi="Times New Roman" w:cs="Times New Roman"/>
                <w:sz w:val="18"/>
                <w:szCs w:val="18"/>
              </w:rPr>
            </w:pPr>
          </w:p>
          <w:p w14:paraId="7B7DD5C0" w14:textId="35DF5300" w:rsidR="69A041C4" w:rsidRDefault="69A041C4" w:rsidP="69A041C4">
            <w:pPr>
              <w:spacing w:line="240" w:lineRule="auto"/>
              <w:jc w:val="center"/>
              <w:rPr>
                <w:rFonts w:ascii="Times New Roman" w:eastAsia="Times New Roman" w:hAnsi="Times New Roman" w:cs="Times New Roman"/>
                <w:sz w:val="18"/>
                <w:szCs w:val="18"/>
              </w:rPr>
            </w:pPr>
            <w:r w:rsidRPr="69A041C4">
              <w:rPr>
                <w:rFonts w:ascii="Times New Roman" w:eastAsia="Times New Roman" w:hAnsi="Times New Roman" w:cs="Times New Roman"/>
                <w:b/>
                <w:bCs/>
                <w:sz w:val="18"/>
                <w:szCs w:val="18"/>
              </w:rPr>
              <w:t>Valor Global</w:t>
            </w:r>
          </w:p>
          <w:p w14:paraId="6B6A5D3C" w14:textId="112BC879" w:rsidR="69A041C4" w:rsidRDefault="69A041C4" w:rsidP="69A041C4">
            <w:pPr>
              <w:spacing w:line="240" w:lineRule="auto"/>
              <w:jc w:val="center"/>
              <w:rPr>
                <w:rFonts w:ascii="Times New Roman" w:eastAsia="Times New Roman" w:hAnsi="Times New Roman" w:cs="Times New Roman"/>
                <w:color w:val="000000" w:themeColor="text1"/>
                <w:sz w:val="18"/>
                <w:szCs w:val="18"/>
              </w:rPr>
            </w:pPr>
            <w:r w:rsidRPr="69A041C4">
              <w:rPr>
                <w:rFonts w:ascii="Times New Roman" w:eastAsia="Times New Roman" w:hAnsi="Times New Roman" w:cs="Times New Roman"/>
                <w:b/>
                <w:bCs/>
                <w:color w:val="000000" w:themeColor="text1"/>
                <w:sz w:val="18"/>
                <w:szCs w:val="18"/>
              </w:rPr>
              <w:t xml:space="preserve">  R$ 57.000,00 </w:t>
            </w:r>
          </w:p>
          <w:p w14:paraId="24377967" w14:textId="46B52268" w:rsidR="69A041C4" w:rsidRDefault="69A041C4" w:rsidP="69A041C4">
            <w:pPr>
              <w:spacing w:line="240" w:lineRule="auto"/>
              <w:jc w:val="center"/>
              <w:rPr>
                <w:rFonts w:ascii="Times New Roman" w:eastAsia="Times New Roman" w:hAnsi="Times New Roman" w:cs="Times New Roman"/>
                <w:color w:val="000000" w:themeColor="text1"/>
                <w:sz w:val="18"/>
                <w:szCs w:val="18"/>
              </w:rPr>
            </w:pPr>
            <w:r w:rsidRPr="69A041C4">
              <w:rPr>
                <w:rFonts w:ascii="Times New Roman" w:eastAsia="Times New Roman" w:hAnsi="Times New Roman" w:cs="Times New Roman"/>
                <w:b/>
                <w:bCs/>
                <w:color w:val="000000" w:themeColor="text1"/>
                <w:sz w:val="18"/>
                <w:szCs w:val="18"/>
              </w:rPr>
              <w:t xml:space="preserve"> </w:t>
            </w:r>
          </w:p>
          <w:p w14:paraId="003DDBF2" w14:textId="42EA7A3A" w:rsidR="69A041C4" w:rsidRDefault="69A041C4" w:rsidP="69A041C4">
            <w:pPr>
              <w:spacing w:line="240" w:lineRule="auto"/>
              <w:jc w:val="center"/>
              <w:rPr>
                <w:rFonts w:ascii="Times New Roman" w:eastAsia="Times New Roman" w:hAnsi="Times New Roman" w:cs="Times New Roman"/>
                <w:sz w:val="18"/>
                <w:szCs w:val="18"/>
              </w:rPr>
            </w:pPr>
          </w:p>
          <w:p w14:paraId="518FE1CA" w14:textId="3309D3B8" w:rsidR="69A041C4" w:rsidRDefault="69A041C4" w:rsidP="69A041C4">
            <w:pPr>
              <w:spacing w:line="240" w:lineRule="auto"/>
              <w:jc w:val="center"/>
              <w:rPr>
                <w:rFonts w:ascii="Times New Roman" w:eastAsia="Times New Roman" w:hAnsi="Times New Roman" w:cs="Times New Roman"/>
                <w:sz w:val="18"/>
                <w:szCs w:val="18"/>
              </w:rPr>
            </w:pPr>
          </w:p>
          <w:p w14:paraId="18B639F3" w14:textId="01717ADF" w:rsidR="69A041C4" w:rsidRDefault="69A041C4" w:rsidP="69A041C4">
            <w:pPr>
              <w:spacing w:line="240" w:lineRule="auto"/>
              <w:jc w:val="center"/>
              <w:rPr>
                <w:rFonts w:ascii="Times New Roman" w:eastAsia="Times New Roman" w:hAnsi="Times New Roman" w:cs="Times New Roman"/>
                <w:sz w:val="18"/>
                <w:szCs w:val="18"/>
              </w:rPr>
            </w:pPr>
          </w:p>
          <w:p w14:paraId="29FBE5C9" w14:textId="704D40D5" w:rsidR="69A041C4" w:rsidRDefault="69A041C4" w:rsidP="69A041C4">
            <w:pPr>
              <w:spacing w:line="240" w:lineRule="auto"/>
              <w:jc w:val="center"/>
              <w:rPr>
                <w:rFonts w:ascii="Times New Roman" w:eastAsia="Times New Roman" w:hAnsi="Times New Roman" w:cs="Times New Roman"/>
                <w:color w:val="000000" w:themeColor="text1"/>
                <w:sz w:val="18"/>
                <w:szCs w:val="18"/>
              </w:rPr>
            </w:pPr>
          </w:p>
        </w:tc>
      </w:tr>
      <w:tr w:rsidR="003816FC" w14:paraId="2BD9B685" w14:textId="77777777" w:rsidTr="0D539689">
        <w:trPr>
          <w:trHeight w:val="630"/>
          <w:jc w:val="center"/>
        </w:trPr>
        <w:tc>
          <w:tcPr>
            <w:tcW w:w="7176" w:type="dxa"/>
            <w:gridSpan w:val="9"/>
            <w:tcBorders>
              <w:top w:val="single" w:sz="8" w:space="0" w:color="auto"/>
              <w:left w:val="single" w:sz="8" w:space="0" w:color="auto"/>
              <w:bottom w:val="single" w:sz="8" w:space="0" w:color="000000" w:themeColor="text1"/>
              <w:right w:val="single" w:sz="8" w:space="0" w:color="000000" w:themeColor="text1"/>
            </w:tcBorders>
            <w:shd w:val="clear" w:color="auto" w:fill="BFBFBF" w:themeFill="background1" w:themeFillShade="BF"/>
            <w:tcMar>
              <w:left w:w="60" w:type="dxa"/>
              <w:right w:w="60" w:type="dxa"/>
            </w:tcMar>
            <w:vAlign w:val="center"/>
          </w:tcPr>
          <w:p w14:paraId="64921CCF" w14:textId="1438EB48" w:rsidR="69A041C4" w:rsidRDefault="69A041C4" w:rsidP="69A041C4">
            <w:pPr>
              <w:spacing w:line="240" w:lineRule="auto"/>
              <w:jc w:val="center"/>
              <w:rPr>
                <w:rFonts w:ascii="Times New Roman" w:eastAsia="Times New Roman" w:hAnsi="Times New Roman" w:cs="Times New Roman"/>
                <w:color w:val="000000" w:themeColor="text1"/>
                <w:sz w:val="18"/>
                <w:szCs w:val="18"/>
              </w:rPr>
            </w:pPr>
            <w:r w:rsidRPr="69A041C4">
              <w:rPr>
                <w:rFonts w:ascii="Times New Roman" w:eastAsia="Times New Roman" w:hAnsi="Times New Roman" w:cs="Times New Roman"/>
                <w:b/>
                <w:bCs/>
                <w:color w:val="000000" w:themeColor="text1"/>
                <w:sz w:val="18"/>
                <w:szCs w:val="18"/>
              </w:rPr>
              <w:t>VALOR TOTAL DA LICITAÇÃO</w:t>
            </w:r>
          </w:p>
        </w:tc>
        <w:tc>
          <w:tcPr>
            <w:tcW w:w="975" w:type="dxa"/>
            <w:tcBorders>
              <w:top w:val="single" w:sz="8" w:space="0" w:color="auto"/>
              <w:left w:val="single" w:sz="8" w:space="0" w:color="auto"/>
              <w:bottom w:val="single" w:sz="8" w:space="0" w:color="auto"/>
              <w:right w:val="single" w:sz="8" w:space="0" w:color="000000" w:themeColor="text1"/>
            </w:tcBorders>
            <w:shd w:val="clear" w:color="auto" w:fill="BFBFBF" w:themeFill="background1" w:themeFillShade="BF"/>
            <w:tcMar>
              <w:left w:w="60" w:type="dxa"/>
              <w:right w:w="60" w:type="dxa"/>
            </w:tcMar>
            <w:vAlign w:val="center"/>
          </w:tcPr>
          <w:p w14:paraId="4D6C4326" w14:textId="41C413AE" w:rsidR="69A041C4" w:rsidRDefault="69A041C4" w:rsidP="69A041C4">
            <w:pPr>
              <w:spacing w:line="240" w:lineRule="auto"/>
              <w:jc w:val="center"/>
              <w:rPr>
                <w:rFonts w:ascii="Times New Roman" w:eastAsia="Times New Roman" w:hAnsi="Times New Roman" w:cs="Times New Roman"/>
                <w:color w:val="000000" w:themeColor="text1"/>
                <w:sz w:val="18"/>
                <w:szCs w:val="18"/>
              </w:rPr>
            </w:pPr>
          </w:p>
        </w:tc>
        <w:tc>
          <w:tcPr>
            <w:tcW w:w="1560" w:type="dxa"/>
            <w:tcBorders>
              <w:top w:val="single" w:sz="8" w:space="0" w:color="auto"/>
              <w:left w:val="single" w:sz="8" w:space="0" w:color="auto"/>
              <w:bottom w:val="single" w:sz="8" w:space="0" w:color="auto"/>
              <w:right w:val="single" w:sz="8" w:space="0" w:color="000000" w:themeColor="text1"/>
            </w:tcBorders>
            <w:shd w:val="clear" w:color="auto" w:fill="BFBFBF" w:themeFill="background1" w:themeFillShade="BF"/>
            <w:tcMar>
              <w:left w:w="60" w:type="dxa"/>
              <w:right w:w="60" w:type="dxa"/>
            </w:tcMar>
            <w:vAlign w:val="center"/>
          </w:tcPr>
          <w:p w14:paraId="6DBE0DB8" w14:textId="4F68748E" w:rsidR="69A041C4" w:rsidRDefault="69A041C4" w:rsidP="69A041C4">
            <w:pPr>
              <w:spacing w:line="240" w:lineRule="auto"/>
              <w:jc w:val="center"/>
              <w:rPr>
                <w:rFonts w:ascii="Times New Roman" w:eastAsia="Times New Roman" w:hAnsi="Times New Roman" w:cs="Times New Roman"/>
                <w:color w:val="000000" w:themeColor="text1"/>
                <w:sz w:val="18"/>
                <w:szCs w:val="18"/>
              </w:rPr>
            </w:pPr>
          </w:p>
        </w:tc>
        <w:tc>
          <w:tcPr>
            <w:tcW w:w="1185" w:type="dxa"/>
            <w:tcBorders>
              <w:top w:val="single" w:sz="8" w:space="0" w:color="auto"/>
              <w:left w:val="single" w:sz="8" w:space="0" w:color="auto"/>
              <w:bottom w:val="single" w:sz="8" w:space="0" w:color="auto"/>
              <w:right w:val="single" w:sz="8" w:space="0" w:color="000000" w:themeColor="text1"/>
            </w:tcBorders>
            <w:shd w:val="clear" w:color="auto" w:fill="BFBFBF" w:themeFill="background1" w:themeFillShade="BF"/>
            <w:tcMar>
              <w:left w:w="60" w:type="dxa"/>
              <w:right w:w="60" w:type="dxa"/>
            </w:tcMar>
            <w:vAlign w:val="center"/>
          </w:tcPr>
          <w:p w14:paraId="6E1AB1A4" w14:textId="45A897F0" w:rsidR="69A041C4" w:rsidRDefault="69A041C4" w:rsidP="69A041C4">
            <w:pPr>
              <w:spacing w:line="240" w:lineRule="auto"/>
              <w:jc w:val="center"/>
              <w:rPr>
                <w:rFonts w:ascii="Times New Roman" w:eastAsia="Times New Roman" w:hAnsi="Times New Roman" w:cs="Times New Roman"/>
                <w:color w:val="000000" w:themeColor="text1"/>
                <w:sz w:val="18"/>
                <w:szCs w:val="18"/>
              </w:rPr>
            </w:pPr>
          </w:p>
        </w:tc>
        <w:tc>
          <w:tcPr>
            <w:tcW w:w="3105" w:type="dxa"/>
            <w:gridSpan w:val="3"/>
            <w:tcBorders>
              <w:top w:val="single" w:sz="8" w:space="0" w:color="auto"/>
              <w:left w:val="single" w:sz="8" w:space="0" w:color="000000" w:themeColor="text1"/>
              <w:bottom w:val="single" w:sz="8" w:space="0" w:color="auto"/>
              <w:right w:val="single" w:sz="8" w:space="0" w:color="000000" w:themeColor="text1"/>
            </w:tcBorders>
            <w:shd w:val="clear" w:color="auto" w:fill="BFBFBF" w:themeFill="background1" w:themeFillShade="BF"/>
            <w:tcMar>
              <w:left w:w="60" w:type="dxa"/>
              <w:right w:w="60" w:type="dxa"/>
            </w:tcMar>
            <w:vAlign w:val="center"/>
          </w:tcPr>
          <w:p w14:paraId="59F1482D" w14:textId="10F14DF3" w:rsidR="69A041C4" w:rsidRDefault="69A041C4" w:rsidP="69A041C4">
            <w:pPr>
              <w:spacing w:line="240" w:lineRule="auto"/>
              <w:jc w:val="center"/>
              <w:rPr>
                <w:rFonts w:ascii="Times New Roman" w:eastAsia="Times New Roman" w:hAnsi="Times New Roman" w:cs="Times New Roman"/>
                <w:color w:val="000000" w:themeColor="text1"/>
                <w:sz w:val="18"/>
                <w:szCs w:val="18"/>
              </w:rPr>
            </w:pPr>
            <w:r w:rsidRPr="69A041C4">
              <w:rPr>
                <w:rFonts w:ascii="Times New Roman" w:eastAsia="Times New Roman" w:hAnsi="Times New Roman" w:cs="Times New Roman"/>
                <w:b/>
                <w:bCs/>
                <w:color w:val="000000" w:themeColor="text1"/>
                <w:sz w:val="18"/>
                <w:szCs w:val="18"/>
              </w:rPr>
              <w:t>R$ 57.000,00</w:t>
            </w:r>
          </w:p>
        </w:tc>
      </w:tr>
    </w:tbl>
    <w:p w14:paraId="274E6B4E" w14:textId="2D81A4FD" w:rsidR="00180557" w:rsidRPr="00691F5D" w:rsidRDefault="00180557" w:rsidP="0D539689">
      <w:pPr>
        <w:jc w:val="center"/>
        <w:rPr>
          <w:rFonts w:ascii="Calibri" w:eastAsia="Calibri" w:hAnsi="Calibri" w:cs="Calibri"/>
          <w:color w:val="000000" w:themeColor="text1"/>
        </w:rPr>
      </w:pPr>
    </w:p>
    <w:p w14:paraId="35A72F01" w14:textId="5C1BFB9D" w:rsidR="00180557" w:rsidRPr="00691F5D" w:rsidRDefault="00180557" w:rsidP="69A041C4">
      <w:pPr>
        <w:jc w:val="center"/>
        <w:rPr>
          <w:rFonts w:ascii="Calibri" w:eastAsia="Calibri" w:hAnsi="Calibri" w:cs="Calibri"/>
          <w:color w:val="000000" w:themeColor="text1"/>
        </w:rPr>
      </w:pPr>
    </w:p>
    <w:p w14:paraId="7FDCBF1A" w14:textId="5244261B" w:rsidR="00180557" w:rsidRPr="00691F5D" w:rsidRDefault="00180557" w:rsidP="069D7CDC">
      <w:pPr>
        <w:ind w:left="709"/>
        <w:rPr>
          <w:rFonts w:ascii="Times New Roman" w:hAnsi="Times New Roman" w:cs="Times New Roman"/>
          <w:sz w:val="18"/>
          <w:szCs w:val="18"/>
        </w:rPr>
      </w:pPr>
    </w:p>
    <w:p w14:paraId="2E0CA3DD" w14:textId="18623631" w:rsidR="00ED1D4D" w:rsidRPr="00691F5D" w:rsidRDefault="00ED1D4D" w:rsidP="2E779F14">
      <w:pPr>
        <w:tabs>
          <w:tab w:val="left" w:pos="6090"/>
        </w:tabs>
        <w:ind w:right="13950"/>
        <w:jc w:val="center"/>
        <w:sectPr w:rsidR="00ED1D4D" w:rsidRPr="00691F5D" w:rsidSect="000733F6">
          <w:pgSz w:w="15840" w:h="12240" w:orient="landscape"/>
          <w:pgMar w:top="1701" w:right="1134" w:bottom="1701" w:left="0" w:header="720" w:footer="720" w:gutter="0"/>
          <w:cols w:space="708"/>
          <w:noEndnote/>
          <w:docGrid w:linePitch="299"/>
        </w:sectPr>
      </w:pPr>
    </w:p>
    <w:p w14:paraId="785AD7AB" w14:textId="23CFD661" w:rsidR="002634B5" w:rsidRPr="00691F5D" w:rsidRDefault="089F6DE8" w:rsidP="00FE46AB">
      <w:pPr>
        <w:pStyle w:val="Ttulo1"/>
        <w:numPr>
          <w:ilvl w:val="0"/>
          <w:numId w:val="0"/>
        </w:numPr>
        <w:ind w:left="432"/>
        <w:jc w:val="center"/>
        <w:rPr>
          <w:rFonts w:cs="Times New Roman"/>
          <w:sz w:val="24"/>
          <w:szCs w:val="24"/>
        </w:rPr>
      </w:pPr>
      <w:bookmarkStart w:id="774" w:name="_Toc133507344"/>
      <w:bookmarkStart w:id="775" w:name="_Toc930240383"/>
      <w:bookmarkStart w:id="776" w:name="_Toc520706680"/>
      <w:bookmarkStart w:id="777" w:name="_Toc485288200"/>
      <w:bookmarkStart w:id="778" w:name="_Toc1574839626"/>
      <w:bookmarkStart w:id="779" w:name="_Toc2062289971"/>
      <w:bookmarkStart w:id="780" w:name="_Toc113388740"/>
      <w:bookmarkStart w:id="781" w:name="_Toc374530264"/>
      <w:bookmarkStart w:id="782" w:name="_Toc1412981982"/>
      <w:bookmarkStart w:id="783" w:name="_Toc638039219"/>
      <w:bookmarkStart w:id="784" w:name="_Toc1016094883"/>
      <w:bookmarkStart w:id="785" w:name="_Toc1169074458"/>
      <w:r w:rsidRPr="00691F5D">
        <w:rPr>
          <w:rFonts w:cs="Times New Roman"/>
          <w:sz w:val="24"/>
          <w:szCs w:val="24"/>
        </w:rPr>
        <w:lastRenderedPageBreak/>
        <w:t xml:space="preserve">ANEXO </w:t>
      </w:r>
      <w:bookmarkEnd w:id="774"/>
      <w:r w:rsidR="005551D7" w:rsidRPr="00691F5D">
        <w:rPr>
          <w:rFonts w:cs="Times New Roman"/>
          <w:sz w:val="24"/>
          <w:szCs w:val="24"/>
        </w:rPr>
        <w:t>e</w:t>
      </w:r>
      <w:r w:rsidR="00A50BD6" w:rsidRPr="00691F5D">
        <w:rPr>
          <w:rFonts w:cs="Times New Roman"/>
          <w:sz w:val="24"/>
          <w:szCs w:val="24"/>
        </w:rPr>
        <w:t xml:space="preserve"> - </w:t>
      </w:r>
      <w:bookmarkStart w:id="786" w:name="_Toc133507345"/>
      <w:r w:rsidR="74E4AF93" w:rsidRPr="00691F5D">
        <w:rPr>
          <w:rFonts w:cs="Times New Roman"/>
          <w:sz w:val="24"/>
          <w:szCs w:val="24"/>
        </w:rPr>
        <w:t>Código APLIC - TCE</w:t>
      </w:r>
      <w:bookmarkEnd w:id="775"/>
      <w:bookmarkEnd w:id="776"/>
      <w:bookmarkEnd w:id="777"/>
      <w:bookmarkEnd w:id="778"/>
      <w:bookmarkEnd w:id="779"/>
      <w:bookmarkEnd w:id="780"/>
      <w:bookmarkEnd w:id="781"/>
      <w:bookmarkEnd w:id="782"/>
      <w:bookmarkEnd w:id="783"/>
      <w:bookmarkEnd w:id="784"/>
      <w:bookmarkEnd w:id="785"/>
      <w:bookmarkEnd w:id="786"/>
    </w:p>
    <w:p w14:paraId="7D692EDA" w14:textId="47EB87D6" w:rsidR="002634B5" w:rsidRPr="00691F5D" w:rsidRDefault="002634B5" w:rsidP="2E779F14">
      <w:pPr>
        <w:spacing w:line="240" w:lineRule="auto"/>
        <w:jc w:val="both"/>
        <w:textAlignment w:val="baseline"/>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 </w:t>
      </w:r>
    </w:p>
    <w:tbl>
      <w:tblPr>
        <w:tblStyle w:val="Tabelacomgrade"/>
        <w:tblW w:w="0" w:type="auto"/>
        <w:tblInd w:w="165" w:type="dxa"/>
        <w:tblBorders>
          <w:top w:val="single" w:sz="6" w:space="0" w:color="auto"/>
          <w:left w:val="single" w:sz="6" w:space="0" w:color="auto"/>
          <w:bottom w:val="single" w:sz="6" w:space="0" w:color="auto"/>
          <w:right w:val="single" w:sz="6" w:space="0" w:color="auto"/>
        </w:tblBorders>
        <w:tblLook w:val="01E0" w:firstRow="1" w:lastRow="1" w:firstColumn="1" w:lastColumn="1" w:noHBand="0" w:noVBand="0"/>
      </w:tblPr>
      <w:tblGrid>
        <w:gridCol w:w="1020"/>
        <w:gridCol w:w="5400"/>
        <w:gridCol w:w="2040"/>
      </w:tblGrid>
      <w:tr w:rsidR="2E779F14" w14:paraId="4379AA03" w14:textId="77777777" w:rsidTr="2E779F14">
        <w:trPr>
          <w:trHeight w:val="300"/>
        </w:trPr>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cMar>
              <w:left w:w="105" w:type="dxa"/>
              <w:right w:w="105" w:type="dxa"/>
            </w:tcMar>
          </w:tcPr>
          <w:p w14:paraId="75A1E8AC" w14:textId="75B1994F" w:rsidR="2E779F14" w:rsidRDefault="2E779F14" w:rsidP="2E779F14">
            <w:pPr>
              <w:spacing w:before="207"/>
              <w:ind w:left="555" w:right="-180" w:hanging="556"/>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 xml:space="preserve">Item </w:t>
            </w:r>
          </w:p>
        </w:tc>
        <w:tc>
          <w:tcPr>
            <w:tcW w:w="540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cMar>
              <w:left w:w="105" w:type="dxa"/>
              <w:right w:w="105" w:type="dxa"/>
            </w:tcMar>
          </w:tcPr>
          <w:p w14:paraId="2A2BBFCE" w14:textId="0D1406F8" w:rsidR="2E779F14" w:rsidRDefault="2E779F14" w:rsidP="2E779F14">
            <w:pPr>
              <w:spacing w:before="207"/>
              <w:ind w:left="186" w:right="168"/>
              <w:jc w:val="center"/>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Descrição</w:t>
            </w:r>
          </w:p>
        </w:tc>
        <w:tc>
          <w:tcPr>
            <w:tcW w:w="204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9D9D9" w:themeFill="background1" w:themeFillShade="D9"/>
            <w:tcMar>
              <w:left w:w="105" w:type="dxa"/>
              <w:right w:w="105" w:type="dxa"/>
            </w:tcMar>
          </w:tcPr>
          <w:p w14:paraId="78018F40" w14:textId="3806BAEF" w:rsidR="2E779F14" w:rsidRDefault="2E779F14" w:rsidP="2E779F14">
            <w:pPr>
              <w:spacing w:before="1"/>
              <w:ind w:left="371"/>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Código</w:t>
            </w:r>
          </w:p>
          <w:p w14:paraId="7730867A" w14:textId="113DF2FC" w:rsidR="2E779F14" w:rsidRDefault="2E779F14" w:rsidP="2E779F14">
            <w:pPr>
              <w:spacing w:before="137"/>
              <w:ind w:left="366"/>
              <w:rPr>
                <w:rFonts w:ascii="Times New Roman" w:eastAsia="Times New Roman" w:hAnsi="Times New Roman" w:cs="Times New Roman"/>
                <w:sz w:val="24"/>
                <w:szCs w:val="24"/>
              </w:rPr>
            </w:pPr>
            <w:r w:rsidRPr="2E779F14">
              <w:rPr>
                <w:rFonts w:ascii="Times New Roman" w:eastAsia="Times New Roman" w:hAnsi="Times New Roman" w:cs="Times New Roman"/>
                <w:b/>
                <w:bCs/>
                <w:sz w:val="24"/>
                <w:szCs w:val="24"/>
              </w:rPr>
              <w:t>APLIC</w:t>
            </w:r>
          </w:p>
        </w:tc>
      </w:tr>
      <w:tr w:rsidR="2E779F14" w14:paraId="73DD83D1" w14:textId="77777777" w:rsidTr="2E779F14">
        <w:trPr>
          <w:trHeight w:val="300"/>
        </w:trPr>
        <w:tc>
          <w:tcPr>
            <w:tcW w:w="1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5" w:type="dxa"/>
              <w:right w:w="105" w:type="dxa"/>
            </w:tcMar>
          </w:tcPr>
          <w:p w14:paraId="71215E48" w14:textId="3EADE79E" w:rsidR="2E779F14" w:rsidRDefault="2E779F14" w:rsidP="2E779F14">
            <w:pPr>
              <w:jc w:val="center"/>
              <w:rPr>
                <w:rFonts w:ascii="Times New Roman" w:eastAsia="Times New Roman" w:hAnsi="Times New Roman" w:cs="Times New Roman"/>
                <w:sz w:val="24"/>
                <w:szCs w:val="24"/>
              </w:rPr>
            </w:pPr>
          </w:p>
          <w:p w14:paraId="3D06DB2E" w14:textId="4F961919" w:rsidR="2E779F14" w:rsidRDefault="2E779F14" w:rsidP="2E779F14">
            <w:pPr>
              <w:jc w:val="center"/>
              <w:rPr>
                <w:rFonts w:ascii="Times New Roman" w:eastAsia="Times New Roman" w:hAnsi="Times New Roman" w:cs="Times New Roman"/>
                <w:sz w:val="24"/>
                <w:szCs w:val="24"/>
              </w:rPr>
            </w:pPr>
          </w:p>
          <w:p w14:paraId="764188C3" w14:textId="3FF81E41" w:rsidR="2E779F14" w:rsidRDefault="2E779F14" w:rsidP="2E779F14">
            <w:pPr>
              <w:jc w:val="center"/>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01</w:t>
            </w:r>
          </w:p>
        </w:tc>
        <w:tc>
          <w:tcPr>
            <w:tcW w:w="5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5" w:type="dxa"/>
              <w:right w:w="105" w:type="dxa"/>
            </w:tcMar>
          </w:tcPr>
          <w:p w14:paraId="21E78021" w14:textId="7654CBE3" w:rsidR="2E779F14" w:rsidRDefault="2E779F14" w:rsidP="2E779F14">
            <w:pPr>
              <w:spacing w:before="240" w:line="360" w:lineRule="auto"/>
              <w:jc w:val="both"/>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Serviço de envio de mensagens curtas de texto – SMS (Short Message Service).</w:t>
            </w:r>
          </w:p>
          <w:p w14:paraId="199D21A4" w14:textId="1486833B" w:rsidR="2E779F14" w:rsidRDefault="2E779F14" w:rsidP="2E779F14">
            <w:pPr>
              <w:spacing w:line="360" w:lineRule="auto"/>
              <w:jc w:val="center"/>
              <w:rPr>
                <w:rFonts w:ascii="Times New Roman" w:eastAsia="Times New Roman" w:hAnsi="Times New Roman" w:cs="Times New Roman"/>
                <w:sz w:val="24"/>
                <w:szCs w:val="24"/>
              </w:rPr>
            </w:pPr>
          </w:p>
        </w:tc>
        <w:tc>
          <w:tcPr>
            <w:tcW w:w="20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left w:w="105" w:type="dxa"/>
              <w:right w:w="105" w:type="dxa"/>
            </w:tcMar>
          </w:tcPr>
          <w:p w14:paraId="680D729F" w14:textId="4045540F" w:rsidR="2E779F14" w:rsidRDefault="2E779F14" w:rsidP="2E779F14">
            <w:pPr>
              <w:ind w:left="432"/>
              <w:rPr>
                <w:rFonts w:ascii="Times New Roman" w:eastAsia="Times New Roman" w:hAnsi="Times New Roman" w:cs="Times New Roman"/>
                <w:sz w:val="24"/>
                <w:szCs w:val="24"/>
              </w:rPr>
            </w:pPr>
          </w:p>
          <w:p w14:paraId="474CE869" w14:textId="6D1BABC1" w:rsidR="2E779F14" w:rsidRDefault="2E779F14" w:rsidP="2E779F14">
            <w:pPr>
              <w:ind w:left="432"/>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00032919</w:t>
            </w:r>
          </w:p>
          <w:p w14:paraId="3D8319B8" w14:textId="3FF54963" w:rsidR="2E779F14" w:rsidRDefault="2E779F14" w:rsidP="2E779F14">
            <w:pPr>
              <w:ind w:left="432"/>
              <w:rPr>
                <w:rFonts w:ascii="Times New Roman" w:eastAsia="Times New Roman" w:hAnsi="Times New Roman" w:cs="Times New Roman"/>
                <w:sz w:val="24"/>
                <w:szCs w:val="24"/>
              </w:rPr>
            </w:pPr>
          </w:p>
          <w:p w14:paraId="3D853EA4" w14:textId="6C57D152" w:rsidR="2E779F14" w:rsidRDefault="2E779F14" w:rsidP="2E779F14">
            <w:pPr>
              <w:ind w:left="432"/>
              <w:rPr>
                <w:rFonts w:ascii="Times New Roman" w:eastAsia="Times New Roman" w:hAnsi="Times New Roman" w:cs="Times New Roman"/>
                <w:sz w:val="24"/>
                <w:szCs w:val="24"/>
              </w:rPr>
            </w:pPr>
            <w:r w:rsidRPr="2E779F14">
              <w:rPr>
                <w:rFonts w:ascii="Times New Roman" w:eastAsia="Times New Roman" w:hAnsi="Times New Roman" w:cs="Times New Roman"/>
                <w:sz w:val="24"/>
                <w:szCs w:val="24"/>
              </w:rPr>
              <w:t>00057674</w:t>
            </w:r>
          </w:p>
          <w:p w14:paraId="51DECACD" w14:textId="3D8F786B" w:rsidR="2E779F14" w:rsidRDefault="2E779F14" w:rsidP="2E779F14">
            <w:pPr>
              <w:ind w:left="432"/>
              <w:rPr>
                <w:rFonts w:ascii="Times New Roman" w:eastAsia="Times New Roman" w:hAnsi="Times New Roman" w:cs="Times New Roman"/>
                <w:sz w:val="24"/>
                <w:szCs w:val="24"/>
              </w:rPr>
            </w:pPr>
          </w:p>
        </w:tc>
      </w:tr>
    </w:tbl>
    <w:p w14:paraId="303550B9" w14:textId="40BEB41E" w:rsidR="002634B5" w:rsidRPr="00691F5D" w:rsidRDefault="002634B5" w:rsidP="2E779F14">
      <w:pPr>
        <w:spacing w:line="240" w:lineRule="auto"/>
        <w:textAlignment w:val="baseline"/>
        <w:rPr>
          <w:rFonts w:ascii="Calibri" w:eastAsia="Calibri" w:hAnsi="Calibri" w:cs="Calibri"/>
          <w:color w:val="000000" w:themeColor="text1"/>
        </w:rPr>
      </w:pPr>
    </w:p>
    <w:p w14:paraId="1089A4D3" w14:textId="39D430CF" w:rsidR="002634B5" w:rsidRPr="00691F5D" w:rsidRDefault="002634B5" w:rsidP="2E779F14">
      <w:pPr>
        <w:spacing w:line="240" w:lineRule="auto"/>
        <w:textAlignment w:val="baseline"/>
        <w:rPr>
          <w:rFonts w:ascii="Calibri" w:eastAsia="Calibri" w:hAnsi="Calibri" w:cs="Calibri"/>
          <w:color w:val="000000" w:themeColor="text1"/>
        </w:rPr>
      </w:pPr>
    </w:p>
    <w:p w14:paraId="2DC3E755" w14:textId="0A524167" w:rsidR="002634B5" w:rsidRPr="00691F5D" w:rsidRDefault="002634B5" w:rsidP="00692E83">
      <w:pPr>
        <w:spacing w:line="240" w:lineRule="auto"/>
        <w:jc w:val="both"/>
        <w:textAlignment w:val="baseline"/>
        <w:rPr>
          <w:rFonts w:ascii="Times New Roman" w:eastAsia="Times New Roman" w:hAnsi="Times New Roman" w:cs="Times New Roman"/>
          <w:sz w:val="24"/>
          <w:szCs w:val="24"/>
        </w:rPr>
      </w:pPr>
    </w:p>
    <w:p w14:paraId="1CC573DE" w14:textId="5E5C2972" w:rsidR="00692E83" w:rsidRPr="00691F5D" w:rsidRDefault="00692E83" w:rsidP="00B17CCE">
      <w:pPr>
        <w:spacing w:line="240" w:lineRule="auto"/>
        <w:jc w:val="both"/>
        <w:textAlignment w:val="baseline"/>
        <w:rPr>
          <w:rFonts w:ascii="Times New Roman" w:hAnsi="Times New Roman" w:cs="Times New Roman"/>
          <w:lang w:val="en-US"/>
        </w:rPr>
      </w:pPr>
    </w:p>
    <w:p w14:paraId="39B350BF" w14:textId="77777777" w:rsidR="002634B5" w:rsidRPr="00691F5D" w:rsidRDefault="002634B5" w:rsidP="00B17CCE">
      <w:pPr>
        <w:pStyle w:val="paragraph"/>
        <w:spacing w:before="0" w:beforeAutospacing="0" w:after="0" w:afterAutospacing="0"/>
        <w:jc w:val="both"/>
        <w:textAlignment w:val="baseline"/>
        <w:rPr>
          <w:lang w:val="en-US"/>
        </w:rPr>
      </w:pPr>
    </w:p>
    <w:p w14:paraId="2F2D736C" w14:textId="77777777" w:rsidR="002634B5" w:rsidRPr="00691F5D" w:rsidRDefault="002634B5" w:rsidP="00B17CCE">
      <w:pPr>
        <w:pStyle w:val="paragraph"/>
        <w:spacing w:before="0" w:beforeAutospacing="0" w:after="0" w:afterAutospacing="0"/>
        <w:jc w:val="both"/>
        <w:textAlignment w:val="baseline"/>
        <w:rPr>
          <w:lang w:val="en-US"/>
        </w:rPr>
      </w:pPr>
    </w:p>
    <w:p w14:paraId="7DB1CD5F" w14:textId="77777777" w:rsidR="002634B5" w:rsidRPr="00691F5D" w:rsidRDefault="002634B5" w:rsidP="00B17CCE">
      <w:pPr>
        <w:pStyle w:val="paragraph"/>
        <w:spacing w:before="0" w:beforeAutospacing="0" w:after="0" w:afterAutospacing="0"/>
        <w:jc w:val="both"/>
        <w:textAlignment w:val="baseline"/>
        <w:rPr>
          <w:lang w:val="en-US"/>
        </w:rPr>
      </w:pPr>
    </w:p>
    <w:p w14:paraId="2920BF3B" w14:textId="77777777" w:rsidR="002634B5" w:rsidRPr="00691F5D" w:rsidRDefault="002634B5" w:rsidP="00B17CCE">
      <w:pPr>
        <w:pStyle w:val="paragraph"/>
        <w:spacing w:before="0" w:beforeAutospacing="0" w:after="0" w:afterAutospacing="0"/>
        <w:jc w:val="both"/>
        <w:textAlignment w:val="baseline"/>
        <w:rPr>
          <w:lang w:val="en-US"/>
        </w:rPr>
      </w:pPr>
    </w:p>
    <w:p w14:paraId="30D25911" w14:textId="77777777" w:rsidR="00E42C94" w:rsidRPr="00691F5D" w:rsidRDefault="00E42C94" w:rsidP="00B17CCE">
      <w:pPr>
        <w:pStyle w:val="paragraph"/>
        <w:spacing w:before="0" w:beforeAutospacing="0" w:after="0" w:afterAutospacing="0"/>
        <w:jc w:val="both"/>
        <w:textAlignment w:val="baseline"/>
        <w:rPr>
          <w:lang w:val="en-US"/>
        </w:rPr>
      </w:pPr>
    </w:p>
    <w:p w14:paraId="10AFB0D4" w14:textId="77777777" w:rsidR="00E42C94" w:rsidRPr="00691F5D" w:rsidRDefault="00E42C94" w:rsidP="00B17CCE">
      <w:pPr>
        <w:pStyle w:val="paragraph"/>
        <w:spacing w:before="0" w:beforeAutospacing="0" w:after="0" w:afterAutospacing="0"/>
        <w:jc w:val="both"/>
        <w:textAlignment w:val="baseline"/>
        <w:rPr>
          <w:lang w:val="en-US"/>
        </w:rPr>
      </w:pPr>
    </w:p>
    <w:p w14:paraId="3F1F6BB7" w14:textId="77777777" w:rsidR="00E42C94" w:rsidRPr="00691F5D" w:rsidRDefault="00E42C94" w:rsidP="00B17CCE">
      <w:pPr>
        <w:pStyle w:val="paragraph"/>
        <w:spacing w:before="0" w:beforeAutospacing="0" w:after="0" w:afterAutospacing="0"/>
        <w:jc w:val="both"/>
        <w:textAlignment w:val="baseline"/>
        <w:rPr>
          <w:lang w:val="en-US"/>
        </w:rPr>
      </w:pPr>
    </w:p>
    <w:p w14:paraId="337415E3" w14:textId="77777777" w:rsidR="00E42C94" w:rsidRPr="00691F5D" w:rsidRDefault="00E42C94" w:rsidP="00B17CCE">
      <w:pPr>
        <w:pStyle w:val="paragraph"/>
        <w:spacing w:before="0" w:beforeAutospacing="0" w:after="0" w:afterAutospacing="0"/>
        <w:jc w:val="both"/>
        <w:textAlignment w:val="baseline"/>
        <w:rPr>
          <w:lang w:val="en-US"/>
        </w:rPr>
      </w:pPr>
    </w:p>
    <w:p w14:paraId="0778671B" w14:textId="77777777" w:rsidR="00E42C94" w:rsidRPr="00691F5D" w:rsidRDefault="00E42C94" w:rsidP="00B17CCE">
      <w:pPr>
        <w:pStyle w:val="paragraph"/>
        <w:spacing w:before="0" w:beforeAutospacing="0" w:after="0" w:afterAutospacing="0"/>
        <w:jc w:val="both"/>
        <w:textAlignment w:val="baseline"/>
        <w:rPr>
          <w:lang w:val="en-US"/>
        </w:rPr>
      </w:pPr>
    </w:p>
    <w:p w14:paraId="31182EC8" w14:textId="77777777" w:rsidR="00E42C94" w:rsidRPr="00691F5D" w:rsidRDefault="00E42C94" w:rsidP="00B17CCE">
      <w:pPr>
        <w:pStyle w:val="paragraph"/>
        <w:spacing w:before="0" w:beforeAutospacing="0" w:after="0" w:afterAutospacing="0"/>
        <w:jc w:val="both"/>
        <w:textAlignment w:val="baseline"/>
        <w:rPr>
          <w:lang w:val="en-US"/>
        </w:rPr>
      </w:pPr>
    </w:p>
    <w:p w14:paraId="07C77C70" w14:textId="77777777" w:rsidR="00E42C94" w:rsidRPr="00691F5D" w:rsidRDefault="00E42C94" w:rsidP="00B17CCE">
      <w:pPr>
        <w:pStyle w:val="paragraph"/>
        <w:spacing w:before="0" w:beforeAutospacing="0" w:after="0" w:afterAutospacing="0"/>
        <w:jc w:val="both"/>
        <w:textAlignment w:val="baseline"/>
        <w:rPr>
          <w:lang w:val="en-US"/>
        </w:rPr>
      </w:pPr>
    </w:p>
    <w:p w14:paraId="0AFD76A2" w14:textId="77777777" w:rsidR="00E42C94" w:rsidRPr="00691F5D" w:rsidRDefault="00E42C94" w:rsidP="00B17CCE">
      <w:pPr>
        <w:pStyle w:val="paragraph"/>
        <w:spacing w:before="0" w:beforeAutospacing="0" w:after="0" w:afterAutospacing="0"/>
        <w:jc w:val="both"/>
        <w:textAlignment w:val="baseline"/>
        <w:rPr>
          <w:lang w:val="en-US"/>
        </w:rPr>
      </w:pPr>
    </w:p>
    <w:p w14:paraId="38BCE331" w14:textId="77777777" w:rsidR="00E42C94" w:rsidRPr="00691F5D" w:rsidRDefault="00E42C94" w:rsidP="00B17CCE">
      <w:pPr>
        <w:pStyle w:val="paragraph"/>
        <w:spacing w:before="0" w:beforeAutospacing="0" w:after="0" w:afterAutospacing="0"/>
        <w:jc w:val="both"/>
        <w:textAlignment w:val="baseline"/>
        <w:rPr>
          <w:lang w:val="en-US"/>
        </w:rPr>
      </w:pPr>
    </w:p>
    <w:p w14:paraId="4164AD6F" w14:textId="77777777" w:rsidR="00E42C94" w:rsidRPr="00691F5D" w:rsidRDefault="00E42C94" w:rsidP="00B17CCE">
      <w:pPr>
        <w:pStyle w:val="paragraph"/>
        <w:spacing w:before="0" w:beforeAutospacing="0" w:after="0" w:afterAutospacing="0"/>
        <w:jc w:val="both"/>
        <w:textAlignment w:val="baseline"/>
        <w:rPr>
          <w:lang w:val="en-US"/>
        </w:rPr>
      </w:pPr>
    </w:p>
    <w:p w14:paraId="4E5E64F9" w14:textId="77777777" w:rsidR="00E42C94" w:rsidRPr="00691F5D" w:rsidRDefault="00E42C94" w:rsidP="00B17CCE">
      <w:pPr>
        <w:pStyle w:val="paragraph"/>
        <w:spacing w:before="0" w:beforeAutospacing="0" w:after="0" w:afterAutospacing="0"/>
        <w:jc w:val="both"/>
        <w:textAlignment w:val="baseline"/>
        <w:rPr>
          <w:lang w:val="en-US"/>
        </w:rPr>
      </w:pPr>
    </w:p>
    <w:p w14:paraId="1661BEBA" w14:textId="63668B31" w:rsidR="3C034A32" w:rsidRPr="00691F5D" w:rsidRDefault="3C034A32" w:rsidP="3C034A32">
      <w:pPr>
        <w:pStyle w:val="paragraph"/>
        <w:spacing w:before="0" w:beforeAutospacing="0" w:after="0" w:afterAutospacing="0"/>
        <w:jc w:val="both"/>
        <w:rPr>
          <w:lang w:val="en-US"/>
        </w:rPr>
      </w:pPr>
    </w:p>
    <w:p w14:paraId="3E30F849" w14:textId="77777777" w:rsidR="007B3B90" w:rsidRPr="00691F5D" w:rsidRDefault="007B3B90" w:rsidP="3C034A32">
      <w:pPr>
        <w:pStyle w:val="paragraph"/>
        <w:spacing w:before="0" w:beforeAutospacing="0" w:after="0" w:afterAutospacing="0"/>
        <w:jc w:val="both"/>
        <w:rPr>
          <w:lang w:val="en-US"/>
        </w:rPr>
      </w:pPr>
    </w:p>
    <w:p w14:paraId="77B1E1D5" w14:textId="77777777" w:rsidR="007B3B90" w:rsidRPr="00691F5D" w:rsidRDefault="007B3B90" w:rsidP="3C034A32">
      <w:pPr>
        <w:pStyle w:val="paragraph"/>
        <w:spacing w:before="0" w:beforeAutospacing="0" w:after="0" w:afterAutospacing="0"/>
        <w:jc w:val="both"/>
        <w:rPr>
          <w:lang w:val="en-US"/>
        </w:rPr>
      </w:pPr>
    </w:p>
    <w:p w14:paraId="7E3195FF" w14:textId="77777777" w:rsidR="007B3B90" w:rsidRPr="00691F5D" w:rsidRDefault="007B3B90" w:rsidP="3C034A32">
      <w:pPr>
        <w:pStyle w:val="paragraph"/>
        <w:spacing w:before="0" w:beforeAutospacing="0" w:after="0" w:afterAutospacing="0"/>
        <w:jc w:val="both"/>
        <w:rPr>
          <w:lang w:val="en-US"/>
        </w:rPr>
      </w:pPr>
    </w:p>
    <w:p w14:paraId="4F544DF3" w14:textId="77777777" w:rsidR="007B3B90" w:rsidRPr="00691F5D" w:rsidRDefault="007B3B90" w:rsidP="3C034A32">
      <w:pPr>
        <w:pStyle w:val="paragraph"/>
        <w:spacing w:before="0" w:beforeAutospacing="0" w:after="0" w:afterAutospacing="0"/>
        <w:jc w:val="both"/>
        <w:rPr>
          <w:lang w:val="en-US"/>
        </w:rPr>
      </w:pPr>
    </w:p>
    <w:p w14:paraId="703F35EC" w14:textId="77777777" w:rsidR="007B3B90" w:rsidRPr="00691F5D" w:rsidRDefault="007B3B90" w:rsidP="3C034A32">
      <w:pPr>
        <w:pStyle w:val="paragraph"/>
        <w:spacing w:before="0" w:beforeAutospacing="0" w:after="0" w:afterAutospacing="0"/>
        <w:jc w:val="both"/>
        <w:rPr>
          <w:lang w:val="en-US"/>
        </w:rPr>
      </w:pPr>
    </w:p>
    <w:p w14:paraId="440485FC" w14:textId="77777777" w:rsidR="007B3B90" w:rsidRPr="00691F5D" w:rsidRDefault="007B3B90" w:rsidP="3C034A32">
      <w:pPr>
        <w:pStyle w:val="paragraph"/>
        <w:spacing w:before="0" w:beforeAutospacing="0" w:after="0" w:afterAutospacing="0"/>
        <w:jc w:val="both"/>
        <w:rPr>
          <w:lang w:val="en-US"/>
        </w:rPr>
      </w:pPr>
    </w:p>
    <w:p w14:paraId="7C94FA12" w14:textId="77777777" w:rsidR="007B3B90" w:rsidRPr="00691F5D" w:rsidRDefault="007B3B90" w:rsidP="3C034A32">
      <w:pPr>
        <w:pStyle w:val="paragraph"/>
        <w:spacing w:before="0" w:beforeAutospacing="0" w:after="0" w:afterAutospacing="0"/>
        <w:jc w:val="both"/>
        <w:rPr>
          <w:lang w:val="en-US"/>
        </w:rPr>
      </w:pPr>
    </w:p>
    <w:p w14:paraId="7A4A8975" w14:textId="77777777" w:rsidR="007B3B90" w:rsidRPr="00691F5D" w:rsidRDefault="007B3B90" w:rsidP="3C034A32">
      <w:pPr>
        <w:pStyle w:val="paragraph"/>
        <w:spacing w:before="0" w:beforeAutospacing="0" w:after="0" w:afterAutospacing="0"/>
        <w:jc w:val="both"/>
        <w:rPr>
          <w:lang w:val="en-US"/>
        </w:rPr>
      </w:pPr>
    </w:p>
    <w:p w14:paraId="188856B3" w14:textId="77777777" w:rsidR="007B3B90" w:rsidRPr="00691F5D" w:rsidRDefault="007B3B90" w:rsidP="3C034A32">
      <w:pPr>
        <w:pStyle w:val="paragraph"/>
        <w:spacing w:before="0" w:beforeAutospacing="0" w:after="0" w:afterAutospacing="0"/>
        <w:jc w:val="both"/>
        <w:rPr>
          <w:lang w:val="en-US"/>
        </w:rPr>
      </w:pPr>
    </w:p>
    <w:p w14:paraId="4172DAFB" w14:textId="77777777" w:rsidR="007B3B90" w:rsidRPr="00691F5D" w:rsidRDefault="007B3B90" w:rsidP="3C034A32">
      <w:pPr>
        <w:pStyle w:val="paragraph"/>
        <w:spacing w:before="0" w:beforeAutospacing="0" w:after="0" w:afterAutospacing="0"/>
        <w:jc w:val="both"/>
        <w:rPr>
          <w:lang w:val="en-US"/>
        </w:rPr>
      </w:pPr>
    </w:p>
    <w:p w14:paraId="6E47B3BC" w14:textId="77777777" w:rsidR="007B3B90" w:rsidRPr="00691F5D" w:rsidRDefault="007B3B90" w:rsidP="3C034A32">
      <w:pPr>
        <w:pStyle w:val="paragraph"/>
        <w:spacing w:before="0" w:beforeAutospacing="0" w:after="0" w:afterAutospacing="0"/>
        <w:jc w:val="both"/>
        <w:rPr>
          <w:lang w:val="en-US"/>
        </w:rPr>
      </w:pPr>
    </w:p>
    <w:p w14:paraId="4747E5C1" w14:textId="02AC78CC" w:rsidR="3C034A32" w:rsidRPr="00691F5D" w:rsidRDefault="3C034A32" w:rsidP="3C034A32">
      <w:pPr>
        <w:pStyle w:val="paragraph"/>
        <w:spacing w:before="0" w:beforeAutospacing="0" w:after="0" w:afterAutospacing="0"/>
        <w:jc w:val="both"/>
        <w:rPr>
          <w:lang w:val="en-US"/>
        </w:rPr>
      </w:pPr>
    </w:p>
    <w:p w14:paraId="2E8F2C48" w14:textId="453F4FE7" w:rsidR="00CB03EB" w:rsidRPr="00691F5D" w:rsidRDefault="5A7D8B49" w:rsidP="00FE46AB">
      <w:pPr>
        <w:pStyle w:val="Ttulo1"/>
        <w:numPr>
          <w:ilvl w:val="0"/>
          <w:numId w:val="0"/>
        </w:numPr>
        <w:ind w:left="432"/>
        <w:jc w:val="center"/>
        <w:rPr>
          <w:rFonts w:cs="Times New Roman"/>
        </w:rPr>
      </w:pPr>
      <w:bookmarkStart w:id="787" w:name="_Toc939966058"/>
      <w:bookmarkStart w:id="788" w:name="_Toc1062104253"/>
      <w:bookmarkStart w:id="789" w:name="_Toc1131830603"/>
      <w:bookmarkStart w:id="790" w:name="_Toc788040836"/>
      <w:bookmarkStart w:id="791" w:name="_Toc1877222425"/>
      <w:bookmarkStart w:id="792" w:name="_Toc243554473"/>
      <w:bookmarkStart w:id="793" w:name="_Toc1118649299"/>
      <w:bookmarkStart w:id="794" w:name="_Toc328690962"/>
      <w:bookmarkStart w:id="795" w:name="_Toc1837581142"/>
      <w:bookmarkStart w:id="796" w:name="_Toc1119979272"/>
      <w:bookmarkStart w:id="797" w:name="_Toc1821778871"/>
      <w:r w:rsidRPr="00691F5D">
        <w:rPr>
          <w:rFonts w:cs="Times New Roman"/>
        </w:rPr>
        <w:lastRenderedPageBreak/>
        <w:t xml:space="preserve">ANEXO </w:t>
      </w:r>
      <w:r w:rsidR="005551D7" w:rsidRPr="00691F5D">
        <w:rPr>
          <w:rFonts w:cs="Times New Roman"/>
        </w:rPr>
        <w:t>f</w:t>
      </w:r>
      <w:r w:rsidR="00CB03EB" w:rsidRPr="00691F5D">
        <w:rPr>
          <w:rFonts w:cs="Times New Roman"/>
        </w:rPr>
        <w:t xml:space="preserve"> - Termo </w:t>
      </w:r>
      <w:r w:rsidR="00614402" w:rsidRPr="00691F5D">
        <w:rPr>
          <w:rFonts w:cs="Times New Roman"/>
        </w:rPr>
        <w:t>de Recebimento</w:t>
      </w:r>
      <w:bookmarkEnd w:id="787"/>
      <w:bookmarkEnd w:id="788"/>
      <w:bookmarkEnd w:id="789"/>
      <w:bookmarkEnd w:id="790"/>
      <w:bookmarkEnd w:id="791"/>
      <w:bookmarkEnd w:id="792"/>
      <w:bookmarkEnd w:id="793"/>
      <w:bookmarkEnd w:id="794"/>
      <w:bookmarkEnd w:id="795"/>
      <w:bookmarkEnd w:id="796"/>
      <w:bookmarkEnd w:id="797"/>
    </w:p>
    <w:p w14:paraId="34551F45" w14:textId="77777777" w:rsidR="00614402" w:rsidRPr="00691F5D" w:rsidRDefault="00614402" w:rsidP="00FF010C">
      <w:pPr>
        <w:pStyle w:val="Cabealho"/>
        <w:jc w:val="center"/>
        <w:rPr>
          <w:rStyle w:val="normaltextrun"/>
          <w:rFonts w:ascii="Times New Roman" w:hAnsi="Times New Roman" w:cs="Times New Roman"/>
          <w:i/>
          <w:iCs/>
          <w:color w:val="000000" w:themeColor="text1"/>
          <w:sz w:val="24"/>
          <w:szCs w:val="24"/>
        </w:rPr>
      </w:pPr>
    </w:p>
    <w:p w14:paraId="43415B22" w14:textId="77777777" w:rsidR="00FF010C" w:rsidRPr="00691F5D" w:rsidRDefault="00FF010C" w:rsidP="00FF010C">
      <w:pPr>
        <w:pStyle w:val="Cabealho"/>
        <w:jc w:val="center"/>
        <w:rPr>
          <w:rFonts w:ascii="Times New Roman" w:eastAsia="Times New Roman" w:hAnsi="Times New Roman" w:cs="Times New Roman"/>
          <w:b/>
          <w:bCs/>
          <w:color w:val="212934" w:themeColor="text2" w:themeShade="7F"/>
          <w:sz w:val="24"/>
          <w:szCs w:val="24"/>
        </w:rPr>
      </w:pPr>
    </w:p>
    <w:p w14:paraId="34C300E8" w14:textId="144D72FC" w:rsidR="00FF010C" w:rsidRPr="00691F5D" w:rsidRDefault="00FF010C" w:rsidP="00FF010C">
      <w:pPr>
        <w:pStyle w:val="Cabealho"/>
        <w:spacing w:after="240"/>
        <w:jc w:val="center"/>
        <w:rPr>
          <w:rFonts w:ascii="Times New Roman" w:eastAsia="Times New Roman" w:hAnsi="Times New Roman" w:cs="Times New Roman"/>
          <w:b/>
          <w:bCs/>
          <w:color w:val="212934" w:themeColor="text2" w:themeShade="7F"/>
          <w:sz w:val="24"/>
          <w:szCs w:val="24"/>
        </w:rPr>
      </w:pPr>
      <w:r w:rsidRPr="00691F5D">
        <w:rPr>
          <w:rFonts w:ascii="Times New Roman" w:eastAsia="Times New Roman" w:hAnsi="Times New Roman" w:cs="Times New Roman"/>
          <w:b/>
          <w:bCs/>
          <w:color w:val="212934" w:themeColor="text2" w:themeShade="7F"/>
          <w:sz w:val="24"/>
          <w:szCs w:val="24"/>
        </w:rPr>
        <w:t xml:space="preserve">TERMO DE RECEBIMENTO </w:t>
      </w:r>
      <w:r w:rsidR="00334C52" w:rsidRPr="00691F5D">
        <w:rPr>
          <w:rFonts w:ascii="Times New Roman" w:eastAsia="Times New Roman" w:hAnsi="Times New Roman" w:cs="Times New Roman"/>
          <w:b/>
          <w:bCs/>
          <w:color w:val="212934" w:themeColor="text2" w:themeShade="7F"/>
          <w:sz w:val="24"/>
          <w:szCs w:val="24"/>
        </w:rPr>
        <w:t>PROVISÓRIO</w:t>
      </w:r>
    </w:p>
    <w:p w14:paraId="70012789" w14:textId="48200AA3" w:rsidR="00FF010C" w:rsidRPr="00691F5D" w:rsidRDefault="00FF010C" w:rsidP="00FF010C">
      <w:pPr>
        <w:shd w:val="clear" w:color="auto" w:fill="FFFFFF" w:themeFill="background1"/>
        <w:spacing w:before="120" w:after="240" w:line="360" w:lineRule="auto"/>
        <w:ind w:firstLine="346"/>
        <w:jc w:val="both"/>
        <w:rPr>
          <w:rFonts w:ascii="Times New Roman" w:eastAsia="Times New Roman" w:hAnsi="Times New Roman" w:cs="Times New Roman"/>
          <w:b/>
          <w:bCs/>
          <w:sz w:val="24"/>
          <w:szCs w:val="24"/>
        </w:rPr>
      </w:pPr>
      <w:r w:rsidRPr="00691F5D">
        <w:rPr>
          <w:rFonts w:ascii="Times New Roman" w:eastAsia="Times New Roman" w:hAnsi="Times New Roman" w:cs="Times New Roman"/>
          <w:color w:val="000000"/>
          <w:spacing w:val="-3"/>
          <w:sz w:val="24"/>
          <w:szCs w:val="24"/>
        </w:rPr>
        <w:t xml:space="preserve"> </w:t>
      </w:r>
      <w:r w:rsidRPr="00691F5D">
        <w:rPr>
          <w:rFonts w:ascii="Times New Roman" w:hAnsi="Times New Roman" w:cs="Times New Roman"/>
          <w:color w:val="000000"/>
          <w:spacing w:val="-3"/>
          <w:sz w:val="24"/>
          <w:szCs w:val="24"/>
        </w:rPr>
        <w:tab/>
      </w:r>
      <w:r w:rsidRPr="00691F5D">
        <w:rPr>
          <w:rFonts w:ascii="Times New Roman" w:eastAsia="Times New Roman" w:hAnsi="Times New Roman" w:cs="Times New Roman"/>
          <w:spacing w:val="-3"/>
          <w:sz w:val="24"/>
          <w:szCs w:val="24"/>
        </w:rPr>
        <w:t xml:space="preserve">Certificamos que os serviços/produtos especificados no quadro abaixo foram </w:t>
      </w:r>
      <w:r w:rsidRPr="00691F5D">
        <w:rPr>
          <w:rFonts w:ascii="Times New Roman" w:eastAsia="Times New Roman" w:hAnsi="Times New Roman" w:cs="Times New Roman"/>
          <w:spacing w:val="-4"/>
          <w:sz w:val="24"/>
          <w:szCs w:val="24"/>
        </w:rPr>
        <w:t xml:space="preserve">recebidos pelo </w:t>
      </w:r>
      <w:r w:rsidR="007365B7" w:rsidRPr="00691F5D">
        <w:rPr>
          <w:rFonts w:ascii="Times New Roman" w:eastAsia="Times New Roman" w:hAnsi="Times New Roman" w:cs="Times New Roman"/>
          <w:b/>
          <w:bCs/>
          <w:smallCaps/>
          <w:spacing w:val="-4"/>
          <w:sz w:val="24"/>
          <w:szCs w:val="24"/>
        </w:rPr>
        <w:t>TRIBUNAL DE JUSTIÇA DO ESTADO DE MATO GROSSO</w:t>
      </w:r>
      <w:r w:rsidR="007365B7" w:rsidRPr="00691F5D">
        <w:rPr>
          <w:rFonts w:ascii="Times New Roman" w:eastAsia="Times New Roman" w:hAnsi="Times New Roman" w:cs="Times New Roman"/>
          <w:b/>
          <w:bCs/>
          <w:spacing w:val="-4"/>
          <w:sz w:val="24"/>
          <w:szCs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3"/>
        <w:gridCol w:w="3176"/>
        <w:gridCol w:w="1227"/>
        <w:gridCol w:w="1766"/>
        <w:gridCol w:w="1766"/>
      </w:tblGrid>
      <w:tr w:rsidR="00FF010C" w:rsidRPr="00691F5D" w14:paraId="02AE7AD5" w14:textId="77777777" w:rsidTr="00D416B2">
        <w:trPr>
          <w:jc w:val="center"/>
        </w:trPr>
        <w:tc>
          <w:tcPr>
            <w:tcW w:w="506" w:type="pct"/>
            <w:tcBorders>
              <w:top w:val="single" w:sz="4" w:space="0" w:color="auto"/>
              <w:left w:val="single" w:sz="4" w:space="0" w:color="auto"/>
              <w:bottom w:val="single" w:sz="4" w:space="0" w:color="auto"/>
              <w:right w:val="single" w:sz="4" w:space="0" w:color="auto"/>
            </w:tcBorders>
            <w:vAlign w:val="center"/>
            <w:hideMark/>
          </w:tcPr>
          <w:p w14:paraId="7756AB2D" w14:textId="77777777" w:rsidR="00FF010C" w:rsidRPr="00691F5D" w:rsidRDefault="00FF010C" w:rsidP="00D416B2">
            <w:pPr>
              <w:jc w:val="center"/>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Item</w:t>
            </w:r>
          </w:p>
        </w:tc>
        <w:tc>
          <w:tcPr>
            <w:tcW w:w="1799" w:type="pct"/>
            <w:tcBorders>
              <w:top w:val="single" w:sz="4" w:space="0" w:color="auto"/>
              <w:left w:val="single" w:sz="4" w:space="0" w:color="auto"/>
              <w:bottom w:val="single" w:sz="4" w:space="0" w:color="auto"/>
              <w:right w:val="single" w:sz="4" w:space="0" w:color="auto"/>
            </w:tcBorders>
            <w:vAlign w:val="center"/>
            <w:hideMark/>
          </w:tcPr>
          <w:p w14:paraId="52F1D9A7" w14:textId="77777777" w:rsidR="00FF010C" w:rsidRPr="00691F5D" w:rsidRDefault="00FF010C" w:rsidP="00D416B2">
            <w:pPr>
              <w:jc w:val="center"/>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Descrição</w:t>
            </w:r>
          </w:p>
        </w:tc>
        <w:tc>
          <w:tcPr>
            <w:tcW w:w="695" w:type="pct"/>
            <w:tcBorders>
              <w:top w:val="single" w:sz="4" w:space="0" w:color="auto"/>
              <w:left w:val="single" w:sz="4" w:space="0" w:color="auto"/>
              <w:bottom w:val="single" w:sz="4" w:space="0" w:color="auto"/>
              <w:right w:val="single" w:sz="4" w:space="0" w:color="auto"/>
            </w:tcBorders>
            <w:vAlign w:val="center"/>
            <w:hideMark/>
          </w:tcPr>
          <w:p w14:paraId="2337C2B2" w14:textId="77777777" w:rsidR="00FF010C" w:rsidRPr="00691F5D" w:rsidRDefault="00FF010C" w:rsidP="00D416B2">
            <w:pPr>
              <w:jc w:val="center"/>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Qtde</w:t>
            </w:r>
          </w:p>
        </w:tc>
        <w:tc>
          <w:tcPr>
            <w:tcW w:w="1000" w:type="pct"/>
            <w:tcBorders>
              <w:top w:val="single" w:sz="4" w:space="0" w:color="auto"/>
              <w:left w:val="single" w:sz="4" w:space="0" w:color="auto"/>
              <w:bottom w:val="single" w:sz="4" w:space="0" w:color="auto"/>
              <w:right w:val="single" w:sz="4" w:space="0" w:color="auto"/>
            </w:tcBorders>
            <w:vAlign w:val="center"/>
            <w:hideMark/>
          </w:tcPr>
          <w:p w14:paraId="2D34F723" w14:textId="768B391B" w:rsidR="00FF010C" w:rsidRPr="00691F5D" w:rsidRDefault="00FF010C" w:rsidP="009133B8">
            <w:pPr>
              <w:jc w:val="center"/>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 xml:space="preserve">Número da NF </w:t>
            </w:r>
          </w:p>
        </w:tc>
        <w:tc>
          <w:tcPr>
            <w:tcW w:w="1000" w:type="pct"/>
            <w:tcBorders>
              <w:top w:val="single" w:sz="4" w:space="0" w:color="auto"/>
              <w:left w:val="single" w:sz="4" w:space="0" w:color="auto"/>
              <w:bottom w:val="single" w:sz="4" w:space="0" w:color="auto"/>
              <w:right w:val="single" w:sz="4" w:space="0" w:color="auto"/>
            </w:tcBorders>
            <w:vAlign w:val="center"/>
            <w:hideMark/>
          </w:tcPr>
          <w:p w14:paraId="63F9D6B3" w14:textId="013CF278" w:rsidR="00FF010C" w:rsidRPr="00691F5D" w:rsidRDefault="00FF010C" w:rsidP="00D416B2">
            <w:pPr>
              <w:jc w:val="center"/>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 xml:space="preserve">Data de entrega </w:t>
            </w:r>
          </w:p>
        </w:tc>
      </w:tr>
      <w:tr w:rsidR="00FF010C" w:rsidRPr="00691F5D" w14:paraId="731A3746" w14:textId="77777777" w:rsidTr="00D416B2">
        <w:trPr>
          <w:jc w:val="center"/>
        </w:trPr>
        <w:tc>
          <w:tcPr>
            <w:tcW w:w="506" w:type="pct"/>
            <w:tcBorders>
              <w:top w:val="single" w:sz="4" w:space="0" w:color="auto"/>
              <w:left w:val="single" w:sz="4" w:space="0" w:color="auto"/>
              <w:bottom w:val="single" w:sz="4" w:space="0" w:color="auto"/>
              <w:right w:val="single" w:sz="4" w:space="0" w:color="auto"/>
            </w:tcBorders>
            <w:vAlign w:val="center"/>
          </w:tcPr>
          <w:p w14:paraId="7AAADCC5" w14:textId="77777777" w:rsidR="00FF010C" w:rsidRPr="00691F5D" w:rsidRDefault="00FF010C" w:rsidP="00D416B2">
            <w:pPr>
              <w:spacing w:before="120" w:line="360" w:lineRule="auto"/>
              <w:jc w:val="both"/>
              <w:rPr>
                <w:rFonts w:ascii="Times New Roman" w:hAnsi="Times New Roman" w:cs="Times New Roman"/>
                <w:sz w:val="24"/>
                <w:szCs w:val="24"/>
              </w:rPr>
            </w:pPr>
          </w:p>
        </w:tc>
        <w:tc>
          <w:tcPr>
            <w:tcW w:w="1799" w:type="pct"/>
            <w:tcBorders>
              <w:top w:val="single" w:sz="4" w:space="0" w:color="auto"/>
              <w:left w:val="single" w:sz="4" w:space="0" w:color="auto"/>
              <w:bottom w:val="single" w:sz="4" w:space="0" w:color="auto"/>
              <w:right w:val="single" w:sz="4" w:space="0" w:color="auto"/>
            </w:tcBorders>
            <w:vAlign w:val="center"/>
          </w:tcPr>
          <w:p w14:paraId="07E475E5" w14:textId="77777777" w:rsidR="00FF010C" w:rsidRPr="00691F5D" w:rsidRDefault="00FF010C" w:rsidP="00D416B2">
            <w:pPr>
              <w:spacing w:before="120" w:line="360" w:lineRule="auto"/>
              <w:jc w:val="both"/>
              <w:rPr>
                <w:rFonts w:ascii="Times New Roman" w:hAnsi="Times New Roman" w:cs="Times New Roman"/>
                <w:sz w:val="24"/>
                <w:szCs w:val="24"/>
              </w:rPr>
            </w:pPr>
          </w:p>
        </w:tc>
        <w:tc>
          <w:tcPr>
            <w:tcW w:w="695" w:type="pct"/>
            <w:tcBorders>
              <w:top w:val="single" w:sz="4" w:space="0" w:color="auto"/>
              <w:left w:val="single" w:sz="4" w:space="0" w:color="auto"/>
              <w:bottom w:val="single" w:sz="4" w:space="0" w:color="auto"/>
              <w:right w:val="single" w:sz="4" w:space="0" w:color="auto"/>
            </w:tcBorders>
            <w:vAlign w:val="center"/>
          </w:tcPr>
          <w:p w14:paraId="628B9434" w14:textId="77777777" w:rsidR="00FF010C" w:rsidRPr="00691F5D" w:rsidRDefault="00FF010C" w:rsidP="00D416B2">
            <w:pPr>
              <w:spacing w:before="120" w:line="360" w:lineRule="auto"/>
              <w:jc w:val="both"/>
              <w:rPr>
                <w:rFonts w:ascii="Times New Roman" w:hAnsi="Times New Roman" w:cs="Times New Roman"/>
                <w:sz w:val="24"/>
                <w:szCs w:val="24"/>
              </w:rPr>
            </w:pPr>
          </w:p>
        </w:tc>
        <w:tc>
          <w:tcPr>
            <w:tcW w:w="1000" w:type="pct"/>
            <w:tcBorders>
              <w:top w:val="single" w:sz="4" w:space="0" w:color="auto"/>
              <w:left w:val="single" w:sz="4" w:space="0" w:color="auto"/>
              <w:bottom w:val="single" w:sz="4" w:space="0" w:color="auto"/>
              <w:right w:val="single" w:sz="4" w:space="0" w:color="auto"/>
            </w:tcBorders>
            <w:vAlign w:val="center"/>
          </w:tcPr>
          <w:p w14:paraId="1FC169B5" w14:textId="77777777" w:rsidR="00FF010C" w:rsidRPr="00691F5D" w:rsidRDefault="00FF010C" w:rsidP="00D416B2">
            <w:pPr>
              <w:spacing w:before="120" w:line="360" w:lineRule="auto"/>
              <w:jc w:val="both"/>
              <w:rPr>
                <w:rFonts w:ascii="Times New Roman" w:hAnsi="Times New Roman" w:cs="Times New Roman"/>
                <w:sz w:val="24"/>
                <w:szCs w:val="24"/>
              </w:rPr>
            </w:pPr>
          </w:p>
        </w:tc>
        <w:tc>
          <w:tcPr>
            <w:tcW w:w="1000" w:type="pct"/>
            <w:tcBorders>
              <w:top w:val="single" w:sz="4" w:space="0" w:color="auto"/>
              <w:left w:val="single" w:sz="4" w:space="0" w:color="auto"/>
              <w:bottom w:val="single" w:sz="4" w:space="0" w:color="auto"/>
              <w:right w:val="single" w:sz="4" w:space="0" w:color="auto"/>
            </w:tcBorders>
            <w:vAlign w:val="center"/>
          </w:tcPr>
          <w:p w14:paraId="5A00FDEC" w14:textId="77777777" w:rsidR="00FF010C" w:rsidRPr="00691F5D" w:rsidRDefault="00FF010C" w:rsidP="00D416B2">
            <w:pPr>
              <w:spacing w:before="120" w:line="360" w:lineRule="auto"/>
              <w:jc w:val="both"/>
              <w:rPr>
                <w:rFonts w:ascii="Times New Roman" w:hAnsi="Times New Roman" w:cs="Times New Roman"/>
                <w:sz w:val="24"/>
                <w:szCs w:val="24"/>
              </w:rPr>
            </w:pPr>
          </w:p>
        </w:tc>
      </w:tr>
      <w:tr w:rsidR="00FF010C" w:rsidRPr="00691F5D" w14:paraId="6866ECC5" w14:textId="77777777" w:rsidTr="00D416B2">
        <w:trPr>
          <w:jc w:val="center"/>
        </w:trPr>
        <w:tc>
          <w:tcPr>
            <w:tcW w:w="506" w:type="pct"/>
            <w:tcBorders>
              <w:top w:val="single" w:sz="4" w:space="0" w:color="auto"/>
              <w:left w:val="single" w:sz="4" w:space="0" w:color="auto"/>
              <w:bottom w:val="single" w:sz="4" w:space="0" w:color="auto"/>
              <w:right w:val="single" w:sz="4" w:space="0" w:color="auto"/>
            </w:tcBorders>
            <w:vAlign w:val="center"/>
          </w:tcPr>
          <w:p w14:paraId="4FC771E3" w14:textId="77777777" w:rsidR="00FF010C" w:rsidRPr="00691F5D" w:rsidRDefault="00FF010C" w:rsidP="00D416B2">
            <w:pPr>
              <w:spacing w:before="120" w:line="360" w:lineRule="auto"/>
              <w:jc w:val="both"/>
              <w:rPr>
                <w:rFonts w:ascii="Times New Roman" w:hAnsi="Times New Roman" w:cs="Times New Roman"/>
                <w:sz w:val="24"/>
                <w:szCs w:val="24"/>
              </w:rPr>
            </w:pPr>
          </w:p>
        </w:tc>
        <w:tc>
          <w:tcPr>
            <w:tcW w:w="1799" w:type="pct"/>
            <w:tcBorders>
              <w:top w:val="single" w:sz="4" w:space="0" w:color="auto"/>
              <w:left w:val="single" w:sz="4" w:space="0" w:color="auto"/>
              <w:bottom w:val="single" w:sz="4" w:space="0" w:color="auto"/>
              <w:right w:val="single" w:sz="4" w:space="0" w:color="auto"/>
            </w:tcBorders>
            <w:vAlign w:val="center"/>
          </w:tcPr>
          <w:p w14:paraId="3168FC3D" w14:textId="77777777" w:rsidR="00FF010C" w:rsidRPr="00691F5D" w:rsidRDefault="00FF010C" w:rsidP="00D416B2">
            <w:pPr>
              <w:spacing w:before="120" w:line="360" w:lineRule="auto"/>
              <w:jc w:val="both"/>
              <w:rPr>
                <w:rFonts w:ascii="Times New Roman" w:hAnsi="Times New Roman" w:cs="Times New Roman"/>
                <w:sz w:val="24"/>
                <w:szCs w:val="24"/>
              </w:rPr>
            </w:pPr>
          </w:p>
        </w:tc>
        <w:tc>
          <w:tcPr>
            <w:tcW w:w="695" w:type="pct"/>
            <w:tcBorders>
              <w:top w:val="single" w:sz="4" w:space="0" w:color="auto"/>
              <w:left w:val="single" w:sz="4" w:space="0" w:color="auto"/>
              <w:bottom w:val="single" w:sz="4" w:space="0" w:color="auto"/>
              <w:right w:val="single" w:sz="4" w:space="0" w:color="auto"/>
            </w:tcBorders>
            <w:vAlign w:val="center"/>
          </w:tcPr>
          <w:p w14:paraId="23A183C8" w14:textId="77777777" w:rsidR="00FF010C" w:rsidRPr="00691F5D" w:rsidRDefault="00FF010C" w:rsidP="00D416B2">
            <w:pPr>
              <w:spacing w:before="120" w:line="360" w:lineRule="auto"/>
              <w:jc w:val="both"/>
              <w:rPr>
                <w:rFonts w:ascii="Times New Roman" w:hAnsi="Times New Roman" w:cs="Times New Roman"/>
                <w:sz w:val="24"/>
                <w:szCs w:val="24"/>
              </w:rPr>
            </w:pPr>
          </w:p>
        </w:tc>
        <w:tc>
          <w:tcPr>
            <w:tcW w:w="1000" w:type="pct"/>
            <w:tcBorders>
              <w:top w:val="single" w:sz="4" w:space="0" w:color="auto"/>
              <w:left w:val="single" w:sz="4" w:space="0" w:color="auto"/>
              <w:bottom w:val="single" w:sz="4" w:space="0" w:color="auto"/>
              <w:right w:val="single" w:sz="4" w:space="0" w:color="auto"/>
            </w:tcBorders>
            <w:vAlign w:val="center"/>
          </w:tcPr>
          <w:p w14:paraId="06495E69" w14:textId="77777777" w:rsidR="00FF010C" w:rsidRPr="00691F5D" w:rsidRDefault="00FF010C" w:rsidP="00D416B2">
            <w:pPr>
              <w:spacing w:before="120" w:line="360" w:lineRule="auto"/>
              <w:jc w:val="both"/>
              <w:rPr>
                <w:rFonts w:ascii="Times New Roman" w:hAnsi="Times New Roman" w:cs="Times New Roman"/>
                <w:sz w:val="24"/>
                <w:szCs w:val="24"/>
              </w:rPr>
            </w:pPr>
          </w:p>
        </w:tc>
        <w:tc>
          <w:tcPr>
            <w:tcW w:w="1000" w:type="pct"/>
            <w:tcBorders>
              <w:top w:val="single" w:sz="4" w:space="0" w:color="auto"/>
              <w:left w:val="single" w:sz="4" w:space="0" w:color="auto"/>
              <w:bottom w:val="single" w:sz="4" w:space="0" w:color="auto"/>
              <w:right w:val="single" w:sz="4" w:space="0" w:color="auto"/>
            </w:tcBorders>
            <w:vAlign w:val="center"/>
          </w:tcPr>
          <w:p w14:paraId="47B791F3" w14:textId="77777777" w:rsidR="00FF010C" w:rsidRPr="00691F5D" w:rsidRDefault="00FF010C" w:rsidP="00D416B2">
            <w:pPr>
              <w:spacing w:before="120" w:line="360" w:lineRule="auto"/>
              <w:jc w:val="center"/>
              <w:rPr>
                <w:rFonts w:ascii="Times New Roman" w:hAnsi="Times New Roman" w:cs="Times New Roman"/>
                <w:sz w:val="24"/>
                <w:szCs w:val="24"/>
              </w:rPr>
            </w:pPr>
          </w:p>
        </w:tc>
      </w:tr>
    </w:tbl>
    <w:p w14:paraId="4F962512" w14:textId="10B6F853" w:rsidR="00FF010C" w:rsidRPr="00691F5D" w:rsidRDefault="00FF010C" w:rsidP="00FF010C">
      <w:pPr>
        <w:shd w:val="clear" w:color="auto" w:fill="FFFFFF" w:themeFill="background1"/>
        <w:spacing w:before="120" w:line="360" w:lineRule="auto"/>
        <w:ind w:left="10" w:firstLine="346"/>
        <w:jc w:val="both"/>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 xml:space="preserve"> </w:t>
      </w:r>
      <w:r w:rsidRPr="00691F5D">
        <w:rPr>
          <w:rFonts w:ascii="Times New Roman" w:hAnsi="Times New Roman" w:cs="Times New Roman"/>
          <w:sz w:val="24"/>
          <w:szCs w:val="24"/>
        </w:rPr>
        <w:tab/>
      </w:r>
      <w:r w:rsidRPr="00691F5D">
        <w:rPr>
          <w:rFonts w:ascii="Times New Roman" w:eastAsia="Times New Roman" w:hAnsi="Times New Roman" w:cs="Times New Roman"/>
          <w:sz w:val="24"/>
          <w:szCs w:val="24"/>
        </w:rPr>
        <w:t xml:space="preserve">Certificamos, também, que os </w:t>
      </w:r>
      <w:r w:rsidRPr="00691F5D">
        <w:rPr>
          <w:rFonts w:ascii="Times New Roman" w:eastAsia="Times New Roman" w:hAnsi="Times New Roman" w:cs="Times New Roman"/>
          <w:spacing w:val="-3"/>
          <w:sz w:val="24"/>
          <w:szCs w:val="24"/>
        </w:rPr>
        <w:t>serviços/produtos</w:t>
      </w:r>
      <w:r w:rsidRPr="00691F5D">
        <w:rPr>
          <w:rFonts w:ascii="Times New Roman" w:eastAsia="Times New Roman" w:hAnsi="Times New Roman" w:cs="Times New Roman"/>
          <w:sz w:val="24"/>
          <w:szCs w:val="24"/>
        </w:rPr>
        <w:t xml:space="preserve"> foram executados/entregues conforme especificações técnicas previstas no </w:t>
      </w:r>
      <w:r w:rsidR="00773B38" w:rsidRPr="00691F5D">
        <w:rPr>
          <w:rFonts w:ascii="Times New Roman" w:eastAsia="Times New Roman" w:hAnsi="Times New Roman" w:cs="Times New Roman"/>
          <w:sz w:val="24"/>
          <w:szCs w:val="24"/>
        </w:rPr>
        <w:t>Termo de Referência</w:t>
      </w:r>
      <w:r w:rsidR="00E01C1B" w:rsidRPr="00691F5D">
        <w:rPr>
          <w:rFonts w:ascii="Times New Roman" w:eastAsia="Times New Roman" w:hAnsi="Times New Roman" w:cs="Times New Roman"/>
          <w:sz w:val="24"/>
          <w:szCs w:val="24"/>
        </w:rPr>
        <w:t>.</w:t>
      </w:r>
    </w:p>
    <w:p w14:paraId="485EE081" w14:textId="77777777" w:rsidR="00E01C1B" w:rsidRPr="00691F5D" w:rsidRDefault="00E01C1B" w:rsidP="00E01C1B">
      <w:pPr>
        <w:spacing w:line="360" w:lineRule="auto"/>
        <w:ind w:firstLine="345"/>
        <w:jc w:val="both"/>
        <w:textAlignment w:val="baseline"/>
        <w:rPr>
          <w:rFonts w:ascii="Times New Roman" w:hAnsi="Times New Roman" w:cs="Times New Roman"/>
          <w:sz w:val="24"/>
          <w:szCs w:val="24"/>
        </w:rPr>
      </w:pPr>
      <w:r w:rsidRPr="00691F5D">
        <w:rPr>
          <w:rFonts w:ascii="Times New Roman" w:eastAsia="Times New Roman" w:hAnsi="Times New Roman" w:cs="Times New Roman"/>
          <w:sz w:val="24"/>
          <w:szCs w:val="24"/>
        </w:rPr>
        <w:t>O objeto ora recebido provisoriamente não conclui o cumprimento da obrigação.</w:t>
      </w:r>
    </w:p>
    <w:p w14:paraId="4E1905C5" w14:textId="5F2BD0CE" w:rsidR="00FF010C" w:rsidRPr="00691F5D" w:rsidRDefault="00FF010C" w:rsidP="00FF010C">
      <w:pPr>
        <w:shd w:val="clear" w:color="auto" w:fill="FFFFFF" w:themeFill="background1"/>
        <w:spacing w:before="120" w:line="360" w:lineRule="auto"/>
        <w:ind w:firstLine="350"/>
        <w:jc w:val="both"/>
        <w:rPr>
          <w:rFonts w:ascii="Times New Roman" w:eastAsia="Times New Roman" w:hAnsi="Times New Roman" w:cs="Times New Roman"/>
          <w:strike/>
          <w:sz w:val="24"/>
          <w:szCs w:val="24"/>
        </w:rPr>
      </w:pPr>
      <w:r w:rsidRPr="00691F5D">
        <w:rPr>
          <w:rFonts w:ascii="Times New Roman" w:eastAsia="Times New Roman" w:hAnsi="Times New Roman" w:cs="Times New Roman"/>
          <w:spacing w:val="-3"/>
          <w:sz w:val="24"/>
          <w:szCs w:val="24"/>
        </w:rPr>
        <w:t xml:space="preserve">    O presente termo é firmado, com as assinaturas dos fiscais técnicos </w:t>
      </w:r>
      <w:r w:rsidRPr="00691F5D">
        <w:rPr>
          <w:rFonts w:ascii="Times New Roman" w:hAnsi="Times New Roman" w:cs="Times New Roman"/>
          <w:sz w:val="24"/>
          <w:szCs w:val="24"/>
        </w:rPr>
        <w:t>e Comissão de Recebimento de Bens, acaso esta precise atuar (membros da Equipe de Fiscalização).</w:t>
      </w:r>
    </w:p>
    <w:p w14:paraId="30FF356D" w14:textId="77777777" w:rsidR="00FF010C" w:rsidRPr="00691F5D" w:rsidRDefault="00FF010C" w:rsidP="00FF010C">
      <w:pPr>
        <w:shd w:val="clear" w:color="auto" w:fill="FFFFFF" w:themeFill="background1"/>
        <w:spacing w:before="197" w:line="302" w:lineRule="exact"/>
        <w:ind w:right="96" w:firstLine="350"/>
        <w:jc w:val="both"/>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CUIABÁ, _____/______/_______.</w:t>
      </w:r>
    </w:p>
    <w:tbl>
      <w:tblPr>
        <w:tblW w:w="4669" w:type="pct"/>
        <w:tblInd w:w="212" w:type="dxa"/>
        <w:tblCellMar>
          <w:left w:w="10" w:type="dxa"/>
          <w:right w:w="10" w:type="dxa"/>
        </w:tblCellMar>
        <w:tblLook w:val="00A0" w:firstRow="1" w:lastRow="0" w:firstColumn="1" w:lastColumn="0" w:noHBand="0" w:noVBand="0"/>
      </w:tblPr>
      <w:tblGrid>
        <w:gridCol w:w="2831"/>
        <w:gridCol w:w="3070"/>
        <w:gridCol w:w="2352"/>
      </w:tblGrid>
      <w:tr w:rsidR="00FF010C" w:rsidRPr="00691F5D" w14:paraId="36F40D35" w14:textId="77777777" w:rsidTr="00D416B2">
        <w:tc>
          <w:tcPr>
            <w:tcW w:w="5000" w:type="pct"/>
            <w:gridSpan w:val="3"/>
            <w:tcMar>
              <w:top w:w="0" w:type="dxa"/>
              <w:left w:w="70" w:type="dxa"/>
              <w:bottom w:w="0" w:type="dxa"/>
              <w:right w:w="70" w:type="dxa"/>
            </w:tcMar>
          </w:tcPr>
          <w:p w14:paraId="49B16ECA" w14:textId="77777777" w:rsidR="00FF010C" w:rsidRPr="00691F5D" w:rsidRDefault="00FF010C" w:rsidP="00D416B2">
            <w:pPr>
              <w:pStyle w:val="Standard"/>
              <w:tabs>
                <w:tab w:val="left" w:pos="927"/>
                <w:tab w:val="center" w:pos="4466"/>
              </w:tabs>
              <w:snapToGrid w:val="0"/>
              <w:spacing w:line="276" w:lineRule="auto"/>
              <w:ind w:left="720"/>
              <w:rPr>
                <w:rFonts w:ascii="Times New Roman" w:hAnsi="Times New Roman"/>
                <w:b/>
                <w:lang w:eastAsia="en-US"/>
              </w:rPr>
            </w:pPr>
          </w:p>
        </w:tc>
      </w:tr>
      <w:tr w:rsidR="00FF010C" w:rsidRPr="00691F5D" w14:paraId="0D46E690" w14:textId="77777777" w:rsidTr="00D416B2">
        <w:trPr>
          <w:trHeight w:val="1811"/>
        </w:trPr>
        <w:tc>
          <w:tcPr>
            <w:tcW w:w="1715" w:type="pct"/>
            <w:shd w:val="clear" w:color="auto" w:fill="FFFFFF" w:themeFill="background1"/>
            <w:tcMar>
              <w:top w:w="0" w:type="dxa"/>
              <w:left w:w="70" w:type="dxa"/>
              <w:bottom w:w="0" w:type="dxa"/>
              <w:right w:w="70" w:type="dxa"/>
            </w:tcMar>
            <w:vAlign w:val="bottom"/>
            <w:hideMark/>
          </w:tcPr>
          <w:p w14:paraId="4BAB6B37" w14:textId="77777777" w:rsidR="00FF010C" w:rsidRPr="00691F5D" w:rsidRDefault="00FF010C" w:rsidP="00D416B2">
            <w:pPr>
              <w:pStyle w:val="Standard"/>
              <w:snapToGrid w:val="0"/>
              <w:spacing w:line="276" w:lineRule="auto"/>
              <w:jc w:val="center"/>
              <w:rPr>
                <w:rFonts w:ascii="Times New Roman" w:hAnsi="Times New Roman"/>
                <w:color w:val="000000" w:themeColor="text1"/>
                <w:lang w:eastAsia="en-US"/>
              </w:rPr>
            </w:pPr>
            <w:r w:rsidRPr="00691F5D">
              <w:rPr>
                <w:rFonts w:ascii="Times New Roman" w:hAnsi="Times New Roman"/>
                <w:color w:val="000000" w:themeColor="text1"/>
                <w:lang w:eastAsia="en-US"/>
              </w:rPr>
              <w:t>___________________</w:t>
            </w:r>
          </w:p>
          <w:p w14:paraId="0A3D0955" w14:textId="77777777" w:rsidR="00FF010C" w:rsidRPr="00691F5D" w:rsidRDefault="00FF010C" w:rsidP="00D416B2">
            <w:pPr>
              <w:pStyle w:val="Standard"/>
              <w:spacing w:line="276" w:lineRule="auto"/>
              <w:jc w:val="center"/>
              <w:rPr>
                <w:rFonts w:ascii="Times New Roman" w:hAnsi="Times New Roman"/>
                <w:b/>
                <w:bCs/>
                <w:i/>
                <w:iCs/>
                <w:color w:val="000000" w:themeColor="text1"/>
                <w:lang w:eastAsia="en-US"/>
              </w:rPr>
            </w:pPr>
            <w:r w:rsidRPr="00691F5D">
              <w:rPr>
                <w:rFonts w:ascii="Times New Roman" w:hAnsi="Times New Roman"/>
                <w:b/>
                <w:bCs/>
                <w:i/>
                <w:iCs/>
                <w:color w:val="000000" w:themeColor="text1"/>
                <w:lang w:eastAsia="en-US"/>
              </w:rPr>
              <w:t>Nome</w:t>
            </w:r>
          </w:p>
          <w:p w14:paraId="629BA804" w14:textId="77777777" w:rsidR="00FF010C" w:rsidRPr="00691F5D" w:rsidRDefault="00FF010C" w:rsidP="00D416B2">
            <w:pPr>
              <w:pStyle w:val="Standard"/>
              <w:spacing w:line="276" w:lineRule="auto"/>
              <w:jc w:val="center"/>
              <w:rPr>
                <w:rFonts w:ascii="Times New Roman" w:hAnsi="Times New Roman"/>
                <w:color w:val="000000" w:themeColor="text1"/>
                <w:lang w:eastAsia="en-US"/>
              </w:rPr>
            </w:pPr>
            <w:r w:rsidRPr="00691F5D">
              <w:rPr>
                <w:rFonts w:ascii="Times New Roman" w:hAnsi="Times New Roman"/>
                <w:b/>
                <w:bCs/>
                <w:i/>
                <w:iCs/>
                <w:color w:val="000000" w:themeColor="text1"/>
                <w:lang w:eastAsia="en-US"/>
              </w:rPr>
              <w:t xml:space="preserve">Matricula </w:t>
            </w:r>
          </w:p>
        </w:tc>
        <w:tc>
          <w:tcPr>
            <w:tcW w:w="1860" w:type="pct"/>
            <w:tcBorders>
              <w:top w:val="nil"/>
              <w:left w:val="single" w:sz="4" w:space="0" w:color="000000" w:themeColor="text1"/>
              <w:bottom w:val="nil"/>
              <w:right w:val="nil"/>
            </w:tcBorders>
            <w:shd w:val="clear" w:color="auto" w:fill="FFFFFF" w:themeFill="background1"/>
            <w:tcMar>
              <w:top w:w="0" w:type="dxa"/>
              <w:left w:w="70" w:type="dxa"/>
              <w:bottom w:w="0" w:type="dxa"/>
              <w:right w:w="70" w:type="dxa"/>
            </w:tcMar>
            <w:vAlign w:val="bottom"/>
            <w:hideMark/>
          </w:tcPr>
          <w:p w14:paraId="08898CC1" w14:textId="77777777" w:rsidR="00FF010C" w:rsidRPr="00691F5D" w:rsidRDefault="00FF010C" w:rsidP="00D416B2">
            <w:pPr>
              <w:pStyle w:val="Standard"/>
              <w:snapToGrid w:val="0"/>
              <w:spacing w:line="276" w:lineRule="auto"/>
              <w:jc w:val="center"/>
              <w:rPr>
                <w:rFonts w:ascii="Times New Roman" w:hAnsi="Times New Roman"/>
                <w:color w:val="000000" w:themeColor="text1"/>
                <w:lang w:eastAsia="en-US"/>
              </w:rPr>
            </w:pPr>
            <w:r w:rsidRPr="00691F5D">
              <w:rPr>
                <w:rFonts w:ascii="Times New Roman" w:hAnsi="Times New Roman"/>
                <w:color w:val="000000" w:themeColor="text1"/>
                <w:lang w:eastAsia="en-US"/>
              </w:rPr>
              <w:t>___________________</w:t>
            </w:r>
          </w:p>
          <w:p w14:paraId="1FE97FCA" w14:textId="77777777" w:rsidR="00FF010C" w:rsidRPr="00691F5D" w:rsidRDefault="00FF010C" w:rsidP="00D416B2">
            <w:pPr>
              <w:pStyle w:val="Standard"/>
              <w:spacing w:line="276" w:lineRule="auto"/>
              <w:jc w:val="center"/>
              <w:rPr>
                <w:rFonts w:ascii="Times New Roman" w:hAnsi="Times New Roman"/>
                <w:b/>
                <w:bCs/>
                <w:i/>
                <w:iCs/>
                <w:color w:val="000000" w:themeColor="text1"/>
                <w:lang w:eastAsia="en-US"/>
              </w:rPr>
            </w:pPr>
            <w:r w:rsidRPr="00691F5D">
              <w:rPr>
                <w:rFonts w:ascii="Times New Roman" w:hAnsi="Times New Roman"/>
                <w:b/>
                <w:bCs/>
                <w:i/>
                <w:iCs/>
                <w:color w:val="000000" w:themeColor="text1"/>
                <w:lang w:eastAsia="en-US"/>
              </w:rPr>
              <w:t>Nome</w:t>
            </w:r>
          </w:p>
          <w:p w14:paraId="5BD81A49" w14:textId="77777777" w:rsidR="00FF010C" w:rsidRPr="00691F5D" w:rsidRDefault="00FF010C" w:rsidP="00D416B2">
            <w:pPr>
              <w:pStyle w:val="Standard"/>
              <w:snapToGrid w:val="0"/>
              <w:spacing w:line="276" w:lineRule="auto"/>
              <w:jc w:val="center"/>
              <w:rPr>
                <w:rFonts w:ascii="Times New Roman" w:hAnsi="Times New Roman"/>
                <w:color w:val="000000" w:themeColor="text1"/>
                <w:lang w:eastAsia="en-US"/>
              </w:rPr>
            </w:pPr>
            <w:r w:rsidRPr="00691F5D">
              <w:rPr>
                <w:rFonts w:ascii="Times New Roman" w:hAnsi="Times New Roman"/>
                <w:b/>
                <w:bCs/>
                <w:i/>
                <w:iCs/>
                <w:color w:val="000000" w:themeColor="text1"/>
                <w:lang w:eastAsia="en-US"/>
              </w:rPr>
              <w:t xml:space="preserve">Matricula </w:t>
            </w:r>
          </w:p>
        </w:tc>
        <w:tc>
          <w:tcPr>
            <w:tcW w:w="1425" w:type="pct"/>
            <w:tcBorders>
              <w:top w:val="nil"/>
              <w:left w:val="single" w:sz="4" w:space="0" w:color="000000" w:themeColor="text1"/>
              <w:bottom w:val="nil"/>
              <w:right w:val="nil"/>
            </w:tcBorders>
            <w:shd w:val="clear" w:color="auto" w:fill="FFFFFF" w:themeFill="background1"/>
            <w:vAlign w:val="bottom"/>
            <w:hideMark/>
          </w:tcPr>
          <w:p w14:paraId="0C753B50" w14:textId="77777777" w:rsidR="00FF010C" w:rsidRPr="00691F5D" w:rsidRDefault="00FF010C" w:rsidP="00D416B2">
            <w:pPr>
              <w:pStyle w:val="Standard"/>
              <w:snapToGrid w:val="0"/>
              <w:spacing w:line="276" w:lineRule="auto"/>
              <w:jc w:val="center"/>
              <w:rPr>
                <w:rFonts w:ascii="Times New Roman" w:hAnsi="Times New Roman"/>
                <w:color w:val="000000" w:themeColor="text1"/>
                <w:lang w:eastAsia="en-US"/>
              </w:rPr>
            </w:pPr>
            <w:r w:rsidRPr="00691F5D">
              <w:rPr>
                <w:rFonts w:ascii="Times New Roman" w:hAnsi="Times New Roman"/>
                <w:color w:val="000000" w:themeColor="text1"/>
                <w:lang w:eastAsia="en-US"/>
              </w:rPr>
              <w:t>___________________</w:t>
            </w:r>
          </w:p>
          <w:p w14:paraId="087128E8" w14:textId="77777777" w:rsidR="00FF010C" w:rsidRPr="00691F5D" w:rsidRDefault="00FF010C" w:rsidP="00D416B2">
            <w:pPr>
              <w:pStyle w:val="Standard"/>
              <w:spacing w:line="276" w:lineRule="auto"/>
              <w:jc w:val="center"/>
              <w:rPr>
                <w:rFonts w:ascii="Times New Roman" w:hAnsi="Times New Roman"/>
                <w:b/>
                <w:bCs/>
                <w:i/>
                <w:iCs/>
                <w:color w:val="000000" w:themeColor="text1"/>
                <w:lang w:eastAsia="en-US"/>
              </w:rPr>
            </w:pPr>
            <w:r w:rsidRPr="00691F5D">
              <w:rPr>
                <w:rFonts w:ascii="Times New Roman" w:hAnsi="Times New Roman"/>
                <w:b/>
                <w:bCs/>
                <w:i/>
                <w:iCs/>
                <w:color w:val="000000" w:themeColor="text1"/>
                <w:lang w:eastAsia="en-US"/>
              </w:rPr>
              <w:t>Nome</w:t>
            </w:r>
          </w:p>
          <w:p w14:paraId="783B12A3" w14:textId="77777777" w:rsidR="00FF010C" w:rsidRPr="00691F5D" w:rsidRDefault="00FF010C" w:rsidP="00D416B2">
            <w:pPr>
              <w:pStyle w:val="Standard"/>
              <w:snapToGrid w:val="0"/>
              <w:spacing w:line="276" w:lineRule="auto"/>
              <w:jc w:val="center"/>
              <w:rPr>
                <w:rFonts w:ascii="Times New Roman" w:hAnsi="Times New Roman"/>
                <w:color w:val="000000" w:themeColor="text1"/>
                <w:lang w:eastAsia="en-US"/>
              </w:rPr>
            </w:pPr>
            <w:r w:rsidRPr="00691F5D">
              <w:rPr>
                <w:rFonts w:ascii="Times New Roman" w:hAnsi="Times New Roman"/>
                <w:b/>
                <w:bCs/>
                <w:i/>
                <w:iCs/>
                <w:color w:val="000000" w:themeColor="text1"/>
                <w:lang w:eastAsia="en-US"/>
              </w:rPr>
              <w:t xml:space="preserve">Matricula </w:t>
            </w:r>
          </w:p>
        </w:tc>
      </w:tr>
    </w:tbl>
    <w:p w14:paraId="7407D2CA" w14:textId="77777777" w:rsidR="00FF010C" w:rsidRPr="00691F5D" w:rsidRDefault="00FF010C" w:rsidP="00FF010C">
      <w:pPr>
        <w:rPr>
          <w:rFonts w:ascii="Times New Roman" w:hAnsi="Times New Roman" w:cs="Times New Roman"/>
          <w:color w:val="000000" w:themeColor="text1"/>
          <w:sz w:val="24"/>
          <w:szCs w:val="24"/>
        </w:rPr>
      </w:pPr>
    </w:p>
    <w:p w14:paraId="1F2F7A3E" w14:textId="77777777" w:rsidR="00FF010C" w:rsidRPr="00691F5D" w:rsidRDefault="00FF010C" w:rsidP="00FF010C">
      <w:pPr>
        <w:rPr>
          <w:rFonts w:ascii="Times New Roman" w:hAnsi="Times New Roman" w:cs="Times New Roman"/>
          <w:sz w:val="24"/>
          <w:szCs w:val="24"/>
        </w:rPr>
      </w:pPr>
    </w:p>
    <w:p w14:paraId="4E4BB2D6" w14:textId="77777777" w:rsidR="00614402" w:rsidRPr="00691F5D" w:rsidRDefault="00614402" w:rsidP="00FF010C">
      <w:pPr>
        <w:rPr>
          <w:rFonts w:ascii="Times New Roman" w:hAnsi="Times New Roman" w:cs="Times New Roman"/>
          <w:sz w:val="24"/>
          <w:szCs w:val="24"/>
        </w:rPr>
      </w:pPr>
    </w:p>
    <w:p w14:paraId="588CF978" w14:textId="5F15F399" w:rsidR="3BBF0120" w:rsidRPr="00691F5D" w:rsidRDefault="3BBF0120" w:rsidP="3BBF0120">
      <w:pPr>
        <w:rPr>
          <w:rFonts w:ascii="Times New Roman" w:hAnsi="Times New Roman" w:cs="Times New Roman"/>
          <w:sz w:val="24"/>
          <w:szCs w:val="24"/>
        </w:rPr>
      </w:pPr>
    </w:p>
    <w:p w14:paraId="32F757D5" w14:textId="77777777" w:rsidR="00FE46AB" w:rsidRPr="00691F5D" w:rsidRDefault="00FE46AB" w:rsidP="3BBF0120">
      <w:pPr>
        <w:rPr>
          <w:rFonts w:ascii="Times New Roman" w:hAnsi="Times New Roman" w:cs="Times New Roman"/>
          <w:sz w:val="24"/>
          <w:szCs w:val="24"/>
        </w:rPr>
      </w:pPr>
    </w:p>
    <w:p w14:paraId="55F15521" w14:textId="77777777" w:rsidR="00FE46AB" w:rsidRPr="00691F5D" w:rsidRDefault="00FE46AB" w:rsidP="3BBF0120">
      <w:pPr>
        <w:rPr>
          <w:rFonts w:ascii="Times New Roman" w:hAnsi="Times New Roman" w:cs="Times New Roman"/>
          <w:sz w:val="24"/>
          <w:szCs w:val="24"/>
        </w:rPr>
      </w:pPr>
    </w:p>
    <w:p w14:paraId="18D47D87" w14:textId="1B5DC6A6" w:rsidR="4D34D12B" w:rsidRPr="00691F5D" w:rsidRDefault="4D34D12B" w:rsidP="633EB1B9">
      <w:pPr>
        <w:rPr>
          <w:rFonts w:ascii="Times New Roman" w:hAnsi="Times New Roman" w:cs="Times New Roman"/>
        </w:rPr>
      </w:pPr>
    </w:p>
    <w:p w14:paraId="622C6313" w14:textId="77777777" w:rsidR="009F0C1A" w:rsidRPr="00691F5D" w:rsidRDefault="009F0C1A" w:rsidP="633EB1B9">
      <w:pPr>
        <w:rPr>
          <w:rFonts w:ascii="Times New Roman" w:hAnsi="Times New Roman" w:cs="Times New Roman"/>
        </w:rPr>
      </w:pPr>
    </w:p>
    <w:p w14:paraId="25DD1859" w14:textId="77777777" w:rsidR="00F31A2E" w:rsidRPr="00691F5D" w:rsidRDefault="00F31A2E" w:rsidP="633EB1B9">
      <w:pPr>
        <w:rPr>
          <w:rFonts w:ascii="Times New Roman" w:hAnsi="Times New Roman" w:cs="Times New Roman"/>
        </w:rPr>
      </w:pPr>
    </w:p>
    <w:p w14:paraId="7C19B5D5" w14:textId="60C66888" w:rsidR="069D7CDC" w:rsidRPr="00691F5D" w:rsidRDefault="069D7CDC" w:rsidP="069D7CDC">
      <w:pPr>
        <w:rPr>
          <w:rFonts w:ascii="Times New Roman" w:hAnsi="Times New Roman" w:cs="Times New Roman"/>
        </w:rPr>
      </w:pPr>
    </w:p>
    <w:p w14:paraId="517A433F" w14:textId="77777777" w:rsidR="00F31A2E" w:rsidRPr="00691F5D" w:rsidRDefault="00F31A2E" w:rsidP="633EB1B9">
      <w:pPr>
        <w:rPr>
          <w:rFonts w:ascii="Times New Roman" w:hAnsi="Times New Roman" w:cs="Times New Roman"/>
        </w:rPr>
      </w:pPr>
    </w:p>
    <w:p w14:paraId="318074E4" w14:textId="77777777" w:rsidR="00334C52" w:rsidRPr="00691F5D" w:rsidRDefault="00334C52" w:rsidP="633EB1B9">
      <w:pPr>
        <w:rPr>
          <w:rFonts w:ascii="Times New Roman" w:hAnsi="Times New Roman" w:cs="Times New Roman"/>
        </w:rPr>
      </w:pPr>
    </w:p>
    <w:p w14:paraId="3EE2D2EF" w14:textId="77777777" w:rsidR="00334C52" w:rsidRPr="00691F5D" w:rsidRDefault="00334C52" w:rsidP="00334C52">
      <w:pPr>
        <w:pStyle w:val="Cabealho"/>
        <w:spacing w:after="240"/>
        <w:jc w:val="center"/>
        <w:rPr>
          <w:rFonts w:ascii="Times New Roman" w:eastAsia="Times New Roman" w:hAnsi="Times New Roman" w:cs="Times New Roman"/>
          <w:b/>
          <w:bCs/>
          <w:color w:val="212934" w:themeColor="text2" w:themeShade="7F"/>
          <w:sz w:val="24"/>
          <w:szCs w:val="24"/>
        </w:rPr>
      </w:pPr>
      <w:r w:rsidRPr="00691F5D">
        <w:rPr>
          <w:rFonts w:ascii="Times New Roman" w:eastAsia="Times New Roman" w:hAnsi="Times New Roman" w:cs="Times New Roman"/>
          <w:b/>
          <w:bCs/>
          <w:color w:val="212934" w:themeColor="text2" w:themeShade="7F"/>
          <w:sz w:val="24"/>
          <w:szCs w:val="24"/>
        </w:rPr>
        <w:lastRenderedPageBreak/>
        <w:t>TERMO DE RECEBIMENTO DEFINITIVO</w:t>
      </w:r>
    </w:p>
    <w:p w14:paraId="1EC2F50A" w14:textId="12141B25" w:rsidR="00334C52" w:rsidRPr="00691F5D" w:rsidRDefault="00334C52" w:rsidP="00334C52">
      <w:pPr>
        <w:shd w:val="clear" w:color="auto" w:fill="FFFFFF" w:themeFill="background1"/>
        <w:spacing w:before="120" w:after="240" w:line="360" w:lineRule="auto"/>
        <w:ind w:firstLine="346"/>
        <w:jc w:val="both"/>
        <w:rPr>
          <w:rFonts w:ascii="Times New Roman" w:eastAsia="Times New Roman" w:hAnsi="Times New Roman" w:cs="Times New Roman"/>
          <w:b/>
          <w:bCs/>
          <w:sz w:val="24"/>
          <w:szCs w:val="24"/>
        </w:rPr>
      </w:pPr>
      <w:r w:rsidRPr="00691F5D">
        <w:rPr>
          <w:rFonts w:ascii="Times New Roman" w:eastAsia="Times New Roman" w:hAnsi="Times New Roman" w:cs="Times New Roman"/>
          <w:color w:val="000000"/>
          <w:spacing w:val="-3"/>
          <w:sz w:val="24"/>
          <w:szCs w:val="24"/>
        </w:rPr>
        <w:t xml:space="preserve"> </w:t>
      </w:r>
      <w:r w:rsidRPr="00691F5D">
        <w:rPr>
          <w:rFonts w:ascii="Times New Roman" w:hAnsi="Times New Roman" w:cs="Times New Roman"/>
          <w:color w:val="000000"/>
          <w:spacing w:val="-3"/>
          <w:sz w:val="24"/>
          <w:szCs w:val="24"/>
        </w:rPr>
        <w:tab/>
      </w:r>
      <w:r w:rsidRPr="00691F5D">
        <w:rPr>
          <w:rFonts w:ascii="Times New Roman" w:eastAsia="Times New Roman" w:hAnsi="Times New Roman" w:cs="Times New Roman"/>
          <w:spacing w:val="-3"/>
          <w:sz w:val="24"/>
          <w:szCs w:val="24"/>
        </w:rPr>
        <w:t xml:space="preserve">Certificamos que os serviços/produtos especificados no quadro abaixo foram </w:t>
      </w:r>
      <w:r w:rsidRPr="00691F5D">
        <w:rPr>
          <w:rFonts w:ascii="Times New Roman" w:eastAsia="Times New Roman" w:hAnsi="Times New Roman" w:cs="Times New Roman"/>
          <w:spacing w:val="-4"/>
          <w:sz w:val="24"/>
          <w:szCs w:val="24"/>
        </w:rPr>
        <w:t xml:space="preserve">recebidos pelo </w:t>
      </w:r>
      <w:r w:rsidR="007365B7" w:rsidRPr="00691F5D">
        <w:rPr>
          <w:rFonts w:ascii="Times New Roman" w:eastAsia="Times New Roman" w:hAnsi="Times New Roman" w:cs="Times New Roman"/>
          <w:b/>
          <w:bCs/>
          <w:smallCaps/>
          <w:spacing w:val="-4"/>
          <w:sz w:val="24"/>
          <w:szCs w:val="24"/>
        </w:rPr>
        <w:t>TRIBUNAL DE JUSTIÇA DO ESTADO DE MATO GROSSO</w:t>
      </w:r>
      <w:r w:rsidR="007365B7" w:rsidRPr="00691F5D">
        <w:rPr>
          <w:rFonts w:ascii="Times New Roman" w:eastAsia="Times New Roman" w:hAnsi="Times New Roman" w:cs="Times New Roman"/>
          <w:b/>
          <w:bCs/>
          <w:spacing w:val="-4"/>
          <w:sz w:val="24"/>
          <w:szCs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3"/>
        <w:gridCol w:w="3176"/>
        <w:gridCol w:w="1227"/>
        <w:gridCol w:w="1766"/>
        <w:gridCol w:w="1766"/>
      </w:tblGrid>
      <w:tr w:rsidR="00334C52" w:rsidRPr="00691F5D" w14:paraId="7DAA1761" w14:textId="77777777">
        <w:trPr>
          <w:jc w:val="center"/>
        </w:trPr>
        <w:tc>
          <w:tcPr>
            <w:tcW w:w="506" w:type="pct"/>
            <w:tcBorders>
              <w:top w:val="single" w:sz="4" w:space="0" w:color="auto"/>
              <w:left w:val="single" w:sz="4" w:space="0" w:color="auto"/>
              <w:bottom w:val="single" w:sz="4" w:space="0" w:color="auto"/>
              <w:right w:val="single" w:sz="4" w:space="0" w:color="auto"/>
            </w:tcBorders>
            <w:vAlign w:val="center"/>
            <w:hideMark/>
          </w:tcPr>
          <w:p w14:paraId="383F4EC9" w14:textId="77777777" w:rsidR="00334C52" w:rsidRPr="00691F5D" w:rsidRDefault="00334C52">
            <w:pPr>
              <w:jc w:val="center"/>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Item</w:t>
            </w:r>
          </w:p>
        </w:tc>
        <w:tc>
          <w:tcPr>
            <w:tcW w:w="1799" w:type="pct"/>
            <w:tcBorders>
              <w:top w:val="single" w:sz="4" w:space="0" w:color="auto"/>
              <w:left w:val="single" w:sz="4" w:space="0" w:color="auto"/>
              <w:bottom w:val="single" w:sz="4" w:space="0" w:color="auto"/>
              <w:right w:val="single" w:sz="4" w:space="0" w:color="auto"/>
            </w:tcBorders>
            <w:vAlign w:val="center"/>
            <w:hideMark/>
          </w:tcPr>
          <w:p w14:paraId="6FBE39CD" w14:textId="77777777" w:rsidR="00334C52" w:rsidRPr="00691F5D" w:rsidRDefault="00334C52">
            <w:pPr>
              <w:jc w:val="center"/>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Descrição</w:t>
            </w:r>
          </w:p>
        </w:tc>
        <w:tc>
          <w:tcPr>
            <w:tcW w:w="695" w:type="pct"/>
            <w:tcBorders>
              <w:top w:val="single" w:sz="4" w:space="0" w:color="auto"/>
              <w:left w:val="single" w:sz="4" w:space="0" w:color="auto"/>
              <w:bottom w:val="single" w:sz="4" w:space="0" w:color="auto"/>
              <w:right w:val="single" w:sz="4" w:space="0" w:color="auto"/>
            </w:tcBorders>
            <w:vAlign w:val="center"/>
            <w:hideMark/>
          </w:tcPr>
          <w:p w14:paraId="6FBC63EF" w14:textId="77777777" w:rsidR="00334C52" w:rsidRPr="00691F5D" w:rsidRDefault="00334C52">
            <w:pPr>
              <w:jc w:val="center"/>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Qtde</w:t>
            </w:r>
          </w:p>
        </w:tc>
        <w:tc>
          <w:tcPr>
            <w:tcW w:w="1000" w:type="pct"/>
            <w:tcBorders>
              <w:top w:val="single" w:sz="4" w:space="0" w:color="auto"/>
              <w:left w:val="single" w:sz="4" w:space="0" w:color="auto"/>
              <w:bottom w:val="single" w:sz="4" w:space="0" w:color="auto"/>
              <w:right w:val="single" w:sz="4" w:space="0" w:color="auto"/>
            </w:tcBorders>
            <w:vAlign w:val="center"/>
            <w:hideMark/>
          </w:tcPr>
          <w:p w14:paraId="2952A869" w14:textId="77777777" w:rsidR="00334C52" w:rsidRPr="00691F5D" w:rsidRDefault="00334C52">
            <w:pPr>
              <w:jc w:val="center"/>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 xml:space="preserve">Número da NF </w:t>
            </w:r>
          </w:p>
        </w:tc>
        <w:tc>
          <w:tcPr>
            <w:tcW w:w="1000" w:type="pct"/>
            <w:tcBorders>
              <w:top w:val="single" w:sz="4" w:space="0" w:color="auto"/>
              <w:left w:val="single" w:sz="4" w:space="0" w:color="auto"/>
              <w:bottom w:val="single" w:sz="4" w:space="0" w:color="auto"/>
              <w:right w:val="single" w:sz="4" w:space="0" w:color="auto"/>
            </w:tcBorders>
            <w:vAlign w:val="center"/>
            <w:hideMark/>
          </w:tcPr>
          <w:p w14:paraId="63137CDD" w14:textId="77777777" w:rsidR="00334C52" w:rsidRPr="00691F5D" w:rsidRDefault="00334C52">
            <w:pPr>
              <w:jc w:val="center"/>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 xml:space="preserve">Data de entrega </w:t>
            </w:r>
          </w:p>
        </w:tc>
      </w:tr>
      <w:tr w:rsidR="00334C52" w:rsidRPr="00691F5D" w14:paraId="2638E199" w14:textId="77777777">
        <w:trPr>
          <w:jc w:val="center"/>
        </w:trPr>
        <w:tc>
          <w:tcPr>
            <w:tcW w:w="506" w:type="pct"/>
            <w:tcBorders>
              <w:top w:val="single" w:sz="4" w:space="0" w:color="auto"/>
              <w:left w:val="single" w:sz="4" w:space="0" w:color="auto"/>
              <w:bottom w:val="single" w:sz="4" w:space="0" w:color="auto"/>
              <w:right w:val="single" w:sz="4" w:space="0" w:color="auto"/>
            </w:tcBorders>
            <w:vAlign w:val="center"/>
          </w:tcPr>
          <w:p w14:paraId="014FD010" w14:textId="77777777" w:rsidR="00334C52" w:rsidRPr="00691F5D" w:rsidRDefault="00334C52">
            <w:pPr>
              <w:spacing w:before="120" w:line="360" w:lineRule="auto"/>
              <w:jc w:val="both"/>
              <w:rPr>
                <w:rFonts w:ascii="Times New Roman" w:hAnsi="Times New Roman" w:cs="Times New Roman"/>
                <w:sz w:val="24"/>
                <w:szCs w:val="24"/>
              </w:rPr>
            </w:pPr>
          </w:p>
        </w:tc>
        <w:tc>
          <w:tcPr>
            <w:tcW w:w="1799" w:type="pct"/>
            <w:tcBorders>
              <w:top w:val="single" w:sz="4" w:space="0" w:color="auto"/>
              <w:left w:val="single" w:sz="4" w:space="0" w:color="auto"/>
              <w:bottom w:val="single" w:sz="4" w:space="0" w:color="auto"/>
              <w:right w:val="single" w:sz="4" w:space="0" w:color="auto"/>
            </w:tcBorders>
            <w:vAlign w:val="center"/>
          </w:tcPr>
          <w:p w14:paraId="6DEDB7F9" w14:textId="77777777" w:rsidR="00334C52" w:rsidRPr="00691F5D" w:rsidRDefault="00334C52">
            <w:pPr>
              <w:spacing w:before="120" w:line="360" w:lineRule="auto"/>
              <w:jc w:val="both"/>
              <w:rPr>
                <w:rFonts w:ascii="Times New Roman" w:hAnsi="Times New Roman" w:cs="Times New Roman"/>
                <w:sz w:val="24"/>
                <w:szCs w:val="24"/>
              </w:rPr>
            </w:pPr>
          </w:p>
        </w:tc>
        <w:tc>
          <w:tcPr>
            <w:tcW w:w="695" w:type="pct"/>
            <w:tcBorders>
              <w:top w:val="single" w:sz="4" w:space="0" w:color="auto"/>
              <w:left w:val="single" w:sz="4" w:space="0" w:color="auto"/>
              <w:bottom w:val="single" w:sz="4" w:space="0" w:color="auto"/>
              <w:right w:val="single" w:sz="4" w:space="0" w:color="auto"/>
            </w:tcBorders>
            <w:vAlign w:val="center"/>
          </w:tcPr>
          <w:p w14:paraId="53B7B435" w14:textId="77777777" w:rsidR="00334C52" w:rsidRPr="00691F5D" w:rsidRDefault="00334C52">
            <w:pPr>
              <w:spacing w:before="120" w:line="360" w:lineRule="auto"/>
              <w:jc w:val="both"/>
              <w:rPr>
                <w:rFonts w:ascii="Times New Roman" w:hAnsi="Times New Roman" w:cs="Times New Roman"/>
                <w:sz w:val="24"/>
                <w:szCs w:val="24"/>
              </w:rPr>
            </w:pPr>
          </w:p>
        </w:tc>
        <w:tc>
          <w:tcPr>
            <w:tcW w:w="1000" w:type="pct"/>
            <w:tcBorders>
              <w:top w:val="single" w:sz="4" w:space="0" w:color="auto"/>
              <w:left w:val="single" w:sz="4" w:space="0" w:color="auto"/>
              <w:bottom w:val="single" w:sz="4" w:space="0" w:color="auto"/>
              <w:right w:val="single" w:sz="4" w:space="0" w:color="auto"/>
            </w:tcBorders>
            <w:vAlign w:val="center"/>
          </w:tcPr>
          <w:p w14:paraId="49893816" w14:textId="77777777" w:rsidR="00334C52" w:rsidRPr="00691F5D" w:rsidRDefault="00334C52">
            <w:pPr>
              <w:spacing w:before="120" w:line="360" w:lineRule="auto"/>
              <w:jc w:val="both"/>
              <w:rPr>
                <w:rFonts w:ascii="Times New Roman" w:hAnsi="Times New Roman" w:cs="Times New Roman"/>
                <w:sz w:val="24"/>
                <w:szCs w:val="24"/>
              </w:rPr>
            </w:pPr>
          </w:p>
        </w:tc>
        <w:tc>
          <w:tcPr>
            <w:tcW w:w="1000" w:type="pct"/>
            <w:tcBorders>
              <w:top w:val="single" w:sz="4" w:space="0" w:color="auto"/>
              <w:left w:val="single" w:sz="4" w:space="0" w:color="auto"/>
              <w:bottom w:val="single" w:sz="4" w:space="0" w:color="auto"/>
              <w:right w:val="single" w:sz="4" w:space="0" w:color="auto"/>
            </w:tcBorders>
            <w:vAlign w:val="center"/>
          </w:tcPr>
          <w:p w14:paraId="30396DDF" w14:textId="77777777" w:rsidR="00334C52" w:rsidRPr="00691F5D" w:rsidRDefault="00334C52">
            <w:pPr>
              <w:spacing w:before="120" w:line="360" w:lineRule="auto"/>
              <w:jc w:val="both"/>
              <w:rPr>
                <w:rFonts w:ascii="Times New Roman" w:hAnsi="Times New Roman" w:cs="Times New Roman"/>
                <w:sz w:val="24"/>
                <w:szCs w:val="24"/>
              </w:rPr>
            </w:pPr>
          </w:p>
        </w:tc>
      </w:tr>
      <w:tr w:rsidR="00334C52" w:rsidRPr="00691F5D" w14:paraId="233DAA76" w14:textId="77777777">
        <w:trPr>
          <w:jc w:val="center"/>
        </w:trPr>
        <w:tc>
          <w:tcPr>
            <w:tcW w:w="506" w:type="pct"/>
            <w:tcBorders>
              <w:top w:val="single" w:sz="4" w:space="0" w:color="auto"/>
              <w:left w:val="single" w:sz="4" w:space="0" w:color="auto"/>
              <w:bottom w:val="single" w:sz="4" w:space="0" w:color="auto"/>
              <w:right w:val="single" w:sz="4" w:space="0" w:color="auto"/>
            </w:tcBorders>
            <w:vAlign w:val="center"/>
          </w:tcPr>
          <w:p w14:paraId="6F337F66" w14:textId="77777777" w:rsidR="00334C52" w:rsidRPr="00691F5D" w:rsidRDefault="00334C52">
            <w:pPr>
              <w:spacing w:before="120" w:line="360" w:lineRule="auto"/>
              <w:jc w:val="both"/>
              <w:rPr>
                <w:rFonts w:ascii="Times New Roman" w:hAnsi="Times New Roman" w:cs="Times New Roman"/>
                <w:sz w:val="24"/>
                <w:szCs w:val="24"/>
              </w:rPr>
            </w:pPr>
          </w:p>
        </w:tc>
        <w:tc>
          <w:tcPr>
            <w:tcW w:w="1799" w:type="pct"/>
            <w:tcBorders>
              <w:top w:val="single" w:sz="4" w:space="0" w:color="auto"/>
              <w:left w:val="single" w:sz="4" w:space="0" w:color="auto"/>
              <w:bottom w:val="single" w:sz="4" w:space="0" w:color="auto"/>
              <w:right w:val="single" w:sz="4" w:space="0" w:color="auto"/>
            </w:tcBorders>
            <w:vAlign w:val="center"/>
          </w:tcPr>
          <w:p w14:paraId="25AB5D93" w14:textId="77777777" w:rsidR="00334C52" w:rsidRPr="00691F5D" w:rsidRDefault="00334C52">
            <w:pPr>
              <w:spacing w:before="120" w:line="360" w:lineRule="auto"/>
              <w:jc w:val="both"/>
              <w:rPr>
                <w:rFonts w:ascii="Times New Roman" w:hAnsi="Times New Roman" w:cs="Times New Roman"/>
                <w:sz w:val="24"/>
                <w:szCs w:val="24"/>
              </w:rPr>
            </w:pPr>
          </w:p>
        </w:tc>
        <w:tc>
          <w:tcPr>
            <w:tcW w:w="695" w:type="pct"/>
            <w:tcBorders>
              <w:top w:val="single" w:sz="4" w:space="0" w:color="auto"/>
              <w:left w:val="single" w:sz="4" w:space="0" w:color="auto"/>
              <w:bottom w:val="single" w:sz="4" w:space="0" w:color="auto"/>
              <w:right w:val="single" w:sz="4" w:space="0" w:color="auto"/>
            </w:tcBorders>
            <w:vAlign w:val="center"/>
          </w:tcPr>
          <w:p w14:paraId="3A318B12" w14:textId="77777777" w:rsidR="00334C52" w:rsidRPr="00691F5D" w:rsidRDefault="00334C52">
            <w:pPr>
              <w:spacing w:before="120" w:line="360" w:lineRule="auto"/>
              <w:jc w:val="both"/>
              <w:rPr>
                <w:rFonts w:ascii="Times New Roman" w:hAnsi="Times New Roman" w:cs="Times New Roman"/>
                <w:sz w:val="24"/>
                <w:szCs w:val="24"/>
              </w:rPr>
            </w:pPr>
          </w:p>
        </w:tc>
        <w:tc>
          <w:tcPr>
            <w:tcW w:w="1000" w:type="pct"/>
            <w:tcBorders>
              <w:top w:val="single" w:sz="4" w:space="0" w:color="auto"/>
              <w:left w:val="single" w:sz="4" w:space="0" w:color="auto"/>
              <w:bottom w:val="single" w:sz="4" w:space="0" w:color="auto"/>
              <w:right w:val="single" w:sz="4" w:space="0" w:color="auto"/>
            </w:tcBorders>
            <w:vAlign w:val="center"/>
          </w:tcPr>
          <w:p w14:paraId="19B113FF" w14:textId="77777777" w:rsidR="00334C52" w:rsidRPr="00691F5D" w:rsidRDefault="00334C52">
            <w:pPr>
              <w:spacing w:before="120" w:line="360" w:lineRule="auto"/>
              <w:jc w:val="both"/>
              <w:rPr>
                <w:rFonts w:ascii="Times New Roman" w:hAnsi="Times New Roman" w:cs="Times New Roman"/>
                <w:sz w:val="24"/>
                <w:szCs w:val="24"/>
              </w:rPr>
            </w:pPr>
          </w:p>
        </w:tc>
        <w:tc>
          <w:tcPr>
            <w:tcW w:w="1000" w:type="pct"/>
            <w:tcBorders>
              <w:top w:val="single" w:sz="4" w:space="0" w:color="auto"/>
              <w:left w:val="single" w:sz="4" w:space="0" w:color="auto"/>
              <w:bottom w:val="single" w:sz="4" w:space="0" w:color="auto"/>
              <w:right w:val="single" w:sz="4" w:space="0" w:color="auto"/>
            </w:tcBorders>
            <w:vAlign w:val="center"/>
          </w:tcPr>
          <w:p w14:paraId="3958EB0A" w14:textId="77777777" w:rsidR="00334C52" w:rsidRPr="00691F5D" w:rsidRDefault="00334C52">
            <w:pPr>
              <w:spacing w:before="120" w:line="360" w:lineRule="auto"/>
              <w:jc w:val="center"/>
              <w:rPr>
                <w:rFonts w:ascii="Times New Roman" w:hAnsi="Times New Roman" w:cs="Times New Roman"/>
                <w:sz w:val="24"/>
                <w:szCs w:val="24"/>
              </w:rPr>
            </w:pPr>
          </w:p>
        </w:tc>
      </w:tr>
    </w:tbl>
    <w:p w14:paraId="0FC143D1" w14:textId="77777777" w:rsidR="00334C52" w:rsidRPr="00691F5D" w:rsidRDefault="00334C52" w:rsidP="00334C52">
      <w:pPr>
        <w:shd w:val="clear" w:color="auto" w:fill="FFFFFF" w:themeFill="background1"/>
        <w:spacing w:before="120" w:line="360" w:lineRule="auto"/>
        <w:ind w:left="10" w:firstLine="346"/>
        <w:jc w:val="both"/>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 xml:space="preserve"> </w:t>
      </w:r>
      <w:r w:rsidRPr="00691F5D">
        <w:rPr>
          <w:rFonts w:ascii="Times New Roman" w:hAnsi="Times New Roman" w:cs="Times New Roman"/>
          <w:sz w:val="24"/>
          <w:szCs w:val="24"/>
        </w:rPr>
        <w:tab/>
      </w:r>
      <w:r w:rsidRPr="00691F5D">
        <w:rPr>
          <w:rFonts w:ascii="Times New Roman" w:eastAsia="Times New Roman" w:hAnsi="Times New Roman" w:cs="Times New Roman"/>
          <w:sz w:val="24"/>
          <w:szCs w:val="24"/>
        </w:rPr>
        <w:t xml:space="preserve">Certificamos, também, que os </w:t>
      </w:r>
      <w:r w:rsidRPr="00691F5D">
        <w:rPr>
          <w:rFonts w:ascii="Times New Roman" w:eastAsia="Times New Roman" w:hAnsi="Times New Roman" w:cs="Times New Roman"/>
          <w:spacing w:val="-3"/>
          <w:sz w:val="24"/>
          <w:szCs w:val="24"/>
        </w:rPr>
        <w:t>serviços/produtos</w:t>
      </w:r>
      <w:r w:rsidRPr="00691F5D">
        <w:rPr>
          <w:rFonts w:ascii="Times New Roman" w:eastAsia="Times New Roman" w:hAnsi="Times New Roman" w:cs="Times New Roman"/>
          <w:sz w:val="24"/>
          <w:szCs w:val="24"/>
        </w:rPr>
        <w:t xml:space="preserve"> foram executados/entregues conforme especificações técnicas previstas no Termo de Referência o.</w:t>
      </w:r>
    </w:p>
    <w:p w14:paraId="04535F54" w14:textId="77777777" w:rsidR="00334C52" w:rsidRPr="00691F5D" w:rsidRDefault="00334C52" w:rsidP="00334C52">
      <w:pPr>
        <w:shd w:val="clear" w:color="auto" w:fill="FFFFFF" w:themeFill="background1"/>
        <w:spacing w:before="120" w:line="360" w:lineRule="auto"/>
        <w:ind w:firstLine="350"/>
        <w:jc w:val="both"/>
        <w:rPr>
          <w:rFonts w:ascii="Times New Roman" w:eastAsia="Times New Roman" w:hAnsi="Times New Roman" w:cs="Times New Roman"/>
          <w:strike/>
          <w:sz w:val="24"/>
          <w:szCs w:val="24"/>
        </w:rPr>
      </w:pPr>
      <w:r w:rsidRPr="00691F5D">
        <w:rPr>
          <w:rFonts w:ascii="Times New Roman" w:eastAsia="Times New Roman" w:hAnsi="Times New Roman" w:cs="Times New Roman"/>
          <w:spacing w:val="-3"/>
          <w:sz w:val="24"/>
          <w:szCs w:val="24"/>
        </w:rPr>
        <w:t xml:space="preserve">    O presente termo é firmado, com as assinaturas dos fiscais técnicos </w:t>
      </w:r>
      <w:r w:rsidRPr="00691F5D">
        <w:rPr>
          <w:rFonts w:ascii="Times New Roman" w:hAnsi="Times New Roman" w:cs="Times New Roman"/>
          <w:sz w:val="24"/>
          <w:szCs w:val="24"/>
        </w:rPr>
        <w:t>e Comissão de Recebimento de Bens, acaso esta precise atuar (membros da Equipe de Fiscalização).</w:t>
      </w:r>
    </w:p>
    <w:p w14:paraId="0D7CC80D" w14:textId="77777777" w:rsidR="00334C52" w:rsidRPr="00691F5D" w:rsidRDefault="00334C52" w:rsidP="00334C52">
      <w:pPr>
        <w:shd w:val="clear" w:color="auto" w:fill="FFFFFF" w:themeFill="background1"/>
        <w:spacing w:before="197" w:line="302" w:lineRule="exact"/>
        <w:ind w:right="96" w:firstLine="350"/>
        <w:jc w:val="both"/>
        <w:rPr>
          <w:rFonts w:ascii="Times New Roman" w:eastAsia="Times New Roman" w:hAnsi="Times New Roman" w:cs="Times New Roman"/>
          <w:sz w:val="24"/>
          <w:szCs w:val="24"/>
        </w:rPr>
      </w:pPr>
      <w:r w:rsidRPr="00691F5D">
        <w:rPr>
          <w:rFonts w:ascii="Times New Roman" w:eastAsia="Times New Roman" w:hAnsi="Times New Roman" w:cs="Times New Roman"/>
          <w:sz w:val="24"/>
          <w:szCs w:val="24"/>
        </w:rPr>
        <w:t>CUIABÁ, _____/______/_______.</w:t>
      </w:r>
    </w:p>
    <w:tbl>
      <w:tblPr>
        <w:tblW w:w="4669" w:type="pct"/>
        <w:tblInd w:w="212" w:type="dxa"/>
        <w:tblCellMar>
          <w:left w:w="10" w:type="dxa"/>
          <w:right w:w="10" w:type="dxa"/>
        </w:tblCellMar>
        <w:tblLook w:val="00A0" w:firstRow="1" w:lastRow="0" w:firstColumn="1" w:lastColumn="0" w:noHBand="0" w:noVBand="0"/>
      </w:tblPr>
      <w:tblGrid>
        <w:gridCol w:w="2831"/>
        <w:gridCol w:w="3070"/>
        <w:gridCol w:w="2352"/>
      </w:tblGrid>
      <w:tr w:rsidR="00334C52" w:rsidRPr="00691F5D" w14:paraId="0983B986" w14:textId="77777777">
        <w:tc>
          <w:tcPr>
            <w:tcW w:w="5000" w:type="pct"/>
            <w:gridSpan w:val="3"/>
            <w:tcMar>
              <w:top w:w="0" w:type="dxa"/>
              <w:left w:w="70" w:type="dxa"/>
              <w:bottom w:w="0" w:type="dxa"/>
              <w:right w:w="70" w:type="dxa"/>
            </w:tcMar>
          </w:tcPr>
          <w:p w14:paraId="0713467C" w14:textId="77777777" w:rsidR="00334C52" w:rsidRPr="00691F5D" w:rsidRDefault="00334C52">
            <w:pPr>
              <w:pStyle w:val="Standard"/>
              <w:tabs>
                <w:tab w:val="left" w:pos="927"/>
                <w:tab w:val="center" w:pos="4466"/>
              </w:tabs>
              <w:snapToGrid w:val="0"/>
              <w:spacing w:line="276" w:lineRule="auto"/>
              <w:ind w:left="720"/>
              <w:rPr>
                <w:rFonts w:ascii="Times New Roman" w:hAnsi="Times New Roman"/>
                <w:b/>
                <w:lang w:eastAsia="en-US"/>
              </w:rPr>
            </w:pPr>
          </w:p>
        </w:tc>
      </w:tr>
      <w:tr w:rsidR="00334C52" w:rsidRPr="00691F5D" w14:paraId="1380420C" w14:textId="77777777">
        <w:trPr>
          <w:trHeight w:val="1811"/>
        </w:trPr>
        <w:tc>
          <w:tcPr>
            <w:tcW w:w="1715" w:type="pct"/>
            <w:shd w:val="clear" w:color="auto" w:fill="FFFFFF" w:themeFill="background1"/>
            <w:tcMar>
              <w:top w:w="0" w:type="dxa"/>
              <w:left w:w="70" w:type="dxa"/>
              <w:bottom w:w="0" w:type="dxa"/>
              <w:right w:w="70" w:type="dxa"/>
            </w:tcMar>
            <w:vAlign w:val="bottom"/>
            <w:hideMark/>
          </w:tcPr>
          <w:p w14:paraId="1D70FF2E" w14:textId="77777777" w:rsidR="00334C52" w:rsidRPr="00691F5D" w:rsidRDefault="00334C52">
            <w:pPr>
              <w:pStyle w:val="Standard"/>
              <w:snapToGrid w:val="0"/>
              <w:spacing w:line="276" w:lineRule="auto"/>
              <w:jc w:val="center"/>
              <w:rPr>
                <w:rFonts w:ascii="Times New Roman" w:hAnsi="Times New Roman"/>
                <w:color w:val="000000" w:themeColor="text1"/>
                <w:lang w:eastAsia="en-US"/>
              </w:rPr>
            </w:pPr>
            <w:r w:rsidRPr="00691F5D">
              <w:rPr>
                <w:rFonts w:ascii="Times New Roman" w:hAnsi="Times New Roman"/>
                <w:color w:val="000000" w:themeColor="text1"/>
                <w:lang w:eastAsia="en-US"/>
              </w:rPr>
              <w:t>___________________</w:t>
            </w:r>
          </w:p>
          <w:p w14:paraId="12FA55B7" w14:textId="77777777" w:rsidR="00334C52" w:rsidRPr="00691F5D" w:rsidRDefault="00334C52">
            <w:pPr>
              <w:pStyle w:val="Standard"/>
              <w:spacing w:line="276" w:lineRule="auto"/>
              <w:jc w:val="center"/>
              <w:rPr>
                <w:rFonts w:ascii="Times New Roman" w:hAnsi="Times New Roman"/>
                <w:b/>
                <w:bCs/>
                <w:i/>
                <w:iCs/>
                <w:color w:val="000000" w:themeColor="text1"/>
                <w:lang w:eastAsia="en-US"/>
              </w:rPr>
            </w:pPr>
            <w:r w:rsidRPr="00691F5D">
              <w:rPr>
                <w:rFonts w:ascii="Times New Roman" w:hAnsi="Times New Roman"/>
                <w:b/>
                <w:bCs/>
                <w:i/>
                <w:iCs/>
                <w:color w:val="000000" w:themeColor="text1"/>
                <w:lang w:eastAsia="en-US"/>
              </w:rPr>
              <w:t>Nome</w:t>
            </w:r>
          </w:p>
          <w:p w14:paraId="28B70454" w14:textId="77777777" w:rsidR="00334C52" w:rsidRPr="00691F5D" w:rsidRDefault="00334C52">
            <w:pPr>
              <w:pStyle w:val="Standard"/>
              <w:spacing w:line="276" w:lineRule="auto"/>
              <w:jc w:val="center"/>
              <w:rPr>
                <w:rFonts w:ascii="Times New Roman" w:hAnsi="Times New Roman"/>
                <w:color w:val="000000" w:themeColor="text1"/>
                <w:lang w:eastAsia="en-US"/>
              </w:rPr>
            </w:pPr>
            <w:r w:rsidRPr="00691F5D">
              <w:rPr>
                <w:rFonts w:ascii="Times New Roman" w:hAnsi="Times New Roman"/>
                <w:b/>
                <w:bCs/>
                <w:i/>
                <w:iCs/>
                <w:color w:val="000000" w:themeColor="text1"/>
                <w:lang w:eastAsia="en-US"/>
              </w:rPr>
              <w:t xml:space="preserve">Matricula </w:t>
            </w:r>
          </w:p>
        </w:tc>
        <w:tc>
          <w:tcPr>
            <w:tcW w:w="1860" w:type="pct"/>
            <w:tcBorders>
              <w:top w:val="nil"/>
              <w:left w:val="single" w:sz="4" w:space="0" w:color="000000" w:themeColor="text1"/>
              <w:bottom w:val="nil"/>
              <w:right w:val="nil"/>
            </w:tcBorders>
            <w:shd w:val="clear" w:color="auto" w:fill="FFFFFF" w:themeFill="background1"/>
            <w:tcMar>
              <w:top w:w="0" w:type="dxa"/>
              <w:left w:w="70" w:type="dxa"/>
              <w:bottom w:w="0" w:type="dxa"/>
              <w:right w:w="70" w:type="dxa"/>
            </w:tcMar>
            <w:vAlign w:val="bottom"/>
            <w:hideMark/>
          </w:tcPr>
          <w:p w14:paraId="102DE2DC" w14:textId="77777777" w:rsidR="00334C52" w:rsidRPr="00691F5D" w:rsidRDefault="00334C52">
            <w:pPr>
              <w:pStyle w:val="Standard"/>
              <w:snapToGrid w:val="0"/>
              <w:spacing w:line="276" w:lineRule="auto"/>
              <w:jc w:val="center"/>
              <w:rPr>
                <w:rFonts w:ascii="Times New Roman" w:hAnsi="Times New Roman"/>
                <w:color w:val="000000" w:themeColor="text1"/>
                <w:lang w:eastAsia="en-US"/>
              </w:rPr>
            </w:pPr>
            <w:r w:rsidRPr="00691F5D">
              <w:rPr>
                <w:rFonts w:ascii="Times New Roman" w:hAnsi="Times New Roman"/>
                <w:color w:val="000000" w:themeColor="text1"/>
                <w:lang w:eastAsia="en-US"/>
              </w:rPr>
              <w:t>___________________</w:t>
            </w:r>
          </w:p>
          <w:p w14:paraId="4B64CB51" w14:textId="77777777" w:rsidR="00334C52" w:rsidRPr="00691F5D" w:rsidRDefault="00334C52">
            <w:pPr>
              <w:pStyle w:val="Standard"/>
              <w:spacing w:line="276" w:lineRule="auto"/>
              <w:jc w:val="center"/>
              <w:rPr>
                <w:rFonts w:ascii="Times New Roman" w:hAnsi="Times New Roman"/>
                <w:b/>
                <w:bCs/>
                <w:i/>
                <w:iCs/>
                <w:color w:val="000000" w:themeColor="text1"/>
                <w:lang w:eastAsia="en-US"/>
              </w:rPr>
            </w:pPr>
            <w:r w:rsidRPr="00691F5D">
              <w:rPr>
                <w:rFonts w:ascii="Times New Roman" w:hAnsi="Times New Roman"/>
                <w:b/>
                <w:bCs/>
                <w:i/>
                <w:iCs/>
                <w:color w:val="000000" w:themeColor="text1"/>
                <w:lang w:eastAsia="en-US"/>
              </w:rPr>
              <w:t>Nome</w:t>
            </w:r>
          </w:p>
          <w:p w14:paraId="74D8C182" w14:textId="77777777" w:rsidR="00334C52" w:rsidRPr="00691F5D" w:rsidRDefault="00334C52">
            <w:pPr>
              <w:pStyle w:val="Standard"/>
              <w:snapToGrid w:val="0"/>
              <w:spacing w:line="276" w:lineRule="auto"/>
              <w:jc w:val="center"/>
              <w:rPr>
                <w:rFonts w:ascii="Times New Roman" w:hAnsi="Times New Roman"/>
                <w:color w:val="000000" w:themeColor="text1"/>
                <w:lang w:eastAsia="en-US"/>
              </w:rPr>
            </w:pPr>
            <w:r w:rsidRPr="00691F5D">
              <w:rPr>
                <w:rFonts w:ascii="Times New Roman" w:hAnsi="Times New Roman"/>
                <w:b/>
                <w:bCs/>
                <w:i/>
                <w:iCs/>
                <w:color w:val="000000" w:themeColor="text1"/>
                <w:lang w:eastAsia="en-US"/>
              </w:rPr>
              <w:t xml:space="preserve">Matricula </w:t>
            </w:r>
          </w:p>
        </w:tc>
        <w:tc>
          <w:tcPr>
            <w:tcW w:w="1425" w:type="pct"/>
            <w:tcBorders>
              <w:top w:val="nil"/>
              <w:left w:val="single" w:sz="4" w:space="0" w:color="000000" w:themeColor="text1"/>
              <w:bottom w:val="nil"/>
              <w:right w:val="nil"/>
            </w:tcBorders>
            <w:shd w:val="clear" w:color="auto" w:fill="FFFFFF" w:themeFill="background1"/>
            <w:vAlign w:val="bottom"/>
            <w:hideMark/>
          </w:tcPr>
          <w:p w14:paraId="3A848553" w14:textId="77777777" w:rsidR="00334C52" w:rsidRPr="00691F5D" w:rsidRDefault="00334C52">
            <w:pPr>
              <w:pStyle w:val="Standard"/>
              <w:snapToGrid w:val="0"/>
              <w:spacing w:line="276" w:lineRule="auto"/>
              <w:jc w:val="center"/>
              <w:rPr>
                <w:rFonts w:ascii="Times New Roman" w:hAnsi="Times New Roman"/>
                <w:color w:val="000000" w:themeColor="text1"/>
                <w:lang w:eastAsia="en-US"/>
              </w:rPr>
            </w:pPr>
            <w:r w:rsidRPr="00691F5D">
              <w:rPr>
                <w:rFonts w:ascii="Times New Roman" w:hAnsi="Times New Roman"/>
                <w:color w:val="000000" w:themeColor="text1"/>
                <w:lang w:eastAsia="en-US"/>
              </w:rPr>
              <w:t>___________________</w:t>
            </w:r>
          </w:p>
          <w:p w14:paraId="08FB869D" w14:textId="77777777" w:rsidR="00334C52" w:rsidRPr="00691F5D" w:rsidRDefault="00334C52">
            <w:pPr>
              <w:pStyle w:val="Standard"/>
              <w:spacing w:line="276" w:lineRule="auto"/>
              <w:jc w:val="center"/>
              <w:rPr>
                <w:rFonts w:ascii="Times New Roman" w:hAnsi="Times New Roman"/>
                <w:b/>
                <w:bCs/>
                <w:i/>
                <w:iCs/>
                <w:color w:val="000000" w:themeColor="text1"/>
                <w:lang w:eastAsia="en-US"/>
              </w:rPr>
            </w:pPr>
            <w:r w:rsidRPr="00691F5D">
              <w:rPr>
                <w:rFonts w:ascii="Times New Roman" w:hAnsi="Times New Roman"/>
                <w:b/>
                <w:bCs/>
                <w:i/>
                <w:iCs/>
                <w:color w:val="000000" w:themeColor="text1"/>
                <w:lang w:eastAsia="en-US"/>
              </w:rPr>
              <w:t>Nome</w:t>
            </w:r>
          </w:p>
          <w:p w14:paraId="3467F71F" w14:textId="77777777" w:rsidR="00334C52" w:rsidRPr="00691F5D" w:rsidRDefault="00334C52">
            <w:pPr>
              <w:pStyle w:val="Standard"/>
              <w:snapToGrid w:val="0"/>
              <w:spacing w:line="276" w:lineRule="auto"/>
              <w:jc w:val="center"/>
              <w:rPr>
                <w:rFonts w:ascii="Times New Roman" w:hAnsi="Times New Roman"/>
                <w:color w:val="000000" w:themeColor="text1"/>
                <w:lang w:eastAsia="en-US"/>
              </w:rPr>
            </w:pPr>
            <w:r w:rsidRPr="00691F5D">
              <w:rPr>
                <w:rFonts w:ascii="Times New Roman" w:hAnsi="Times New Roman"/>
                <w:b/>
                <w:bCs/>
                <w:i/>
                <w:iCs/>
                <w:color w:val="000000" w:themeColor="text1"/>
                <w:lang w:eastAsia="en-US"/>
              </w:rPr>
              <w:t xml:space="preserve">Matricula </w:t>
            </w:r>
          </w:p>
        </w:tc>
      </w:tr>
    </w:tbl>
    <w:p w14:paraId="3A727B69" w14:textId="77777777" w:rsidR="00334C52" w:rsidRPr="00691F5D" w:rsidRDefault="00334C52" w:rsidP="00334C52">
      <w:pPr>
        <w:rPr>
          <w:rFonts w:ascii="Times New Roman" w:hAnsi="Times New Roman" w:cs="Times New Roman"/>
          <w:color w:val="000000" w:themeColor="text1"/>
          <w:sz w:val="24"/>
          <w:szCs w:val="24"/>
        </w:rPr>
      </w:pPr>
    </w:p>
    <w:p w14:paraId="53619542" w14:textId="779A7D0F" w:rsidR="00334C52" w:rsidRPr="00691F5D" w:rsidRDefault="00334C52" w:rsidP="633EB1B9">
      <w:pPr>
        <w:rPr>
          <w:rFonts w:ascii="Times New Roman" w:hAnsi="Times New Roman" w:cs="Times New Roman"/>
        </w:rPr>
        <w:sectPr w:rsidR="00334C52" w:rsidRPr="00691F5D" w:rsidSect="009A45E9">
          <w:pgSz w:w="12240" w:h="15840"/>
          <w:pgMar w:top="1134" w:right="1701" w:bottom="1134" w:left="1701" w:header="720" w:footer="720" w:gutter="0"/>
          <w:cols w:space="708"/>
          <w:noEndnote/>
          <w:docGrid w:linePitch="299"/>
        </w:sectPr>
      </w:pPr>
    </w:p>
    <w:p w14:paraId="72697E5E" w14:textId="043D1A7F" w:rsidR="00B71744" w:rsidRPr="00691F5D" w:rsidRDefault="00FE46AB" w:rsidP="00FE46AB">
      <w:pPr>
        <w:pStyle w:val="Ttulo1"/>
        <w:numPr>
          <w:ilvl w:val="0"/>
          <w:numId w:val="0"/>
        </w:numPr>
        <w:ind w:left="432"/>
        <w:jc w:val="center"/>
        <w:rPr>
          <w:rFonts w:cs="Times New Roman"/>
          <w:sz w:val="24"/>
          <w:szCs w:val="24"/>
        </w:rPr>
      </w:pPr>
      <w:bookmarkStart w:id="798" w:name="_Toc1616234462"/>
      <w:bookmarkStart w:id="799" w:name="_Toc640041072"/>
      <w:bookmarkStart w:id="800" w:name="_Toc783011128"/>
      <w:bookmarkStart w:id="801" w:name="_Toc458259731"/>
      <w:bookmarkStart w:id="802" w:name="_Toc1394543287"/>
      <w:bookmarkStart w:id="803" w:name="_Toc1714333363"/>
      <w:bookmarkStart w:id="804" w:name="_Toc1547123218"/>
      <w:bookmarkStart w:id="805" w:name="_Toc114668906"/>
      <w:bookmarkStart w:id="806" w:name="_Toc1772843119"/>
      <w:bookmarkStart w:id="807" w:name="_Toc486419775"/>
      <w:bookmarkStart w:id="808" w:name="_Toc1629835025"/>
      <w:r w:rsidRPr="00691F5D">
        <w:rPr>
          <w:rFonts w:cs="Times New Roman"/>
          <w:sz w:val="24"/>
          <w:szCs w:val="24"/>
        </w:rPr>
        <w:lastRenderedPageBreak/>
        <w:t xml:space="preserve">ANEXO </w:t>
      </w:r>
      <w:r w:rsidR="005551D7" w:rsidRPr="00691F5D">
        <w:rPr>
          <w:rFonts w:cs="Times New Roman"/>
          <w:sz w:val="24"/>
          <w:szCs w:val="24"/>
        </w:rPr>
        <w:t>g</w:t>
      </w:r>
      <w:r w:rsidR="0046020D" w:rsidRPr="00691F5D">
        <w:rPr>
          <w:rFonts w:cs="Times New Roman"/>
          <w:sz w:val="24"/>
          <w:szCs w:val="24"/>
        </w:rPr>
        <w:t xml:space="preserve"> - </w:t>
      </w:r>
      <w:r w:rsidR="26031145" w:rsidRPr="00691F5D">
        <w:rPr>
          <w:rFonts w:cs="Times New Roman"/>
          <w:sz w:val="24"/>
          <w:szCs w:val="24"/>
        </w:rPr>
        <w:t>CHECKLIST PARA PAGAMENTO</w:t>
      </w:r>
      <w:bookmarkEnd w:id="798"/>
      <w:bookmarkEnd w:id="799"/>
      <w:bookmarkEnd w:id="800"/>
      <w:bookmarkEnd w:id="801"/>
      <w:bookmarkEnd w:id="802"/>
      <w:bookmarkEnd w:id="803"/>
      <w:bookmarkEnd w:id="804"/>
      <w:bookmarkEnd w:id="805"/>
      <w:bookmarkEnd w:id="806"/>
      <w:bookmarkEnd w:id="807"/>
      <w:bookmarkEnd w:id="808"/>
    </w:p>
    <w:p w14:paraId="6B16C8B1" w14:textId="6240E773" w:rsidR="00B71744" w:rsidRPr="00691F5D" w:rsidRDefault="26031145" w:rsidP="00B71744">
      <w:pPr>
        <w:rPr>
          <w:rFonts w:ascii="Times New Roman" w:hAnsi="Times New Roman" w:cs="Times New Roman"/>
        </w:rPr>
      </w:pPr>
      <w:r w:rsidRPr="00691F5D">
        <w:rPr>
          <w:rFonts w:ascii="Times New Roman" w:eastAsia="Times New Roman" w:hAnsi="Times New Roman" w:cs="Times New Roman"/>
        </w:rPr>
        <w:t xml:space="preserve">_____________________________________________________________________________ </w:t>
      </w:r>
    </w:p>
    <w:p w14:paraId="4EE68870" w14:textId="0F968B85" w:rsidR="00B71744" w:rsidRPr="00691F5D" w:rsidRDefault="26031145" w:rsidP="00B8093F">
      <w:pPr>
        <w:spacing w:line="240" w:lineRule="auto"/>
        <w:jc w:val="center"/>
        <w:rPr>
          <w:rFonts w:ascii="Times New Roman" w:hAnsi="Times New Roman" w:cs="Times New Roman"/>
        </w:rPr>
      </w:pPr>
      <w:r w:rsidRPr="00691F5D">
        <w:rPr>
          <w:rFonts w:ascii="Times New Roman" w:eastAsia="Times New Roman" w:hAnsi="Times New Roman" w:cs="Times New Roman"/>
        </w:rPr>
        <w:t>ESTADO DE MATO GROSSO</w:t>
      </w:r>
    </w:p>
    <w:p w14:paraId="085A5128" w14:textId="23B0051D" w:rsidR="00B71744" w:rsidRPr="00691F5D" w:rsidRDefault="26031145" w:rsidP="00B8093F">
      <w:pPr>
        <w:spacing w:line="240" w:lineRule="auto"/>
        <w:jc w:val="center"/>
        <w:rPr>
          <w:rFonts w:ascii="Times New Roman" w:hAnsi="Times New Roman" w:cs="Times New Roman"/>
        </w:rPr>
      </w:pPr>
      <w:r w:rsidRPr="00691F5D">
        <w:rPr>
          <w:rFonts w:ascii="Times New Roman" w:eastAsia="Times New Roman" w:hAnsi="Times New Roman" w:cs="Times New Roman"/>
        </w:rPr>
        <w:t>PODER JUDICIÁRIO</w:t>
      </w:r>
    </w:p>
    <w:p w14:paraId="0391838C" w14:textId="2A5176BF" w:rsidR="00B71744" w:rsidRPr="00691F5D" w:rsidRDefault="26031145" w:rsidP="0D539689">
      <w:pPr>
        <w:spacing w:line="240" w:lineRule="auto"/>
        <w:jc w:val="center"/>
        <w:rPr>
          <w:rFonts w:ascii="Times New Roman" w:hAnsi="Times New Roman" w:cs="Times New Roman"/>
        </w:rPr>
      </w:pPr>
      <w:r w:rsidRPr="00691F5D">
        <w:rPr>
          <w:rFonts w:ascii="Times New Roman" w:eastAsia="Times New Roman" w:hAnsi="Times New Roman" w:cs="Times New Roman"/>
        </w:rPr>
        <w:t>TRIBUNAL DE JUSTIÇA</w:t>
      </w:r>
    </w:p>
    <w:p w14:paraId="3F439034" w14:textId="1B674B06" w:rsidR="00B71744" w:rsidRPr="00691F5D" w:rsidRDefault="26031145"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UNIDADE ORÇAMENTÁRIA 03601 – FUNDO DE APOIO AO JUDICIÁRIO – FUNAJURIS</w:t>
      </w:r>
      <w:r w:rsidRPr="00691F5D">
        <w:rPr>
          <w:rFonts w:ascii="Times New Roman" w:eastAsia="Times New Roman" w:hAnsi="Times New Roman" w:cs="Times New Roman"/>
        </w:rPr>
        <w:t xml:space="preserve"> </w:t>
      </w:r>
    </w:p>
    <w:p w14:paraId="20BDC913" w14:textId="0A3BA76D" w:rsidR="00B71744" w:rsidRPr="00691F5D" w:rsidRDefault="26031145" w:rsidP="633EB1B9">
      <w:pPr>
        <w:jc w:val="both"/>
        <w:rPr>
          <w:rFonts w:ascii="Times New Roman" w:hAnsi="Times New Roman" w:cs="Times New Roman"/>
        </w:rPr>
      </w:pPr>
      <w:r w:rsidRPr="00691F5D">
        <w:rPr>
          <w:rFonts w:ascii="Times New Roman" w:eastAsia="Times New Roman" w:hAnsi="Times New Roman" w:cs="Times New Roman"/>
          <w:b/>
          <w:bCs/>
        </w:rPr>
        <w:t>OBJETO:</w:t>
      </w:r>
      <w:r w:rsidRPr="00691F5D">
        <w:rPr>
          <w:rFonts w:ascii="Times New Roman" w:eastAsia="Times New Roman" w:hAnsi="Times New Roman" w:cs="Times New Roman"/>
        </w:rPr>
        <w:t xml:space="preserve"> Verificação de regularidade fiscal para pagamento de notas fiscais, conforme preceitua a Lei n. 14.133/2021, Art. 92 – </w:t>
      </w:r>
      <w:r w:rsidRPr="00691F5D">
        <w:rPr>
          <w:rFonts w:ascii="Times New Roman" w:eastAsia="Times New Roman" w:hAnsi="Times New Roman" w:cs="Times New Roman"/>
          <w:color w:val="000000" w:themeColor="text1"/>
        </w:rPr>
        <w:t xml:space="preserve">XVI, bem como o termo pactuado (Contrato, Ata de Registro de Preços, Inexigibilidade de Licitação, Dispensa de Licitação...)  </w:t>
      </w:r>
    </w:p>
    <w:p w14:paraId="2270AEB2" w14:textId="3CF2D45D" w:rsidR="00B71744" w:rsidRPr="00691F5D" w:rsidRDefault="26031145" w:rsidP="633EB1B9">
      <w:pPr>
        <w:jc w:val="both"/>
        <w:rPr>
          <w:rFonts w:ascii="Times New Roman" w:hAnsi="Times New Roman" w:cs="Times New Roman"/>
        </w:rPr>
      </w:pPr>
      <w:r w:rsidRPr="00691F5D">
        <w:rPr>
          <w:rFonts w:ascii="Times New Roman" w:eastAsia="Times New Roman" w:hAnsi="Times New Roman" w:cs="Times New Roman"/>
          <w:color w:val="000000" w:themeColor="text1"/>
        </w:rPr>
        <w:t xml:space="preserve"> </w:t>
      </w:r>
    </w:p>
    <w:p w14:paraId="2A7722FA" w14:textId="5E2D12D4" w:rsidR="00B71744" w:rsidRPr="00691F5D" w:rsidRDefault="26031145" w:rsidP="00B71744">
      <w:pPr>
        <w:rPr>
          <w:rFonts w:ascii="Times New Roman" w:hAnsi="Times New Roman" w:cs="Times New Roman"/>
        </w:rPr>
      </w:pPr>
      <w:r w:rsidRPr="00691F5D">
        <w:rPr>
          <w:rFonts w:ascii="Times New Roman" w:eastAsia="Times New Roman" w:hAnsi="Times New Roman" w:cs="Times New Roman"/>
        </w:rPr>
        <w:t xml:space="preserve">Empresa: </w:t>
      </w:r>
      <w:r w:rsidRPr="00691F5D">
        <w:rPr>
          <w:rFonts w:ascii="Times New Roman" w:eastAsia="Times New Roman" w:hAnsi="Times New Roman" w:cs="Times New Roman"/>
          <w:b/>
          <w:bCs/>
        </w:rPr>
        <w:t>xxxxxxxxxxxxxxxx</w:t>
      </w:r>
      <w:r w:rsidRPr="00691F5D">
        <w:rPr>
          <w:rFonts w:ascii="Times New Roman" w:eastAsia="Times New Roman" w:hAnsi="Times New Roman" w:cs="Times New Roman"/>
        </w:rPr>
        <w:t xml:space="preserve"> </w:t>
      </w:r>
    </w:p>
    <w:p w14:paraId="2FDEC535" w14:textId="22D6C57C" w:rsidR="00B71744" w:rsidRPr="00691F5D" w:rsidRDefault="26031145" w:rsidP="00B71744">
      <w:pPr>
        <w:rPr>
          <w:rFonts w:ascii="Times New Roman" w:hAnsi="Times New Roman" w:cs="Times New Roman"/>
        </w:rPr>
      </w:pPr>
      <w:r w:rsidRPr="00691F5D">
        <w:rPr>
          <w:rFonts w:ascii="Times New Roman" w:eastAsia="Times New Roman" w:hAnsi="Times New Roman" w:cs="Times New Roman"/>
        </w:rPr>
        <w:t xml:space="preserve">CNPJ: xxxxxxxxxxxxxx </w:t>
      </w:r>
    </w:p>
    <w:p w14:paraId="57211ECD" w14:textId="4EC717C9" w:rsidR="00B71744" w:rsidRPr="00691F5D" w:rsidRDefault="26031145" w:rsidP="00B71744">
      <w:pPr>
        <w:rPr>
          <w:rFonts w:ascii="Times New Roman" w:hAnsi="Times New Roman" w:cs="Times New Roman"/>
        </w:rPr>
      </w:pPr>
      <w:r w:rsidRPr="00691F5D">
        <w:rPr>
          <w:rFonts w:ascii="Times New Roman" w:eastAsia="Times New Roman" w:hAnsi="Times New Roman" w:cs="Times New Roman"/>
        </w:rPr>
        <w:t xml:space="preserve">Local: xxxxxxxx </w:t>
      </w:r>
    </w:p>
    <w:p w14:paraId="737EC6BC" w14:textId="3FFB37C1" w:rsidR="00B71744" w:rsidRPr="00691F5D" w:rsidRDefault="26031145" w:rsidP="00B71744">
      <w:pPr>
        <w:rPr>
          <w:rFonts w:ascii="Times New Roman" w:hAnsi="Times New Roman" w:cs="Times New Roman"/>
        </w:rPr>
      </w:pPr>
      <w:r w:rsidRPr="00691F5D">
        <w:rPr>
          <w:rFonts w:ascii="Times New Roman" w:eastAsia="Times New Roman" w:hAnsi="Times New Roman" w:cs="Times New Roman"/>
        </w:rPr>
        <w:t xml:space="preserve">Contrato: xxxxxx </w:t>
      </w:r>
    </w:p>
    <w:p w14:paraId="4683E59B" w14:textId="68DE7CE4" w:rsidR="00B71744" w:rsidRPr="00691F5D" w:rsidRDefault="26031145" w:rsidP="00B71744">
      <w:pPr>
        <w:rPr>
          <w:rFonts w:ascii="Times New Roman" w:hAnsi="Times New Roman" w:cs="Times New Roman"/>
        </w:rPr>
      </w:pPr>
      <w:r w:rsidRPr="00691F5D">
        <w:rPr>
          <w:rFonts w:ascii="Times New Roman" w:eastAsia="Times New Roman" w:hAnsi="Times New Roman" w:cs="Times New Roman"/>
        </w:rPr>
        <w:t xml:space="preserve">Prot. Cia: xxxxxxx </w:t>
      </w:r>
    </w:p>
    <w:p w14:paraId="166076BF" w14:textId="5D6C1A58" w:rsidR="00B71744" w:rsidRPr="00691F5D" w:rsidRDefault="26031145" w:rsidP="00B71744">
      <w:pPr>
        <w:rPr>
          <w:rFonts w:ascii="Times New Roman" w:hAnsi="Times New Roman" w:cs="Times New Roman"/>
        </w:rPr>
      </w:pPr>
      <w:r w:rsidRPr="00691F5D">
        <w:rPr>
          <w:rFonts w:ascii="Times New Roman" w:eastAsia="Times New Roman" w:hAnsi="Times New Roman" w:cs="Times New Roman"/>
        </w:rPr>
        <w:t xml:space="preserve">Documento: C.I. N. xxxxxx (doc. de encaminhamento da nota) </w:t>
      </w:r>
    </w:p>
    <w:p w14:paraId="61727124" w14:textId="56654ABA" w:rsidR="00B71744" w:rsidRPr="00691F5D" w:rsidRDefault="26031145" w:rsidP="633EB1B9">
      <w:pPr>
        <w:spacing w:line="360" w:lineRule="auto"/>
        <w:jc w:val="both"/>
        <w:rPr>
          <w:rFonts w:ascii="Times New Roman" w:hAnsi="Times New Roman" w:cs="Times New Roman"/>
        </w:rPr>
      </w:pPr>
      <w:r w:rsidRPr="00691F5D">
        <w:rPr>
          <w:rFonts w:ascii="Times New Roman" w:eastAsia="Times New Roman" w:hAnsi="Times New Roman" w:cs="Times New Roman"/>
        </w:rPr>
        <w:t xml:space="preserve">Nota Fiscal: XXXX </w:t>
      </w:r>
      <w:r w:rsidRPr="00691F5D">
        <w:rPr>
          <w:rFonts w:ascii="Times New Roman" w:eastAsia="Times New Roman" w:hAnsi="Times New Roman" w:cs="Times New Roman"/>
          <w:color w:val="000000" w:themeColor="text1"/>
        </w:rPr>
        <w:t xml:space="preserve"> </w:t>
      </w:r>
    </w:p>
    <w:tbl>
      <w:tblPr>
        <w:tblW w:w="8995"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1576"/>
        <w:gridCol w:w="1576"/>
        <w:gridCol w:w="1577"/>
        <w:gridCol w:w="345"/>
        <w:gridCol w:w="736"/>
        <w:gridCol w:w="820"/>
        <w:gridCol w:w="565"/>
        <w:gridCol w:w="1800"/>
      </w:tblGrid>
      <w:tr w:rsidR="633EB1B9" w:rsidRPr="00691F5D" w14:paraId="3DE43CD7" w14:textId="77777777" w:rsidTr="069D7CDC">
        <w:trPr>
          <w:trHeight w:val="195"/>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6946E9C5" w14:textId="028F0E86"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REQUISITOS</w:t>
            </w:r>
            <w:r w:rsidRPr="00691F5D">
              <w:rPr>
                <w:rFonts w:ascii="Times New Roman" w:eastAsia="Times New Roman" w:hAnsi="Times New Roman" w:cs="Times New Roman"/>
              </w:rPr>
              <w:t xml:space="preserve"> </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05649759" w14:textId="4FFF97AD"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b/>
                <w:bCs/>
              </w:rPr>
              <w:t>SIM</w:t>
            </w: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28DBFD07" w14:textId="68BE0FA5"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NÃO</w:t>
            </w: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5873ADB7" w14:textId="540594C1"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NA</w:t>
            </w: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58C2D77F" w14:textId="624E9ADF"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OBSERVAÇÃO</w:t>
            </w:r>
            <w:r w:rsidRPr="00691F5D">
              <w:rPr>
                <w:rFonts w:ascii="Times New Roman" w:eastAsia="Times New Roman" w:hAnsi="Times New Roman" w:cs="Times New Roman"/>
              </w:rPr>
              <w:t xml:space="preserve"> </w:t>
            </w:r>
          </w:p>
        </w:tc>
      </w:tr>
      <w:tr w:rsidR="633EB1B9" w:rsidRPr="00691F5D" w14:paraId="133726FE" w14:textId="77777777" w:rsidTr="069D7CDC">
        <w:trPr>
          <w:trHeight w:val="21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1F383910" w14:textId="4D4FB4E4"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Quando for Aquisição: Verificar se há </w:t>
            </w:r>
            <w:r w:rsidRPr="00691F5D">
              <w:rPr>
                <w:rFonts w:ascii="Times New Roman" w:eastAsia="Times New Roman" w:hAnsi="Times New Roman" w:cs="Times New Roman"/>
                <w:b/>
                <w:bCs/>
              </w:rPr>
              <w:t>AQS</w:t>
            </w:r>
            <w:r w:rsidRPr="00691F5D">
              <w:rPr>
                <w:rFonts w:ascii="Times New Roman" w:eastAsia="Times New Roman" w:hAnsi="Times New Roman" w:cs="Times New Roman"/>
              </w:rPr>
              <w:t xml:space="preserve"> </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6F1C5245" w14:textId="364F5253"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3DE65669" w14:textId="01CDE280"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59645CD2" w14:textId="1154BAB4"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3696B6D" w14:textId="31F50D28"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41908B28" w14:textId="77777777" w:rsidTr="069D7CDC">
        <w:trPr>
          <w:trHeight w:val="30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32379D99" w14:textId="26FE6E7D"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CNPJ e Razão Social do FUNAJURIS: 01.872.837/0001-93 </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5BDCB224" w14:textId="08933CB4"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0CD0D957" w14:textId="0BD9D50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105B2297" w14:textId="42833121"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917C7E1" w14:textId="55BFA3EB"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31160899" w14:textId="77777777" w:rsidTr="069D7CDC">
        <w:trPr>
          <w:trHeight w:val="30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45E9FA4F" w14:textId="7178C6CF"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Atesto da Nota Fiscal – Nome do fiscal/cargo </w:t>
            </w:r>
            <w:r w:rsidRPr="00691F5D">
              <w:rPr>
                <w:rFonts w:ascii="Times New Roman" w:eastAsia="Times New Roman" w:hAnsi="Times New Roman" w:cs="Times New Roman"/>
                <w:b/>
                <w:bCs/>
              </w:rPr>
              <w:t>(Verificar quantos fiscais)</w:t>
            </w:r>
            <w:r w:rsidRPr="00691F5D">
              <w:rPr>
                <w:rFonts w:ascii="Times New Roman" w:eastAsia="Times New Roman" w:hAnsi="Times New Roman" w:cs="Times New Roman"/>
              </w:rPr>
              <w:t xml:space="preserve"> </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59B18628" w14:textId="625B4D7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64807C91" w14:textId="3C74F8A1"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7E213870" w14:textId="1CC1D072"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4D89581" w14:textId="3C47A4A9"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7CC6E9BA" w14:textId="77777777" w:rsidTr="069D7CDC">
        <w:trPr>
          <w:trHeight w:val="30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0A422133" w14:textId="01F6CF63"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Data de emissão do documento fiscal </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02D6FB81" w14:textId="3F4129A5"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1E75F6CD" w14:textId="0708466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25CEBC9B" w14:textId="733ECFFC"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8D22B8" w14:textId="5DDA8ACF"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7E088498" w14:textId="77777777" w:rsidTr="069D7CDC">
        <w:trPr>
          <w:trHeight w:val="30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72397013" w14:textId="0D7725AE"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Data do Atesto </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6E3EF744" w14:textId="72C2BD48"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2A5F3824" w14:textId="1A4F400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148B6A77" w14:textId="33F9EB3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514DDF0" w14:textId="7BCFC0D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1F3CC968" w14:textId="77777777" w:rsidTr="069D7CDC">
        <w:trPr>
          <w:trHeight w:val="30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15949960" w14:textId="5BAB793D"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Vigência do Contrato, ARP </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25769D6D" w14:textId="432B4B2C"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67623455" w14:textId="6C1FE749"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4DBA42F9" w14:textId="5D72EDB6"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E7C334" w14:textId="3E9AEF4F"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54DF7FCE" w14:textId="77777777" w:rsidTr="069D7CDC">
        <w:trPr>
          <w:trHeight w:val="30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583C831B" w14:textId="5B94C369"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Atesto da Comissão Permanente (3 membros) </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42E0574C" w14:textId="1EB4857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00481F4F" w14:textId="41580325"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3EFC9AF3" w14:textId="300F738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2813D4" w14:textId="674792B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019CB34E" w14:textId="77777777" w:rsidTr="069D7CDC">
        <w:trPr>
          <w:trHeight w:val="30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40128906" w14:textId="52E0D672"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Declaração de desoneração</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2F183B0A" w14:textId="373AB06B"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58505CF3" w14:textId="318D784E"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0FBF392E" w14:textId="24610F5F"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E124C66" w14:textId="69E65EF0"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142FD41C" w14:textId="77777777" w:rsidTr="069D7CDC">
        <w:trPr>
          <w:trHeight w:val="30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1D92BE94" w14:textId="798C2B84"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Nota fiscal em arquivo XML</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5AD7CD57" w14:textId="209B87CA"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11CE02F0" w14:textId="32A30B42"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55E68ACA" w14:textId="44D91E4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731017A" w14:textId="0236ED12"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5AA00220" w14:textId="77777777" w:rsidTr="069D7CDC">
        <w:trPr>
          <w:trHeight w:val="30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6C835B2E" w14:textId="646A92F1"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Optante simples nacional </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4AB1A0C2" w14:textId="1FE47D13"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5C66CA2F" w14:textId="040C36F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765A6ABA" w14:textId="28A188E5"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3BCE1F5" w14:textId="4F62437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74B8D416" w14:textId="77777777" w:rsidTr="069D7CDC">
        <w:trPr>
          <w:trHeight w:val="525"/>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44D7C013" w14:textId="06826EEB" w:rsidR="633EB1B9" w:rsidRPr="00691F5D" w:rsidRDefault="633EB1B9" w:rsidP="007350B1">
            <w:pPr>
              <w:spacing w:line="240" w:lineRule="auto"/>
              <w:rPr>
                <w:rFonts w:ascii="Times New Roman" w:hAnsi="Times New Roman" w:cs="Times New Roman"/>
              </w:rPr>
            </w:pPr>
            <w:r w:rsidRPr="00691F5D">
              <w:rPr>
                <w:rFonts w:ascii="Times New Roman" w:eastAsia="Times New Roman" w:hAnsi="Times New Roman" w:cs="Times New Roman"/>
              </w:rPr>
              <w:t xml:space="preserve">Dotação Orçamentária (EMP e PED) </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3DD63452" w14:textId="3D4DD259"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53E8DDE5" w14:textId="539968AB"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664B4F95" w14:textId="398C67E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D73DC5F" w14:textId="04357342"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 </w:t>
            </w:r>
          </w:p>
          <w:p w14:paraId="460FF0BC" w14:textId="558FEE17"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291EE8EB" w14:textId="77777777" w:rsidTr="069D7CDC">
        <w:trPr>
          <w:trHeight w:val="300"/>
        </w:trPr>
        <w:tc>
          <w:tcPr>
            <w:tcW w:w="157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7F3A49FF" w14:textId="77777777" w:rsidR="00247427" w:rsidRPr="00691F5D" w:rsidRDefault="00247427">
            <w:pPr>
              <w:rPr>
                <w:rFonts w:ascii="Times New Roman" w:hAnsi="Times New Roman" w:cs="Times New Roman"/>
              </w:rPr>
            </w:pPr>
          </w:p>
        </w:tc>
        <w:tc>
          <w:tcPr>
            <w:tcW w:w="1576"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1DE7635" w14:textId="77777777" w:rsidR="00247427" w:rsidRPr="00691F5D" w:rsidRDefault="00247427">
            <w:pPr>
              <w:rPr>
                <w:rFonts w:ascii="Times New Roman" w:hAnsi="Times New Roman" w:cs="Times New Roman"/>
              </w:rPr>
            </w:pPr>
          </w:p>
        </w:tc>
        <w:tc>
          <w:tcPr>
            <w:tcW w:w="1577"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4520F043" w14:textId="77777777" w:rsidR="00247427" w:rsidRPr="00691F5D" w:rsidRDefault="00247427">
            <w:pPr>
              <w:rPr>
                <w:rFonts w:ascii="Times New Roman" w:hAnsi="Times New Roman" w:cs="Times New Roman"/>
              </w:rPr>
            </w:pPr>
          </w:p>
        </w:tc>
        <w:tc>
          <w:tcPr>
            <w:tcW w:w="345" w:type="dxa"/>
            <w:tcBorders>
              <w:top w:val="single" w:sz="8" w:space="0" w:color="000000" w:themeColor="text1"/>
              <w:left w:val="single" w:sz="8" w:space="0" w:color="000000" w:themeColor="text1"/>
              <w:bottom w:val="single" w:sz="8" w:space="0" w:color="000000" w:themeColor="text1"/>
              <w:right w:val="single" w:sz="8" w:space="0" w:color="000000" w:themeColor="text1"/>
            </w:tcBorders>
          </w:tcPr>
          <w:p w14:paraId="644FAC89" w14:textId="77777777" w:rsidR="00247427" w:rsidRPr="00691F5D" w:rsidRDefault="00247427">
            <w:pPr>
              <w:rPr>
                <w:rFonts w:ascii="Times New Roman" w:hAnsi="Times New Roman" w:cs="Times New Roman"/>
              </w:rPr>
            </w:pPr>
          </w:p>
        </w:tc>
        <w:tc>
          <w:tcPr>
            <w:tcW w:w="3921" w:type="dxa"/>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F462DA" w14:textId="4CBC7C3C" w:rsidR="633EB1B9" w:rsidRPr="00691F5D" w:rsidRDefault="633EB1B9">
            <w:pPr>
              <w:rPr>
                <w:rFonts w:ascii="Times New Roman" w:hAnsi="Times New Roman" w:cs="Times New Roman"/>
              </w:rPr>
            </w:pPr>
          </w:p>
        </w:tc>
      </w:tr>
      <w:tr w:rsidR="633EB1B9" w:rsidRPr="00691F5D" w14:paraId="60FC58C0" w14:textId="77777777" w:rsidTr="069D7CDC">
        <w:trPr>
          <w:trHeight w:val="300"/>
        </w:trPr>
        <w:tc>
          <w:tcPr>
            <w:tcW w:w="5074" w:type="dxa"/>
            <w:gridSpan w:val="4"/>
            <w:tcBorders>
              <w:top w:val="nil"/>
              <w:left w:val="single" w:sz="8" w:space="0" w:color="000000" w:themeColor="text1"/>
              <w:bottom w:val="single" w:sz="8" w:space="0" w:color="000000" w:themeColor="text1"/>
              <w:right w:val="nil"/>
            </w:tcBorders>
            <w:vAlign w:val="center"/>
          </w:tcPr>
          <w:p w14:paraId="4741139E" w14:textId="2022C680"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Nota Fiscal com Contingenciamento </w:t>
            </w:r>
          </w:p>
        </w:tc>
        <w:tc>
          <w:tcPr>
            <w:tcW w:w="736" w:type="dxa"/>
            <w:tcBorders>
              <w:top w:val="nil"/>
              <w:left w:val="single" w:sz="8" w:space="0" w:color="000000" w:themeColor="text1"/>
              <w:bottom w:val="single" w:sz="8" w:space="0" w:color="000000" w:themeColor="text1"/>
              <w:right w:val="nil"/>
            </w:tcBorders>
            <w:vAlign w:val="center"/>
          </w:tcPr>
          <w:p w14:paraId="10A5DF24" w14:textId="10DE3269"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nil"/>
              <w:left w:val="single" w:sz="8" w:space="0" w:color="000000" w:themeColor="text1"/>
              <w:bottom w:val="single" w:sz="8" w:space="0" w:color="000000" w:themeColor="text1"/>
              <w:right w:val="nil"/>
            </w:tcBorders>
            <w:vAlign w:val="center"/>
          </w:tcPr>
          <w:p w14:paraId="132FD4E1" w14:textId="6FF6E8D3"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nil"/>
              <w:left w:val="single" w:sz="8" w:space="0" w:color="000000" w:themeColor="text1"/>
              <w:bottom w:val="single" w:sz="8" w:space="0" w:color="000000" w:themeColor="text1"/>
              <w:right w:val="nil"/>
            </w:tcBorders>
            <w:vAlign w:val="center"/>
          </w:tcPr>
          <w:p w14:paraId="18993547" w14:textId="2A40EF5A"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10D855E" w14:textId="122CA36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3DF6C1E8" w14:textId="77777777" w:rsidTr="069D7CDC">
        <w:trPr>
          <w:trHeight w:val="300"/>
        </w:trPr>
        <w:tc>
          <w:tcPr>
            <w:tcW w:w="5074" w:type="dxa"/>
            <w:gridSpan w:val="4"/>
            <w:tcBorders>
              <w:top w:val="single" w:sz="8" w:space="0" w:color="000000" w:themeColor="text1"/>
              <w:left w:val="single" w:sz="8" w:space="0" w:color="000000" w:themeColor="text1"/>
              <w:bottom w:val="single" w:sz="8" w:space="0" w:color="000000" w:themeColor="text1"/>
              <w:right w:val="nil"/>
            </w:tcBorders>
            <w:vAlign w:val="center"/>
          </w:tcPr>
          <w:p w14:paraId="478F6A66" w14:textId="541049CD"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lastRenderedPageBreak/>
              <w:t xml:space="preserve">Retenção de </w:t>
            </w:r>
            <w:r w:rsidR="007365B7" w:rsidRPr="00691F5D">
              <w:rPr>
                <w:rFonts w:ascii="Times New Roman" w:eastAsia="Times New Roman" w:hAnsi="Times New Roman" w:cs="Times New Roman"/>
              </w:rPr>
              <w:t>Tributos (</w:t>
            </w:r>
            <w:r w:rsidRPr="00691F5D">
              <w:rPr>
                <w:rFonts w:ascii="Times New Roman" w:eastAsia="Times New Roman" w:hAnsi="Times New Roman" w:cs="Times New Roman"/>
              </w:rPr>
              <w:t>Cessão de mão de obra)</w:t>
            </w:r>
          </w:p>
        </w:tc>
        <w:tc>
          <w:tcPr>
            <w:tcW w:w="736" w:type="dxa"/>
            <w:tcBorders>
              <w:top w:val="single" w:sz="8" w:space="0" w:color="000000" w:themeColor="text1"/>
              <w:left w:val="single" w:sz="8" w:space="0" w:color="000000" w:themeColor="text1"/>
              <w:bottom w:val="single" w:sz="8" w:space="0" w:color="000000" w:themeColor="text1"/>
              <w:right w:val="nil"/>
            </w:tcBorders>
            <w:vAlign w:val="center"/>
          </w:tcPr>
          <w:p w14:paraId="1DE242D0" w14:textId="64B8DBF4"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20" w:type="dxa"/>
            <w:tcBorders>
              <w:top w:val="single" w:sz="8" w:space="0" w:color="000000" w:themeColor="text1"/>
              <w:left w:val="single" w:sz="8" w:space="0" w:color="000000" w:themeColor="text1"/>
              <w:bottom w:val="single" w:sz="8" w:space="0" w:color="000000" w:themeColor="text1"/>
              <w:right w:val="nil"/>
            </w:tcBorders>
            <w:vAlign w:val="center"/>
          </w:tcPr>
          <w:p w14:paraId="3E4CA473" w14:textId="5B863189"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65" w:type="dxa"/>
            <w:tcBorders>
              <w:top w:val="single" w:sz="8" w:space="0" w:color="000000" w:themeColor="text1"/>
              <w:left w:val="single" w:sz="8" w:space="0" w:color="000000" w:themeColor="text1"/>
              <w:bottom w:val="single" w:sz="8" w:space="0" w:color="000000" w:themeColor="text1"/>
              <w:right w:val="nil"/>
            </w:tcBorders>
            <w:vAlign w:val="center"/>
          </w:tcPr>
          <w:p w14:paraId="0A3337AD" w14:textId="16FF60D6"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80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03CB073" w14:textId="57AEEA88"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bl>
    <w:p w14:paraId="286C761C" w14:textId="0A8E4C75" w:rsidR="00B71744" w:rsidRPr="00691F5D" w:rsidRDefault="26031145" w:rsidP="633EB1B9">
      <w:pPr>
        <w:spacing w:line="360" w:lineRule="auto"/>
        <w:jc w:val="both"/>
        <w:rPr>
          <w:rFonts w:ascii="Times New Roman" w:hAnsi="Times New Roman" w:cs="Times New Roman"/>
        </w:rPr>
      </w:pPr>
      <w:r w:rsidRPr="00691F5D">
        <w:rPr>
          <w:rFonts w:ascii="Times New Roman" w:eastAsia="Times New Roman" w:hAnsi="Times New Roman" w:cs="Times New Roman"/>
          <w:color w:val="000000" w:themeColor="text1"/>
        </w:rPr>
        <w:t xml:space="preserve"> </w:t>
      </w:r>
    </w:p>
    <w:tbl>
      <w:tblPr>
        <w:tblW w:w="883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833"/>
        <w:gridCol w:w="1112"/>
        <w:gridCol w:w="5890"/>
      </w:tblGrid>
      <w:tr w:rsidR="633EB1B9" w:rsidRPr="00691F5D" w14:paraId="1A97764B" w14:textId="77777777" w:rsidTr="007365B7">
        <w:trPr>
          <w:trHeight w:val="195"/>
        </w:trPr>
        <w:tc>
          <w:tcPr>
            <w:tcW w:w="8835"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9F7D22" w14:textId="6D03F374"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RETENÇÕES/GLOSAS DOS DOCUMENTOS FISCAIS</w:t>
            </w:r>
            <w:r w:rsidRPr="00691F5D">
              <w:rPr>
                <w:rFonts w:ascii="Times New Roman" w:eastAsia="Times New Roman" w:hAnsi="Times New Roman" w:cs="Times New Roman"/>
              </w:rPr>
              <w:t xml:space="preserve"> </w:t>
            </w:r>
          </w:p>
        </w:tc>
      </w:tr>
      <w:tr w:rsidR="633EB1B9" w:rsidRPr="00691F5D" w14:paraId="4BA9A0C7" w14:textId="77777777" w:rsidTr="007365B7">
        <w:trPr>
          <w:trHeight w:val="195"/>
        </w:trPr>
        <w:tc>
          <w:tcPr>
            <w:tcW w:w="8835"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419A4B" w14:textId="26464F04"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OBSERVAÇÃO</w:t>
            </w:r>
            <w:r w:rsidRPr="00691F5D">
              <w:rPr>
                <w:rFonts w:ascii="Times New Roman" w:eastAsia="Times New Roman" w:hAnsi="Times New Roman" w:cs="Times New Roman"/>
              </w:rPr>
              <w:t xml:space="preserve"> </w:t>
            </w:r>
          </w:p>
        </w:tc>
      </w:tr>
      <w:tr w:rsidR="633EB1B9" w:rsidRPr="00691F5D" w14:paraId="05702682" w14:textId="77777777" w:rsidTr="007365B7">
        <w:trPr>
          <w:trHeight w:val="300"/>
        </w:trPr>
        <w:tc>
          <w:tcPr>
            <w:tcW w:w="1833" w:type="dxa"/>
            <w:tcBorders>
              <w:top w:val="single" w:sz="8" w:space="0" w:color="000000" w:themeColor="text1"/>
              <w:left w:val="single" w:sz="8" w:space="0" w:color="000000" w:themeColor="text1"/>
              <w:bottom w:val="single" w:sz="8" w:space="0" w:color="000000" w:themeColor="text1"/>
              <w:right w:val="nil"/>
            </w:tcBorders>
          </w:tcPr>
          <w:p w14:paraId="5D05731F" w14:textId="70734E6B"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color w:val="000000" w:themeColor="text1"/>
              </w:rPr>
              <w:t>Valor Bruto</w:t>
            </w:r>
            <w:r w:rsidRPr="00691F5D">
              <w:rPr>
                <w:rFonts w:ascii="Times New Roman" w:eastAsia="Times New Roman" w:hAnsi="Times New Roman" w:cs="Times New Roman"/>
                <w:color w:val="000000" w:themeColor="text1"/>
              </w:rPr>
              <w:t xml:space="preserve"> </w:t>
            </w:r>
          </w:p>
        </w:tc>
        <w:tc>
          <w:tcPr>
            <w:tcW w:w="1112" w:type="dxa"/>
            <w:tcBorders>
              <w:top w:val="nil"/>
              <w:left w:val="single" w:sz="8" w:space="0" w:color="000000" w:themeColor="text1"/>
              <w:bottom w:val="single" w:sz="8" w:space="0" w:color="000000" w:themeColor="text1"/>
              <w:right w:val="nil"/>
            </w:tcBorders>
            <w:vAlign w:val="center"/>
          </w:tcPr>
          <w:p w14:paraId="75C91AE4" w14:textId="6EF62044"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color w:val="000000" w:themeColor="text1"/>
              </w:rPr>
              <w:t>R$ xxxx</w:t>
            </w:r>
            <w:r w:rsidRPr="00691F5D">
              <w:rPr>
                <w:rFonts w:ascii="Times New Roman" w:eastAsia="Times New Roman" w:hAnsi="Times New Roman" w:cs="Times New Roman"/>
                <w:color w:val="000000" w:themeColor="text1"/>
              </w:rPr>
              <w:t xml:space="preserve"> </w:t>
            </w:r>
          </w:p>
        </w:tc>
        <w:tc>
          <w:tcPr>
            <w:tcW w:w="5890" w:type="dxa"/>
            <w:tcBorders>
              <w:top w:val="nil"/>
              <w:left w:val="single" w:sz="8" w:space="0" w:color="000000" w:themeColor="text1"/>
              <w:bottom w:val="single" w:sz="8" w:space="0" w:color="000000" w:themeColor="text1"/>
              <w:right w:val="single" w:sz="8" w:space="0" w:color="000000" w:themeColor="text1"/>
            </w:tcBorders>
            <w:vAlign w:val="center"/>
          </w:tcPr>
          <w:p w14:paraId="0DDF1BD8" w14:textId="6FBE75B2"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5916A3C1" w14:textId="77777777" w:rsidTr="007365B7">
        <w:trPr>
          <w:trHeight w:val="300"/>
        </w:trPr>
        <w:tc>
          <w:tcPr>
            <w:tcW w:w="1833" w:type="dxa"/>
            <w:tcBorders>
              <w:top w:val="single" w:sz="8" w:space="0" w:color="000000" w:themeColor="text1"/>
              <w:left w:val="single" w:sz="8" w:space="0" w:color="000000" w:themeColor="text1"/>
              <w:bottom w:val="single" w:sz="8" w:space="0" w:color="000000" w:themeColor="text1"/>
              <w:right w:val="nil"/>
            </w:tcBorders>
          </w:tcPr>
          <w:p w14:paraId="6C85A4D8" w14:textId="71FDE825"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color w:val="000000" w:themeColor="text1"/>
              </w:rPr>
              <w:t>Imposto de Renda</w:t>
            </w:r>
          </w:p>
        </w:tc>
        <w:tc>
          <w:tcPr>
            <w:tcW w:w="1112" w:type="dxa"/>
            <w:tcBorders>
              <w:top w:val="single" w:sz="8" w:space="0" w:color="000000" w:themeColor="text1"/>
              <w:left w:val="single" w:sz="8" w:space="0" w:color="000000" w:themeColor="text1"/>
              <w:bottom w:val="single" w:sz="8" w:space="0" w:color="000000" w:themeColor="text1"/>
              <w:right w:val="nil"/>
            </w:tcBorders>
            <w:vAlign w:val="center"/>
          </w:tcPr>
          <w:p w14:paraId="43A45F54" w14:textId="61C370A1" w:rsidR="633EB1B9" w:rsidRPr="00691F5D" w:rsidRDefault="633EB1B9">
            <w:pPr>
              <w:rPr>
                <w:rFonts w:ascii="Times New Roman" w:hAnsi="Times New Roman" w:cs="Times New Roman"/>
              </w:rPr>
            </w:pPr>
          </w:p>
        </w:tc>
        <w:tc>
          <w:tcPr>
            <w:tcW w:w="589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6D878D" w14:textId="6FAB860E"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141B78CC" w14:textId="77777777" w:rsidTr="007365B7">
        <w:trPr>
          <w:trHeight w:val="300"/>
        </w:trPr>
        <w:tc>
          <w:tcPr>
            <w:tcW w:w="1833" w:type="dxa"/>
            <w:tcBorders>
              <w:top w:val="single" w:sz="8" w:space="0" w:color="000000" w:themeColor="text1"/>
              <w:left w:val="single" w:sz="8" w:space="0" w:color="000000" w:themeColor="text1"/>
              <w:bottom w:val="single" w:sz="8" w:space="0" w:color="000000" w:themeColor="text1"/>
              <w:right w:val="nil"/>
            </w:tcBorders>
          </w:tcPr>
          <w:p w14:paraId="3A9D14C0" w14:textId="317973C5"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color w:val="000000" w:themeColor="text1"/>
              </w:rPr>
              <w:t>ISSQN</w:t>
            </w:r>
          </w:p>
        </w:tc>
        <w:tc>
          <w:tcPr>
            <w:tcW w:w="1112" w:type="dxa"/>
            <w:tcBorders>
              <w:top w:val="single" w:sz="8" w:space="0" w:color="000000" w:themeColor="text1"/>
              <w:left w:val="single" w:sz="8" w:space="0" w:color="000000" w:themeColor="text1"/>
              <w:bottom w:val="single" w:sz="8" w:space="0" w:color="000000" w:themeColor="text1"/>
              <w:right w:val="nil"/>
            </w:tcBorders>
            <w:vAlign w:val="center"/>
          </w:tcPr>
          <w:p w14:paraId="66EBFDEF" w14:textId="2F0642CF"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 </w:t>
            </w:r>
          </w:p>
        </w:tc>
        <w:tc>
          <w:tcPr>
            <w:tcW w:w="589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B59A36E" w14:textId="3286B2E5"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1B327938" w14:textId="77777777" w:rsidTr="007365B7">
        <w:trPr>
          <w:trHeight w:val="300"/>
        </w:trPr>
        <w:tc>
          <w:tcPr>
            <w:tcW w:w="1833" w:type="dxa"/>
            <w:tcBorders>
              <w:top w:val="single" w:sz="8" w:space="0" w:color="000000" w:themeColor="text1"/>
              <w:left w:val="single" w:sz="8" w:space="0" w:color="000000" w:themeColor="text1"/>
              <w:bottom w:val="single" w:sz="8" w:space="0" w:color="000000" w:themeColor="text1"/>
              <w:right w:val="nil"/>
            </w:tcBorders>
          </w:tcPr>
          <w:p w14:paraId="13C7A214" w14:textId="2B66DD73"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color w:val="000000" w:themeColor="text1"/>
              </w:rPr>
              <w:t>INSS</w:t>
            </w:r>
          </w:p>
        </w:tc>
        <w:tc>
          <w:tcPr>
            <w:tcW w:w="1112" w:type="dxa"/>
            <w:tcBorders>
              <w:top w:val="single" w:sz="8" w:space="0" w:color="000000" w:themeColor="text1"/>
              <w:left w:val="single" w:sz="8" w:space="0" w:color="000000" w:themeColor="text1"/>
              <w:bottom w:val="single" w:sz="8" w:space="0" w:color="000000" w:themeColor="text1"/>
              <w:right w:val="nil"/>
            </w:tcBorders>
            <w:vAlign w:val="center"/>
          </w:tcPr>
          <w:p w14:paraId="4A03ABD6" w14:textId="06C301D5"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 </w:t>
            </w:r>
          </w:p>
        </w:tc>
        <w:tc>
          <w:tcPr>
            <w:tcW w:w="589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89DF344" w14:textId="10D542A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69FDD826" w14:textId="77777777" w:rsidTr="007365B7">
        <w:trPr>
          <w:trHeight w:val="300"/>
        </w:trPr>
        <w:tc>
          <w:tcPr>
            <w:tcW w:w="1833" w:type="dxa"/>
            <w:tcBorders>
              <w:top w:val="single" w:sz="8" w:space="0" w:color="000000" w:themeColor="text1"/>
              <w:left w:val="single" w:sz="8" w:space="0" w:color="000000" w:themeColor="text1"/>
              <w:bottom w:val="single" w:sz="8" w:space="0" w:color="000000" w:themeColor="text1"/>
              <w:right w:val="nil"/>
            </w:tcBorders>
          </w:tcPr>
          <w:p w14:paraId="3E7D5021" w14:textId="6E94B6EC"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color w:val="000000" w:themeColor="text1"/>
              </w:rPr>
              <w:t>Contigenciamento</w:t>
            </w:r>
          </w:p>
        </w:tc>
        <w:tc>
          <w:tcPr>
            <w:tcW w:w="1112" w:type="dxa"/>
            <w:tcBorders>
              <w:top w:val="single" w:sz="8" w:space="0" w:color="000000" w:themeColor="text1"/>
              <w:left w:val="single" w:sz="8" w:space="0" w:color="000000" w:themeColor="text1"/>
              <w:bottom w:val="single" w:sz="8" w:space="0" w:color="000000" w:themeColor="text1"/>
              <w:right w:val="nil"/>
            </w:tcBorders>
            <w:vAlign w:val="center"/>
          </w:tcPr>
          <w:p w14:paraId="555E9347" w14:textId="70BD7F91" w:rsidR="633EB1B9" w:rsidRPr="00691F5D" w:rsidRDefault="633EB1B9">
            <w:pPr>
              <w:rPr>
                <w:rFonts w:ascii="Times New Roman" w:hAnsi="Times New Roman" w:cs="Times New Roman"/>
              </w:rPr>
            </w:pPr>
          </w:p>
        </w:tc>
        <w:tc>
          <w:tcPr>
            <w:tcW w:w="589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B88CF7A" w14:textId="709A691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color w:val="FF0000"/>
              </w:rPr>
              <w:t xml:space="preserve"> </w:t>
            </w:r>
          </w:p>
        </w:tc>
      </w:tr>
      <w:tr w:rsidR="633EB1B9" w:rsidRPr="00691F5D" w14:paraId="4A028D05" w14:textId="77777777" w:rsidTr="007365B7">
        <w:trPr>
          <w:trHeight w:val="300"/>
        </w:trPr>
        <w:tc>
          <w:tcPr>
            <w:tcW w:w="1833" w:type="dxa"/>
            <w:tcBorders>
              <w:top w:val="single" w:sz="8" w:space="0" w:color="000000" w:themeColor="text1"/>
              <w:left w:val="single" w:sz="8" w:space="0" w:color="000000" w:themeColor="text1"/>
              <w:bottom w:val="single" w:sz="8" w:space="0" w:color="000000" w:themeColor="text1"/>
              <w:right w:val="nil"/>
            </w:tcBorders>
          </w:tcPr>
          <w:p w14:paraId="78F0E693" w14:textId="4698BDB4"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color w:val="000000" w:themeColor="text1"/>
              </w:rPr>
              <w:t>Glosa</w:t>
            </w:r>
          </w:p>
        </w:tc>
        <w:tc>
          <w:tcPr>
            <w:tcW w:w="1112" w:type="dxa"/>
            <w:tcBorders>
              <w:top w:val="single" w:sz="8" w:space="0" w:color="000000" w:themeColor="text1"/>
              <w:left w:val="single" w:sz="8" w:space="0" w:color="000000" w:themeColor="text1"/>
              <w:bottom w:val="single" w:sz="8" w:space="0" w:color="000000" w:themeColor="text1"/>
              <w:right w:val="nil"/>
            </w:tcBorders>
            <w:vAlign w:val="center"/>
          </w:tcPr>
          <w:p w14:paraId="5E399CBC" w14:textId="37EB28DE" w:rsidR="633EB1B9" w:rsidRPr="00691F5D" w:rsidRDefault="633EB1B9">
            <w:pPr>
              <w:rPr>
                <w:rFonts w:ascii="Times New Roman" w:hAnsi="Times New Roman" w:cs="Times New Roman"/>
              </w:rPr>
            </w:pPr>
          </w:p>
        </w:tc>
        <w:tc>
          <w:tcPr>
            <w:tcW w:w="589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C303F6" w14:textId="1490517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51EE8678" w14:textId="77777777" w:rsidTr="007365B7">
        <w:trPr>
          <w:trHeight w:val="300"/>
        </w:trPr>
        <w:tc>
          <w:tcPr>
            <w:tcW w:w="1833" w:type="dxa"/>
            <w:tcBorders>
              <w:top w:val="single" w:sz="8" w:space="0" w:color="000000" w:themeColor="text1"/>
              <w:left w:val="single" w:sz="8" w:space="0" w:color="000000" w:themeColor="text1"/>
              <w:bottom w:val="single" w:sz="8" w:space="0" w:color="000000" w:themeColor="text1"/>
              <w:right w:val="nil"/>
            </w:tcBorders>
          </w:tcPr>
          <w:p w14:paraId="60C6D15C" w14:textId="713FF6CA"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color w:val="000000" w:themeColor="text1"/>
              </w:rPr>
              <w:t xml:space="preserve">Depósito judicial </w:t>
            </w:r>
          </w:p>
        </w:tc>
        <w:tc>
          <w:tcPr>
            <w:tcW w:w="1112" w:type="dxa"/>
            <w:tcBorders>
              <w:top w:val="single" w:sz="8" w:space="0" w:color="000000" w:themeColor="text1"/>
              <w:left w:val="single" w:sz="8" w:space="0" w:color="000000" w:themeColor="text1"/>
              <w:bottom w:val="single" w:sz="8" w:space="0" w:color="000000" w:themeColor="text1"/>
              <w:right w:val="nil"/>
            </w:tcBorders>
            <w:vAlign w:val="center"/>
          </w:tcPr>
          <w:p w14:paraId="5072089F" w14:textId="69E15179" w:rsidR="633EB1B9" w:rsidRPr="00691F5D" w:rsidRDefault="633EB1B9">
            <w:pPr>
              <w:rPr>
                <w:rFonts w:ascii="Times New Roman" w:hAnsi="Times New Roman" w:cs="Times New Roman"/>
              </w:rPr>
            </w:pPr>
          </w:p>
        </w:tc>
        <w:tc>
          <w:tcPr>
            <w:tcW w:w="589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F2E326C" w14:textId="5453CA81"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0ABE2803" w14:textId="77777777" w:rsidTr="007365B7">
        <w:trPr>
          <w:trHeight w:val="300"/>
        </w:trPr>
        <w:tc>
          <w:tcPr>
            <w:tcW w:w="1833" w:type="dxa"/>
            <w:tcBorders>
              <w:top w:val="single" w:sz="8" w:space="0" w:color="000000" w:themeColor="text1"/>
              <w:left w:val="single" w:sz="8" w:space="0" w:color="000000" w:themeColor="text1"/>
              <w:bottom w:val="single" w:sz="8" w:space="0" w:color="000000" w:themeColor="text1"/>
              <w:right w:val="nil"/>
            </w:tcBorders>
          </w:tcPr>
          <w:p w14:paraId="75DB200F" w14:textId="0F8A2B0F"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color w:val="000000" w:themeColor="text1"/>
              </w:rPr>
              <w:t>Valor Líquido</w:t>
            </w:r>
            <w:r w:rsidRPr="00691F5D">
              <w:rPr>
                <w:rFonts w:ascii="Times New Roman" w:eastAsia="Times New Roman" w:hAnsi="Times New Roman" w:cs="Times New Roman"/>
                <w:color w:val="000000" w:themeColor="text1"/>
              </w:rPr>
              <w:t xml:space="preserve"> </w:t>
            </w:r>
          </w:p>
        </w:tc>
        <w:tc>
          <w:tcPr>
            <w:tcW w:w="1112" w:type="dxa"/>
            <w:tcBorders>
              <w:top w:val="single" w:sz="8" w:space="0" w:color="000000" w:themeColor="text1"/>
              <w:left w:val="single" w:sz="8" w:space="0" w:color="000000" w:themeColor="text1"/>
              <w:bottom w:val="single" w:sz="8" w:space="0" w:color="000000" w:themeColor="text1"/>
              <w:right w:val="nil"/>
            </w:tcBorders>
            <w:vAlign w:val="center"/>
          </w:tcPr>
          <w:p w14:paraId="42AD17AA" w14:textId="3FD39D2B"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color w:val="000000" w:themeColor="text1"/>
              </w:rPr>
              <w:t xml:space="preserve">R$ </w:t>
            </w:r>
          </w:p>
        </w:tc>
        <w:tc>
          <w:tcPr>
            <w:tcW w:w="589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CB976F" w14:textId="517F9EE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color w:val="FF0000"/>
              </w:rPr>
              <w:t xml:space="preserve"> </w:t>
            </w:r>
          </w:p>
        </w:tc>
      </w:tr>
    </w:tbl>
    <w:p w14:paraId="03D16AE9" w14:textId="45A45F4B" w:rsidR="00B71744" w:rsidRPr="00691F5D" w:rsidRDefault="26031145" w:rsidP="633EB1B9">
      <w:pPr>
        <w:spacing w:line="360" w:lineRule="auto"/>
        <w:jc w:val="both"/>
        <w:rPr>
          <w:rFonts w:ascii="Times New Roman" w:hAnsi="Times New Roman" w:cs="Times New Roman"/>
        </w:rPr>
      </w:pPr>
      <w:r w:rsidRPr="00691F5D">
        <w:rPr>
          <w:rFonts w:ascii="Times New Roman" w:eastAsia="Times New Roman" w:hAnsi="Times New Roman" w:cs="Times New Roman"/>
          <w:color w:val="000000" w:themeColor="text1"/>
        </w:rPr>
        <w:t xml:space="preserve"> </w:t>
      </w:r>
    </w:p>
    <w:tbl>
      <w:tblPr>
        <w:tblW w:w="8835"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534"/>
        <w:gridCol w:w="709"/>
        <w:gridCol w:w="817"/>
        <w:gridCol w:w="541"/>
        <w:gridCol w:w="1477"/>
        <w:gridCol w:w="1757"/>
      </w:tblGrid>
      <w:tr w:rsidR="633EB1B9" w:rsidRPr="00691F5D" w14:paraId="7900BC82" w14:textId="77777777" w:rsidTr="007365B7">
        <w:trPr>
          <w:trHeight w:val="195"/>
        </w:trPr>
        <w:tc>
          <w:tcPr>
            <w:tcW w:w="3534" w:type="dxa"/>
            <w:tcBorders>
              <w:top w:val="single" w:sz="8" w:space="0" w:color="000000" w:themeColor="text1"/>
              <w:left w:val="single" w:sz="8" w:space="0" w:color="000000" w:themeColor="text1"/>
              <w:bottom w:val="single" w:sz="4" w:space="0" w:color="auto"/>
              <w:right w:val="nil"/>
            </w:tcBorders>
            <w:vAlign w:val="center"/>
          </w:tcPr>
          <w:p w14:paraId="0DA4F506" w14:textId="2E5F94A1"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color w:val="000000" w:themeColor="text1"/>
              </w:rPr>
              <w:t xml:space="preserve"> </w:t>
            </w:r>
            <w:r w:rsidRPr="00691F5D">
              <w:rPr>
                <w:rFonts w:ascii="Times New Roman" w:eastAsia="Times New Roman" w:hAnsi="Times New Roman" w:cs="Times New Roman"/>
                <w:b/>
                <w:bCs/>
              </w:rPr>
              <w:t>CERTIDÕES ANALISADAS</w:t>
            </w:r>
            <w:r w:rsidRPr="00691F5D">
              <w:rPr>
                <w:rFonts w:ascii="Times New Roman" w:eastAsia="Times New Roman" w:hAnsi="Times New Roman" w:cs="Times New Roman"/>
              </w:rPr>
              <w:t xml:space="preserve"> </w:t>
            </w:r>
          </w:p>
        </w:tc>
        <w:tc>
          <w:tcPr>
            <w:tcW w:w="709" w:type="dxa"/>
            <w:tcBorders>
              <w:top w:val="single" w:sz="8" w:space="0" w:color="000000" w:themeColor="text1"/>
              <w:left w:val="single" w:sz="8" w:space="0" w:color="000000" w:themeColor="text1"/>
              <w:bottom w:val="single" w:sz="4" w:space="0" w:color="auto"/>
              <w:right w:val="nil"/>
            </w:tcBorders>
            <w:vAlign w:val="center"/>
          </w:tcPr>
          <w:p w14:paraId="57646FE0" w14:textId="2FD55FF9"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b/>
                <w:bCs/>
              </w:rPr>
              <w:t>SIM</w:t>
            </w:r>
            <w:r w:rsidRPr="00691F5D">
              <w:rPr>
                <w:rFonts w:ascii="Times New Roman" w:eastAsia="Times New Roman" w:hAnsi="Times New Roman" w:cs="Times New Roman"/>
              </w:rPr>
              <w:t xml:space="preserve"> </w:t>
            </w:r>
          </w:p>
        </w:tc>
        <w:tc>
          <w:tcPr>
            <w:tcW w:w="817" w:type="dxa"/>
            <w:tcBorders>
              <w:top w:val="single" w:sz="8" w:space="0" w:color="000000" w:themeColor="text1"/>
              <w:left w:val="single" w:sz="8" w:space="0" w:color="000000" w:themeColor="text1"/>
              <w:bottom w:val="single" w:sz="4" w:space="0" w:color="auto"/>
              <w:right w:val="nil"/>
            </w:tcBorders>
            <w:vAlign w:val="center"/>
          </w:tcPr>
          <w:p w14:paraId="6B2C622E" w14:textId="13C3ABA2"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NÃO</w:t>
            </w:r>
            <w:r w:rsidRPr="00691F5D">
              <w:rPr>
                <w:rFonts w:ascii="Times New Roman" w:eastAsia="Times New Roman" w:hAnsi="Times New Roman" w:cs="Times New Roman"/>
              </w:rPr>
              <w:t xml:space="preserve"> </w:t>
            </w:r>
          </w:p>
        </w:tc>
        <w:tc>
          <w:tcPr>
            <w:tcW w:w="541" w:type="dxa"/>
            <w:tcBorders>
              <w:top w:val="single" w:sz="8" w:space="0" w:color="000000" w:themeColor="text1"/>
              <w:left w:val="single" w:sz="8" w:space="0" w:color="000000" w:themeColor="text1"/>
              <w:bottom w:val="single" w:sz="4" w:space="0" w:color="auto"/>
              <w:right w:val="nil"/>
            </w:tcBorders>
            <w:vAlign w:val="center"/>
          </w:tcPr>
          <w:p w14:paraId="79365FBC" w14:textId="64BF1BA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NA</w:t>
            </w:r>
            <w:r w:rsidRPr="00691F5D">
              <w:rPr>
                <w:rFonts w:ascii="Times New Roman" w:eastAsia="Times New Roman" w:hAnsi="Times New Roman" w:cs="Times New Roman"/>
              </w:rPr>
              <w:t xml:space="preserve"> </w:t>
            </w:r>
          </w:p>
        </w:tc>
        <w:tc>
          <w:tcPr>
            <w:tcW w:w="1477" w:type="dxa"/>
            <w:tcBorders>
              <w:top w:val="single" w:sz="8" w:space="0" w:color="000000" w:themeColor="text1"/>
              <w:left w:val="single" w:sz="8" w:space="0" w:color="000000" w:themeColor="text1"/>
              <w:bottom w:val="single" w:sz="4" w:space="0" w:color="auto"/>
              <w:right w:val="nil"/>
            </w:tcBorders>
          </w:tcPr>
          <w:p w14:paraId="1346B76D" w14:textId="76CA30E8"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VALIDADE</w:t>
            </w:r>
            <w:r w:rsidRPr="00691F5D">
              <w:rPr>
                <w:rFonts w:ascii="Times New Roman" w:eastAsia="Times New Roman" w:hAnsi="Times New Roman" w:cs="Times New Roman"/>
              </w:rPr>
              <w:t xml:space="preserve"> </w:t>
            </w:r>
          </w:p>
        </w:tc>
        <w:tc>
          <w:tcPr>
            <w:tcW w:w="1757" w:type="dxa"/>
            <w:tcBorders>
              <w:top w:val="single" w:sz="8" w:space="0" w:color="000000" w:themeColor="text1"/>
              <w:left w:val="single" w:sz="8" w:space="0" w:color="000000" w:themeColor="text1"/>
              <w:bottom w:val="single" w:sz="4" w:space="0" w:color="auto"/>
              <w:right w:val="single" w:sz="8" w:space="0" w:color="000000" w:themeColor="text1"/>
            </w:tcBorders>
          </w:tcPr>
          <w:p w14:paraId="0A4F0481" w14:textId="145011BA"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b/>
                <w:bCs/>
              </w:rPr>
              <w:t>ANDAMENTO</w:t>
            </w:r>
            <w:r w:rsidRPr="00691F5D">
              <w:rPr>
                <w:rFonts w:ascii="Times New Roman" w:eastAsia="Times New Roman" w:hAnsi="Times New Roman" w:cs="Times New Roman"/>
              </w:rPr>
              <w:t xml:space="preserve"> </w:t>
            </w:r>
          </w:p>
        </w:tc>
      </w:tr>
      <w:tr w:rsidR="633EB1B9" w:rsidRPr="00691F5D" w14:paraId="7AACBD6C" w14:textId="77777777" w:rsidTr="007365B7">
        <w:trPr>
          <w:trHeight w:val="210"/>
        </w:trPr>
        <w:tc>
          <w:tcPr>
            <w:tcW w:w="3534" w:type="dxa"/>
            <w:tcBorders>
              <w:top w:val="single" w:sz="4" w:space="0" w:color="auto"/>
              <w:left w:val="single" w:sz="4" w:space="0" w:color="auto"/>
              <w:bottom w:val="single" w:sz="4" w:space="0" w:color="auto"/>
              <w:right w:val="single" w:sz="4" w:space="0" w:color="auto"/>
            </w:tcBorders>
            <w:vAlign w:val="center"/>
          </w:tcPr>
          <w:p w14:paraId="7ED90B38" w14:textId="5C2E97D5"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Certidão Negativa Municipal </w:t>
            </w:r>
          </w:p>
        </w:tc>
        <w:tc>
          <w:tcPr>
            <w:tcW w:w="709" w:type="dxa"/>
            <w:tcBorders>
              <w:top w:val="single" w:sz="4" w:space="0" w:color="auto"/>
              <w:left w:val="single" w:sz="4" w:space="0" w:color="auto"/>
              <w:bottom w:val="single" w:sz="4" w:space="0" w:color="auto"/>
              <w:right w:val="single" w:sz="4" w:space="0" w:color="auto"/>
            </w:tcBorders>
            <w:vAlign w:val="center"/>
          </w:tcPr>
          <w:p w14:paraId="30FD6980" w14:textId="39C571F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17" w:type="dxa"/>
            <w:tcBorders>
              <w:top w:val="single" w:sz="4" w:space="0" w:color="auto"/>
              <w:left w:val="single" w:sz="4" w:space="0" w:color="auto"/>
              <w:bottom w:val="single" w:sz="4" w:space="0" w:color="auto"/>
              <w:right w:val="single" w:sz="4" w:space="0" w:color="auto"/>
            </w:tcBorders>
            <w:vAlign w:val="center"/>
          </w:tcPr>
          <w:p w14:paraId="2DC098EB" w14:textId="2EBA1D70"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41" w:type="dxa"/>
            <w:tcBorders>
              <w:top w:val="single" w:sz="4" w:space="0" w:color="auto"/>
              <w:left w:val="single" w:sz="4" w:space="0" w:color="auto"/>
              <w:bottom w:val="single" w:sz="4" w:space="0" w:color="auto"/>
              <w:right w:val="single" w:sz="4" w:space="0" w:color="auto"/>
            </w:tcBorders>
            <w:vAlign w:val="center"/>
          </w:tcPr>
          <w:p w14:paraId="4D937D38" w14:textId="4A1A410B"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477" w:type="dxa"/>
            <w:tcBorders>
              <w:top w:val="single" w:sz="4" w:space="0" w:color="auto"/>
              <w:left w:val="single" w:sz="4" w:space="0" w:color="auto"/>
              <w:bottom w:val="single" w:sz="4" w:space="0" w:color="auto"/>
              <w:right w:val="single" w:sz="4" w:space="0" w:color="auto"/>
            </w:tcBorders>
            <w:vAlign w:val="center"/>
          </w:tcPr>
          <w:p w14:paraId="5D9CDB1C" w14:textId="794BDDEA"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757" w:type="dxa"/>
            <w:tcBorders>
              <w:top w:val="single" w:sz="4" w:space="0" w:color="auto"/>
              <w:left w:val="single" w:sz="4" w:space="0" w:color="auto"/>
              <w:bottom w:val="single" w:sz="4" w:space="0" w:color="auto"/>
              <w:right w:val="single" w:sz="4" w:space="0" w:color="auto"/>
            </w:tcBorders>
            <w:vAlign w:val="center"/>
          </w:tcPr>
          <w:p w14:paraId="71CFE954" w14:textId="69973EA6"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r w:rsidR="633EB1B9" w:rsidRPr="00691F5D" w14:paraId="425BF090" w14:textId="77777777" w:rsidTr="007365B7">
        <w:trPr>
          <w:trHeight w:val="300"/>
        </w:trPr>
        <w:tc>
          <w:tcPr>
            <w:tcW w:w="3534" w:type="dxa"/>
            <w:tcBorders>
              <w:top w:val="single" w:sz="4" w:space="0" w:color="auto"/>
              <w:left w:val="single" w:sz="4" w:space="0" w:color="auto"/>
              <w:bottom w:val="single" w:sz="4" w:space="0" w:color="auto"/>
              <w:right w:val="single" w:sz="4" w:space="0" w:color="auto"/>
            </w:tcBorders>
            <w:vAlign w:val="center"/>
          </w:tcPr>
          <w:p w14:paraId="4090BD35" w14:textId="1DA04387"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Certidão </w:t>
            </w:r>
            <w:r w:rsidR="007365B7" w:rsidRPr="00691F5D">
              <w:rPr>
                <w:rFonts w:ascii="Times New Roman" w:eastAsia="Times New Roman" w:hAnsi="Times New Roman" w:cs="Times New Roman"/>
              </w:rPr>
              <w:t>Negativa Estadual</w:t>
            </w:r>
            <w:r w:rsidRPr="00691F5D">
              <w:rPr>
                <w:rFonts w:ascii="Times New Roman" w:eastAsia="Times New Roman" w:hAnsi="Times New Roman" w:cs="Times New Roman"/>
              </w:rPr>
              <w:t xml:space="preserve"> </w:t>
            </w:r>
          </w:p>
        </w:tc>
        <w:tc>
          <w:tcPr>
            <w:tcW w:w="709" w:type="dxa"/>
            <w:tcBorders>
              <w:top w:val="single" w:sz="4" w:space="0" w:color="auto"/>
              <w:left w:val="single" w:sz="4" w:space="0" w:color="auto"/>
              <w:bottom w:val="single" w:sz="4" w:space="0" w:color="auto"/>
              <w:right w:val="single" w:sz="4" w:space="0" w:color="auto"/>
            </w:tcBorders>
            <w:vAlign w:val="center"/>
          </w:tcPr>
          <w:p w14:paraId="3F218CD3" w14:textId="46E4A21E"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17" w:type="dxa"/>
            <w:tcBorders>
              <w:top w:val="single" w:sz="4" w:space="0" w:color="auto"/>
              <w:left w:val="single" w:sz="4" w:space="0" w:color="auto"/>
              <w:bottom w:val="single" w:sz="4" w:space="0" w:color="auto"/>
              <w:right w:val="single" w:sz="4" w:space="0" w:color="auto"/>
            </w:tcBorders>
            <w:vAlign w:val="center"/>
          </w:tcPr>
          <w:p w14:paraId="79F3173D" w14:textId="56E677C9"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41" w:type="dxa"/>
            <w:tcBorders>
              <w:top w:val="single" w:sz="4" w:space="0" w:color="auto"/>
              <w:left w:val="single" w:sz="4" w:space="0" w:color="auto"/>
              <w:bottom w:val="single" w:sz="4" w:space="0" w:color="auto"/>
              <w:right w:val="single" w:sz="4" w:space="0" w:color="auto"/>
            </w:tcBorders>
            <w:vAlign w:val="center"/>
          </w:tcPr>
          <w:p w14:paraId="290D3DCF" w14:textId="63A6694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477" w:type="dxa"/>
            <w:tcBorders>
              <w:top w:val="single" w:sz="4" w:space="0" w:color="auto"/>
              <w:left w:val="single" w:sz="4" w:space="0" w:color="auto"/>
              <w:bottom w:val="single" w:sz="4" w:space="0" w:color="auto"/>
              <w:right w:val="single" w:sz="4" w:space="0" w:color="auto"/>
            </w:tcBorders>
          </w:tcPr>
          <w:p w14:paraId="51A3F886" w14:textId="6D0B155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757" w:type="dxa"/>
            <w:tcBorders>
              <w:top w:val="single" w:sz="4" w:space="0" w:color="auto"/>
              <w:left w:val="single" w:sz="4" w:space="0" w:color="auto"/>
              <w:bottom w:val="single" w:sz="4" w:space="0" w:color="auto"/>
              <w:right w:val="single" w:sz="4" w:space="0" w:color="auto"/>
            </w:tcBorders>
          </w:tcPr>
          <w:p w14:paraId="5F8C292F" w14:textId="77777777" w:rsidR="00247427" w:rsidRPr="00691F5D" w:rsidRDefault="00247427">
            <w:pPr>
              <w:rPr>
                <w:rFonts w:ascii="Times New Roman" w:hAnsi="Times New Roman" w:cs="Times New Roman"/>
              </w:rPr>
            </w:pPr>
          </w:p>
        </w:tc>
      </w:tr>
      <w:tr w:rsidR="633EB1B9" w:rsidRPr="00691F5D" w14:paraId="0E565B72" w14:textId="77777777" w:rsidTr="007365B7">
        <w:trPr>
          <w:trHeight w:val="300"/>
        </w:trPr>
        <w:tc>
          <w:tcPr>
            <w:tcW w:w="3534" w:type="dxa"/>
            <w:tcBorders>
              <w:top w:val="single" w:sz="4" w:space="0" w:color="auto"/>
              <w:left w:val="single" w:sz="4" w:space="0" w:color="auto"/>
              <w:bottom w:val="single" w:sz="4" w:space="0" w:color="auto"/>
              <w:right w:val="single" w:sz="4" w:space="0" w:color="auto"/>
            </w:tcBorders>
            <w:vAlign w:val="center"/>
          </w:tcPr>
          <w:p w14:paraId="5C5002A0" w14:textId="57E67D45"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Certidão Negativa Federal</w:t>
            </w:r>
          </w:p>
        </w:tc>
        <w:tc>
          <w:tcPr>
            <w:tcW w:w="709" w:type="dxa"/>
            <w:tcBorders>
              <w:top w:val="single" w:sz="4" w:space="0" w:color="auto"/>
              <w:left w:val="single" w:sz="4" w:space="0" w:color="auto"/>
              <w:bottom w:val="single" w:sz="4" w:space="0" w:color="auto"/>
              <w:right w:val="single" w:sz="4" w:space="0" w:color="auto"/>
            </w:tcBorders>
            <w:vAlign w:val="center"/>
          </w:tcPr>
          <w:p w14:paraId="6376FE8C" w14:textId="4CEF21BF"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17" w:type="dxa"/>
            <w:tcBorders>
              <w:top w:val="single" w:sz="4" w:space="0" w:color="auto"/>
              <w:left w:val="single" w:sz="4" w:space="0" w:color="auto"/>
              <w:bottom w:val="single" w:sz="4" w:space="0" w:color="auto"/>
              <w:right w:val="single" w:sz="4" w:space="0" w:color="auto"/>
            </w:tcBorders>
            <w:vAlign w:val="center"/>
          </w:tcPr>
          <w:p w14:paraId="62ACB86E" w14:textId="0FC258DE"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41" w:type="dxa"/>
            <w:tcBorders>
              <w:top w:val="single" w:sz="4" w:space="0" w:color="auto"/>
              <w:left w:val="single" w:sz="4" w:space="0" w:color="auto"/>
              <w:bottom w:val="single" w:sz="4" w:space="0" w:color="auto"/>
              <w:right w:val="single" w:sz="4" w:space="0" w:color="auto"/>
            </w:tcBorders>
            <w:vAlign w:val="center"/>
          </w:tcPr>
          <w:p w14:paraId="2C069FE4" w14:textId="74C25E7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477" w:type="dxa"/>
            <w:tcBorders>
              <w:top w:val="single" w:sz="4" w:space="0" w:color="auto"/>
              <w:left w:val="single" w:sz="4" w:space="0" w:color="auto"/>
              <w:bottom w:val="single" w:sz="4" w:space="0" w:color="auto"/>
              <w:right w:val="single" w:sz="4" w:space="0" w:color="auto"/>
            </w:tcBorders>
          </w:tcPr>
          <w:p w14:paraId="1A2109A6" w14:textId="252B1421"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757" w:type="dxa"/>
            <w:tcBorders>
              <w:top w:val="single" w:sz="4" w:space="0" w:color="auto"/>
              <w:left w:val="single" w:sz="4" w:space="0" w:color="auto"/>
              <w:bottom w:val="single" w:sz="4" w:space="0" w:color="auto"/>
              <w:right w:val="single" w:sz="4" w:space="0" w:color="auto"/>
            </w:tcBorders>
          </w:tcPr>
          <w:p w14:paraId="2E730B41" w14:textId="77777777" w:rsidR="00247427" w:rsidRPr="00691F5D" w:rsidRDefault="00247427">
            <w:pPr>
              <w:rPr>
                <w:rFonts w:ascii="Times New Roman" w:hAnsi="Times New Roman" w:cs="Times New Roman"/>
              </w:rPr>
            </w:pPr>
          </w:p>
        </w:tc>
      </w:tr>
      <w:tr w:rsidR="633EB1B9" w:rsidRPr="00691F5D" w14:paraId="05586AD4" w14:textId="77777777" w:rsidTr="007365B7">
        <w:trPr>
          <w:trHeight w:val="300"/>
        </w:trPr>
        <w:tc>
          <w:tcPr>
            <w:tcW w:w="3534" w:type="dxa"/>
            <w:tcBorders>
              <w:top w:val="single" w:sz="4" w:space="0" w:color="auto"/>
              <w:left w:val="single" w:sz="4" w:space="0" w:color="auto"/>
              <w:bottom w:val="single" w:sz="4" w:space="0" w:color="auto"/>
              <w:right w:val="single" w:sz="4" w:space="0" w:color="auto"/>
            </w:tcBorders>
            <w:vAlign w:val="center"/>
          </w:tcPr>
          <w:p w14:paraId="512C728B" w14:textId="788D9EED"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Certidão Negativa FGTS </w:t>
            </w:r>
          </w:p>
        </w:tc>
        <w:tc>
          <w:tcPr>
            <w:tcW w:w="709" w:type="dxa"/>
            <w:tcBorders>
              <w:top w:val="single" w:sz="4" w:space="0" w:color="auto"/>
              <w:left w:val="single" w:sz="4" w:space="0" w:color="auto"/>
              <w:bottom w:val="single" w:sz="4" w:space="0" w:color="auto"/>
              <w:right w:val="single" w:sz="4" w:space="0" w:color="auto"/>
            </w:tcBorders>
            <w:vAlign w:val="center"/>
          </w:tcPr>
          <w:p w14:paraId="3A8669BD" w14:textId="43149352"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17" w:type="dxa"/>
            <w:tcBorders>
              <w:top w:val="single" w:sz="4" w:space="0" w:color="auto"/>
              <w:left w:val="single" w:sz="4" w:space="0" w:color="auto"/>
              <w:bottom w:val="single" w:sz="4" w:space="0" w:color="auto"/>
              <w:right w:val="single" w:sz="4" w:space="0" w:color="auto"/>
            </w:tcBorders>
            <w:vAlign w:val="center"/>
          </w:tcPr>
          <w:p w14:paraId="2E5DB4AF" w14:textId="20723D79"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41" w:type="dxa"/>
            <w:tcBorders>
              <w:top w:val="single" w:sz="4" w:space="0" w:color="auto"/>
              <w:left w:val="single" w:sz="4" w:space="0" w:color="auto"/>
              <w:bottom w:val="single" w:sz="4" w:space="0" w:color="auto"/>
              <w:right w:val="single" w:sz="4" w:space="0" w:color="auto"/>
            </w:tcBorders>
            <w:vAlign w:val="center"/>
          </w:tcPr>
          <w:p w14:paraId="04C2ED34" w14:textId="29A5045F"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477" w:type="dxa"/>
            <w:tcBorders>
              <w:top w:val="single" w:sz="4" w:space="0" w:color="auto"/>
              <w:left w:val="single" w:sz="4" w:space="0" w:color="auto"/>
              <w:bottom w:val="single" w:sz="4" w:space="0" w:color="auto"/>
              <w:right w:val="single" w:sz="4" w:space="0" w:color="auto"/>
            </w:tcBorders>
          </w:tcPr>
          <w:p w14:paraId="669C01E0" w14:textId="50E2218C"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757" w:type="dxa"/>
            <w:tcBorders>
              <w:top w:val="single" w:sz="4" w:space="0" w:color="auto"/>
              <w:left w:val="single" w:sz="4" w:space="0" w:color="auto"/>
              <w:bottom w:val="single" w:sz="4" w:space="0" w:color="auto"/>
              <w:right w:val="single" w:sz="4" w:space="0" w:color="auto"/>
            </w:tcBorders>
          </w:tcPr>
          <w:p w14:paraId="3C5212AB" w14:textId="77777777" w:rsidR="00247427" w:rsidRPr="00691F5D" w:rsidRDefault="00247427">
            <w:pPr>
              <w:rPr>
                <w:rFonts w:ascii="Times New Roman" w:hAnsi="Times New Roman" w:cs="Times New Roman"/>
              </w:rPr>
            </w:pPr>
          </w:p>
        </w:tc>
      </w:tr>
      <w:tr w:rsidR="633EB1B9" w:rsidRPr="00691F5D" w14:paraId="6D919955" w14:textId="77777777" w:rsidTr="007365B7">
        <w:trPr>
          <w:trHeight w:val="300"/>
        </w:trPr>
        <w:tc>
          <w:tcPr>
            <w:tcW w:w="3534" w:type="dxa"/>
            <w:tcBorders>
              <w:top w:val="single" w:sz="4" w:space="0" w:color="auto"/>
              <w:left w:val="single" w:sz="4" w:space="0" w:color="auto"/>
              <w:bottom w:val="single" w:sz="4" w:space="0" w:color="auto"/>
              <w:right w:val="single" w:sz="4" w:space="0" w:color="auto"/>
            </w:tcBorders>
            <w:vAlign w:val="center"/>
          </w:tcPr>
          <w:p w14:paraId="118474EE" w14:textId="49F02DC8"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Certidão Negativa Trabalhista </w:t>
            </w:r>
          </w:p>
        </w:tc>
        <w:tc>
          <w:tcPr>
            <w:tcW w:w="709" w:type="dxa"/>
            <w:tcBorders>
              <w:top w:val="single" w:sz="4" w:space="0" w:color="auto"/>
              <w:left w:val="single" w:sz="4" w:space="0" w:color="auto"/>
              <w:bottom w:val="single" w:sz="4" w:space="0" w:color="auto"/>
              <w:right w:val="single" w:sz="4" w:space="0" w:color="auto"/>
            </w:tcBorders>
            <w:vAlign w:val="center"/>
          </w:tcPr>
          <w:p w14:paraId="302BFE44" w14:textId="5697E22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17" w:type="dxa"/>
            <w:tcBorders>
              <w:top w:val="single" w:sz="4" w:space="0" w:color="auto"/>
              <w:left w:val="single" w:sz="4" w:space="0" w:color="auto"/>
              <w:bottom w:val="single" w:sz="4" w:space="0" w:color="auto"/>
              <w:right w:val="single" w:sz="4" w:space="0" w:color="auto"/>
            </w:tcBorders>
            <w:vAlign w:val="center"/>
          </w:tcPr>
          <w:p w14:paraId="7E974DA2" w14:textId="49586A9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41" w:type="dxa"/>
            <w:tcBorders>
              <w:top w:val="single" w:sz="4" w:space="0" w:color="auto"/>
              <w:left w:val="single" w:sz="4" w:space="0" w:color="auto"/>
              <w:bottom w:val="single" w:sz="4" w:space="0" w:color="auto"/>
              <w:right w:val="single" w:sz="4" w:space="0" w:color="auto"/>
            </w:tcBorders>
            <w:vAlign w:val="center"/>
          </w:tcPr>
          <w:p w14:paraId="1B9BA624" w14:textId="6B1F008D"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477" w:type="dxa"/>
            <w:tcBorders>
              <w:top w:val="single" w:sz="4" w:space="0" w:color="auto"/>
              <w:left w:val="single" w:sz="4" w:space="0" w:color="auto"/>
              <w:bottom w:val="single" w:sz="4" w:space="0" w:color="auto"/>
              <w:right w:val="single" w:sz="4" w:space="0" w:color="auto"/>
            </w:tcBorders>
          </w:tcPr>
          <w:p w14:paraId="7E0ED446" w14:textId="5C16EA96"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757" w:type="dxa"/>
            <w:tcBorders>
              <w:top w:val="single" w:sz="4" w:space="0" w:color="auto"/>
              <w:left w:val="single" w:sz="4" w:space="0" w:color="auto"/>
              <w:bottom w:val="single" w:sz="4" w:space="0" w:color="auto"/>
              <w:right w:val="single" w:sz="4" w:space="0" w:color="auto"/>
            </w:tcBorders>
          </w:tcPr>
          <w:p w14:paraId="0993E8D5" w14:textId="77777777" w:rsidR="00247427" w:rsidRPr="00691F5D" w:rsidRDefault="00247427">
            <w:pPr>
              <w:rPr>
                <w:rFonts w:ascii="Times New Roman" w:hAnsi="Times New Roman" w:cs="Times New Roman"/>
              </w:rPr>
            </w:pPr>
          </w:p>
        </w:tc>
      </w:tr>
      <w:tr w:rsidR="633EB1B9" w:rsidRPr="00691F5D" w14:paraId="3FCB23A6" w14:textId="77777777" w:rsidTr="007365B7">
        <w:trPr>
          <w:trHeight w:val="300"/>
        </w:trPr>
        <w:tc>
          <w:tcPr>
            <w:tcW w:w="3534" w:type="dxa"/>
            <w:tcBorders>
              <w:top w:val="single" w:sz="4" w:space="0" w:color="auto"/>
              <w:left w:val="single" w:sz="4" w:space="0" w:color="auto"/>
              <w:bottom w:val="single" w:sz="4" w:space="0" w:color="auto"/>
              <w:right w:val="single" w:sz="4" w:space="0" w:color="auto"/>
            </w:tcBorders>
            <w:vAlign w:val="center"/>
          </w:tcPr>
          <w:p w14:paraId="614D41EC" w14:textId="42E74D88"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Certidão Dívida Ativa Estadual </w:t>
            </w:r>
          </w:p>
        </w:tc>
        <w:tc>
          <w:tcPr>
            <w:tcW w:w="709" w:type="dxa"/>
            <w:tcBorders>
              <w:top w:val="single" w:sz="4" w:space="0" w:color="auto"/>
              <w:left w:val="single" w:sz="4" w:space="0" w:color="auto"/>
              <w:bottom w:val="single" w:sz="4" w:space="0" w:color="auto"/>
              <w:right w:val="single" w:sz="4" w:space="0" w:color="auto"/>
            </w:tcBorders>
            <w:vAlign w:val="center"/>
          </w:tcPr>
          <w:p w14:paraId="20250CF8" w14:textId="122604B1"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17" w:type="dxa"/>
            <w:tcBorders>
              <w:top w:val="single" w:sz="4" w:space="0" w:color="auto"/>
              <w:left w:val="single" w:sz="4" w:space="0" w:color="auto"/>
              <w:bottom w:val="single" w:sz="4" w:space="0" w:color="auto"/>
              <w:right w:val="single" w:sz="4" w:space="0" w:color="auto"/>
            </w:tcBorders>
            <w:vAlign w:val="center"/>
          </w:tcPr>
          <w:p w14:paraId="145B3E3B" w14:textId="546B0457"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41" w:type="dxa"/>
            <w:tcBorders>
              <w:top w:val="single" w:sz="4" w:space="0" w:color="auto"/>
              <w:left w:val="single" w:sz="4" w:space="0" w:color="auto"/>
              <w:bottom w:val="single" w:sz="4" w:space="0" w:color="auto"/>
              <w:right w:val="single" w:sz="4" w:space="0" w:color="auto"/>
            </w:tcBorders>
            <w:vAlign w:val="center"/>
          </w:tcPr>
          <w:p w14:paraId="45112744" w14:textId="366FA0B5"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477" w:type="dxa"/>
            <w:tcBorders>
              <w:top w:val="single" w:sz="4" w:space="0" w:color="auto"/>
              <w:left w:val="single" w:sz="4" w:space="0" w:color="auto"/>
              <w:bottom w:val="single" w:sz="4" w:space="0" w:color="auto"/>
              <w:right w:val="single" w:sz="4" w:space="0" w:color="auto"/>
            </w:tcBorders>
          </w:tcPr>
          <w:p w14:paraId="0CFA7932" w14:textId="28BA0D8A"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757" w:type="dxa"/>
            <w:tcBorders>
              <w:top w:val="single" w:sz="4" w:space="0" w:color="auto"/>
              <w:left w:val="single" w:sz="4" w:space="0" w:color="auto"/>
              <w:bottom w:val="single" w:sz="4" w:space="0" w:color="auto"/>
              <w:right w:val="single" w:sz="4" w:space="0" w:color="auto"/>
            </w:tcBorders>
          </w:tcPr>
          <w:p w14:paraId="4E05FB2E" w14:textId="77777777" w:rsidR="00247427" w:rsidRPr="00691F5D" w:rsidRDefault="00247427">
            <w:pPr>
              <w:rPr>
                <w:rFonts w:ascii="Times New Roman" w:hAnsi="Times New Roman" w:cs="Times New Roman"/>
              </w:rPr>
            </w:pPr>
          </w:p>
        </w:tc>
      </w:tr>
      <w:tr w:rsidR="633EB1B9" w:rsidRPr="00691F5D" w14:paraId="2C5ACF8B" w14:textId="77777777" w:rsidTr="007365B7">
        <w:trPr>
          <w:trHeight w:val="300"/>
        </w:trPr>
        <w:tc>
          <w:tcPr>
            <w:tcW w:w="3534" w:type="dxa"/>
            <w:tcBorders>
              <w:top w:val="single" w:sz="4" w:space="0" w:color="auto"/>
              <w:left w:val="single" w:sz="4" w:space="0" w:color="auto"/>
              <w:bottom w:val="single" w:sz="4" w:space="0" w:color="auto"/>
              <w:right w:val="single" w:sz="4" w:space="0" w:color="auto"/>
            </w:tcBorders>
            <w:vAlign w:val="center"/>
          </w:tcPr>
          <w:p w14:paraId="340C0A0E" w14:textId="489F9E4D"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Certidão de Falência, Concordata e Recuperação Judicial. </w:t>
            </w:r>
          </w:p>
        </w:tc>
        <w:tc>
          <w:tcPr>
            <w:tcW w:w="709" w:type="dxa"/>
            <w:tcBorders>
              <w:top w:val="single" w:sz="4" w:space="0" w:color="auto"/>
              <w:left w:val="single" w:sz="4" w:space="0" w:color="auto"/>
              <w:bottom w:val="single" w:sz="4" w:space="0" w:color="auto"/>
              <w:right w:val="single" w:sz="4" w:space="0" w:color="auto"/>
            </w:tcBorders>
            <w:vAlign w:val="center"/>
          </w:tcPr>
          <w:p w14:paraId="31FBB8BA" w14:textId="4E267C7F"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17" w:type="dxa"/>
            <w:tcBorders>
              <w:top w:val="single" w:sz="4" w:space="0" w:color="auto"/>
              <w:left w:val="single" w:sz="4" w:space="0" w:color="auto"/>
              <w:bottom w:val="single" w:sz="4" w:space="0" w:color="auto"/>
              <w:right w:val="single" w:sz="4" w:space="0" w:color="auto"/>
            </w:tcBorders>
            <w:vAlign w:val="center"/>
          </w:tcPr>
          <w:p w14:paraId="25D0B4A8" w14:textId="10F0D63E"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41" w:type="dxa"/>
            <w:tcBorders>
              <w:top w:val="single" w:sz="4" w:space="0" w:color="auto"/>
              <w:left w:val="single" w:sz="4" w:space="0" w:color="auto"/>
              <w:bottom w:val="single" w:sz="4" w:space="0" w:color="auto"/>
              <w:right w:val="single" w:sz="4" w:space="0" w:color="auto"/>
            </w:tcBorders>
            <w:vAlign w:val="center"/>
          </w:tcPr>
          <w:p w14:paraId="5AB0FA02" w14:textId="79BF42C5"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477" w:type="dxa"/>
            <w:tcBorders>
              <w:top w:val="single" w:sz="4" w:space="0" w:color="auto"/>
              <w:left w:val="single" w:sz="4" w:space="0" w:color="auto"/>
              <w:bottom w:val="single" w:sz="4" w:space="0" w:color="auto"/>
              <w:right w:val="single" w:sz="4" w:space="0" w:color="auto"/>
            </w:tcBorders>
            <w:vAlign w:val="center"/>
          </w:tcPr>
          <w:p w14:paraId="3F1B670E" w14:textId="79F9F7E8"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757" w:type="dxa"/>
            <w:tcBorders>
              <w:top w:val="single" w:sz="4" w:space="0" w:color="auto"/>
              <w:left w:val="single" w:sz="4" w:space="0" w:color="auto"/>
              <w:bottom w:val="single" w:sz="4" w:space="0" w:color="auto"/>
              <w:right w:val="single" w:sz="4" w:space="0" w:color="auto"/>
            </w:tcBorders>
            <w:vAlign w:val="center"/>
          </w:tcPr>
          <w:p w14:paraId="0CAC4230" w14:textId="77777777" w:rsidR="00247427" w:rsidRPr="00691F5D" w:rsidRDefault="00247427">
            <w:pPr>
              <w:rPr>
                <w:rFonts w:ascii="Times New Roman" w:hAnsi="Times New Roman" w:cs="Times New Roman"/>
              </w:rPr>
            </w:pPr>
          </w:p>
        </w:tc>
      </w:tr>
      <w:tr w:rsidR="633EB1B9" w:rsidRPr="00691F5D" w14:paraId="3BB7C982" w14:textId="77777777" w:rsidTr="007365B7">
        <w:trPr>
          <w:trHeight w:val="300"/>
        </w:trPr>
        <w:tc>
          <w:tcPr>
            <w:tcW w:w="3534" w:type="dxa"/>
            <w:tcBorders>
              <w:top w:val="single" w:sz="4" w:space="0" w:color="auto"/>
              <w:left w:val="single" w:sz="8" w:space="0" w:color="000000" w:themeColor="text1"/>
              <w:bottom w:val="single" w:sz="8" w:space="0" w:color="000000" w:themeColor="text1"/>
              <w:right w:val="nil"/>
            </w:tcBorders>
            <w:vAlign w:val="center"/>
          </w:tcPr>
          <w:p w14:paraId="1A6691EC" w14:textId="50F05B93" w:rsidR="633EB1B9" w:rsidRPr="00691F5D" w:rsidRDefault="633EB1B9"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Guia com Vencimento </w:t>
            </w:r>
          </w:p>
        </w:tc>
        <w:tc>
          <w:tcPr>
            <w:tcW w:w="709" w:type="dxa"/>
            <w:tcBorders>
              <w:top w:val="single" w:sz="4" w:space="0" w:color="auto"/>
              <w:left w:val="single" w:sz="8" w:space="0" w:color="000000" w:themeColor="text1"/>
              <w:bottom w:val="single" w:sz="8" w:space="0" w:color="000000" w:themeColor="text1"/>
              <w:right w:val="nil"/>
            </w:tcBorders>
            <w:vAlign w:val="center"/>
          </w:tcPr>
          <w:p w14:paraId="25AD878F" w14:textId="5FE79ED4"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817" w:type="dxa"/>
            <w:tcBorders>
              <w:top w:val="single" w:sz="4" w:space="0" w:color="auto"/>
              <w:left w:val="single" w:sz="8" w:space="0" w:color="000000" w:themeColor="text1"/>
              <w:bottom w:val="single" w:sz="8" w:space="0" w:color="000000" w:themeColor="text1"/>
              <w:right w:val="nil"/>
            </w:tcBorders>
            <w:vAlign w:val="center"/>
          </w:tcPr>
          <w:p w14:paraId="291A9FD9" w14:textId="44943AD6"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541" w:type="dxa"/>
            <w:tcBorders>
              <w:top w:val="single" w:sz="4" w:space="0" w:color="auto"/>
              <w:left w:val="single" w:sz="8" w:space="0" w:color="000000" w:themeColor="text1"/>
              <w:bottom w:val="single" w:sz="8" w:space="0" w:color="000000" w:themeColor="text1"/>
              <w:right w:val="nil"/>
            </w:tcBorders>
            <w:vAlign w:val="center"/>
          </w:tcPr>
          <w:p w14:paraId="540EA712" w14:textId="39B34CA3"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477" w:type="dxa"/>
            <w:tcBorders>
              <w:top w:val="single" w:sz="4" w:space="0" w:color="auto"/>
              <w:left w:val="single" w:sz="8" w:space="0" w:color="000000" w:themeColor="text1"/>
              <w:bottom w:val="single" w:sz="8" w:space="0" w:color="000000" w:themeColor="text1"/>
              <w:right w:val="nil"/>
            </w:tcBorders>
          </w:tcPr>
          <w:p w14:paraId="78F9E8CF" w14:textId="35C1E211"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c>
          <w:tcPr>
            <w:tcW w:w="1757" w:type="dxa"/>
            <w:tcBorders>
              <w:top w:val="single" w:sz="4" w:space="0" w:color="auto"/>
              <w:left w:val="single" w:sz="8" w:space="0" w:color="000000" w:themeColor="text1"/>
              <w:bottom w:val="single" w:sz="8" w:space="0" w:color="000000" w:themeColor="text1"/>
              <w:right w:val="single" w:sz="8" w:space="0" w:color="000000" w:themeColor="text1"/>
            </w:tcBorders>
          </w:tcPr>
          <w:p w14:paraId="1548B2F1" w14:textId="556B4391" w:rsidR="633EB1B9" w:rsidRPr="00691F5D" w:rsidRDefault="633EB1B9" w:rsidP="633EB1B9">
            <w:pPr>
              <w:spacing w:line="360" w:lineRule="auto"/>
              <w:jc w:val="center"/>
              <w:rPr>
                <w:rFonts w:ascii="Times New Roman" w:hAnsi="Times New Roman" w:cs="Times New Roman"/>
              </w:rPr>
            </w:pPr>
            <w:r w:rsidRPr="00691F5D">
              <w:rPr>
                <w:rFonts w:ascii="Times New Roman" w:eastAsia="Times New Roman" w:hAnsi="Times New Roman" w:cs="Times New Roman"/>
              </w:rPr>
              <w:t xml:space="preserve"> </w:t>
            </w:r>
          </w:p>
        </w:tc>
      </w:tr>
    </w:tbl>
    <w:p w14:paraId="16F15D89" w14:textId="2A1CFFB5" w:rsidR="00B71744" w:rsidRPr="00691F5D" w:rsidRDefault="26031145" w:rsidP="633EB1B9">
      <w:pPr>
        <w:spacing w:line="360" w:lineRule="auto"/>
        <w:rPr>
          <w:rFonts w:ascii="Times New Roman" w:hAnsi="Times New Roman" w:cs="Times New Roman"/>
        </w:rPr>
      </w:pPr>
      <w:r w:rsidRPr="00691F5D">
        <w:rPr>
          <w:rFonts w:ascii="Times New Roman" w:eastAsia="Times New Roman" w:hAnsi="Times New Roman" w:cs="Times New Roman"/>
        </w:rPr>
        <w:t xml:space="preserve"> Tendo em vista a verificação das Certidões de Regularidade Fiscal, bem como os demais requisitos previstos em termo, como condição para liquidação, entende-se que não há óbice para a realização do pagamento por esta Unidade Orçamentária. </w:t>
      </w:r>
    </w:p>
    <w:p w14:paraId="499547B5" w14:textId="358A8F42" w:rsidR="00B71744" w:rsidRPr="00691F5D" w:rsidRDefault="26031145" w:rsidP="00B71744">
      <w:pPr>
        <w:rPr>
          <w:rFonts w:ascii="Times New Roman" w:hAnsi="Times New Roman" w:cs="Times New Roman"/>
        </w:rPr>
      </w:pPr>
      <w:r w:rsidRPr="00691F5D">
        <w:rPr>
          <w:rFonts w:ascii="Times New Roman" w:eastAsia="Times New Roman" w:hAnsi="Times New Roman" w:cs="Times New Roman"/>
        </w:rPr>
        <w:t xml:space="preserve">  Cuiabá, XX/XX/202x </w:t>
      </w:r>
    </w:p>
    <w:p w14:paraId="2FA2A88B" w14:textId="3C7CC3E6" w:rsidR="00451586" w:rsidRPr="00691F5D" w:rsidRDefault="000D3A3A" w:rsidP="633EB1B9">
      <w:pPr>
        <w:spacing w:line="360" w:lineRule="auto"/>
        <w:jc w:val="center"/>
        <w:rPr>
          <w:rFonts w:ascii="Times New Roman" w:eastAsia="Times New Roman" w:hAnsi="Times New Roman" w:cs="Times New Roman"/>
          <w:b/>
          <w:bCs/>
        </w:rPr>
      </w:pPr>
      <w:r w:rsidRPr="00691F5D">
        <w:rPr>
          <w:rFonts w:ascii="Times New Roman" w:eastAsia="Times New Roman" w:hAnsi="Times New Roman" w:cs="Times New Roman"/>
          <w:b/>
          <w:bCs/>
        </w:rPr>
        <w:t>Nome</w:t>
      </w:r>
      <w:r w:rsidR="26031145" w:rsidRPr="00691F5D">
        <w:rPr>
          <w:rFonts w:ascii="Times New Roman" w:eastAsia="Times New Roman" w:hAnsi="Times New Roman" w:cs="Times New Roman"/>
          <w:b/>
          <w:bCs/>
        </w:rPr>
        <w:t xml:space="preserve"> do servidor</w:t>
      </w:r>
    </w:p>
    <w:p w14:paraId="2753CCCF" w14:textId="657D1AD0" w:rsidR="00F31A2E" w:rsidRPr="00691F5D" w:rsidRDefault="2FDC5370" w:rsidP="007365B7">
      <w:pPr>
        <w:spacing w:line="360" w:lineRule="auto"/>
        <w:jc w:val="center"/>
        <w:rPr>
          <w:rFonts w:ascii="Times New Roman" w:eastAsia="Times New Roman" w:hAnsi="Times New Roman" w:cs="Times New Roman"/>
        </w:rPr>
      </w:pPr>
      <w:r w:rsidRPr="0A22B295">
        <w:rPr>
          <w:rFonts w:ascii="Times New Roman" w:eastAsia="Times New Roman" w:hAnsi="Times New Roman" w:cs="Times New Roman"/>
        </w:rPr>
        <w:t>Cargo/função</w:t>
      </w:r>
    </w:p>
    <w:p w14:paraId="76E7EDB1" w14:textId="565637A2" w:rsidR="0A22B295" w:rsidRDefault="0A22B295" w:rsidP="0A22B295">
      <w:pPr>
        <w:pStyle w:val="Ttulo1"/>
        <w:numPr>
          <w:ilvl w:val="0"/>
          <w:numId w:val="0"/>
        </w:numPr>
        <w:ind w:left="432"/>
        <w:jc w:val="center"/>
        <w:rPr>
          <w:rFonts w:cs="Times New Roman"/>
          <w:sz w:val="24"/>
          <w:szCs w:val="24"/>
        </w:rPr>
      </w:pPr>
    </w:p>
    <w:p w14:paraId="72B3B8FA" w14:textId="6F38B832" w:rsidR="008500ED" w:rsidRPr="00691F5D" w:rsidRDefault="00A01DC7" w:rsidP="00144DF4">
      <w:pPr>
        <w:pStyle w:val="Ttulo1"/>
        <w:numPr>
          <w:ilvl w:val="0"/>
          <w:numId w:val="0"/>
        </w:numPr>
        <w:ind w:left="432"/>
        <w:jc w:val="center"/>
        <w:rPr>
          <w:rFonts w:cs="Times New Roman"/>
        </w:rPr>
      </w:pPr>
      <w:bookmarkStart w:id="809" w:name="_Toc1411657628"/>
      <w:bookmarkStart w:id="810" w:name="_Toc1064608678"/>
      <w:bookmarkStart w:id="811" w:name="_Toc432236591"/>
      <w:bookmarkStart w:id="812" w:name="_Toc165913431"/>
      <w:bookmarkStart w:id="813" w:name="_Toc1928991532"/>
      <w:bookmarkStart w:id="814" w:name="_Toc1595546074"/>
      <w:bookmarkStart w:id="815" w:name="_Toc687913933"/>
      <w:bookmarkStart w:id="816" w:name="_Toc288382771"/>
      <w:bookmarkStart w:id="817" w:name="_Toc1811351953"/>
      <w:bookmarkStart w:id="818" w:name="_Toc534408489"/>
      <w:bookmarkStart w:id="819" w:name="_Toc783219544"/>
      <w:r w:rsidRPr="00691F5D">
        <w:rPr>
          <w:rFonts w:cs="Times New Roman"/>
          <w:sz w:val="24"/>
          <w:szCs w:val="24"/>
        </w:rPr>
        <w:t>A</w:t>
      </w:r>
      <w:r w:rsidR="00144DF4" w:rsidRPr="00691F5D">
        <w:rPr>
          <w:rFonts w:cs="Times New Roman"/>
          <w:sz w:val="24"/>
          <w:szCs w:val="24"/>
        </w:rPr>
        <w:t xml:space="preserve">NEXO </w:t>
      </w:r>
      <w:r w:rsidR="005551D7" w:rsidRPr="00691F5D">
        <w:rPr>
          <w:rFonts w:cs="Times New Roman"/>
          <w:sz w:val="24"/>
          <w:szCs w:val="24"/>
        </w:rPr>
        <w:t>h</w:t>
      </w:r>
      <w:r w:rsidR="00144DF4" w:rsidRPr="00691F5D">
        <w:rPr>
          <w:rFonts w:cs="Times New Roman"/>
          <w:sz w:val="24"/>
          <w:szCs w:val="24"/>
        </w:rPr>
        <w:t xml:space="preserve"> </w:t>
      </w:r>
      <w:r w:rsidR="00CE04AD" w:rsidRPr="00691F5D">
        <w:rPr>
          <w:rFonts w:cs="Times New Roman"/>
          <w:sz w:val="24"/>
          <w:szCs w:val="24"/>
        </w:rPr>
        <w:t>–</w:t>
      </w:r>
      <w:r w:rsidR="00144DF4" w:rsidRPr="00691F5D">
        <w:rPr>
          <w:rFonts w:cs="Times New Roman"/>
          <w:sz w:val="24"/>
          <w:szCs w:val="24"/>
        </w:rPr>
        <w:t xml:space="preserve"> </w:t>
      </w:r>
      <w:r w:rsidR="00CE04AD" w:rsidRPr="00691F5D">
        <w:rPr>
          <w:rFonts w:cs="Times New Roman"/>
          <w:sz w:val="24"/>
          <w:szCs w:val="24"/>
        </w:rPr>
        <w:t>RADAR TCE</w:t>
      </w:r>
      <w:bookmarkEnd w:id="809"/>
      <w:bookmarkEnd w:id="810"/>
      <w:bookmarkEnd w:id="811"/>
      <w:bookmarkEnd w:id="812"/>
      <w:bookmarkEnd w:id="813"/>
      <w:bookmarkEnd w:id="814"/>
      <w:bookmarkEnd w:id="815"/>
      <w:bookmarkEnd w:id="816"/>
      <w:bookmarkEnd w:id="817"/>
      <w:bookmarkEnd w:id="818"/>
      <w:bookmarkEnd w:id="819"/>
    </w:p>
    <w:p w14:paraId="1372105B" w14:textId="08B49CE3" w:rsidR="00A21A71" w:rsidRPr="00691F5D" w:rsidRDefault="00A21A71" w:rsidP="00B71744">
      <w:pPr>
        <w:rPr>
          <w:rFonts w:ascii="Times New Roman" w:hAnsi="Times New Roman" w:cs="Times New Roman"/>
        </w:rPr>
      </w:pPr>
    </w:p>
    <w:p w14:paraId="54F45518" w14:textId="63DE3BD9" w:rsidR="00CE04AD" w:rsidRPr="00691F5D" w:rsidRDefault="00CE04AD" w:rsidP="00B71744">
      <w:pPr>
        <w:rPr>
          <w:rFonts w:ascii="Times New Roman" w:hAnsi="Times New Roman" w:cs="Times New Roman"/>
        </w:rPr>
      </w:pPr>
    </w:p>
    <w:p w14:paraId="201B186B" w14:textId="30519D0C" w:rsidR="00144DF4" w:rsidRPr="00691F5D" w:rsidRDefault="3074F951" w:rsidP="2D33385A">
      <w:r>
        <w:rPr>
          <w:noProof/>
        </w:rPr>
        <w:drawing>
          <wp:inline distT="0" distB="0" distL="0" distR="0" wp14:anchorId="2E70C7E6" wp14:editId="66CC4391">
            <wp:extent cx="5762625" cy="3076575"/>
            <wp:effectExtent l="0" t="0" r="0" b="0"/>
            <wp:docPr id="3123301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330158" name="Picture 312330158"/>
                    <pic:cNvPicPr/>
                  </pic:nvPicPr>
                  <pic:blipFill>
                    <a:blip r:embed="rId32">
                      <a:extLst>
                        <a:ext uri="{28A0092B-C50C-407E-A947-70E740481C1C}">
                          <a14:useLocalDpi xmlns:a14="http://schemas.microsoft.com/office/drawing/2010/main"/>
                        </a:ext>
                      </a:extLst>
                    </a:blip>
                    <a:stretch>
                      <a:fillRect/>
                    </a:stretch>
                  </pic:blipFill>
                  <pic:spPr>
                    <a:xfrm>
                      <a:off x="0" y="0"/>
                      <a:ext cx="5762625" cy="3076575"/>
                    </a:xfrm>
                    <a:prstGeom prst="rect">
                      <a:avLst/>
                    </a:prstGeom>
                  </pic:spPr>
                </pic:pic>
              </a:graphicData>
            </a:graphic>
          </wp:inline>
        </w:drawing>
      </w:r>
    </w:p>
    <w:p w14:paraId="2BCCA417" w14:textId="6A1E5D0A" w:rsidR="00144DF4" w:rsidRPr="00691F5D" w:rsidRDefault="3C94501B" w:rsidP="2D33385A">
      <w:r>
        <w:rPr>
          <w:noProof/>
        </w:rPr>
        <w:drawing>
          <wp:inline distT="0" distB="0" distL="0" distR="0" wp14:anchorId="40DA7933" wp14:editId="5558CFB7">
            <wp:extent cx="6200775" cy="3200400"/>
            <wp:effectExtent l="114300" t="114300" r="104775" b="152400"/>
            <wp:docPr id="16383670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367089" name="Picture 1638367089"/>
                    <pic:cNvPicPr/>
                  </pic:nvPicPr>
                  <pic:blipFill>
                    <a:blip r:embed="rId33">
                      <a:extLst>
                        <a:ext uri="{28A0092B-C50C-407E-A947-70E740481C1C}">
                          <a14:useLocalDpi xmlns:a14="http://schemas.microsoft.com/office/drawing/2010/main"/>
                        </a:ext>
                      </a:extLst>
                    </a:blip>
                    <a:srcRect/>
                    <a:stretch>
                      <a:fillRect/>
                    </a:stretch>
                  </pic:blipFill>
                  <pic:spPr>
                    <a:xfrm>
                      <a:off x="0" y="0"/>
                      <a:ext cx="6200775" cy="3200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sectPr w:rsidR="00144DF4" w:rsidRPr="00691F5D" w:rsidSect="00DF529B">
      <w:pgSz w:w="12240" w:h="15840"/>
      <w:pgMar w:top="1134" w:right="1701" w:bottom="1134" w:left="1701" w:header="720" w:footer="720" w:gutter="0"/>
      <w:cols w:space="708"/>
      <w:noEndnote/>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9" w:author="Lorene Nunes da Rosa" w:date="2026-03-04T20:45:00Z" w:initials="LNdR">
    <w:p w14:paraId="174E4B02" w14:textId="2A76C7F4" w:rsidR="00C55A8C" w:rsidRDefault="00C55A8C" w:rsidP="00C55A8C">
      <w:r>
        <w:rPr>
          <w:rStyle w:val="Refdecomentrio"/>
        </w:rPr>
        <w:annotationRef/>
      </w:r>
      <w:r>
        <w:rPr>
          <w:sz w:val="20"/>
          <w:szCs w:val="20"/>
        </w:rPr>
        <w:fldChar w:fldCharType="begin"/>
      </w:r>
      <w:r>
        <w:rPr>
          <w:sz w:val="20"/>
          <w:szCs w:val="20"/>
        </w:rPr>
        <w:instrText>HYPERLINK "mailto:38587@tjmt.jus.br"</w:instrText>
      </w:r>
      <w:r>
        <w:rPr>
          <w:sz w:val="20"/>
          <w:szCs w:val="20"/>
        </w:rPr>
      </w:r>
      <w:bookmarkStart w:id="91" w:name="_@_DB5DA122625CB7499C24217A8DCA894AZ"/>
      <w:r>
        <w:rPr>
          <w:sz w:val="20"/>
          <w:szCs w:val="20"/>
        </w:rPr>
        <w:fldChar w:fldCharType="separate"/>
      </w:r>
      <w:bookmarkEnd w:id="91"/>
      <w:r w:rsidRPr="00C55A8C">
        <w:rPr>
          <w:rStyle w:val="Meno"/>
          <w:noProof/>
          <w:sz w:val="20"/>
          <w:szCs w:val="20"/>
        </w:rPr>
        <w:t>@Jean Marcel De Almeida Barros</w:t>
      </w:r>
      <w:r>
        <w:rPr>
          <w:sz w:val="20"/>
          <w:szCs w:val="20"/>
        </w:rPr>
        <w:fldChar w:fldCharType="end"/>
      </w:r>
      <w:r>
        <w:rPr>
          <w:sz w:val="20"/>
          <w:szCs w:val="20"/>
        </w:rPr>
        <w:t xml:space="preserve"> Jean, atualiza para o valor final por favor, o que você colocou lá na tabela. </w:t>
      </w:r>
    </w:p>
  </w:comment>
  <w:comment w:id="90" w:author="Jean Marcel De Almeida Barros" w:date="2026-03-05T10:13:00Z" w:initials="JB">
    <w:p w14:paraId="24DD2461" w14:textId="1EE1156B" w:rsidR="00D82592" w:rsidRDefault="00D82592">
      <w:pPr>
        <w:pStyle w:val="Textodecomentrio"/>
      </w:pPr>
      <w:r>
        <w:rPr>
          <w:rStyle w:val="Refdecomentrio"/>
        </w:rPr>
        <w:annotationRef/>
      </w:r>
      <w:r w:rsidRPr="2B42FD4E">
        <w:t>Certo. ajustado.</w:t>
      </w:r>
    </w:p>
  </w:comment>
  <w:comment w:id="153" w:author="Lorene Nunes da Rosa" w:date="2026-03-04T21:17:00Z" w:initials="LNdR">
    <w:p w14:paraId="3F635370" w14:textId="074E20F5" w:rsidR="006F6344" w:rsidRDefault="006F6344" w:rsidP="006F6344">
      <w:r>
        <w:rPr>
          <w:rStyle w:val="Refdecomentrio"/>
        </w:rPr>
        <w:annotationRef/>
      </w:r>
      <w:r>
        <w:rPr>
          <w:sz w:val="20"/>
          <w:szCs w:val="20"/>
        </w:rPr>
        <w:fldChar w:fldCharType="begin"/>
      </w:r>
      <w:r>
        <w:rPr>
          <w:sz w:val="20"/>
          <w:szCs w:val="20"/>
        </w:rPr>
        <w:instrText>HYPERLINK "mailto:38587@tjmt.jus.br"</w:instrText>
      </w:r>
      <w:r>
        <w:rPr>
          <w:sz w:val="20"/>
          <w:szCs w:val="20"/>
        </w:rPr>
      </w:r>
      <w:bookmarkStart w:id="155" w:name="_@_7A985C621B04FB4195865E370A20B336Z"/>
      <w:r>
        <w:rPr>
          <w:sz w:val="20"/>
          <w:szCs w:val="20"/>
        </w:rPr>
        <w:fldChar w:fldCharType="separate"/>
      </w:r>
      <w:bookmarkEnd w:id="155"/>
      <w:r w:rsidRPr="006F6344">
        <w:rPr>
          <w:rStyle w:val="Meno"/>
          <w:noProof/>
          <w:sz w:val="20"/>
          <w:szCs w:val="20"/>
        </w:rPr>
        <w:t>@Jean Marcel De Almeida Barros</w:t>
      </w:r>
      <w:r>
        <w:rPr>
          <w:sz w:val="20"/>
          <w:szCs w:val="20"/>
        </w:rPr>
        <w:fldChar w:fldCharType="end"/>
      </w:r>
      <w:r>
        <w:rPr>
          <w:sz w:val="20"/>
          <w:szCs w:val="20"/>
        </w:rPr>
        <w:t xml:space="preserve"> Jean, se não me engano ele possui característica contínua... só confirma com a área e inclui aqui por favor, se não depois na hora de renovar não consegue. </w:t>
      </w:r>
    </w:p>
  </w:comment>
  <w:comment w:id="154" w:author="Jean Marcel De Almeida Barros" w:date="2026-03-05T10:20:00Z" w:initials="JB">
    <w:p w14:paraId="1BA7F1B0" w14:textId="76B08C37" w:rsidR="00D82592" w:rsidRDefault="00D82592">
      <w:pPr>
        <w:pStyle w:val="Textodecomentrio"/>
      </w:pPr>
      <w:r>
        <w:rPr>
          <w:rStyle w:val="Refdecomentrio"/>
        </w:rPr>
        <w:annotationRef/>
      </w:r>
      <w:r w:rsidRPr="276D6421">
        <w:t xml:space="preserve">Inserido o termo "natureza contínua". </w:t>
      </w:r>
    </w:p>
  </w:comment>
  <w:comment w:id="163" w:author="Lorene Nunes da Rosa" w:date="2026-03-04T20:50:00Z" w:initials="LNdR">
    <w:p w14:paraId="22EBF76B" w14:textId="0EDED498" w:rsidR="00553727" w:rsidRDefault="00553727" w:rsidP="00553727">
      <w:r>
        <w:rPr>
          <w:rStyle w:val="Refdecomentrio"/>
        </w:rPr>
        <w:annotationRef/>
      </w:r>
      <w:r>
        <w:rPr>
          <w:sz w:val="20"/>
          <w:szCs w:val="20"/>
        </w:rPr>
        <w:fldChar w:fldCharType="begin"/>
      </w:r>
      <w:r>
        <w:rPr>
          <w:sz w:val="20"/>
          <w:szCs w:val="20"/>
        </w:rPr>
        <w:instrText>HYPERLINK "mailto:38587@tjmt.jus.br"</w:instrText>
      </w:r>
      <w:r>
        <w:rPr>
          <w:sz w:val="20"/>
          <w:szCs w:val="20"/>
        </w:rPr>
      </w:r>
      <w:bookmarkStart w:id="166" w:name="_@_40826F8F507B674E851446BCC1B7F6D3Z"/>
      <w:r>
        <w:rPr>
          <w:sz w:val="20"/>
          <w:szCs w:val="20"/>
        </w:rPr>
        <w:fldChar w:fldCharType="separate"/>
      </w:r>
      <w:bookmarkEnd w:id="166"/>
      <w:r w:rsidRPr="00553727">
        <w:rPr>
          <w:rStyle w:val="Meno"/>
          <w:noProof/>
          <w:sz w:val="20"/>
          <w:szCs w:val="20"/>
        </w:rPr>
        <w:t>@Jean Marcel De Almeida Barros</w:t>
      </w:r>
      <w:r>
        <w:rPr>
          <w:sz w:val="20"/>
          <w:szCs w:val="20"/>
        </w:rPr>
        <w:fldChar w:fldCharType="end"/>
      </w:r>
      <w:r>
        <w:rPr>
          <w:sz w:val="20"/>
          <w:szCs w:val="20"/>
        </w:rPr>
        <w:t xml:space="preserve"> Jean, faltou o texto aqui explicando, eu lembro que no ETP tem. </w:t>
      </w:r>
    </w:p>
  </w:comment>
  <w:comment w:id="164" w:author="Lorene Nunes da Rosa" w:date="2026-03-04T20:54:00Z" w:initials="LNdR">
    <w:p w14:paraId="2EDE7DE4" w14:textId="23263B1C" w:rsidR="00544F90" w:rsidRDefault="00544F90" w:rsidP="00544F90">
      <w:r>
        <w:rPr>
          <w:rStyle w:val="Refdecomentrio"/>
        </w:rPr>
        <w:annotationRef/>
      </w:r>
      <w:r>
        <w:rPr>
          <w:sz w:val="20"/>
          <w:szCs w:val="20"/>
        </w:rPr>
        <w:t xml:space="preserve">Não tem que falar de subcontratação, consórcio, essas coisas também </w:t>
      </w:r>
      <w:r>
        <w:fldChar w:fldCharType="begin"/>
      </w:r>
      <w:r>
        <w:instrText>HYPERLINK "mailto:38587@tjmt.jus.br"</w:instrText>
      </w:r>
      <w:bookmarkStart w:id="167" w:name="_@_6234458E281A1C418ABBE55461DEB9DAZ"/>
      <w:r>
        <w:fldChar w:fldCharType="separate"/>
      </w:r>
      <w:bookmarkEnd w:id="167"/>
      <w:r w:rsidRPr="00544F90">
        <w:rPr>
          <w:rStyle w:val="Meno"/>
          <w:noProof/>
        </w:rPr>
        <w:t>@Jean Marcel De Almeida Barros</w:t>
      </w:r>
      <w:r>
        <w:fldChar w:fldCharType="end"/>
      </w:r>
    </w:p>
  </w:comment>
  <w:comment w:id="165" w:author="Jean Marcel De Almeida Barros" w:date="2026-03-05T10:20:00Z" w:initials="JB">
    <w:p w14:paraId="795E53AE" w14:textId="01BF74F9" w:rsidR="00D82592" w:rsidRDefault="00D82592">
      <w:pPr>
        <w:pStyle w:val="Textodecomentrio"/>
      </w:pPr>
      <w:r>
        <w:rPr>
          <w:rStyle w:val="Refdecomentrio"/>
        </w:rPr>
        <w:annotationRef/>
      </w:r>
      <w:r w:rsidRPr="09B157AF">
        <w:t>Incluído no texto.</w:t>
      </w:r>
    </w:p>
  </w:comment>
  <w:comment w:id="199" w:author="MARCELA DA CRUZ RODRIGUES" w:date="2026-03-04T17:13:00Z" w:initials="MR">
    <w:p w14:paraId="77C4D8C7" w14:textId="093C9F7D" w:rsidR="0018067D" w:rsidRDefault="0018067D">
      <w:pPr>
        <w:pStyle w:val="Textodecomentrio"/>
      </w:pPr>
      <w:r>
        <w:rPr>
          <w:rStyle w:val="Refdecomentrio"/>
        </w:rPr>
        <w:annotationRef/>
      </w:r>
      <w:r>
        <w:fldChar w:fldCharType="begin"/>
      </w:r>
      <w:r>
        <w:instrText xml:space="preserve"> HYPERLINK "mailto:38587@tjmt.jus.br"</w:instrText>
      </w:r>
      <w:bookmarkStart w:id="201" w:name="_@_B3105D1ED8CC4EFB9E20EB4BE363425CZ"/>
      <w:r>
        <w:fldChar w:fldCharType="separate"/>
      </w:r>
      <w:bookmarkEnd w:id="201"/>
      <w:r w:rsidRPr="404078BC">
        <w:rPr>
          <w:rStyle w:val="Meno"/>
          <w:noProof/>
        </w:rPr>
        <w:t>@Jean Marcel De Almeida Barros</w:t>
      </w:r>
      <w:r>
        <w:fldChar w:fldCharType="end"/>
      </w:r>
      <w:r w:rsidRPr="76D447AE">
        <w:t xml:space="preserve"> aqui tem que complementar as regras para ME e EPP, colocar as justificativas, ver texto de outro tr</w:t>
      </w:r>
    </w:p>
  </w:comment>
  <w:comment w:id="200" w:author="Jean Marcel De Almeida Barros" w:date="2026-03-05T10:37:00Z" w:initials="JB">
    <w:p w14:paraId="34D61E85" w14:textId="2DD80FA2" w:rsidR="00D82592" w:rsidRDefault="00D82592">
      <w:pPr>
        <w:pStyle w:val="Textodecomentrio"/>
      </w:pPr>
      <w:r>
        <w:rPr>
          <w:rStyle w:val="Refdecomentrio"/>
        </w:rPr>
        <w:annotationRef/>
      </w:r>
      <w:r w:rsidRPr="143C501B">
        <w:t>Certo. Texto complementado. Inserido no texto as regras para ME, EPP e Pessoas Físicas tbm.</w:t>
      </w:r>
    </w:p>
  </w:comment>
  <w:comment w:id="232" w:author="Lorene Nunes da Rosa" w:date="2026-03-04T21:22:00Z" w:initials="LNdR">
    <w:p w14:paraId="3A774011" w14:textId="3A718E1F" w:rsidR="00282CF7" w:rsidRDefault="00282CF7" w:rsidP="00282CF7">
      <w:r>
        <w:rPr>
          <w:rStyle w:val="Refdecomentrio"/>
        </w:rPr>
        <w:annotationRef/>
      </w:r>
      <w:r>
        <w:rPr>
          <w:sz w:val="20"/>
          <w:szCs w:val="20"/>
        </w:rPr>
        <w:fldChar w:fldCharType="begin"/>
      </w:r>
      <w:r>
        <w:rPr>
          <w:sz w:val="20"/>
          <w:szCs w:val="20"/>
        </w:rPr>
        <w:instrText>HYPERLINK "mailto:38587@tjmt.jus.br"</w:instrText>
      </w:r>
      <w:r>
        <w:rPr>
          <w:sz w:val="20"/>
          <w:szCs w:val="20"/>
        </w:rPr>
      </w:r>
      <w:bookmarkStart w:id="234" w:name="_@_6790C71A2B221248BD0C362EA3B008D7Z"/>
      <w:r>
        <w:rPr>
          <w:sz w:val="20"/>
          <w:szCs w:val="20"/>
        </w:rPr>
        <w:fldChar w:fldCharType="separate"/>
      </w:r>
      <w:bookmarkEnd w:id="234"/>
      <w:r w:rsidRPr="00282CF7">
        <w:rPr>
          <w:rStyle w:val="Meno"/>
          <w:noProof/>
          <w:sz w:val="20"/>
          <w:szCs w:val="20"/>
        </w:rPr>
        <w:t>@Jean Marcel De Almeida Barros</w:t>
      </w:r>
      <w:r>
        <w:rPr>
          <w:sz w:val="20"/>
          <w:szCs w:val="20"/>
        </w:rPr>
        <w:fldChar w:fldCharType="end"/>
      </w:r>
      <w:r>
        <w:rPr>
          <w:sz w:val="20"/>
          <w:szCs w:val="20"/>
        </w:rPr>
        <w:t xml:space="preserve"> e quais são as glosas ? faltou o quadrinho aqui da severidade, descrição e da penalidade que serão feitas mensalmente...</w:t>
      </w:r>
    </w:p>
  </w:comment>
  <w:comment w:id="233" w:author="Jean Marcel De Almeida Barros" w:date="2026-03-05T10:40:00Z" w:initials="JB">
    <w:p w14:paraId="5FB82C62" w14:textId="7160BCAD" w:rsidR="00D82592" w:rsidRDefault="00D82592">
      <w:pPr>
        <w:pStyle w:val="Textodecomentrio"/>
      </w:pPr>
      <w:r>
        <w:rPr>
          <w:rStyle w:val="Refdecomentrio"/>
        </w:rPr>
        <w:annotationRef/>
      </w:r>
      <w:r w:rsidRPr="2DD4D3A7">
        <w:t>Inserido no texto.</w:t>
      </w:r>
    </w:p>
  </w:comment>
  <w:comment w:id="256" w:author="Lorene Nunes da Rosa" w:date="2026-03-04T20:58:00Z" w:initials="LNdR">
    <w:p w14:paraId="5DE78056" w14:textId="29F7C72C" w:rsidR="000448AC" w:rsidRDefault="000448AC" w:rsidP="000448AC">
      <w:r>
        <w:rPr>
          <w:rStyle w:val="Refdecomentrio"/>
        </w:rPr>
        <w:annotationRef/>
      </w:r>
      <w:r>
        <w:rPr>
          <w:sz w:val="20"/>
          <w:szCs w:val="20"/>
        </w:rPr>
        <w:fldChar w:fldCharType="begin"/>
      </w:r>
      <w:r>
        <w:rPr>
          <w:sz w:val="20"/>
          <w:szCs w:val="20"/>
        </w:rPr>
        <w:instrText>HYPERLINK "mailto:38587@tjmt.jus.br"</w:instrText>
      </w:r>
      <w:r>
        <w:rPr>
          <w:sz w:val="20"/>
          <w:szCs w:val="20"/>
        </w:rPr>
      </w:r>
      <w:bookmarkStart w:id="258" w:name="_@_A9DE7B5AA223E74C851AF174C019AF1DZ"/>
      <w:r>
        <w:rPr>
          <w:sz w:val="20"/>
          <w:szCs w:val="20"/>
        </w:rPr>
        <w:fldChar w:fldCharType="separate"/>
      </w:r>
      <w:bookmarkEnd w:id="258"/>
      <w:r w:rsidRPr="000448AC">
        <w:rPr>
          <w:rStyle w:val="Meno"/>
          <w:noProof/>
          <w:sz w:val="20"/>
          <w:szCs w:val="20"/>
        </w:rPr>
        <w:t>@Jean Marcel De Almeida Barros</w:t>
      </w:r>
      <w:r>
        <w:rPr>
          <w:sz w:val="20"/>
          <w:szCs w:val="20"/>
        </w:rPr>
        <w:fldChar w:fldCharType="end"/>
      </w:r>
      <w:r>
        <w:rPr>
          <w:sz w:val="20"/>
          <w:szCs w:val="20"/>
        </w:rPr>
        <w:t xml:space="preserve"> emite nota fiscal aqui antes da reunião de alinhamento ? não entendi...</w:t>
      </w:r>
    </w:p>
  </w:comment>
  <w:comment w:id="257" w:author="Jean Marcel De Almeida Barros" w:date="2026-03-05T10:46:00Z" w:initials="JB">
    <w:p w14:paraId="57FCAF73" w14:textId="047E191F" w:rsidR="00D82592" w:rsidRDefault="00D82592">
      <w:pPr>
        <w:pStyle w:val="Textodecomentrio"/>
      </w:pPr>
      <w:r>
        <w:rPr>
          <w:rStyle w:val="Refdecomentrio"/>
        </w:rPr>
        <w:annotationRef/>
      </w:r>
      <w:r w:rsidRPr="33BF4F59">
        <w:t>Seria Envio de Nota de empenho, não nota fiscal.. texto ajustado.</w:t>
      </w:r>
    </w:p>
  </w:comment>
  <w:comment w:id="259" w:author="Lorene Nunes da Rosa" w:date="2026-03-04T21:07:00Z" w:initials="LNdR">
    <w:p w14:paraId="2914DDC2" w14:textId="0D0FEF21" w:rsidR="007744D0" w:rsidRDefault="007744D0" w:rsidP="007744D0">
      <w:r>
        <w:rPr>
          <w:rStyle w:val="Refdecomentrio"/>
        </w:rPr>
        <w:annotationRef/>
      </w:r>
      <w:r>
        <w:rPr>
          <w:sz w:val="20"/>
          <w:szCs w:val="20"/>
        </w:rPr>
        <w:fldChar w:fldCharType="begin"/>
      </w:r>
      <w:r>
        <w:rPr>
          <w:sz w:val="20"/>
          <w:szCs w:val="20"/>
        </w:rPr>
        <w:instrText>HYPERLINK "mailto:38587@tjmt.jus.br"</w:instrText>
      </w:r>
      <w:r>
        <w:rPr>
          <w:sz w:val="20"/>
          <w:szCs w:val="20"/>
        </w:rPr>
      </w:r>
      <w:bookmarkStart w:id="261" w:name="_@_527BF8092FEC0741A32C71CEE2BCA925Z"/>
      <w:r>
        <w:rPr>
          <w:sz w:val="20"/>
          <w:szCs w:val="20"/>
        </w:rPr>
        <w:fldChar w:fldCharType="separate"/>
      </w:r>
      <w:bookmarkEnd w:id="261"/>
      <w:r w:rsidRPr="007744D0">
        <w:rPr>
          <w:rStyle w:val="Meno"/>
          <w:noProof/>
          <w:sz w:val="20"/>
          <w:szCs w:val="20"/>
        </w:rPr>
        <w:t>@Jean Marcel De Almeida Barros</w:t>
      </w:r>
      <w:r>
        <w:rPr>
          <w:sz w:val="20"/>
          <w:szCs w:val="20"/>
        </w:rPr>
        <w:fldChar w:fldCharType="end"/>
      </w:r>
      <w:r>
        <w:rPr>
          <w:sz w:val="20"/>
          <w:szCs w:val="20"/>
        </w:rPr>
        <w:t xml:space="preserve"> </w:t>
      </w:r>
      <w:r>
        <w:rPr>
          <w:color w:val="4A93FF"/>
          <w:sz w:val="20"/>
          <w:szCs w:val="20"/>
        </w:rPr>
        <w:t>@Jean Marcel De Almeida Barros</w:t>
      </w:r>
      <w:r>
        <w:rPr>
          <w:sz w:val="20"/>
          <w:szCs w:val="20"/>
        </w:rPr>
        <w:t xml:space="preserve"> Jean essas datas estão diferentes da descrita no texto especifico dos recebimentos, da uma conferida por favor. </w:t>
      </w:r>
    </w:p>
  </w:comment>
  <w:comment w:id="260" w:author="Jean Marcel De Almeida Barros" w:date="2026-03-05T12:03:00Z" w:initials="JB">
    <w:p w14:paraId="15E9F333" w14:textId="50D86F40" w:rsidR="00D82592" w:rsidRDefault="00D82592">
      <w:pPr>
        <w:pStyle w:val="Textodecomentrio"/>
      </w:pPr>
      <w:r>
        <w:rPr>
          <w:rStyle w:val="Refdecomentrio"/>
        </w:rPr>
        <w:annotationRef/>
      </w:r>
      <w:r w:rsidRPr="57848AA2">
        <w:t>Certo. texto ajustado.</w:t>
      </w:r>
    </w:p>
  </w:comment>
  <w:comment w:id="262" w:author="Lorene Nunes da Rosa" w:date="2026-03-04T21:06:00Z" w:initials="LNdR">
    <w:p w14:paraId="50C9CF01" w14:textId="291E9A19" w:rsidR="00FC4A05" w:rsidRDefault="00FC4A05" w:rsidP="00FC4A05">
      <w:r>
        <w:rPr>
          <w:rStyle w:val="Refdecomentrio"/>
        </w:rPr>
        <w:annotationRef/>
      </w:r>
      <w:r>
        <w:rPr>
          <w:sz w:val="20"/>
          <w:szCs w:val="20"/>
        </w:rPr>
        <w:fldChar w:fldCharType="begin"/>
      </w:r>
      <w:r>
        <w:rPr>
          <w:sz w:val="20"/>
          <w:szCs w:val="20"/>
        </w:rPr>
        <w:instrText>HYPERLINK "mailto:38587@tjmt.jus.br"</w:instrText>
      </w:r>
      <w:r>
        <w:rPr>
          <w:sz w:val="20"/>
          <w:szCs w:val="20"/>
        </w:rPr>
      </w:r>
      <w:bookmarkStart w:id="264" w:name="_@_7D53E6D188AAE942A22C8D7B852B0A56Z"/>
      <w:r>
        <w:rPr>
          <w:sz w:val="20"/>
          <w:szCs w:val="20"/>
        </w:rPr>
        <w:fldChar w:fldCharType="separate"/>
      </w:r>
      <w:bookmarkEnd w:id="264"/>
      <w:r w:rsidRPr="00FC4A05">
        <w:rPr>
          <w:rStyle w:val="Meno"/>
          <w:noProof/>
          <w:sz w:val="20"/>
          <w:szCs w:val="20"/>
        </w:rPr>
        <w:t>@Jean Marcel De Almeida Barros</w:t>
      </w:r>
      <w:r>
        <w:rPr>
          <w:sz w:val="20"/>
          <w:szCs w:val="20"/>
        </w:rPr>
        <w:fldChar w:fldCharType="end"/>
      </w:r>
      <w:r>
        <w:rPr>
          <w:sz w:val="20"/>
          <w:szCs w:val="20"/>
        </w:rPr>
        <w:t xml:space="preserve"> Jean essas datas estão diferentes da descrita no texto especifico dos recebimentos, da uma conferida por favor. </w:t>
      </w:r>
    </w:p>
  </w:comment>
  <w:comment w:id="263" w:author="Jean Marcel De Almeida Barros" w:date="2026-03-05T12:03:00Z" w:initials="JB">
    <w:p w14:paraId="7365F941" w14:textId="17B517FA" w:rsidR="00D82592" w:rsidRDefault="00D82592">
      <w:pPr>
        <w:pStyle w:val="Textodecomentrio"/>
      </w:pPr>
      <w:r>
        <w:rPr>
          <w:rStyle w:val="Refdecomentrio"/>
        </w:rPr>
        <w:annotationRef/>
      </w:r>
      <w:r w:rsidRPr="2E5DEF3F">
        <w:t>texto ajustado.</w:t>
      </w:r>
    </w:p>
  </w:comment>
  <w:comment w:id="265" w:author="Lorene Nunes da Rosa" w:date="2026-03-04T20:58:00Z" w:initials="LNdR">
    <w:p w14:paraId="46AD181F" w14:textId="226D828D" w:rsidR="007118C7" w:rsidRDefault="007118C7" w:rsidP="007118C7">
      <w:r>
        <w:rPr>
          <w:rStyle w:val="Refdecomentrio"/>
        </w:rPr>
        <w:annotationRef/>
      </w:r>
      <w:r>
        <w:rPr>
          <w:sz w:val="20"/>
          <w:szCs w:val="20"/>
        </w:rPr>
        <w:fldChar w:fldCharType="begin"/>
      </w:r>
      <w:r>
        <w:rPr>
          <w:sz w:val="20"/>
          <w:szCs w:val="20"/>
        </w:rPr>
        <w:instrText>HYPERLINK "mailto:38587@tjmt.jus.br"</w:instrText>
      </w:r>
      <w:r>
        <w:rPr>
          <w:sz w:val="20"/>
          <w:szCs w:val="20"/>
        </w:rPr>
      </w:r>
      <w:bookmarkStart w:id="267" w:name="_@_2C35FD582560E34ABC363C717E01C7ABZ"/>
      <w:r>
        <w:rPr>
          <w:sz w:val="20"/>
          <w:szCs w:val="20"/>
        </w:rPr>
        <w:fldChar w:fldCharType="separate"/>
      </w:r>
      <w:bookmarkEnd w:id="267"/>
      <w:r w:rsidRPr="007118C7">
        <w:rPr>
          <w:rStyle w:val="Meno"/>
          <w:noProof/>
          <w:sz w:val="20"/>
          <w:szCs w:val="20"/>
        </w:rPr>
        <w:t>@Jean Marcel De Almeida Barros</w:t>
      </w:r>
      <w:r>
        <w:rPr>
          <w:sz w:val="20"/>
          <w:szCs w:val="20"/>
        </w:rPr>
        <w:fldChar w:fldCharType="end"/>
      </w:r>
      <w:r>
        <w:rPr>
          <w:sz w:val="20"/>
          <w:szCs w:val="20"/>
        </w:rPr>
        <w:t xml:space="preserve"> Jean não é sob demanda ?</w:t>
      </w:r>
    </w:p>
  </w:comment>
  <w:comment w:id="266" w:author="Jean Marcel De Almeida Barros" w:date="2026-03-05T10:47:00Z" w:initials="JB">
    <w:p w14:paraId="3AE6FD98" w14:textId="09C81976" w:rsidR="00D82592" w:rsidRDefault="00D82592">
      <w:pPr>
        <w:pStyle w:val="Textodecomentrio"/>
      </w:pPr>
      <w:r>
        <w:rPr>
          <w:rStyle w:val="Refdecomentrio"/>
        </w:rPr>
        <w:annotationRef/>
      </w:r>
      <w:r w:rsidRPr="4D124890">
        <w:t>Texto ajustado.</w:t>
      </w:r>
    </w:p>
  </w:comment>
  <w:comment w:id="275" w:author="MARCELA DA CRUZ RODRIGUES" w:date="2026-03-05T15:09:00Z" w:initials="MR">
    <w:p w14:paraId="3DA5B883" w14:textId="3D10F38D" w:rsidR="00D82592" w:rsidRDefault="00D82592">
      <w:pPr>
        <w:pStyle w:val="Textodecomentrio"/>
      </w:pPr>
      <w:r>
        <w:rPr>
          <w:rStyle w:val="Refdecomentrio"/>
        </w:rPr>
        <w:annotationRef/>
      </w:r>
      <w:r>
        <w:fldChar w:fldCharType="begin"/>
      </w:r>
      <w:r>
        <w:instrText xml:space="preserve"> HYPERLINK "mailto:38587@tjmt.jus.br"</w:instrText>
      </w:r>
      <w:bookmarkStart w:id="277" w:name="_@_CB82DC1B432C45F8A8740FEFBAB637C1Z"/>
      <w:r>
        <w:fldChar w:fldCharType="separate"/>
      </w:r>
      <w:bookmarkEnd w:id="277"/>
      <w:r w:rsidRPr="0CBEC8F0">
        <w:rPr>
          <w:rStyle w:val="Meno"/>
          <w:noProof/>
        </w:rPr>
        <w:t>@Jean Marcel De Almeida Barros</w:t>
      </w:r>
      <w:r>
        <w:fldChar w:fldCharType="end"/>
      </w:r>
      <w:r w:rsidRPr="34D19AD6">
        <w:t xml:space="preserve"> só confirmar, no item 4.5.1.2 a entrega do objeto está em 10 dias úteis, ver qual prazo será e de repente deixar só execução do serviço ao invés de entrega do objeto</w:t>
      </w:r>
    </w:p>
  </w:comment>
  <w:comment w:id="276" w:author="Jean Marcel De Almeida Barros" w:date="2026-03-05T22:11:00Z" w:initials="JB">
    <w:p w14:paraId="59AFA3D2" w14:textId="10C93F63" w:rsidR="00A80BF3" w:rsidRDefault="00A80BF3">
      <w:pPr>
        <w:pStyle w:val="Textodecomentrio"/>
      </w:pPr>
      <w:r>
        <w:rPr>
          <w:rStyle w:val="Refdecomentrio"/>
        </w:rPr>
        <w:annotationRef/>
      </w:r>
      <w:r w:rsidRPr="7263EB59">
        <w:t>alterado para 15 dias úteis. texto ajustado.</w:t>
      </w:r>
    </w:p>
  </w:comment>
  <w:comment w:id="555" w:author="MARCELA DA CRUZ RODRIGUES" w:date="2026-03-05T17:20:00Z" w:initials="MR">
    <w:p w14:paraId="778BFBF7" w14:textId="2AD5F2BD" w:rsidR="00A80BF3" w:rsidRDefault="00A80BF3">
      <w:pPr>
        <w:pStyle w:val="Textodecomentrio"/>
      </w:pPr>
      <w:r>
        <w:rPr>
          <w:rStyle w:val="Refdecomentrio"/>
        </w:rPr>
        <w:annotationRef/>
      </w:r>
      <w:r>
        <w:fldChar w:fldCharType="begin"/>
      </w:r>
      <w:r>
        <w:instrText xml:space="preserve"> HYPERLINK "mailto:38587@tjmt.jus.br"</w:instrText>
      </w:r>
      <w:bookmarkStart w:id="557" w:name="_@_677A4D1E05F148DDAE6F8AD994E7313EZ"/>
      <w:r>
        <w:fldChar w:fldCharType="separate"/>
      </w:r>
      <w:bookmarkEnd w:id="557"/>
      <w:r w:rsidRPr="1A6BF67B">
        <w:rPr>
          <w:rStyle w:val="Meno"/>
          <w:noProof/>
        </w:rPr>
        <w:t>@Jean Marcel De Almeida Barros</w:t>
      </w:r>
      <w:r>
        <w:fldChar w:fldCharType="end"/>
      </w:r>
      <w:r w:rsidRPr="57AF2D45">
        <w:t xml:space="preserve"> incluir no título do consórcio e das cooperativas, a atjl algumas vezes aponta, pega o texto do TR da Dani... já está atualizado conforme exigido por eles</w:t>
      </w:r>
    </w:p>
  </w:comment>
  <w:comment w:id="556" w:author="Jean Marcel De Almeida Barros" w:date="2026-03-06T11:21:00Z" w:initials="JB">
    <w:p w14:paraId="35E9B3AE" w14:textId="0CCA386D" w:rsidR="00A80BF3" w:rsidRDefault="00A80BF3">
      <w:pPr>
        <w:pStyle w:val="Textodecomentrio"/>
      </w:pPr>
      <w:r>
        <w:rPr>
          <w:rStyle w:val="Refdecomentrio"/>
        </w:rPr>
        <w:annotationRef/>
      </w:r>
      <w:r w:rsidRPr="5AA5BF3A">
        <w:t xml:space="preserve">Certo. texto ajustado.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74E4B02" w15:done="1"/>
  <w15:commentEx w15:paraId="24DD2461" w15:paraIdParent="174E4B02" w15:done="1"/>
  <w15:commentEx w15:paraId="3F635370" w15:done="1"/>
  <w15:commentEx w15:paraId="1BA7F1B0" w15:paraIdParent="3F635370" w15:done="1"/>
  <w15:commentEx w15:paraId="22EBF76B" w15:done="1"/>
  <w15:commentEx w15:paraId="2EDE7DE4" w15:paraIdParent="22EBF76B" w15:done="1"/>
  <w15:commentEx w15:paraId="795E53AE" w15:paraIdParent="22EBF76B" w15:done="1"/>
  <w15:commentEx w15:paraId="77C4D8C7" w15:done="0"/>
  <w15:commentEx w15:paraId="34D61E85" w15:paraIdParent="77C4D8C7" w15:done="0"/>
  <w15:commentEx w15:paraId="3A774011" w15:done="1"/>
  <w15:commentEx w15:paraId="5FB82C62" w15:paraIdParent="3A774011" w15:done="1"/>
  <w15:commentEx w15:paraId="5DE78056" w15:done="1"/>
  <w15:commentEx w15:paraId="57FCAF73" w15:paraIdParent="5DE78056" w15:done="1"/>
  <w15:commentEx w15:paraId="2914DDC2" w15:done="1"/>
  <w15:commentEx w15:paraId="15E9F333" w15:paraIdParent="2914DDC2" w15:done="1"/>
  <w15:commentEx w15:paraId="50C9CF01" w15:done="1"/>
  <w15:commentEx w15:paraId="7365F941" w15:paraIdParent="50C9CF01" w15:done="1"/>
  <w15:commentEx w15:paraId="46AD181F" w15:done="1"/>
  <w15:commentEx w15:paraId="3AE6FD98" w15:paraIdParent="46AD181F" w15:done="1"/>
  <w15:commentEx w15:paraId="3DA5B883" w15:done="0"/>
  <w15:commentEx w15:paraId="59AFA3D2" w15:paraIdParent="3DA5B883" w15:done="0"/>
  <w15:commentEx w15:paraId="778BFBF7" w15:done="0"/>
  <w15:commentEx w15:paraId="35E9B3AE" w15:paraIdParent="778BFBF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4A0A55A" w16cex:dateUtc="2026-03-04T20:45:00Z"/>
  <w16cex:commentExtensible w16cex:durableId="54FC0B0B" w16cex:dateUtc="2026-03-05T14:13:00Z"/>
  <w16cex:commentExtensible w16cex:durableId="6D29B4A8" w16cex:dateUtc="2026-03-04T21:17:00Z"/>
  <w16cex:commentExtensible w16cex:durableId="6491790E" w16cex:dateUtc="2026-03-05T14:20:00Z"/>
  <w16cex:commentExtensible w16cex:durableId="32597EEB" w16cex:dateUtc="2026-03-04T20:50:00Z"/>
  <w16cex:commentExtensible w16cex:durableId="092C986D" w16cex:dateUtc="2026-03-04T20:54:00Z"/>
  <w16cex:commentExtensible w16cex:durableId="45134621" w16cex:dateUtc="2026-03-05T14:20:00Z"/>
  <w16cex:commentExtensible w16cex:durableId="7F63B68E" w16cex:dateUtc="2026-03-04T21:13:00Z"/>
  <w16cex:commentExtensible w16cex:durableId="13DB32A1" w16cex:dateUtc="2026-03-05T14:37:00Z"/>
  <w16cex:commentExtensible w16cex:durableId="1FCDD3FF" w16cex:dateUtc="2026-03-04T21:22:00Z"/>
  <w16cex:commentExtensible w16cex:durableId="1EBF1D0B" w16cex:dateUtc="2026-03-05T14:40:00Z"/>
  <w16cex:commentExtensible w16cex:durableId="72E4E357" w16cex:dateUtc="2026-03-04T20:58:00Z"/>
  <w16cex:commentExtensible w16cex:durableId="280B6AC1" w16cex:dateUtc="2026-03-05T14:46:00Z"/>
  <w16cex:commentExtensible w16cex:durableId="16FB2371" w16cex:dateUtc="2026-03-04T21:07:00Z"/>
  <w16cex:commentExtensible w16cex:durableId="0F7560ED" w16cex:dateUtc="2026-03-05T16:03:00Z"/>
  <w16cex:commentExtensible w16cex:durableId="376E334B" w16cex:dateUtc="2026-03-04T21:06:00Z"/>
  <w16cex:commentExtensible w16cex:durableId="64717AA5" w16cex:dateUtc="2026-03-05T16:03:00Z"/>
  <w16cex:commentExtensible w16cex:durableId="0867F9E9" w16cex:dateUtc="2026-03-04T20:58:00Z"/>
  <w16cex:commentExtensible w16cex:durableId="358F273C" w16cex:dateUtc="2026-03-05T14:47:00Z"/>
  <w16cex:commentExtensible w16cex:durableId="17F7840F" w16cex:dateUtc="2026-03-05T19:09:00Z"/>
  <w16cex:commentExtensible w16cex:durableId="1844D04B" w16cex:dateUtc="2026-03-06T02:11:00Z"/>
  <w16cex:commentExtensible w16cex:durableId="1B676B04" w16cex:dateUtc="2026-03-05T21:20:00Z"/>
  <w16cex:commentExtensible w16cex:durableId="7A18E05F" w16cex:dateUtc="2026-03-06T15: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74E4B02" w16cid:durableId="54A0A55A"/>
  <w16cid:commentId w16cid:paraId="24DD2461" w16cid:durableId="54FC0B0B"/>
  <w16cid:commentId w16cid:paraId="3F635370" w16cid:durableId="6D29B4A8"/>
  <w16cid:commentId w16cid:paraId="1BA7F1B0" w16cid:durableId="6491790E"/>
  <w16cid:commentId w16cid:paraId="22EBF76B" w16cid:durableId="32597EEB"/>
  <w16cid:commentId w16cid:paraId="2EDE7DE4" w16cid:durableId="092C986D"/>
  <w16cid:commentId w16cid:paraId="795E53AE" w16cid:durableId="45134621"/>
  <w16cid:commentId w16cid:paraId="77C4D8C7" w16cid:durableId="7F63B68E"/>
  <w16cid:commentId w16cid:paraId="34D61E85" w16cid:durableId="13DB32A1"/>
  <w16cid:commentId w16cid:paraId="3A774011" w16cid:durableId="1FCDD3FF"/>
  <w16cid:commentId w16cid:paraId="5FB82C62" w16cid:durableId="1EBF1D0B"/>
  <w16cid:commentId w16cid:paraId="5DE78056" w16cid:durableId="72E4E357"/>
  <w16cid:commentId w16cid:paraId="57FCAF73" w16cid:durableId="280B6AC1"/>
  <w16cid:commentId w16cid:paraId="2914DDC2" w16cid:durableId="16FB2371"/>
  <w16cid:commentId w16cid:paraId="15E9F333" w16cid:durableId="0F7560ED"/>
  <w16cid:commentId w16cid:paraId="50C9CF01" w16cid:durableId="376E334B"/>
  <w16cid:commentId w16cid:paraId="7365F941" w16cid:durableId="64717AA5"/>
  <w16cid:commentId w16cid:paraId="46AD181F" w16cid:durableId="0867F9E9"/>
  <w16cid:commentId w16cid:paraId="3AE6FD98" w16cid:durableId="358F273C"/>
  <w16cid:commentId w16cid:paraId="3DA5B883" w16cid:durableId="17F7840F"/>
  <w16cid:commentId w16cid:paraId="59AFA3D2" w16cid:durableId="1844D04B"/>
  <w16cid:commentId w16cid:paraId="778BFBF7" w16cid:durableId="1B676B04"/>
  <w16cid:commentId w16cid:paraId="35E9B3AE" w16cid:durableId="7A18E05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0AA8DD" w14:textId="77777777" w:rsidR="008C02DE" w:rsidRDefault="008C02DE" w:rsidP="000870D3">
      <w:pPr>
        <w:spacing w:line="240" w:lineRule="auto"/>
      </w:pPr>
      <w:r>
        <w:separator/>
      </w:r>
    </w:p>
  </w:endnote>
  <w:endnote w:type="continuationSeparator" w:id="0">
    <w:p w14:paraId="049C9B1E" w14:textId="77777777" w:rsidR="008C02DE" w:rsidRDefault="008C02DE" w:rsidP="000870D3">
      <w:pPr>
        <w:spacing w:line="240" w:lineRule="auto"/>
      </w:pPr>
      <w:r>
        <w:continuationSeparator/>
      </w:r>
    </w:p>
  </w:endnote>
  <w:endnote w:type="continuationNotice" w:id="1">
    <w:p w14:paraId="62197B4D" w14:textId="77777777" w:rsidR="008C02DE" w:rsidRDefault="008C02D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1)">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G Times">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Droid Sans Fallback">
    <w:altName w:val="Times New Roman"/>
    <w:charset w:val="00"/>
    <w:family w:val="roman"/>
    <w:pitch w:val="default"/>
    <w:sig w:usb0="00000003" w:usb1="00000000" w:usb2="00000000" w:usb3="00000000" w:csb0="00000001" w:csb1="00000000"/>
  </w:font>
  <w:font w:name="DejaVu Sans">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B9A3E" w14:textId="4E478DA6" w:rsidR="00515943" w:rsidRPr="00A30F94" w:rsidRDefault="7E8F2AF3" w:rsidP="7E8F2AF3">
    <w:pPr>
      <w:spacing w:line="360" w:lineRule="auto"/>
      <w:jc w:val="center"/>
      <w:rPr>
        <w:b/>
        <w:bCs/>
      </w:rPr>
    </w:pPr>
    <w:r w:rsidRPr="7E8F2AF3">
      <w:rPr>
        <w:rFonts w:ascii="Times New Roman" w:eastAsia="Times New Roman" w:hAnsi="Times New Roman" w:cs="Times New Roman"/>
        <w:b/>
        <w:bCs/>
        <w:color w:val="000000" w:themeColor="text1"/>
        <w:sz w:val="20"/>
        <w:szCs w:val="20"/>
      </w:rPr>
      <w:t>Serviços de Envio de Mensagens SMS (Short Message Service)</w:t>
    </w:r>
  </w:p>
  <w:p w14:paraId="0B2C9E7C" w14:textId="4D4E036B" w:rsidR="00515943" w:rsidRPr="00A30F94" w:rsidRDefault="00515943" w:rsidP="00A30F94">
    <w:pPr>
      <w:pStyle w:val="Rodap"/>
      <w:rPr>
        <w:rFonts w:ascii="Times New Roman" w:eastAsiaTheme="majorEastAsia" w:hAnsi="Times New Roman" w:cs="Times New Roman"/>
        <w:color w:val="000000" w:themeColor="text1"/>
        <w:spacing w:val="15"/>
      </w:rPr>
    </w:pPr>
  </w:p>
  <w:p w14:paraId="685A01D8" w14:textId="5C6BE066" w:rsidR="00515943" w:rsidRDefault="008C02DE" w:rsidP="00A30F94">
    <w:pPr>
      <w:pStyle w:val="Rodap"/>
      <w:jc w:val="right"/>
    </w:pPr>
    <w:sdt>
      <w:sdtPr>
        <w:id w:val="-115445871"/>
        <w:docPartObj>
          <w:docPartGallery w:val="Page Numbers (Bottom of Page)"/>
          <w:docPartUnique/>
        </w:docPartObj>
      </w:sdtPr>
      <w:sdtEndPr/>
      <w:sdtContent>
        <w:r w:rsidR="00515943">
          <w:fldChar w:fldCharType="begin"/>
        </w:r>
        <w:r w:rsidR="00515943">
          <w:instrText>PAGE   \* MERGEFORMAT</w:instrText>
        </w:r>
        <w:r w:rsidR="00515943">
          <w:fldChar w:fldCharType="separate"/>
        </w:r>
        <w:r w:rsidR="00C60520">
          <w:rPr>
            <w:noProof/>
          </w:rPr>
          <w:t>1</w:t>
        </w:r>
        <w:r w:rsidR="00515943">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B337D7" w14:textId="77777777" w:rsidR="008C02DE" w:rsidRDefault="008C02DE" w:rsidP="000870D3">
      <w:pPr>
        <w:spacing w:line="240" w:lineRule="auto"/>
      </w:pPr>
      <w:r>
        <w:separator/>
      </w:r>
    </w:p>
  </w:footnote>
  <w:footnote w:type="continuationSeparator" w:id="0">
    <w:p w14:paraId="3BD82613" w14:textId="77777777" w:rsidR="008C02DE" w:rsidRDefault="008C02DE" w:rsidP="000870D3">
      <w:pPr>
        <w:spacing w:line="240" w:lineRule="auto"/>
      </w:pPr>
      <w:r>
        <w:continuationSeparator/>
      </w:r>
    </w:p>
  </w:footnote>
  <w:footnote w:type="continuationNotice" w:id="1">
    <w:p w14:paraId="3076FA67" w14:textId="77777777" w:rsidR="008C02DE" w:rsidRDefault="008C02D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8EAEE" w14:textId="308680D8" w:rsidR="00515943" w:rsidRPr="008205B9" w:rsidRDefault="00515943" w:rsidP="00052AE9">
    <w:pPr>
      <w:pStyle w:val="Rodap"/>
      <w:spacing w:line="276" w:lineRule="auto"/>
      <w:ind w:left="1701"/>
      <w:rPr>
        <w:rFonts w:ascii="Arial" w:eastAsia="Arial" w:hAnsi="Arial" w:cs="Arial"/>
        <w:b/>
        <w:bCs/>
        <w:sz w:val="18"/>
        <w:szCs w:val="18"/>
      </w:rPr>
    </w:pPr>
    <w:r>
      <w:rPr>
        <w:noProof/>
        <w:color w:val="2B579A"/>
        <w:shd w:val="clear" w:color="auto" w:fill="E6E6E6"/>
      </w:rPr>
      <w:drawing>
        <wp:anchor distT="0" distB="0" distL="114300" distR="114300" simplePos="0" relativeHeight="251658240" behindDoc="0" locked="0" layoutInCell="1" allowOverlap="1" wp14:anchorId="433FD967" wp14:editId="2830954A">
          <wp:simplePos x="0" y="0"/>
          <wp:positionH relativeFrom="column">
            <wp:posOffset>128270</wp:posOffset>
          </wp:positionH>
          <wp:positionV relativeFrom="paragraph">
            <wp:posOffset>-229815</wp:posOffset>
          </wp:positionV>
          <wp:extent cx="733425" cy="638175"/>
          <wp:effectExtent l="0" t="0" r="9525" b="9525"/>
          <wp:wrapNone/>
          <wp:docPr id="9" name="Imagem 9" descr="brasao_final-simplificado"/>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733425" cy="63817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r w:rsidRPr="3161E908">
      <w:rPr>
        <w:rFonts w:ascii="Arial" w:eastAsia="Arial" w:hAnsi="Arial" w:cs="Arial"/>
        <w:b/>
        <w:bCs/>
        <w:sz w:val="18"/>
        <w:szCs w:val="18"/>
      </w:rPr>
      <w:t>Tribunal de Justiça de Mato Grosso</w:t>
    </w:r>
  </w:p>
  <w:p w14:paraId="09D96B1B" w14:textId="77777777" w:rsidR="00515943" w:rsidRPr="008205B9" w:rsidRDefault="00515943" w:rsidP="00052AE9">
    <w:pPr>
      <w:pStyle w:val="Rodap"/>
      <w:spacing w:line="276" w:lineRule="auto"/>
      <w:ind w:left="1701"/>
      <w:rPr>
        <w:rFonts w:ascii="Arial" w:eastAsia="Arial" w:hAnsi="Arial" w:cs="Arial"/>
        <w:b/>
        <w:bCs/>
        <w:sz w:val="18"/>
        <w:szCs w:val="18"/>
      </w:rPr>
    </w:pPr>
    <w:r w:rsidRPr="330CC1B0">
      <w:rPr>
        <w:rFonts w:ascii="Arial" w:eastAsia="Arial" w:hAnsi="Arial" w:cs="Arial"/>
        <w:b/>
        <w:bCs/>
        <w:sz w:val="18"/>
        <w:szCs w:val="18"/>
      </w:rPr>
      <w:t>Coordenadoria de Tecnologia da Informação</w:t>
    </w:r>
  </w:p>
  <w:p w14:paraId="67296784" w14:textId="036C9138" w:rsidR="00515943" w:rsidRDefault="00F81AA2" w:rsidP="006C2D37">
    <w:pPr>
      <w:pStyle w:val="Rodap"/>
      <w:pBdr>
        <w:bottom w:val="single" w:sz="12" w:space="1" w:color="auto"/>
      </w:pBdr>
      <w:spacing w:line="276" w:lineRule="auto"/>
      <w:ind w:firstLine="1701"/>
      <w:rPr>
        <w:rFonts w:ascii="Arial" w:hAnsi="Arial" w:cs="Arial"/>
        <w:b/>
        <w:sz w:val="18"/>
      </w:rPr>
    </w:pPr>
    <w:r>
      <w:rPr>
        <w:rFonts w:ascii="Arial" w:hAnsi="Arial" w:cs="Arial"/>
        <w:b/>
        <w:sz w:val="18"/>
      </w:rPr>
      <w:t>Departamento de Suporte e Informação</w:t>
    </w:r>
  </w:p>
  <w:p w14:paraId="0D6E422B" w14:textId="77777777" w:rsidR="00515943" w:rsidRDefault="0051594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641F8"/>
    <w:multiLevelType w:val="multilevel"/>
    <w:tmpl w:val="1CAAF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987175"/>
    <w:multiLevelType w:val="multilevel"/>
    <w:tmpl w:val="6CC09198"/>
    <w:lvl w:ilvl="0">
      <w:start w:val="1"/>
      <w:numFmt w:val="upperLetter"/>
      <w:pStyle w:val="CartilhaItem"/>
      <w:lvlText w:val="%1)"/>
      <w:lvlJc w:val="left"/>
      <w:pPr>
        <w:ind w:left="454" w:hanging="454"/>
      </w:pPr>
      <w:rPr>
        <w:rFonts w:ascii="Times New Roman" w:hAnsi="Times New Roman" w:cs="Times New Roman" w:hint="default"/>
        <w:b/>
        <w:i w:val="0"/>
      </w:rPr>
    </w:lvl>
    <w:lvl w:ilvl="1">
      <w:start w:val="1"/>
      <w:numFmt w:val="decimal"/>
      <w:pStyle w:val="RiscoDescrio"/>
      <w:lvlText w:val="%2)"/>
      <w:lvlJc w:val="left"/>
      <w:pPr>
        <w:ind w:left="964" w:hanging="397"/>
      </w:pPr>
      <w:rPr>
        <w:rFonts w:ascii="Times New Roman" w:hAnsi="Times New Roman" w:cs="Times New Roman" w:hint="default"/>
      </w:rPr>
    </w:lvl>
    <w:lvl w:ilvl="2">
      <w:start w:val="1"/>
      <w:numFmt w:val="lowerLetter"/>
      <w:pStyle w:val="RiscoDescrioalnea"/>
      <w:lvlText w:val="%3)"/>
      <w:lvlJc w:val="left"/>
      <w:pPr>
        <w:tabs>
          <w:tab w:val="num" w:pos="1474"/>
        </w:tabs>
        <w:ind w:left="1474" w:hanging="340"/>
      </w:pPr>
      <w:rPr>
        <w:rFonts w:ascii="Times New Roman" w:hAnsi="Times New Roman" w:cs="Times New Roman" w:hint="default"/>
      </w:rPr>
    </w:lvl>
    <w:lvl w:ilvl="3">
      <w:start w:val="1"/>
      <w:numFmt w:val="decimal"/>
      <w:pStyle w:val="Riscoitem"/>
      <w:lvlText w:val="%2.%4)"/>
      <w:lvlJc w:val="left"/>
      <w:pPr>
        <w:ind w:left="1588" w:hanging="454"/>
      </w:pPr>
      <w:rPr>
        <w:rFonts w:cs="Times New Roman" w:hint="default"/>
      </w:rPr>
    </w:lvl>
    <w:lvl w:ilvl="4">
      <w:start w:val="1"/>
      <w:numFmt w:val="decimal"/>
      <w:pStyle w:val="Riscoitemtratamento"/>
      <w:lvlText w:val="(%5)"/>
      <w:lvlJc w:val="left"/>
      <w:pPr>
        <w:ind w:left="2155" w:hanging="454"/>
      </w:pPr>
      <w:rPr>
        <w:rFonts w:cs="Times New Roman" w:hint="default"/>
      </w:rPr>
    </w:lvl>
    <w:lvl w:ilvl="5">
      <w:start w:val="1"/>
      <w:numFmt w:val="lowerLetter"/>
      <w:pStyle w:val="Riscodescriosubalnea"/>
      <w:lvlText w:val="%6."/>
      <w:lvlJc w:val="left"/>
      <w:pPr>
        <w:ind w:left="2864" w:hanging="454"/>
      </w:pPr>
      <w:rPr>
        <w:rFonts w:cs="Times New Roman" w:hint="default"/>
      </w:rPr>
    </w:lvl>
    <w:lvl w:ilvl="6">
      <w:start w:val="1"/>
      <w:numFmt w:val="lowerLetter"/>
      <w:pStyle w:val="Riscodescriosubsub"/>
      <w:lvlText w:val="%7."/>
      <w:lvlJc w:val="left"/>
      <w:pPr>
        <w:ind w:left="2694" w:hanging="284"/>
      </w:pPr>
      <w:rPr>
        <w:rFonts w:cs="Times New Roman" w:hint="default"/>
      </w:rPr>
    </w:lvl>
    <w:lvl w:ilvl="7">
      <w:start w:val="1"/>
      <w:numFmt w:val="lowerLetter"/>
      <w:lvlText w:val="%8."/>
      <w:lvlJc w:val="left"/>
      <w:pPr>
        <w:ind w:left="4822" w:hanging="360"/>
      </w:pPr>
      <w:rPr>
        <w:rFonts w:cs="Times New Roman" w:hint="default"/>
      </w:rPr>
    </w:lvl>
    <w:lvl w:ilvl="8">
      <w:start w:val="1"/>
      <w:numFmt w:val="lowerRoman"/>
      <w:lvlText w:val="%9."/>
      <w:lvlJc w:val="left"/>
      <w:pPr>
        <w:ind w:left="5182" w:hanging="360"/>
      </w:pPr>
      <w:rPr>
        <w:rFonts w:cs="Times New Roman" w:hint="default"/>
      </w:rPr>
    </w:lvl>
  </w:abstractNum>
  <w:abstractNum w:abstractNumId="2" w15:restartNumberingAfterBreak="0">
    <w:nsid w:val="061C153B"/>
    <w:multiLevelType w:val="hybridMultilevel"/>
    <w:tmpl w:val="11AA2568"/>
    <w:styleLink w:val="Estilo2"/>
    <w:lvl w:ilvl="0" w:tplc="570E3C92">
      <w:start w:val="1"/>
      <w:numFmt w:val="lowerLetter"/>
      <w:lvlText w:val="%1)"/>
      <w:lvlJc w:val="left"/>
      <w:pPr>
        <w:ind w:left="270" w:hanging="360"/>
      </w:pPr>
      <w:rPr>
        <w:rFonts w:hint="default"/>
        <w:b/>
      </w:rPr>
    </w:lvl>
    <w:lvl w:ilvl="1" w:tplc="04160019">
      <w:start w:val="1"/>
      <w:numFmt w:val="lowerLetter"/>
      <w:lvlText w:val="%2."/>
      <w:lvlJc w:val="left"/>
      <w:pPr>
        <w:ind w:left="990" w:hanging="360"/>
      </w:pPr>
    </w:lvl>
    <w:lvl w:ilvl="2" w:tplc="0416001B" w:tentative="1">
      <w:start w:val="1"/>
      <w:numFmt w:val="lowerRoman"/>
      <w:lvlText w:val="%3."/>
      <w:lvlJc w:val="right"/>
      <w:pPr>
        <w:ind w:left="1710" w:hanging="180"/>
      </w:pPr>
    </w:lvl>
    <w:lvl w:ilvl="3" w:tplc="0416000F" w:tentative="1">
      <w:start w:val="1"/>
      <w:numFmt w:val="decimal"/>
      <w:lvlText w:val="%4."/>
      <w:lvlJc w:val="left"/>
      <w:pPr>
        <w:ind w:left="2430" w:hanging="360"/>
      </w:pPr>
    </w:lvl>
    <w:lvl w:ilvl="4" w:tplc="04160019" w:tentative="1">
      <w:start w:val="1"/>
      <w:numFmt w:val="lowerLetter"/>
      <w:lvlText w:val="%5."/>
      <w:lvlJc w:val="left"/>
      <w:pPr>
        <w:ind w:left="3150" w:hanging="360"/>
      </w:pPr>
    </w:lvl>
    <w:lvl w:ilvl="5" w:tplc="0416001B" w:tentative="1">
      <w:start w:val="1"/>
      <w:numFmt w:val="lowerRoman"/>
      <w:lvlText w:val="%6."/>
      <w:lvlJc w:val="right"/>
      <w:pPr>
        <w:ind w:left="3870" w:hanging="180"/>
      </w:pPr>
    </w:lvl>
    <w:lvl w:ilvl="6" w:tplc="0416000F" w:tentative="1">
      <w:start w:val="1"/>
      <w:numFmt w:val="decimal"/>
      <w:lvlText w:val="%7."/>
      <w:lvlJc w:val="left"/>
      <w:pPr>
        <w:ind w:left="4590" w:hanging="360"/>
      </w:pPr>
    </w:lvl>
    <w:lvl w:ilvl="7" w:tplc="04160019" w:tentative="1">
      <w:start w:val="1"/>
      <w:numFmt w:val="lowerLetter"/>
      <w:lvlText w:val="%8."/>
      <w:lvlJc w:val="left"/>
      <w:pPr>
        <w:ind w:left="5310" w:hanging="360"/>
      </w:pPr>
    </w:lvl>
    <w:lvl w:ilvl="8" w:tplc="0416001B" w:tentative="1">
      <w:start w:val="1"/>
      <w:numFmt w:val="lowerRoman"/>
      <w:lvlText w:val="%9."/>
      <w:lvlJc w:val="right"/>
      <w:pPr>
        <w:ind w:left="6030" w:hanging="180"/>
      </w:pPr>
    </w:lvl>
  </w:abstractNum>
  <w:abstractNum w:abstractNumId="3" w15:restartNumberingAfterBreak="0">
    <w:nsid w:val="0B317DE2"/>
    <w:multiLevelType w:val="multilevel"/>
    <w:tmpl w:val="38488378"/>
    <w:lvl w:ilvl="0">
      <w:start w:val="5"/>
      <w:numFmt w:val="decimal"/>
      <w:lvlText w:val="%1."/>
      <w:lvlJc w:val="left"/>
      <w:pPr>
        <w:ind w:left="360" w:hanging="360"/>
      </w:pPr>
      <w:rPr>
        <w:rFonts w:hint="default"/>
      </w:rPr>
    </w:lvl>
    <w:lvl w:ilvl="1">
      <w:start w:val="7"/>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 w15:restartNumberingAfterBreak="0">
    <w:nsid w:val="0E743895"/>
    <w:multiLevelType w:val="hybridMultilevel"/>
    <w:tmpl w:val="EFE828C6"/>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cs="Courier New" w:hint="default"/>
      </w:rPr>
    </w:lvl>
    <w:lvl w:ilvl="2" w:tplc="04160005" w:tentative="1">
      <w:start w:val="1"/>
      <w:numFmt w:val="bullet"/>
      <w:lvlText w:val=""/>
      <w:lvlJc w:val="left"/>
      <w:pPr>
        <w:ind w:left="3150" w:hanging="360"/>
      </w:pPr>
      <w:rPr>
        <w:rFonts w:ascii="Wingdings" w:hAnsi="Wingdings" w:hint="default"/>
      </w:rPr>
    </w:lvl>
    <w:lvl w:ilvl="3" w:tplc="04160001" w:tentative="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cs="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cs="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5" w15:restartNumberingAfterBreak="0">
    <w:nsid w:val="1B455003"/>
    <w:multiLevelType w:val="multilevel"/>
    <w:tmpl w:val="B3BE0E56"/>
    <w:lvl w:ilvl="0">
      <w:start w:val="1"/>
      <w:numFmt w:val="decimal"/>
      <w:lvlText w:val="%1."/>
      <w:lvlJc w:val="left"/>
      <w:pPr>
        <w:tabs>
          <w:tab w:val="num" w:pos="360"/>
        </w:tabs>
        <w:ind w:left="360" w:hanging="360"/>
      </w:pPr>
      <w:rPr>
        <w:rFonts w:hint="default"/>
      </w:rPr>
    </w:lvl>
    <w:lvl w:ilvl="1">
      <w:start w:val="1"/>
      <w:numFmt w:val="decimal"/>
      <w:pStyle w:val="Estilo4"/>
      <w:lvlText w:val="%1.%2."/>
      <w:lvlJc w:val="left"/>
      <w:pPr>
        <w:tabs>
          <w:tab w:val="num" w:pos="792"/>
        </w:tabs>
        <w:ind w:left="792" w:hanging="432"/>
      </w:pPr>
      <w:rPr>
        <w:rFonts w:hint="default"/>
        <w:b w:val="0"/>
      </w:rPr>
    </w:lvl>
    <w:lvl w:ilvl="2">
      <w:start w:val="1"/>
      <w:numFmt w:val="decimal"/>
      <w:pStyle w:val="Estilo1"/>
      <w:lvlText w:val="%1.%2.%3."/>
      <w:lvlJc w:val="left"/>
      <w:pPr>
        <w:tabs>
          <w:tab w:val="num" w:pos="1440"/>
        </w:tabs>
        <w:ind w:left="1944" w:hanging="504"/>
      </w:pPr>
      <w:rPr>
        <w:rFonts w:hint="default"/>
        <w:b w:val="0"/>
        <w:lang w:val="pt-BR"/>
      </w:rPr>
    </w:lvl>
    <w:lvl w:ilvl="3">
      <w:start w:val="1"/>
      <w:numFmt w:val="decimal"/>
      <w:lvlText w:val="%1.%2.%3.%4."/>
      <w:lvlJc w:val="left"/>
      <w:pPr>
        <w:tabs>
          <w:tab w:val="num" w:pos="1077"/>
        </w:tabs>
        <w:ind w:left="1728" w:hanging="648"/>
      </w:pPr>
      <w:rPr>
        <w:rFonts w:hint="default"/>
        <w:b w:val="0"/>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 w15:restartNumberingAfterBreak="0">
    <w:nsid w:val="2135364F"/>
    <w:multiLevelType w:val="multilevel"/>
    <w:tmpl w:val="745C678E"/>
    <w:styleLink w:val="Listaatual1"/>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C5C095"/>
    <w:multiLevelType w:val="hybridMultilevel"/>
    <w:tmpl w:val="E04687EC"/>
    <w:lvl w:ilvl="0" w:tplc="DE888E36">
      <w:start w:val="1"/>
      <w:numFmt w:val="bullet"/>
      <w:lvlText w:val=""/>
      <w:lvlJc w:val="left"/>
      <w:pPr>
        <w:ind w:left="720" w:hanging="360"/>
      </w:pPr>
      <w:rPr>
        <w:rFonts w:ascii="Symbol" w:hAnsi="Symbol" w:hint="default"/>
      </w:rPr>
    </w:lvl>
    <w:lvl w:ilvl="1" w:tplc="3104AD3A">
      <w:start w:val="1"/>
      <w:numFmt w:val="bullet"/>
      <w:lvlText w:val="o"/>
      <w:lvlJc w:val="left"/>
      <w:pPr>
        <w:ind w:left="1440" w:hanging="360"/>
      </w:pPr>
      <w:rPr>
        <w:rFonts w:ascii="Courier New" w:hAnsi="Courier New" w:hint="default"/>
      </w:rPr>
    </w:lvl>
    <w:lvl w:ilvl="2" w:tplc="1F4E68A2">
      <w:start w:val="1"/>
      <w:numFmt w:val="bullet"/>
      <w:lvlText w:val=""/>
      <w:lvlJc w:val="left"/>
      <w:pPr>
        <w:ind w:left="2160" w:hanging="360"/>
      </w:pPr>
      <w:rPr>
        <w:rFonts w:ascii="Wingdings" w:hAnsi="Wingdings" w:hint="default"/>
      </w:rPr>
    </w:lvl>
    <w:lvl w:ilvl="3" w:tplc="6B0625E2">
      <w:start w:val="1"/>
      <w:numFmt w:val="bullet"/>
      <w:lvlText w:val=""/>
      <w:lvlJc w:val="left"/>
      <w:pPr>
        <w:ind w:left="2880" w:hanging="360"/>
      </w:pPr>
      <w:rPr>
        <w:rFonts w:ascii="Symbol" w:hAnsi="Symbol" w:hint="default"/>
      </w:rPr>
    </w:lvl>
    <w:lvl w:ilvl="4" w:tplc="A24CD222">
      <w:start w:val="1"/>
      <w:numFmt w:val="bullet"/>
      <w:lvlText w:val="o"/>
      <w:lvlJc w:val="left"/>
      <w:pPr>
        <w:ind w:left="3600" w:hanging="360"/>
      </w:pPr>
      <w:rPr>
        <w:rFonts w:ascii="Courier New" w:hAnsi="Courier New" w:hint="default"/>
      </w:rPr>
    </w:lvl>
    <w:lvl w:ilvl="5" w:tplc="EF4E1204">
      <w:start w:val="1"/>
      <w:numFmt w:val="bullet"/>
      <w:lvlText w:val=""/>
      <w:lvlJc w:val="left"/>
      <w:pPr>
        <w:ind w:left="4320" w:hanging="360"/>
      </w:pPr>
      <w:rPr>
        <w:rFonts w:ascii="Wingdings" w:hAnsi="Wingdings" w:hint="default"/>
      </w:rPr>
    </w:lvl>
    <w:lvl w:ilvl="6" w:tplc="91944236">
      <w:start w:val="1"/>
      <w:numFmt w:val="bullet"/>
      <w:lvlText w:val=""/>
      <w:lvlJc w:val="left"/>
      <w:pPr>
        <w:ind w:left="5040" w:hanging="360"/>
      </w:pPr>
      <w:rPr>
        <w:rFonts w:ascii="Symbol" w:hAnsi="Symbol" w:hint="default"/>
      </w:rPr>
    </w:lvl>
    <w:lvl w:ilvl="7" w:tplc="8C0636CA">
      <w:start w:val="1"/>
      <w:numFmt w:val="bullet"/>
      <w:lvlText w:val="o"/>
      <w:lvlJc w:val="left"/>
      <w:pPr>
        <w:ind w:left="5760" w:hanging="360"/>
      </w:pPr>
      <w:rPr>
        <w:rFonts w:ascii="Courier New" w:hAnsi="Courier New" w:hint="default"/>
      </w:rPr>
    </w:lvl>
    <w:lvl w:ilvl="8" w:tplc="6C4E6A42">
      <w:start w:val="1"/>
      <w:numFmt w:val="bullet"/>
      <w:lvlText w:val=""/>
      <w:lvlJc w:val="left"/>
      <w:pPr>
        <w:ind w:left="6480" w:hanging="360"/>
      </w:pPr>
      <w:rPr>
        <w:rFonts w:ascii="Wingdings" w:hAnsi="Wingdings" w:hint="default"/>
      </w:rPr>
    </w:lvl>
  </w:abstractNum>
  <w:abstractNum w:abstractNumId="8" w15:restartNumberingAfterBreak="0">
    <w:nsid w:val="268A452F"/>
    <w:multiLevelType w:val="multilevel"/>
    <w:tmpl w:val="A4B645AC"/>
    <w:lvl w:ilvl="0">
      <w:start w:val="1"/>
      <w:numFmt w:val="decimal"/>
      <w:pStyle w:val="Nivel1"/>
      <w:lvlText w:val="%1."/>
      <w:lvlJc w:val="left"/>
      <w:pPr>
        <w:ind w:left="360" w:hanging="360"/>
      </w:pPr>
      <w:rPr>
        <w:rFonts w:hint="default"/>
        <w:b/>
      </w:rPr>
    </w:lvl>
    <w:lvl w:ilvl="1">
      <w:start w:val="1"/>
      <w:numFmt w:val="decimal"/>
      <w:pStyle w:val="Nivel2"/>
      <w:suff w:val="space"/>
      <w:lvlText w:val="%1.%2."/>
      <w:lvlJc w:val="left"/>
      <w:pPr>
        <w:ind w:left="2134" w:hanging="432"/>
      </w:pPr>
      <w:rPr>
        <w:rFonts w:hint="default"/>
        <w:b w:val="0"/>
        <w:color w:val="auto"/>
      </w:rPr>
    </w:lvl>
    <w:lvl w:ilvl="2">
      <w:start w:val="1"/>
      <w:numFmt w:val="decimal"/>
      <w:pStyle w:val="Nivel21"/>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0E754C9"/>
    <w:multiLevelType w:val="hybridMultilevel"/>
    <w:tmpl w:val="EBC6C64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382B4A23"/>
    <w:multiLevelType w:val="hybridMultilevel"/>
    <w:tmpl w:val="872AD4A2"/>
    <w:lvl w:ilvl="0" w:tplc="D2F46D9A">
      <w:start w:val="1"/>
      <w:numFmt w:val="bullet"/>
      <w:lvlText w:val=""/>
      <w:lvlJc w:val="left"/>
      <w:pPr>
        <w:ind w:left="720" w:hanging="360"/>
      </w:pPr>
      <w:rPr>
        <w:rFonts w:ascii="Symbol" w:hAnsi="Symbol" w:hint="default"/>
      </w:rPr>
    </w:lvl>
    <w:lvl w:ilvl="1" w:tplc="412EECBC">
      <w:start w:val="1"/>
      <w:numFmt w:val="bullet"/>
      <w:lvlText w:val="o"/>
      <w:lvlJc w:val="left"/>
      <w:pPr>
        <w:ind w:left="1440" w:hanging="360"/>
      </w:pPr>
      <w:rPr>
        <w:rFonts w:ascii="Courier New" w:hAnsi="Courier New" w:hint="default"/>
      </w:rPr>
    </w:lvl>
    <w:lvl w:ilvl="2" w:tplc="8A28C3AC">
      <w:start w:val="1"/>
      <w:numFmt w:val="bullet"/>
      <w:lvlText w:val=""/>
      <w:lvlJc w:val="left"/>
      <w:pPr>
        <w:ind w:left="2160" w:hanging="360"/>
      </w:pPr>
      <w:rPr>
        <w:rFonts w:ascii="Wingdings" w:hAnsi="Wingdings" w:hint="default"/>
      </w:rPr>
    </w:lvl>
    <w:lvl w:ilvl="3" w:tplc="5A5CE0A6">
      <w:start w:val="1"/>
      <w:numFmt w:val="bullet"/>
      <w:lvlText w:val=""/>
      <w:lvlJc w:val="left"/>
      <w:pPr>
        <w:ind w:left="2880" w:hanging="360"/>
      </w:pPr>
      <w:rPr>
        <w:rFonts w:ascii="Symbol" w:hAnsi="Symbol" w:hint="default"/>
      </w:rPr>
    </w:lvl>
    <w:lvl w:ilvl="4" w:tplc="FF24CACE">
      <w:start w:val="1"/>
      <w:numFmt w:val="bullet"/>
      <w:lvlText w:val="o"/>
      <w:lvlJc w:val="left"/>
      <w:pPr>
        <w:ind w:left="3600" w:hanging="360"/>
      </w:pPr>
      <w:rPr>
        <w:rFonts w:ascii="Courier New" w:hAnsi="Courier New" w:hint="default"/>
      </w:rPr>
    </w:lvl>
    <w:lvl w:ilvl="5" w:tplc="D35E6F62">
      <w:start w:val="1"/>
      <w:numFmt w:val="bullet"/>
      <w:lvlText w:val=""/>
      <w:lvlJc w:val="left"/>
      <w:pPr>
        <w:ind w:left="4320" w:hanging="360"/>
      </w:pPr>
      <w:rPr>
        <w:rFonts w:ascii="Wingdings" w:hAnsi="Wingdings" w:hint="default"/>
      </w:rPr>
    </w:lvl>
    <w:lvl w:ilvl="6" w:tplc="8AC62E62">
      <w:start w:val="1"/>
      <w:numFmt w:val="bullet"/>
      <w:lvlText w:val=""/>
      <w:lvlJc w:val="left"/>
      <w:pPr>
        <w:ind w:left="5040" w:hanging="360"/>
      </w:pPr>
      <w:rPr>
        <w:rFonts w:ascii="Symbol" w:hAnsi="Symbol" w:hint="default"/>
      </w:rPr>
    </w:lvl>
    <w:lvl w:ilvl="7" w:tplc="B4F6DB1E">
      <w:start w:val="1"/>
      <w:numFmt w:val="bullet"/>
      <w:lvlText w:val="o"/>
      <w:lvlJc w:val="left"/>
      <w:pPr>
        <w:ind w:left="5760" w:hanging="360"/>
      </w:pPr>
      <w:rPr>
        <w:rFonts w:ascii="Courier New" w:hAnsi="Courier New" w:hint="default"/>
      </w:rPr>
    </w:lvl>
    <w:lvl w:ilvl="8" w:tplc="A23A1190">
      <w:start w:val="1"/>
      <w:numFmt w:val="bullet"/>
      <w:lvlText w:val=""/>
      <w:lvlJc w:val="left"/>
      <w:pPr>
        <w:ind w:left="6480" w:hanging="360"/>
      </w:pPr>
      <w:rPr>
        <w:rFonts w:ascii="Wingdings" w:hAnsi="Wingdings" w:hint="default"/>
      </w:rPr>
    </w:lvl>
  </w:abstractNum>
  <w:abstractNum w:abstractNumId="11" w15:restartNumberingAfterBreak="0">
    <w:nsid w:val="39F1702D"/>
    <w:multiLevelType w:val="hybridMultilevel"/>
    <w:tmpl w:val="326A8D96"/>
    <w:lvl w:ilvl="0" w:tplc="511E5DFC">
      <w:start w:val="1"/>
      <w:numFmt w:val="bullet"/>
      <w:lvlText w:val=""/>
      <w:lvlJc w:val="left"/>
      <w:pPr>
        <w:ind w:left="720" w:hanging="360"/>
      </w:pPr>
      <w:rPr>
        <w:rFonts w:ascii="Symbol" w:hAnsi="Symbol" w:hint="default"/>
      </w:rPr>
    </w:lvl>
    <w:lvl w:ilvl="1" w:tplc="17009C78">
      <w:start w:val="1"/>
      <w:numFmt w:val="bullet"/>
      <w:lvlText w:val="o"/>
      <w:lvlJc w:val="left"/>
      <w:pPr>
        <w:ind w:left="1440" w:hanging="360"/>
      </w:pPr>
      <w:rPr>
        <w:rFonts w:ascii="Courier New" w:hAnsi="Courier New" w:hint="default"/>
      </w:rPr>
    </w:lvl>
    <w:lvl w:ilvl="2" w:tplc="5380D96E">
      <w:start w:val="1"/>
      <w:numFmt w:val="bullet"/>
      <w:lvlText w:val=""/>
      <w:lvlJc w:val="left"/>
      <w:pPr>
        <w:ind w:left="2160" w:hanging="360"/>
      </w:pPr>
      <w:rPr>
        <w:rFonts w:ascii="Wingdings" w:hAnsi="Wingdings" w:hint="default"/>
      </w:rPr>
    </w:lvl>
    <w:lvl w:ilvl="3" w:tplc="D9CE5DDC">
      <w:start w:val="1"/>
      <w:numFmt w:val="bullet"/>
      <w:lvlText w:val=""/>
      <w:lvlJc w:val="left"/>
      <w:pPr>
        <w:ind w:left="2880" w:hanging="360"/>
      </w:pPr>
      <w:rPr>
        <w:rFonts w:ascii="Symbol" w:hAnsi="Symbol" w:hint="default"/>
      </w:rPr>
    </w:lvl>
    <w:lvl w:ilvl="4" w:tplc="56126C2E">
      <w:start w:val="1"/>
      <w:numFmt w:val="bullet"/>
      <w:lvlText w:val="o"/>
      <w:lvlJc w:val="left"/>
      <w:pPr>
        <w:ind w:left="3600" w:hanging="360"/>
      </w:pPr>
      <w:rPr>
        <w:rFonts w:ascii="Courier New" w:hAnsi="Courier New" w:hint="default"/>
      </w:rPr>
    </w:lvl>
    <w:lvl w:ilvl="5" w:tplc="973671F8">
      <w:start w:val="1"/>
      <w:numFmt w:val="bullet"/>
      <w:lvlText w:val=""/>
      <w:lvlJc w:val="left"/>
      <w:pPr>
        <w:ind w:left="4320" w:hanging="360"/>
      </w:pPr>
      <w:rPr>
        <w:rFonts w:ascii="Wingdings" w:hAnsi="Wingdings" w:hint="default"/>
      </w:rPr>
    </w:lvl>
    <w:lvl w:ilvl="6" w:tplc="9A1E0A5C">
      <w:start w:val="1"/>
      <w:numFmt w:val="bullet"/>
      <w:lvlText w:val=""/>
      <w:lvlJc w:val="left"/>
      <w:pPr>
        <w:ind w:left="5040" w:hanging="360"/>
      </w:pPr>
      <w:rPr>
        <w:rFonts w:ascii="Symbol" w:hAnsi="Symbol" w:hint="default"/>
      </w:rPr>
    </w:lvl>
    <w:lvl w:ilvl="7" w:tplc="D3BC87F6">
      <w:start w:val="1"/>
      <w:numFmt w:val="bullet"/>
      <w:lvlText w:val="o"/>
      <w:lvlJc w:val="left"/>
      <w:pPr>
        <w:ind w:left="5760" w:hanging="360"/>
      </w:pPr>
      <w:rPr>
        <w:rFonts w:ascii="Courier New" w:hAnsi="Courier New" w:hint="default"/>
      </w:rPr>
    </w:lvl>
    <w:lvl w:ilvl="8" w:tplc="81B80FE4">
      <w:start w:val="1"/>
      <w:numFmt w:val="bullet"/>
      <w:lvlText w:val=""/>
      <w:lvlJc w:val="left"/>
      <w:pPr>
        <w:ind w:left="6480" w:hanging="360"/>
      </w:pPr>
      <w:rPr>
        <w:rFonts w:ascii="Wingdings" w:hAnsi="Wingdings" w:hint="default"/>
      </w:rPr>
    </w:lvl>
  </w:abstractNum>
  <w:abstractNum w:abstractNumId="12" w15:restartNumberingAfterBreak="0">
    <w:nsid w:val="41F75B7A"/>
    <w:multiLevelType w:val="hybridMultilevel"/>
    <w:tmpl w:val="7354EF54"/>
    <w:lvl w:ilvl="0" w:tplc="4D54E35A">
      <w:numFmt w:val="bullet"/>
      <w:lvlText w:val=""/>
      <w:lvlJc w:val="left"/>
      <w:pPr>
        <w:ind w:left="720" w:hanging="360"/>
      </w:pPr>
      <w:rPr>
        <w:rFonts w:ascii="Wingdings" w:eastAsiaTheme="minorHAnsi" w:hAnsi="Wingdings" w:cs="Calibri" w:hint="default"/>
        <w:sz w:val="22"/>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48B21990"/>
    <w:multiLevelType w:val="hybridMultilevel"/>
    <w:tmpl w:val="A3884530"/>
    <w:lvl w:ilvl="0" w:tplc="04160001">
      <w:start w:val="1"/>
      <w:numFmt w:val="bullet"/>
      <w:pStyle w:val="PadroNumerado"/>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4" w15:restartNumberingAfterBreak="0">
    <w:nsid w:val="54B3FD21"/>
    <w:multiLevelType w:val="hybridMultilevel"/>
    <w:tmpl w:val="0D34FBB4"/>
    <w:lvl w:ilvl="0" w:tplc="DFE2759A">
      <w:start w:val="1"/>
      <w:numFmt w:val="bullet"/>
      <w:lvlText w:val=""/>
      <w:lvlJc w:val="left"/>
      <w:pPr>
        <w:ind w:left="900" w:hanging="360"/>
      </w:pPr>
      <w:rPr>
        <w:rFonts w:ascii="Symbol" w:hAnsi="Symbol" w:hint="default"/>
      </w:rPr>
    </w:lvl>
    <w:lvl w:ilvl="1" w:tplc="F5A0C71C">
      <w:start w:val="1"/>
      <w:numFmt w:val="bullet"/>
      <w:lvlText w:val="o"/>
      <w:lvlJc w:val="left"/>
      <w:pPr>
        <w:ind w:left="1440" w:hanging="360"/>
      </w:pPr>
      <w:rPr>
        <w:rFonts w:ascii="Courier New" w:hAnsi="Courier New" w:hint="default"/>
      </w:rPr>
    </w:lvl>
    <w:lvl w:ilvl="2" w:tplc="2B769C1A">
      <w:start w:val="1"/>
      <w:numFmt w:val="bullet"/>
      <w:lvlText w:val=""/>
      <w:lvlJc w:val="left"/>
      <w:pPr>
        <w:ind w:left="2160" w:hanging="360"/>
      </w:pPr>
      <w:rPr>
        <w:rFonts w:ascii="Wingdings" w:hAnsi="Wingdings" w:hint="default"/>
      </w:rPr>
    </w:lvl>
    <w:lvl w:ilvl="3" w:tplc="095EC3B2">
      <w:start w:val="1"/>
      <w:numFmt w:val="bullet"/>
      <w:lvlText w:val=""/>
      <w:lvlJc w:val="left"/>
      <w:pPr>
        <w:ind w:left="2880" w:hanging="360"/>
      </w:pPr>
      <w:rPr>
        <w:rFonts w:ascii="Symbol" w:hAnsi="Symbol" w:hint="default"/>
      </w:rPr>
    </w:lvl>
    <w:lvl w:ilvl="4" w:tplc="172A0D14">
      <w:start w:val="1"/>
      <w:numFmt w:val="bullet"/>
      <w:lvlText w:val="o"/>
      <w:lvlJc w:val="left"/>
      <w:pPr>
        <w:ind w:left="3600" w:hanging="360"/>
      </w:pPr>
      <w:rPr>
        <w:rFonts w:ascii="Courier New" w:hAnsi="Courier New" w:hint="default"/>
      </w:rPr>
    </w:lvl>
    <w:lvl w:ilvl="5" w:tplc="0100BA5E">
      <w:start w:val="1"/>
      <w:numFmt w:val="bullet"/>
      <w:lvlText w:val=""/>
      <w:lvlJc w:val="left"/>
      <w:pPr>
        <w:ind w:left="4320" w:hanging="360"/>
      </w:pPr>
      <w:rPr>
        <w:rFonts w:ascii="Wingdings" w:hAnsi="Wingdings" w:hint="default"/>
      </w:rPr>
    </w:lvl>
    <w:lvl w:ilvl="6" w:tplc="297CD220">
      <w:start w:val="1"/>
      <w:numFmt w:val="bullet"/>
      <w:lvlText w:val=""/>
      <w:lvlJc w:val="left"/>
      <w:pPr>
        <w:ind w:left="5040" w:hanging="360"/>
      </w:pPr>
      <w:rPr>
        <w:rFonts w:ascii="Symbol" w:hAnsi="Symbol" w:hint="default"/>
      </w:rPr>
    </w:lvl>
    <w:lvl w:ilvl="7" w:tplc="9CEA6106">
      <w:start w:val="1"/>
      <w:numFmt w:val="bullet"/>
      <w:lvlText w:val="o"/>
      <w:lvlJc w:val="left"/>
      <w:pPr>
        <w:ind w:left="5760" w:hanging="360"/>
      </w:pPr>
      <w:rPr>
        <w:rFonts w:ascii="Courier New" w:hAnsi="Courier New" w:hint="default"/>
      </w:rPr>
    </w:lvl>
    <w:lvl w:ilvl="8" w:tplc="B704A89C">
      <w:start w:val="1"/>
      <w:numFmt w:val="bullet"/>
      <w:lvlText w:val=""/>
      <w:lvlJc w:val="left"/>
      <w:pPr>
        <w:ind w:left="6480" w:hanging="360"/>
      </w:pPr>
      <w:rPr>
        <w:rFonts w:ascii="Wingdings" w:hAnsi="Wingdings" w:hint="default"/>
      </w:rPr>
    </w:lvl>
  </w:abstractNum>
  <w:abstractNum w:abstractNumId="15" w15:restartNumberingAfterBreak="0">
    <w:nsid w:val="54EE705E"/>
    <w:multiLevelType w:val="multilevel"/>
    <w:tmpl w:val="2D347CBC"/>
    <w:lvl w:ilvl="0">
      <w:start w:val="1"/>
      <w:numFmt w:val="decimal"/>
      <w:pStyle w:val="Ttulo1"/>
      <w:lvlText w:val="%1"/>
      <w:lvlJc w:val="left"/>
      <w:pPr>
        <w:ind w:left="432" w:hanging="432"/>
      </w:pPr>
      <w:rPr>
        <w:rFonts w:hint="default"/>
      </w:rPr>
    </w:lvl>
    <w:lvl w:ilvl="1">
      <w:start w:val="1"/>
      <w:numFmt w:val="decimal"/>
      <w:pStyle w:val="Ttulo2"/>
      <w:lvlText w:val="%1.%2"/>
      <w:lvlJc w:val="left"/>
      <w:pPr>
        <w:ind w:left="718" w:hanging="576"/>
      </w:pPr>
      <w:rPr>
        <w:rFonts w:hint="default"/>
        <w:b/>
        <w:sz w:val="24"/>
        <w:szCs w:val="22"/>
      </w:rPr>
    </w:lvl>
    <w:lvl w:ilvl="2">
      <w:start w:val="1"/>
      <w:numFmt w:val="decimal"/>
      <w:pStyle w:val="Ttulo3"/>
      <w:lvlText w:val="%1.%2.%3"/>
      <w:lvlJc w:val="left"/>
      <w:pPr>
        <w:ind w:left="1997" w:hanging="720"/>
      </w:pPr>
      <w:rPr>
        <w:rFonts w:hint="default"/>
        <w:b/>
        <w:color w:val="000000" w:themeColor="text1"/>
        <w:sz w:val="24"/>
        <w:szCs w:val="24"/>
      </w:rPr>
    </w:lvl>
    <w:lvl w:ilvl="3">
      <w:start w:val="1"/>
      <w:numFmt w:val="decimal"/>
      <w:pStyle w:val="Ttulo4"/>
      <w:lvlText w:val="%1.%2.%3.%4"/>
      <w:lvlJc w:val="left"/>
      <w:pPr>
        <w:ind w:left="1999" w:hanging="864"/>
      </w:pPr>
      <w:rPr>
        <w:rFonts w:ascii="Times New Roman" w:hAnsi="Times New Roman" w:cs="Times New Roman" w:hint="default"/>
        <w:b/>
        <w:bCs w:val="0"/>
        <w:i w:val="0"/>
        <w:color w:val="000000" w:themeColor="text1"/>
      </w:rPr>
    </w:lvl>
    <w:lvl w:ilvl="4">
      <w:start w:val="1"/>
      <w:numFmt w:val="decimal"/>
      <w:pStyle w:val="Ttulo5"/>
      <w:lvlText w:val="%1.%2.%3.%4.%5"/>
      <w:lvlJc w:val="left"/>
      <w:pPr>
        <w:ind w:left="3277" w:hanging="1008"/>
      </w:pPr>
      <w:rPr>
        <w:rFonts w:hint="default"/>
        <w:b/>
      </w:rPr>
    </w:lvl>
    <w:lvl w:ilvl="5">
      <w:start w:val="1"/>
      <w:numFmt w:val="decimal"/>
      <w:pStyle w:val="Ttulo6"/>
      <w:lvlText w:val="%1.%2.%3.%4.%5.%6"/>
      <w:lvlJc w:val="left"/>
      <w:pPr>
        <w:ind w:left="4838" w:hanging="1152"/>
      </w:pPr>
      <w:rPr>
        <w:rFonts w:hint="default"/>
        <w:b/>
        <w:i w:val="0"/>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6" w15:restartNumberingAfterBreak="0">
    <w:nsid w:val="55628E08"/>
    <w:multiLevelType w:val="hybridMultilevel"/>
    <w:tmpl w:val="1B24A71E"/>
    <w:lvl w:ilvl="0" w:tplc="B1F69A6E">
      <w:start w:val="1"/>
      <w:numFmt w:val="bullet"/>
      <w:lvlText w:val=""/>
      <w:lvlJc w:val="left"/>
      <w:pPr>
        <w:ind w:left="720" w:hanging="360"/>
      </w:pPr>
      <w:rPr>
        <w:rFonts w:ascii="Symbol" w:hAnsi="Symbol" w:hint="default"/>
      </w:rPr>
    </w:lvl>
    <w:lvl w:ilvl="1" w:tplc="054472A4">
      <w:start w:val="1"/>
      <w:numFmt w:val="bullet"/>
      <w:lvlText w:val="o"/>
      <w:lvlJc w:val="left"/>
      <w:pPr>
        <w:ind w:left="1440" w:hanging="360"/>
      </w:pPr>
      <w:rPr>
        <w:rFonts w:ascii="Courier New" w:hAnsi="Courier New" w:hint="default"/>
      </w:rPr>
    </w:lvl>
    <w:lvl w:ilvl="2" w:tplc="60389860">
      <w:start w:val="1"/>
      <w:numFmt w:val="bullet"/>
      <w:lvlText w:val=""/>
      <w:lvlJc w:val="left"/>
      <w:pPr>
        <w:ind w:left="2160" w:hanging="360"/>
      </w:pPr>
      <w:rPr>
        <w:rFonts w:ascii="Wingdings" w:hAnsi="Wingdings" w:hint="default"/>
      </w:rPr>
    </w:lvl>
    <w:lvl w:ilvl="3" w:tplc="1E167898">
      <w:start w:val="1"/>
      <w:numFmt w:val="bullet"/>
      <w:lvlText w:val=""/>
      <w:lvlJc w:val="left"/>
      <w:pPr>
        <w:ind w:left="2880" w:hanging="360"/>
      </w:pPr>
      <w:rPr>
        <w:rFonts w:ascii="Symbol" w:hAnsi="Symbol" w:hint="default"/>
      </w:rPr>
    </w:lvl>
    <w:lvl w:ilvl="4" w:tplc="02189B24">
      <w:start w:val="1"/>
      <w:numFmt w:val="bullet"/>
      <w:lvlText w:val="o"/>
      <w:lvlJc w:val="left"/>
      <w:pPr>
        <w:ind w:left="3600" w:hanging="360"/>
      </w:pPr>
      <w:rPr>
        <w:rFonts w:ascii="Courier New" w:hAnsi="Courier New" w:hint="default"/>
      </w:rPr>
    </w:lvl>
    <w:lvl w:ilvl="5" w:tplc="1D6CF800">
      <w:start w:val="1"/>
      <w:numFmt w:val="bullet"/>
      <w:lvlText w:val=""/>
      <w:lvlJc w:val="left"/>
      <w:pPr>
        <w:ind w:left="4320" w:hanging="360"/>
      </w:pPr>
      <w:rPr>
        <w:rFonts w:ascii="Wingdings" w:hAnsi="Wingdings" w:hint="default"/>
      </w:rPr>
    </w:lvl>
    <w:lvl w:ilvl="6" w:tplc="DEDAD7E0">
      <w:start w:val="1"/>
      <w:numFmt w:val="bullet"/>
      <w:lvlText w:val=""/>
      <w:lvlJc w:val="left"/>
      <w:pPr>
        <w:ind w:left="5040" w:hanging="360"/>
      </w:pPr>
      <w:rPr>
        <w:rFonts w:ascii="Symbol" w:hAnsi="Symbol" w:hint="default"/>
      </w:rPr>
    </w:lvl>
    <w:lvl w:ilvl="7" w:tplc="2A2070A8">
      <w:start w:val="1"/>
      <w:numFmt w:val="bullet"/>
      <w:lvlText w:val="o"/>
      <w:lvlJc w:val="left"/>
      <w:pPr>
        <w:ind w:left="5760" w:hanging="360"/>
      </w:pPr>
      <w:rPr>
        <w:rFonts w:ascii="Courier New" w:hAnsi="Courier New" w:hint="default"/>
      </w:rPr>
    </w:lvl>
    <w:lvl w:ilvl="8" w:tplc="39700480">
      <w:start w:val="1"/>
      <w:numFmt w:val="bullet"/>
      <w:lvlText w:val=""/>
      <w:lvlJc w:val="left"/>
      <w:pPr>
        <w:ind w:left="6480" w:hanging="360"/>
      </w:pPr>
      <w:rPr>
        <w:rFonts w:ascii="Wingdings" w:hAnsi="Wingdings" w:hint="default"/>
      </w:rPr>
    </w:lvl>
  </w:abstractNum>
  <w:abstractNum w:abstractNumId="17" w15:restartNumberingAfterBreak="0">
    <w:nsid w:val="57541534"/>
    <w:multiLevelType w:val="hybridMultilevel"/>
    <w:tmpl w:val="8FDA1286"/>
    <w:lvl w:ilvl="0" w:tplc="FFA4C0C0">
      <w:start w:val="1"/>
      <w:numFmt w:val="bullet"/>
      <w:lvlText w:val=""/>
      <w:lvlJc w:val="left"/>
      <w:pPr>
        <w:ind w:left="900" w:hanging="360"/>
      </w:pPr>
      <w:rPr>
        <w:rFonts w:ascii="Symbol" w:hAnsi="Symbol" w:hint="default"/>
      </w:rPr>
    </w:lvl>
    <w:lvl w:ilvl="1" w:tplc="31B65E68">
      <w:start w:val="1"/>
      <w:numFmt w:val="bullet"/>
      <w:lvlText w:val="o"/>
      <w:lvlJc w:val="left"/>
      <w:pPr>
        <w:ind w:left="1440" w:hanging="360"/>
      </w:pPr>
      <w:rPr>
        <w:rFonts w:ascii="Courier New" w:hAnsi="Courier New" w:hint="default"/>
      </w:rPr>
    </w:lvl>
    <w:lvl w:ilvl="2" w:tplc="403233B2">
      <w:start w:val="1"/>
      <w:numFmt w:val="bullet"/>
      <w:lvlText w:val=""/>
      <w:lvlJc w:val="left"/>
      <w:pPr>
        <w:ind w:left="2160" w:hanging="360"/>
      </w:pPr>
      <w:rPr>
        <w:rFonts w:ascii="Wingdings" w:hAnsi="Wingdings" w:hint="default"/>
      </w:rPr>
    </w:lvl>
    <w:lvl w:ilvl="3" w:tplc="A7D07EAA">
      <w:start w:val="1"/>
      <w:numFmt w:val="bullet"/>
      <w:lvlText w:val=""/>
      <w:lvlJc w:val="left"/>
      <w:pPr>
        <w:ind w:left="2880" w:hanging="360"/>
      </w:pPr>
      <w:rPr>
        <w:rFonts w:ascii="Symbol" w:hAnsi="Symbol" w:hint="default"/>
      </w:rPr>
    </w:lvl>
    <w:lvl w:ilvl="4" w:tplc="BE3CB766">
      <w:start w:val="1"/>
      <w:numFmt w:val="bullet"/>
      <w:lvlText w:val="o"/>
      <w:lvlJc w:val="left"/>
      <w:pPr>
        <w:ind w:left="3600" w:hanging="360"/>
      </w:pPr>
      <w:rPr>
        <w:rFonts w:ascii="Courier New" w:hAnsi="Courier New" w:hint="default"/>
      </w:rPr>
    </w:lvl>
    <w:lvl w:ilvl="5" w:tplc="7A302A3A">
      <w:start w:val="1"/>
      <w:numFmt w:val="bullet"/>
      <w:lvlText w:val=""/>
      <w:lvlJc w:val="left"/>
      <w:pPr>
        <w:ind w:left="4320" w:hanging="360"/>
      </w:pPr>
      <w:rPr>
        <w:rFonts w:ascii="Wingdings" w:hAnsi="Wingdings" w:hint="default"/>
      </w:rPr>
    </w:lvl>
    <w:lvl w:ilvl="6" w:tplc="6026EDDA">
      <w:start w:val="1"/>
      <w:numFmt w:val="bullet"/>
      <w:lvlText w:val=""/>
      <w:lvlJc w:val="left"/>
      <w:pPr>
        <w:ind w:left="5040" w:hanging="360"/>
      </w:pPr>
      <w:rPr>
        <w:rFonts w:ascii="Symbol" w:hAnsi="Symbol" w:hint="default"/>
      </w:rPr>
    </w:lvl>
    <w:lvl w:ilvl="7" w:tplc="41A82472">
      <w:start w:val="1"/>
      <w:numFmt w:val="bullet"/>
      <w:lvlText w:val="o"/>
      <w:lvlJc w:val="left"/>
      <w:pPr>
        <w:ind w:left="5760" w:hanging="360"/>
      </w:pPr>
      <w:rPr>
        <w:rFonts w:ascii="Courier New" w:hAnsi="Courier New" w:hint="default"/>
      </w:rPr>
    </w:lvl>
    <w:lvl w:ilvl="8" w:tplc="76EA6AF0">
      <w:start w:val="1"/>
      <w:numFmt w:val="bullet"/>
      <w:lvlText w:val=""/>
      <w:lvlJc w:val="left"/>
      <w:pPr>
        <w:ind w:left="6480" w:hanging="360"/>
      </w:pPr>
      <w:rPr>
        <w:rFonts w:ascii="Wingdings" w:hAnsi="Wingdings" w:hint="default"/>
      </w:rPr>
    </w:lvl>
  </w:abstractNum>
  <w:abstractNum w:abstractNumId="18" w15:restartNumberingAfterBreak="0">
    <w:nsid w:val="5C903D7D"/>
    <w:multiLevelType w:val="multilevel"/>
    <w:tmpl w:val="6162465C"/>
    <w:lvl w:ilvl="0">
      <w:start w:val="1"/>
      <w:numFmt w:val="decimal"/>
      <w:pStyle w:val="StyleHeading1Arial11ptBoldUnderline"/>
      <w:lvlText w:val="%1."/>
      <w:lvlJc w:val="left"/>
      <w:pPr>
        <w:tabs>
          <w:tab w:val="num" w:pos="720"/>
        </w:tabs>
        <w:ind w:left="360" w:hanging="360"/>
      </w:pPr>
      <w:rPr>
        <w:rFonts w:hint="default"/>
      </w:rPr>
    </w:lvl>
    <w:lvl w:ilvl="1">
      <w:start w:val="1"/>
      <w:numFmt w:val="decimal"/>
      <w:pStyle w:val="StyleHeading2Arial11ptBoldBlackLeft"/>
      <w:lvlText w:val="%1.%2."/>
      <w:lvlJc w:val="left"/>
      <w:pPr>
        <w:tabs>
          <w:tab w:val="num" w:pos="1004"/>
        </w:tabs>
        <w:ind w:left="356" w:hanging="432"/>
      </w:pPr>
      <w:rPr>
        <w:rFonts w:hint="default"/>
      </w:rPr>
    </w:lvl>
    <w:lvl w:ilvl="2">
      <w:start w:val="1"/>
      <w:numFmt w:val="decimal"/>
      <w:lvlText w:val="%1.%2.%3."/>
      <w:lvlJc w:val="left"/>
      <w:pPr>
        <w:tabs>
          <w:tab w:val="num" w:pos="2433"/>
        </w:tabs>
        <w:ind w:left="1497" w:hanging="504"/>
      </w:pPr>
      <w:rPr>
        <w:rFonts w:hint="default"/>
      </w:rPr>
    </w:lvl>
    <w:lvl w:ilvl="3">
      <w:start w:val="1"/>
      <w:numFmt w:val="decimal"/>
      <w:lvlText w:val="%1.%2.%3.%4."/>
      <w:lvlJc w:val="left"/>
      <w:pPr>
        <w:tabs>
          <w:tab w:val="num" w:pos="2444"/>
        </w:tabs>
        <w:ind w:left="1292" w:hanging="648"/>
      </w:pPr>
      <w:rPr>
        <w:rFonts w:hint="default"/>
      </w:rPr>
    </w:lvl>
    <w:lvl w:ilvl="4">
      <w:start w:val="1"/>
      <w:numFmt w:val="decimal"/>
      <w:lvlText w:val="%1.%2.%3.%4.%5."/>
      <w:lvlJc w:val="left"/>
      <w:pPr>
        <w:tabs>
          <w:tab w:val="num" w:pos="3164"/>
        </w:tabs>
        <w:ind w:left="1796" w:hanging="792"/>
      </w:pPr>
      <w:rPr>
        <w:rFonts w:hint="default"/>
      </w:rPr>
    </w:lvl>
    <w:lvl w:ilvl="5">
      <w:start w:val="1"/>
      <w:numFmt w:val="decimal"/>
      <w:lvlText w:val="%1.%2.%3.%4.%5.%6."/>
      <w:lvlJc w:val="left"/>
      <w:pPr>
        <w:tabs>
          <w:tab w:val="num" w:pos="3884"/>
        </w:tabs>
        <w:ind w:left="2300" w:hanging="936"/>
      </w:pPr>
      <w:rPr>
        <w:rFonts w:hint="default"/>
      </w:rPr>
    </w:lvl>
    <w:lvl w:ilvl="6">
      <w:start w:val="1"/>
      <w:numFmt w:val="decimal"/>
      <w:lvlText w:val="%1.%2.%3.%4.%5.%6.%7."/>
      <w:lvlJc w:val="left"/>
      <w:pPr>
        <w:tabs>
          <w:tab w:val="num" w:pos="4604"/>
        </w:tabs>
        <w:ind w:left="2804" w:hanging="1080"/>
      </w:pPr>
      <w:rPr>
        <w:rFonts w:hint="default"/>
      </w:rPr>
    </w:lvl>
    <w:lvl w:ilvl="7">
      <w:start w:val="1"/>
      <w:numFmt w:val="decimal"/>
      <w:lvlText w:val="%1.%2.%3.%4.%5.%6.%7.%8."/>
      <w:lvlJc w:val="left"/>
      <w:pPr>
        <w:tabs>
          <w:tab w:val="num" w:pos="5324"/>
        </w:tabs>
        <w:ind w:left="3308" w:hanging="1224"/>
      </w:pPr>
      <w:rPr>
        <w:rFonts w:hint="default"/>
      </w:rPr>
    </w:lvl>
    <w:lvl w:ilvl="8">
      <w:start w:val="1"/>
      <w:numFmt w:val="decimal"/>
      <w:lvlText w:val="%1.%2.%3.%4.%5.%6.%7.%8.%9."/>
      <w:lvlJc w:val="left"/>
      <w:pPr>
        <w:tabs>
          <w:tab w:val="num" w:pos="6044"/>
        </w:tabs>
        <w:ind w:left="3884" w:hanging="1440"/>
      </w:pPr>
      <w:rPr>
        <w:rFonts w:hint="default"/>
      </w:rPr>
    </w:lvl>
  </w:abstractNum>
  <w:abstractNum w:abstractNumId="19" w15:restartNumberingAfterBreak="0">
    <w:nsid w:val="5F9E724F"/>
    <w:multiLevelType w:val="hybridMultilevel"/>
    <w:tmpl w:val="1E5C0030"/>
    <w:lvl w:ilvl="0" w:tplc="096499C6">
      <w:start w:val="1"/>
      <w:numFmt w:val="upperLetter"/>
      <w:pStyle w:val="TtulodosAnexos"/>
      <w:lvlText w:val="Anexo %1:"/>
      <w:lvlJc w:val="left"/>
      <w:pPr>
        <w:ind w:left="720" w:hanging="360"/>
      </w:pPr>
      <w:rPr>
        <w:rFonts w:cs="Times New Roman"/>
      </w:rPr>
    </w:lvl>
    <w:lvl w:ilvl="1" w:tplc="04160019">
      <w:start w:val="1"/>
      <w:numFmt w:val="lowerLetter"/>
      <w:lvlText w:val="%2."/>
      <w:lvlJc w:val="left"/>
      <w:pPr>
        <w:ind w:left="1440" w:hanging="360"/>
      </w:pPr>
      <w:rPr>
        <w:rFonts w:cs="Times New Roman"/>
      </w:rPr>
    </w:lvl>
    <w:lvl w:ilvl="2" w:tplc="0416001B">
      <w:start w:val="1"/>
      <w:numFmt w:val="lowerRoman"/>
      <w:lvlText w:val="%3."/>
      <w:lvlJc w:val="right"/>
      <w:pPr>
        <w:ind w:left="2160" w:hanging="180"/>
      </w:pPr>
      <w:rPr>
        <w:rFonts w:cs="Times New Roman"/>
      </w:rPr>
    </w:lvl>
    <w:lvl w:ilvl="3" w:tplc="0416000F">
      <w:start w:val="1"/>
      <w:numFmt w:val="decimal"/>
      <w:lvlText w:val="%4."/>
      <w:lvlJc w:val="left"/>
      <w:pPr>
        <w:ind w:left="2880" w:hanging="360"/>
      </w:pPr>
      <w:rPr>
        <w:rFonts w:cs="Times New Roman"/>
      </w:rPr>
    </w:lvl>
    <w:lvl w:ilvl="4" w:tplc="04160019">
      <w:start w:val="1"/>
      <w:numFmt w:val="lowerLetter"/>
      <w:lvlText w:val="%5."/>
      <w:lvlJc w:val="left"/>
      <w:pPr>
        <w:ind w:left="3600" w:hanging="360"/>
      </w:pPr>
      <w:rPr>
        <w:rFonts w:cs="Times New Roman"/>
      </w:rPr>
    </w:lvl>
    <w:lvl w:ilvl="5" w:tplc="0416001B">
      <w:start w:val="1"/>
      <w:numFmt w:val="lowerRoman"/>
      <w:lvlText w:val="%6."/>
      <w:lvlJc w:val="right"/>
      <w:pPr>
        <w:ind w:left="4320" w:hanging="180"/>
      </w:pPr>
      <w:rPr>
        <w:rFonts w:cs="Times New Roman"/>
      </w:rPr>
    </w:lvl>
    <w:lvl w:ilvl="6" w:tplc="0416000F">
      <w:start w:val="1"/>
      <w:numFmt w:val="decimal"/>
      <w:lvlText w:val="%7."/>
      <w:lvlJc w:val="left"/>
      <w:pPr>
        <w:ind w:left="5040" w:hanging="360"/>
      </w:pPr>
      <w:rPr>
        <w:rFonts w:cs="Times New Roman"/>
      </w:rPr>
    </w:lvl>
    <w:lvl w:ilvl="7" w:tplc="04160019">
      <w:start w:val="1"/>
      <w:numFmt w:val="lowerLetter"/>
      <w:lvlText w:val="%8."/>
      <w:lvlJc w:val="left"/>
      <w:pPr>
        <w:ind w:left="5760" w:hanging="360"/>
      </w:pPr>
      <w:rPr>
        <w:rFonts w:cs="Times New Roman"/>
      </w:rPr>
    </w:lvl>
    <w:lvl w:ilvl="8" w:tplc="0416001B">
      <w:start w:val="1"/>
      <w:numFmt w:val="lowerRoman"/>
      <w:lvlText w:val="%9."/>
      <w:lvlJc w:val="right"/>
      <w:pPr>
        <w:ind w:left="6480" w:hanging="180"/>
      </w:pPr>
      <w:rPr>
        <w:rFonts w:cs="Times New Roman"/>
      </w:rPr>
    </w:lvl>
  </w:abstractNum>
  <w:abstractNum w:abstractNumId="20" w15:restartNumberingAfterBreak="0">
    <w:nsid w:val="611C10A0"/>
    <w:multiLevelType w:val="hybridMultilevel"/>
    <w:tmpl w:val="59709CA2"/>
    <w:lvl w:ilvl="0" w:tplc="6E6EE12E">
      <w:start w:val="1"/>
      <w:numFmt w:val="bullet"/>
      <w:lvlText w:val=""/>
      <w:lvlJc w:val="left"/>
      <w:pPr>
        <w:ind w:left="720" w:hanging="360"/>
      </w:pPr>
      <w:rPr>
        <w:rFonts w:ascii="Symbol" w:hAnsi="Symbol" w:hint="default"/>
      </w:rPr>
    </w:lvl>
    <w:lvl w:ilvl="1" w:tplc="287C86A6">
      <w:start w:val="1"/>
      <w:numFmt w:val="bullet"/>
      <w:lvlText w:val="o"/>
      <w:lvlJc w:val="left"/>
      <w:pPr>
        <w:ind w:left="1440" w:hanging="360"/>
      </w:pPr>
      <w:rPr>
        <w:rFonts w:ascii="Courier New" w:hAnsi="Courier New" w:hint="default"/>
      </w:rPr>
    </w:lvl>
    <w:lvl w:ilvl="2" w:tplc="F0AA34B6">
      <w:start w:val="1"/>
      <w:numFmt w:val="bullet"/>
      <w:lvlText w:val=""/>
      <w:lvlJc w:val="left"/>
      <w:pPr>
        <w:ind w:left="2160" w:hanging="360"/>
      </w:pPr>
      <w:rPr>
        <w:rFonts w:ascii="Wingdings" w:hAnsi="Wingdings" w:hint="default"/>
      </w:rPr>
    </w:lvl>
    <w:lvl w:ilvl="3" w:tplc="9EC8EE8E">
      <w:start w:val="1"/>
      <w:numFmt w:val="bullet"/>
      <w:lvlText w:val=""/>
      <w:lvlJc w:val="left"/>
      <w:pPr>
        <w:ind w:left="2880" w:hanging="360"/>
      </w:pPr>
      <w:rPr>
        <w:rFonts w:ascii="Symbol" w:hAnsi="Symbol" w:hint="default"/>
      </w:rPr>
    </w:lvl>
    <w:lvl w:ilvl="4" w:tplc="59209924">
      <w:start w:val="1"/>
      <w:numFmt w:val="bullet"/>
      <w:lvlText w:val="o"/>
      <w:lvlJc w:val="left"/>
      <w:pPr>
        <w:ind w:left="3600" w:hanging="360"/>
      </w:pPr>
      <w:rPr>
        <w:rFonts w:ascii="Courier New" w:hAnsi="Courier New" w:hint="default"/>
      </w:rPr>
    </w:lvl>
    <w:lvl w:ilvl="5" w:tplc="806ADB7A">
      <w:start w:val="1"/>
      <w:numFmt w:val="bullet"/>
      <w:lvlText w:val=""/>
      <w:lvlJc w:val="left"/>
      <w:pPr>
        <w:ind w:left="4320" w:hanging="360"/>
      </w:pPr>
      <w:rPr>
        <w:rFonts w:ascii="Wingdings" w:hAnsi="Wingdings" w:hint="default"/>
      </w:rPr>
    </w:lvl>
    <w:lvl w:ilvl="6" w:tplc="816445E8">
      <w:start w:val="1"/>
      <w:numFmt w:val="bullet"/>
      <w:lvlText w:val=""/>
      <w:lvlJc w:val="left"/>
      <w:pPr>
        <w:ind w:left="5040" w:hanging="360"/>
      </w:pPr>
      <w:rPr>
        <w:rFonts w:ascii="Symbol" w:hAnsi="Symbol" w:hint="default"/>
      </w:rPr>
    </w:lvl>
    <w:lvl w:ilvl="7" w:tplc="4BB4ABE8">
      <w:start w:val="1"/>
      <w:numFmt w:val="bullet"/>
      <w:lvlText w:val="o"/>
      <w:lvlJc w:val="left"/>
      <w:pPr>
        <w:ind w:left="5760" w:hanging="360"/>
      </w:pPr>
      <w:rPr>
        <w:rFonts w:ascii="Courier New" w:hAnsi="Courier New" w:hint="default"/>
      </w:rPr>
    </w:lvl>
    <w:lvl w:ilvl="8" w:tplc="51E8B752">
      <w:start w:val="1"/>
      <w:numFmt w:val="bullet"/>
      <w:lvlText w:val=""/>
      <w:lvlJc w:val="left"/>
      <w:pPr>
        <w:ind w:left="6480" w:hanging="360"/>
      </w:pPr>
      <w:rPr>
        <w:rFonts w:ascii="Wingdings" w:hAnsi="Wingdings" w:hint="default"/>
      </w:rPr>
    </w:lvl>
  </w:abstractNum>
  <w:abstractNum w:abstractNumId="21" w15:restartNumberingAfterBreak="0">
    <w:nsid w:val="625D4999"/>
    <w:multiLevelType w:val="multilevel"/>
    <w:tmpl w:val="FD2656D4"/>
    <w:lvl w:ilvl="0">
      <w:start w:val="1"/>
      <w:numFmt w:val="decimal"/>
      <w:pStyle w:val="Solon1"/>
      <w:suff w:val="nothing"/>
      <w:lvlText w:val="%1."/>
      <w:lvlJc w:val="left"/>
    </w:lvl>
    <w:lvl w:ilvl="1">
      <w:start w:val="1"/>
      <w:numFmt w:val="decimal"/>
      <w:lvlText w:val="%1.%2."/>
      <w:lvlJc w:val="left"/>
      <w:pPr>
        <w:tabs>
          <w:tab w:val="num" w:pos="1134"/>
        </w:tabs>
        <w:ind w:left="1134" w:hanging="1134"/>
      </w:pPr>
      <w:rPr>
        <w:rFonts w:ascii="Times New Roman" w:hAnsi="Times New Roman" w:hint="default"/>
        <w:b/>
        <w:i w:val="0"/>
        <w:sz w:val="24"/>
      </w:rPr>
    </w:lvl>
    <w:lvl w:ilvl="2">
      <w:start w:val="1"/>
      <w:numFmt w:val="decimal"/>
      <w:lvlText w:val="%1.%2.%3."/>
      <w:lvlJc w:val="left"/>
      <w:pPr>
        <w:tabs>
          <w:tab w:val="num" w:pos="1854"/>
        </w:tabs>
        <w:ind w:left="1134"/>
      </w:pPr>
      <w:rPr>
        <w:b/>
        <w:i w:val="0"/>
      </w:r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22" w15:restartNumberingAfterBreak="0">
    <w:nsid w:val="63687B2D"/>
    <w:multiLevelType w:val="hybridMultilevel"/>
    <w:tmpl w:val="720837C4"/>
    <w:lvl w:ilvl="0" w:tplc="C0B0C82C">
      <w:start w:val="1"/>
      <w:numFmt w:val="bullet"/>
      <w:lvlText w:val=""/>
      <w:lvlJc w:val="left"/>
      <w:pPr>
        <w:ind w:left="720" w:hanging="360"/>
      </w:pPr>
      <w:rPr>
        <w:rFonts w:ascii="Symbol" w:hAnsi="Symbol" w:hint="default"/>
      </w:rPr>
    </w:lvl>
    <w:lvl w:ilvl="1" w:tplc="D2A0E110">
      <w:start w:val="1"/>
      <w:numFmt w:val="bullet"/>
      <w:lvlText w:val="o"/>
      <w:lvlJc w:val="left"/>
      <w:pPr>
        <w:ind w:left="1440" w:hanging="360"/>
      </w:pPr>
      <w:rPr>
        <w:rFonts w:ascii="Courier New" w:hAnsi="Courier New" w:hint="default"/>
      </w:rPr>
    </w:lvl>
    <w:lvl w:ilvl="2" w:tplc="9CCCE23E">
      <w:start w:val="1"/>
      <w:numFmt w:val="bullet"/>
      <w:lvlText w:val=""/>
      <w:lvlJc w:val="left"/>
      <w:pPr>
        <w:ind w:left="2160" w:hanging="360"/>
      </w:pPr>
      <w:rPr>
        <w:rFonts w:ascii="Wingdings" w:hAnsi="Wingdings" w:hint="default"/>
      </w:rPr>
    </w:lvl>
    <w:lvl w:ilvl="3" w:tplc="1E286644">
      <w:start w:val="1"/>
      <w:numFmt w:val="bullet"/>
      <w:lvlText w:val=""/>
      <w:lvlJc w:val="left"/>
      <w:pPr>
        <w:ind w:left="2880" w:hanging="360"/>
      </w:pPr>
      <w:rPr>
        <w:rFonts w:ascii="Symbol" w:hAnsi="Symbol" w:hint="default"/>
      </w:rPr>
    </w:lvl>
    <w:lvl w:ilvl="4" w:tplc="BC164C92">
      <w:start w:val="1"/>
      <w:numFmt w:val="bullet"/>
      <w:lvlText w:val="o"/>
      <w:lvlJc w:val="left"/>
      <w:pPr>
        <w:ind w:left="3600" w:hanging="360"/>
      </w:pPr>
      <w:rPr>
        <w:rFonts w:ascii="Courier New" w:hAnsi="Courier New" w:hint="default"/>
      </w:rPr>
    </w:lvl>
    <w:lvl w:ilvl="5" w:tplc="D2B2A0F8">
      <w:start w:val="1"/>
      <w:numFmt w:val="bullet"/>
      <w:lvlText w:val=""/>
      <w:lvlJc w:val="left"/>
      <w:pPr>
        <w:ind w:left="4320" w:hanging="360"/>
      </w:pPr>
      <w:rPr>
        <w:rFonts w:ascii="Wingdings" w:hAnsi="Wingdings" w:hint="default"/>
      </w:rPr>
    </w:lvl>
    <w:lvl w:ilvl="6" w:tplc="D2F00128">
      <w:start w:val="1"/>
      <w:numFmt w:val="bullet"/>
      <w:lvlText w:val=""/>
      <w:lvlJc w:val="left"/>
      <w:pPr>
        <w:ind w:left="5040" w:hanging="360"/>
      </w:pPr>
      <w:rPr>
        <w:rFonts w:ascii="Symbol" w:hAnsi="Symbol" w:hint="default"/>
      </w:rPr>
    </w:lvl>
    <w:lvl w:ilvl="7" w:tplc="C13229C2">
      <w:start w:val="1"/>
      <w:numFmt w:val="bullet"/>
      <w:lvlText w:val="o"/>
      <w:lvlJc w:val="left"/>
      <w:pPr>
        <w:ind w:left="5760" w:hanging="360"/>
      </w:pPr>
      <w:rPr>
        <w:rFonts w:ascii="Courier New" w:hAnsi="Courier New" w:hint="default"/>
      </w:rPr>
    </w:lvl>
    <w:lvl w:ilvl="8" w:tplc="5E7E9A90">
      <w:start w:val="1"/>
      <w:numFmt w:val="bullet"/>
      <w:lvlText w:val=""/>
      <w:lvlJc w:val="left"/>
      <w:pPr>
        <w:ind w:left="6480" w:hanging="360"/>
      </w:pPr>
      <w:rPr>
        <w:rFonts w:ascii="Wingdings" w:hAnsi="Wingdings" w:hint="default"/>
      </w:rPr>
    </w:lvl>
  </w:abstractNum>
  <w:abstractNum w:abstractNumId="23" w15:restartNumberingAfterBreak="0">
    <w:nsid w:val="638409A4"/>
    <w:multiLevelType w:val="hybridMultilevel"/>
    <w:tmpl w:val="FED0201C"/>
    <w:styleLink w:val="Indentaoitem"/>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6A1C0811"/>
    <w:multiLevelType w:val="hybridMultilevel"/>
    <w:tmpl w:val="6F14B790"/>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5" w15:restartNumberingAfterBreak="0">
    <w:nsid w:val="7600B502"/>
    <w:multiLevelType w:val="hybridMultilevel"/>
    <w:tmpl w:val="FDC06732"/>
    <w:lvl w:ilvl="0" w:tplc="6A3CD62C">
      <w:start w:val="1"/>
      <w:numFmt w:val="bullet"/>
      <w:lvlText w:val=""/>
      <w:lvlJc w:val="left"/>
      <w:pPr>
        <w:ind w:left="720" w:hanging="360"/>
      </w:pPr>
      <w:rPr>
        <w:rFonts w:ascii="Symbol" w:hAnsi="Symbol" w:hint="default"/>
      </w:rPr>
    </w:lvl>
    <w:lvl w:ilvl="1" w:tplc="113EDFEC">
      <w:start w:val="1"/>
      <w:numFmt w:val="bullet"/>
      <w:lvlText w:val="o"/>
      <w:lvlJc w:val="left"/>
      <w:pPr>
        <w:ind w:left="1440" w:hanging="360"/>
      </w:pPr>
      <w:rPr>
        <w:rFonts w:ascii="Courier New" w:hAnsi="Courier New" w:hint="default"/>
      </w:rPr>
    </w:lvl>
    <w:lvl w:ilvl="2" w:tplc="261AF784">
      <w:start w:val="1"/>
      <w:numFmt w:val="bullet"/>
      <w:lvlText w:val=""/>
      <w:lvlJc w:val="left"/>
      <w:pPr>
        <w:ind w:left="2160" w:hanging="360"/>
      </w:pPr>
      <w:rPr>
        <w:rFonts w:ascii="Wingdings" w:hAnsi="Wingdings" w:hint="default"/>
      </w:rPr>
    </w:lvl>
    <w:lvl w:ilvl="3" w:tplc="2244F3EC">
      <w:start w:val="1"/>
      <w:numFmt w:val="bullet"/>
      <w:lvlText w:val=""/>
      <w:lvlJc w:val="left"/>
      <w:pPr>
        <w:ind w:left="2880" w:hanging="360"/>
      </w:pPr>
      <w:rPr>
        <w:rFonts w:ascii="Symbol" w:hAnsi="Symbol" w:hint="default"/>
      </w:rPr>
    </w:lvl>
    <w:lvl w:ilvl="4" w:tplc="5650A2DC">
      <w:start w:val="1"/>
      <w:numFmt w:val="bullet"/>
      <w:lvlText w:val="o"/>
      <w:lvlJc w:val="left"/>
      <w:pPr>
        <w:ind w:left="3600" w:hanging="360"/>
      </w:pPr>
      <w:rPr>
        <w:rFonts w:ascii="Courier New" w:hAnsi="Courier New" w:hint="default"/>
      </w:rPr>
    </w:lvl>
    <w:lvl w:ilvl="5" w:tplc="42AC2F26">
      <w:start w:val="1"/>
      <w:numFmt w:val="bullet"/>
      <w:lvlText w:val=""/>
      <w:lvlJc w:val="left"/>
      <w:pPr>
        <w:ind w:left="4320" w:hanging="360"/>
      </w:pPr>
      <w:rPr>
        <w:rFonts w:ascii="Wingdings" w:hAnsi="Wingdings" w:hint="default"/>
      </w:rPr>
    </w:lvl>
    <w:lvl w:ilvl="6" w:tplc="1B04E63C">
      <w:start w:val="1"/>
      <w:numFmt w:val="bullet"/>
      <w:lvlText w:val=""/>
      <w:lvlJc w:val="left"/>
      <w:pPr>
        <w:ind w:left="5040" w:hanging="360"/>
      </w:pPr>
      <w:rPr>
        <w:rFonts w:ascii="Symbol" w:hAnsi="Symbol" w:hint="default"/>
      </w:rPr>
    </w:lvl>
    <w:lvl w:ilvl="7" w:tplc="1144D2BC">
      <w:start w:val="1"/>
      <w:numFmt w:val="bullet"/>
      <w:lvlText w:val="o"/>
      <w:lvlJc w:val="left"/>
      <w:pPr>
        <w:ind w:left="5760" w:hanging="360"/>
      </w:pPr>
      <w:rPr>
        <w:rFonts w:ascii="Courier New" w:hAnsi="Courier New" w:hint="default"/>
      </w:rPr>
    </w:lvl>
    <w:lvl w:ilvl="8" w:tplc="1A965B80">
      <w:start w:val="1"/>
      <w:numFmt w:val="bullet"/>
      <w:lvlText w:val=""/>
      <w:lvlJc w:val="left"/>
      <w:pPr>
        <w:ind w:left="6480" w:hanging="360"/>
      </w:pPr>
      <w:rPr>
        <w:rFonts w:ascii="Wingdings" w:hAnsi="Wingdings" w:hint="default"/>
      </w:rPr>
    </w:lvl>
  </w:abstractNum>
  <w:abstractNum w:abstractNumId="26" w15:restartNumberingAfterBreak="0">
    <w:nsid w:val="76BD10E3"/>
    <w:multiLevelType w:val="hybridMultilevel"/>
    <w:tmpl w:val="B9C2D776"/>
    <w:lvl w:ilvl="0" w:tplc="0416000F">
      <w:start w:val="7"/>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7F0C4D45"/>
    <w:multiLevelType w:val="hybridMultilevel"/>
    <w:tmpl w:val="7FCE6460"/>
    <w:lvl w:ilvl="0" w:tplc="04160001">
      <w:start w:val="1"/>
      <w:numFmt w:val="bullet"/>
      <w:lvlText w:val=""/>
      <w:lvlJc w:val="left"/>
      <w:pPr>
        <w:ind w:left="1854" w:hanging="360"/>
      </w:pPr>
      <w:rPr>
        <w:rFonts w:ascii="Symbol" w:hAnsi="Symbol" w:hint="default"/>
      </w:rPr>
    </w:lvl>
    <w:lvl w:ilvl="1" w:tplc="2FAA0800">
      <w:numFmt w:val="bullet"/>
      <w:pStyle w:val="Nivel11"/>
      <w:lvlText w:val="•"/>
      <w:lvlJc w:val="left"/>
      <w:pPr>
        <w:ind w:left="2574" w:hanging="360"/>
      </w:pPr>
      <w:rPr>
        <w:rFonts w:ascii="Calibri" w:eastAsiaTheme="minorHAnsi" w:hAnsi="Calibri" w:cs="Calibri"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num w:numId="1" w16cid:durableId="791363108">
    <w:abstractNumId w:val="1"/>
  </w:num>
  <w:num w:numId="2" w16cid:durableId="836774949">
    <w:abstractNumId w:val="5"/>
  </w:num>
  <w:num w:numId="3" w16cid:durableId="2031105259">
    <w:abstractNumId w:val="27"/>
  </w:num>
  <w:num w:numId="4" w16cid:durableId="251592954">
    <w:abstractNumId w:val="8"/>
  </w:num>
  <w:num w:numId="5" w16cid:durableId="1940479832">
    <w:abstractNumId w:val="21"/>
  </w:num>
  <w:num w:numId="6" w16cid:durableId="1767769562">
    <w:abstractNumId w:val="18"/>
  </w:num>
  <w:num w:numId="7" w16cid:durableId="1358584139">
    <w:abstractNumId w:val="15"/>
  </w:num>
  <w:num w:numId="8" w16cid:durableId="114284437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95959781">
    <w:abstractNumId w:val="23"/>
  </w:num>
  <w:num w:numId="10" w16cid:durableId="1077019210">
    <w:abstractNumId w:val="24"/>
  </w:num>
  <w:num w:numId="11" w16cid:durableId="1634601967">
    <w:abstractNumId w:val="2"/>
  </w:num>
  <w:num w:numId="12" w16cid:durableId="116412622">
    <w:abstractNumId w:val="12"/>
  </w:num>
  <w:num w:numId="13" w16cid:durableId="462890079">
    <w:abstractNumId w:val="13"/>
  </w:num>
  <w:num w:numId="14" w16cid:durableId="317001703">
    <w:abstractNumId w:val="4"/>
  </w:num>
  <w:num w:numId="15" w16cid:durableId="940604826">
    <w:abstractNumId w:val="9"/>
  </w:num>
  <w:num w:numId="16" w16cid:durableId="269049273">
    <w:abstractNumId w:val="0"/>
  </w:num>
  <w:num w:numId="17" w16cid:durableId="1442653429">
    <w:abstractNumId w:val="6"/>
  </w:num>
  <w:num w:numId="18" w16cid:durableId="7800883">
    <w:abstractNumId w:val="11"/>
  </w:num>
  <w:num w:numId="19" w16cid:durableId="27069167">
    <w:abstractNumId w:val="22"/>
  </w:num>
  <w:num w:numId="20" w16cid:durableId="492985750">
    <w:abstractNumId w:val="10"/>
  </w:num>
  <w:num w:numId="21" w16cid:durableId="721446781">
    <w:abstractNumId w:val="16"/>
  </w:num>
  <w:num w:numId="22" w16cid:durableId="473832575">
    <w:abstractNumId w:val="20"/>
  </w:num>
  <w:num w:numId="23" w16cid:durableId="82072567">
    <w:abstractNumId w:val="25"/>
  </w:num>
  <w:num w:numId="24" w16cid:durableId="1285426187">
    <w:abstractNumId w:val="7"/>
  </w:num>
  <w:num w:numId="25" w16cid:durableId="891771597">
    <w:abstractNumId w:val="17"/>
  </w:num>
  <w:num w:numId="26" w16cid:durableId="1989439103">
    <w:abstractNumId w:val="14"/>
  </w:num>
  <w:num w:numId="27" w16cid:durableId="173541080">
    <w:abstractNumId w:val="3"/>
  </w:num>
  <w:num w:numId="28" w16cid:durableId="1826630560">
    <w:abstractNumId w:val="26"/>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orene Nunes da Rosa">
    <w15:presenceInfo w15:providerId="AD" w15:userId="S::11828@tjmt.jus.br::82fb591b-be2a-4947-ba3a-f3670f14fd75"/>
  </w15:person>
  <w15:person w15:author="Jean Marcel De Almeida Barros">
    <w15:presenceInfo w15:providerId="AD" w15:userId="S::38587@tjmt.jus.br::276490b6-6d29-4b18-a8f8-832506d4b23c"/>
  </w15:person>
  <w15:person w15:author="MARCELA DA CRUZ RODRIGUES">
    <w15:presenceInfo w15:providerId="AD" w15:userId="S::25318@tjmt.jus.br::be45a3db-f563-4016-9944-8b72d31297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0" w:nlCheck="1" w:checkStyle="0"/>
  <w:activeWritingStyle w:appName="MSWord" w:lang="pt-BR" w:vendorID="64" w:dllVersion="0" w:nlCheck="1" w:checkStyle="0"/>
  <w:defaultTabStop w:val="709"/>
  <w:hyphenationZone w:val="425"/>
  <w:drawingGridHorizontalSpacing w:val="110"/>
  <w:drawingGridVerticalSpacing w:val="299"/>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0A85"/>
    <w:rsid w:val="000002D2"/>
    <w:rsid w:val="00000A78"/>
    <w:rsid w:val="00000D20"/>
    <w:rsid w:val="00000E5E"/>
    <w:rsid w:val="00002523"/>
    <w:rsid w:val="0000335D"/>
    <w:rsid w:val="00004619"/>
    <w:rsid w:val="00005783"/>
    <w:rsid w:val="0000617F"/>
    <w:rsid w:val="000067C0"/>
    <w:rsid w:val="00006CBB"/>
    <w:rsid w:val="00007162"/>
    <w:rsid w:val="00007D4F"/>
    <w:rsid w:val="00007FB8"/>
    <w:rsid w:val="0000D5F0"/>
    <w:rsid w:val="000113F1"/>
    <w:rsid w:val="00013677"/>
    <w:rsid w:val="00013E77"/>
    <w:rsid w:val="00015800"/>
    <w:rsid w:val="00016281"/>
    <w:rsid w:val="00016682"/>
    <w:rsid w:val="00017E33"/>
    <w:rsid w:val="00020B30"/>
    <w:rsid w:val="00021291"/>
    <w:rsid w:val="00021857"/>
    <w:rsid w:val="00021860"/>
    <w:rsid w:val="0002373A"/>
    <w:rsid w:val="000238F9"/>
    <w:rsid w:val="000245FC"/>
    <w:rsid w:val="0002585A"/>
    <w:rsid w:val="0002673F"/>
    <w:rsid w:val="000275A4"/>
    <w:rsid w:val="00027ACC"/>
    <w:rsid w:val="00030799"/>
    <w:rsid w:val="00031701"/>
    <w:rsid w:val="000324BD"/>
    <w:rsid w:val="00032E0F"/>
    <w:rsid w:val="00032EFB"/>
    <w:rsid w:val="00033161"/>
    <w:rsid w:val="00034432"/>
    <w:rsid w:val="00034604"/>
    <w:rsid w:val="00034C64"/>
    <w:rsid w:val="00035A42"/>
    <w:rsid w:val="00037D1F"/>
    <w:rsid w:val="00041A1C"/>
    <w:rsid w:val="000425BE"/>
    <w:rsid w:val="00043981"/>
    <w:rsid w:val="00043DC8"/>
    <w:rsid w:val="0004465A"/>
    <w:rsid w:val="000448AC"/>
    <w:rsid w:val="000449C9"/>
    <w:rsid w:val="00044E40"/>
    <w:rsid w:val="0004516C"/>
    <w:rsid w:val="000455CF"/>
    <w:rsid w:val="000469FE"/>
    <w:rsid w:val="000476C9"/>
    <w:rsid w:val="00050183"/>
    <w:rsid w:val="00050DC0"/>
    <w:rsid w:val="00052AE9"/>
    <w:rsid w:val="000531B1"/>
    <w:rsid w:val="00053B9C"/>
    <w:rsid w:val="0005489C"/>
    <w:rsid w:val="00054A86"/>
    <w:rsid w:val="00055C1E"/>
    <w:rsid w:val="00056A2E"/>
    <w:rsid w:val="00056E3A"/>
    <w:rsid w:val="00057435"/>
    <w:rsid w:val="00060471"/>
    <w:rsid w:val="00061894"/>
    <w:rsid w:val="00061B77"/>
    <w:rsid w:val="00062401"/>
    <w:rsid w:val="0006251B"/>
    <w:rsid w:val="000627E0"/>
    <w:rsid w:val="000632D4"/>
    <w:rsid w:val="00064201"/>
    <w:rsid w:val="0006489F"/>
    <w:rsid w:val="00064D63"/>
    <w:rsid w:val="000659A9"/>
    <w:rsid w:val="00065ED6"/>
    <w:rsid w:val="00070A4A"/>
    <w:rsid w:val="00071D41"/>
    <w:rsid w:val="000720ED"/>
    <w:rsid w:val="000733F6"/>
    <w:rsid w:val="00073D7B"/>
    <w:rsid w:val="00074C34"/>
    <w:rsid w:val="00074D95"/>
    <w:rsid w:val="00074EE7"/>
    <w:rsid w:val="00074F11"/>
    <w:rsid w:val="00075122"/>
    <w:rsid w:val="0007543F"/>
    <w:rsid w:val="00075683"/>
    <w:rsid w:val="0007787D"/>
    <w:rsid w:val="00081889"/>
    <w:rsid w:val="00081DAC"/>
    <w:rsid w:val="00083AE8"/>
    <w:rsid w:val="000870D3"/>
    <w:rsid w:val="00091349"/>
    <w:rsid w:val="000915A0"/>
    <w:rsid w:val="00092C99"/>
    <w:rsid w:val="000936AB"/>
    <w:rsid w:val="000947EF"/>
    <w:rsid w:val="00095277"/>
    <w:rsid w:val="0009527E"/>
    <w:rsid w:val="000953E6"/>
    <w:rsid w:val="0009562E"/>
    <w:rsid w:val="000A01D4"/>
    <w:rsid w:val="000A2799"/>
    <w:rsid w:val="000A446F"/>
    <w:rsid w:val="000A508C"/>
    <w:rsid w:val="000A607E"/>
    <w:rsid w:val="000A69D7"/>
    <w:rsid w:val="000A6D4F"/>
    <w:rsid w:val="000A72F4"/>
    <w:rsid w:val="000A777A"/>
    <w:rsid w:val="000B00BD"/>
    <w:rsid w:val="000B06B7"/>
    <w:rsid w:val="000B1A25"/>
    <w:rsid w:val="000B1F6D"/>
    <w:rsid w:val="000B2BAB"/>
    <w:rsid w:val="000B3B79"/>
    <w:rsid w:val="000B3F2C"/>
    <w:rsid w:val="000B42A3"/>
    <w:rsid w:val="000B4EC4"/>
    <w:rsid w:val="000B5929"/>
    <w:rsid w:val="000B7C97"/>
    <w:rsid w:val="000C004F"/>
    <w:rsid w:val="000C1210"/>
    <w:rsid w:val="000C1DA6"/>
    <w:rsid w:val="000C2415"/>
    <w:rsid w:val="000C2A0B"/>
    <w:rsid w:val="000C31DE"/>
    <w:rsid w:val="000C3B4A"/>
    <w:rsid w:val="000C3B90"/>
    <w:rsid w:val="000C4854"/>
    <w:rsid w:val="000C527E"/>
    <w:rsid w:val="000C53CF"/>
    <w:rsid w:val="000C54B0"/>
    <w:rsid w:val="000C5664"/>
    <w:rsid w:val="000C5731"/>
    <w:rsid w:val="000C68A7"/>
    <w:rsid w:val="000C7B1A"/>
    <w:rsid w:val="000D0501"/>
    <w:rsid w:val="000D15BA"/>
    <w:rsid w:val="000D19B9"/>
    <w:rsid w:val="000D33E0"/>
    <w:rsid w:val="000D3A3A"/>
    <w:rsid w:val="000D48DD"/>
    <w:rsid w:val="000D4BB0"/>
    <w:rsid w:val="000D585A"/>
    <w:rsid w:val="000D74DF"/>
    <w:rsid w:val="000D7D53"/>
    <w:rsid w:val="000E058C"/>
    <w:rsid w:val="000E0C7E"/>
    <w:rsid w:val="000E10F5"/>
    <w:rsid w:val="000E1200"/>
    <w:rsid w:val="000E12EF"/>
    <w:rsid w:val="000E1370"/>
    <w:rsid w:val="000E2A06"/>
    <w:rsid w:val="000E31DC"/>
    <w:rsid w:val="000E34AE"/>
    <w:rsid w:val="000E350D"/>
    <w:rsid w:val="000E3D3F"/>
    <w:rsid w:val="000E3FFF"/>
    <w:rsid w:val="000E7D5E"/>
    <w:rsid w:val="000F1680"/>
    <w:rsid w:val="000F1958"/>
    <w:rsid w:val="000F1C20"/>
    <w:rsid w:val="000F2217"/>
    <w:rsid w:val="000F259D"/>
    <w:rsid w:val="000F2C6B"/>
    <w:rsid w:val="000F317A"/>
    <w:rsid w:val="000F3934"/>
    <w:rsid w:val="000F3A83"/>
    <w:rsid w:val="000F3F7A"/>
    <w:rsid w:val="000F4B5A"/>
    <w:rsid w:val="000F509F"/>
    <w:rsid w:val="000F6B5E"/>
    <w:rsid w:val="000F7680"/>
    <w:rsid w:val="000FBFB3"/>
    <w:rsid w:val="00100057"/>
    <w:rsid w:val="001002D6"/>
    <w:rsid w:val="00101846"/>
    <w:rsid w:val="00101BD9"/>
    <w:rsid w:val="00102D9D"/>
    <w:rsid w:val="00103314"/>
    <w:rsid w:val="00103AB9"/>
    <w:rsid w:val="001047F5"/>
    <w:rsid w:val="00104ED3"/>
    <w:rsid w:val="00105018"/>
    <w:rsid w:val="0010503D"/>
    <w:rsid w:val="00105B62"/>
    <w:rsid w:val="00107C05"/>
    <w:rsid w:val="00107C91"/>
    <w:rsid w:val="0011155C"/>
    <w:rsid w:val="00112D78"/>
    <w:rsid w:val="00113A5F"/>
    <w:rsid w:val="001147D6"/>
    <w:rsid w:val="00114DE4"/>
    <w:rsid w:val="001162EA"/>
    <w:rsid w:val="001172DF"/>
    <w:rsid w:val="001177D7"/>
    <w:rsid w:val="0012069B"/>
    <w:rsid w:val="00120AA8"/>
    <w:rsid w:val="00121655"/>
    <w:rsid w:val="001224E2"/>
    <w:rsid w:val="00122EB0"/>
    <w:rsid w:val="00124D25"/>
    <w:rsid w:val="0012768D"/>
    <w:rsid w:val="00127971"/>
    <w:rsid w:val="00127F17"/>
    <w:rsid w:val="001304EF"/>
    <w:rsid w:val="001312BF"/>
    <w:rsid w:val="0013188C"/>
    <w:rsid w:val="001331F6"/>
    <w:rsid w:val="0013375A"/>
    <w:rsid w:val="00134B95"/>
    <w:rsid w:val="00135B7F"/>
    <w:rsid w:val="00135FDA"/>
    <w:rsid w:val="00136BAD"/>
    <w:rsid w:val="00137560"/>
    <w:rsid w:val="001377E1"/>
    <w:rsid w:val="00137C9E"/>
    <w:rsid w:val="00141205"/>
    <w:rsid w:val="00141D9B"/>
    <w:rsid w:val="00142F67"/>
    <w:rsid w:val="0014358E"/>
    <w:rsid w:val="00144A0D"/>
    <w:rsid w:val="00144DF4"/>
    <w:rsid w:val="00145DDB"/>
    <w:rsid w:val="0014603F"/>
    <w:rsid w:val="00146D31"/>
    <w:rsid w:val="0015104D"/>
    <w:rsid w:val="00151FA2"/>
    <w:rsid w:val="0015229D"/>
    <w:rsid w:val="00152EBE"/>
    <w:rsid w:val="001530D2"/>
    <w:rsid w:val="00154215"/>
    <w:rsid w:val="00155551"/>
    <w:rsid w:val="00155920"/>
    <w:rsid w:val="001559EA"/>
    <w:rsid w:val="00155BE4"/>
    <w:rsid w:val="001610C9"/>
    <w:rsid w:val="0016158B"/>
    <w:rsid w:val="0016183F"/>
    <w:rsid w:val="00161F22"/>
    <w:rsid w:val="00162435"/>
    <w:rsid w:val="00163B14"/>
    <w:rsid w:val="00163BFF"/>
    <w:rsid w:val="001645EC"/>
    <w:rsid w:val="00165273"/>
    <w:rsid w:val="0016581F"/>
    <w:rsid w:val="00165F5B"/>
    <w:rsid w:val="001661BE"/>
    <w:rsid w:val="00167026"/>
    <w:rsid w:val="001705D1"/>
    <w:rsid w:val="00171EB4"/>
    <w:rsid w:val="00172437"/>
    <w:rsid w:val="001725A2"/>
    <w:rsid w:val="001727EF"/>
    <w:rsid w:val="001732D1"/>
    <w:rsid w:val="00173929"/>
    <w:rsid w:val="00173FA8"/>
    <w:rsid w:val="00174D57"/>
    <w:rsid w:val="00175A2E"/>
    <w:rsid w:val="00175FD4"/>
    <w:rsid w:val="001761D7"/>
    <w:rsid w:val="0017685B"/>
    <w:rsid w:val="00177319"/>
    <w:rsid w:val="00177F35"/>
    <w:rsid w:val="00180082"/>
    <w:rsid w:val="00180557"/>
    <w:rsid w:val="0018067D"/>
    <w:rsid w:val="00181693"/>
    <w:rsid w:val="00181C8B"/>
    <w:rsid w:val="0018241D"/>
    <w:rsid w:val="00183C6C"/>
    <w:rsid w:val="00183F44"/>
    <w:rsid w:val="00183F99"/>
    <w:rsid w:val="00184F5B"/>
    <w:rsid w:val="001851CB"/>
    <w:rsid w:val="001857D1"/>
    <w:rsid w:val="001875ED"/>
    <w:rsid w:val="001878CA"/>
    <w:rsid w:val="001879C1"/>
    <w:rsid w:val="00187DBA"/>
    <w:rsid w:val="00192A42"/>
    <w:rsid w:val="00193053"/>
    <w:rsid w:val="00194997"/>
    <w:rsid w:val="0019670B"/>
    <w:rsid w:val="00196A99"/>
    <w:rsid w:val="001971F4"/>
    <w:rsid w:val="00197F39"/>
    <w:rsid w:val="001A0866"/>
    <w:rsid w:val="001A0D97"/>
    <w:rsid w:val="001A139C"/>
    <w:rsid w:val="001A26ED"/>
    <w:rsid w:val="001A2750"/>
    <w:rsid w:val="001A2AB1"/>
    <w:rsid w:val="001A2C35"/>
    <w:rsid w:val="001A36EF"/>
    <w:rsid w:val="001A4141"/>
    <w:rsid w:val="001A5045"/>
    <w:rsid w:val="001A5F0C"/>
    <w:rsid w:val="001A5F72"/>
    <w:rsid w:val="001A61A7"/>
    <w:rsid w:val="001A6B0A"/>
    <w:rsid w:val="001A6F2A"/>
    <w:rsid w:val="001B0601"/>
    <w:rsid w:val="001B084B"/>
    <w:rsid w:val="001B10B2"/>
    <w:rsid w:val="001B1530"/>
    <w:rsid w:val="001B19B4"/>
    <w:rsid w:val="001B24D5"/>
    <w:rsid w:val="001B2BDF"/>
    <w:rsid w:val="001B30A6"/>
    <w:rsid w:val="001B321F"/>
    <w:rsid w:val="001B3F5C"/>
    <w:rsid w:val="001B4B2A"/>
    <w:rsid w:val="001B4BB9"/>
    <w:rsid w:val="001B5264"/>
    <w:rsid w:val="001B5320"/>
    <w:rsid w:val="001B5A2B"/>
    <w:rsid w:val="001B5EE4"/>
    <w:rsid w:val="001B64C2"/>
    <w:rsid w:val="001B686B"/>
    <w:rsid w:val="001B7EEB"/>
    <w:rsid w:val="001C02C7"/>
    <w:rsid w:val="001C0527"/>
    <w:rsid w:val="001C20C1"/>
    <w:rsid w:val="001C3032"/>
    <w:rsid w:val="001C3ED4"/>
    <w:rsid w:val="001C42A3"/>
    <w:rsid w:val="001C590E"/>
    <w:rsid w:val="001C75C1"/>
    <w:rsid w:val="001C7776"/>
    <w:rsid w:val="001C9494"/>
    <w:rsid w:val="001D044E"/>
    <w:rsid w:val="001D0B40"/>
    <w:rsid w:val="001D0E86"/>
    <w:rsid w:val="001D1842"/>
    <w:rsid w:val="001D1FC4"/>
    <w:rsid w:val="001D27D7"/>
    <w:rsid w:val="001D36B0"/>
    <w:rsid w:val="001D3FDA"/>
    <w:rsid w:val="001D416A"/>
    <w:rsid w:val="001D4280"/>
    <w:rsid w:val="001D4774"/>
    <w:rsid w:val="001D48B5"/>
    <w:rsid w:val="001D57FE"/>
    <w:rsid w:val="001D6579"/>
    <w:rsid w:val="001D676E"/>
    <w:rsid w:val="001D7252"/>
    <w:rsid w:val="001D7AAE"/>
    <w:rsid w:val="001D7B3C"/>
    <w:rsid w:val="001E0725"/>
    <w:rsid w:val="001E10AB"/>
    <w:rsid w:val="001E1808"/>
    <w:rsid w:val="001E3547"/>
    <w:rsid w:val="001E3E20"/>
    <w:rsid w:val="001E451E"/>
    <w:rsid w:val="001E4BAA"/>
    <w:rsid w:val="001E4D08"/>
    <w:rsid w:val="001E4DFB"/>
    <w:rsid w:val="001E522C"/>
    <w:rsid w:val="001E5E0D"/>
    <w:rsid w:val="001F006D"/>
    <w:rsid w:val="001F08CA"/>
    <w:rsid w:val="001F1830"/>
    <w:rsid w:val="001F1C30"/>
    <w:rsid w:val="001F1C9D"/>
    <w:rsid w:val="001F1DF2"/>
    <w:rsid w:val="001F2E21"/>
    <w:rsid w:val="001F403B"/>
    <w:rsid w:val="001F4325"/>
    <w:rsid w:val="001F5D24"/>
    <w:rsid w:val="001F6813"/>
    <w:rsid w:val="001F6C5D"/>
    <w:rsid w:val="001F7E9A"/>
    <w:rsid w:val="00200F75"/>
    <w:rsid w:val="00201D68"/>
    <w:rsid w:val="0020272E"/>
    <w:rsid w:val="002032BB"/>
    <w:rsid w:val="00203F46"/>
    <w:rsid w:val="002044EA"/>
    <w:rsid w:val="00204760"/>
    <w:rsid w:val="00205212"/>
    <w:rsid w:val="00205369"/>
    <w:rsid w:val="0020559C"/>
    <w:rsid w:val="00205CF1"/>
    <w:rsid w:val="002069BA"/>
    <w:rsid w:val="00206DB2"/>
    <w:rsid w:val="00207582"/>
    <w:rsid w:val="00210536"/>
    <w:rsid w:val="002108B8"/>
    <w:rsid w:val="00210A25"/>
    <w:rsid w:val="00211BBA"/>
    <w:rsid w:val="00213777"/>
    <w:rsid w:val="002137CF"/>
    <w:rsid w:val="0021401F"/>
    <w:rsid w:val="002159A1"/>
    <w:rsid w:val="00215B83"/>
    <w:rsid w:val="00216784"/>
    <w:rsid w:val="00217283"/>
    <w:rsid w:val="00217331"/>
    <w:rsid w:val="00217F3D"/>
    <w:rsid w:val="00221A35"/>
    <w:rsid w:val="00221C27"/>
    <w:rsid w:val="0022208A"/>
    <w:rsid w:val="00222345"/>
    <w:rsid w:val="00224C54"/>
    <w:rsid w:val="002253BE"/>
    <w:rsid w:val="00225621"/>
    <w:rsid w:val="00225EF1"/>
    <w:rsid w:val="00226AB6"/>
    <w:rsid w:val="002274FD"/>
    <w:rsid w:val="00230271"/>
    <w:rsid w:val="002303D2"/>
    <w:rsid w:val="00230CA6"/>
    <w:rsid w:val="00230D8D"/>
    <w:rsid w:val="00231ACD"/>
    <w:rsid w:val="00232EC5"/>
    <w:rsid w:val="002334DA"/>
    <w:rsid w:val="00233871"/>
    <w:rsid w:val="00233A19"/>
    <w:rsid w:val="00234442"/>
    <w:rsid w:val="00235AB1"/>
    <w:rsid w:val="00235D43"/>
    <w:rsid w:val="00236874"/>
    <w:rsid w:val="002370E8"/>
    <w:rsid w:val="002378F7"/>
    <w:rsid w:val="002407E0"/>
    <w:rsid w:val="00240E4E"/>
    <w:rsid w:val="002411EE"/>
    <w:rsid w:val="00244109"/>
    <w:rsid w:val="002452B3"/>
    <w:rsid w:val="002461C2"/>
    <w:rsid w:val="00247427"/>
    <w:rsid w:val="0024743C"/>
    <w:rsid w:val="0024E568"/>
    <w:rsid w:val="0025033A"/>
    <w:rsid w:val="00251C73"/>
    <w:rsid w:val="00251DD7"/>
    <w:rsid w:val="002521D4"/>
    <w:rsid w:val="00252BFD"/>
    <w:rsid w:val="00252D8C"/>
    <w:rsid w:val="002536EE"/>
    <w:rsid w:val="00253B2B"/>
    <w:rsid w:val="00253D04"/>
    <w:rsid w:val="002540CA"/>
    <w:rsid w:val="00254614"/>
    <w:rsid w:val="00254670"/>
    <w:rsid w:val="002550D1"/>
    <w:rsid w:val="00255316"/>
    <w:rsid w:val="00255631"/>
    <w:rsid w:val="0025578E"/>
    <w:rsid w:val="00256B5D"/>
    <w:rsid w:val="00256D1F"/>
    <w:rsid w:val="00257050"/>
    <w:rsid w:val="0026291F"/>
    <w:rsid w:val="00262E63"/>
    <w:rsid w:val="002634B5"/>
    <w:rsid w:val="0026385A"/>
    <w:rsid w:val="002662BB"/>
    <w:rsid w:val="002664A7"/>
    <w:rsid w:val="00266877"/>
    <w:rsid w:val="00267925"/>
    <w:rsid w:val="00267EB7"/>
    <w:rsid w:val="0027077F"/>
    <w:rsid w:val="00273961"/>
    <w:rsid w:val="00273D55"/>
    <w:rsid w:val="00273D71"/>
    <w:rsid w:val="00273E44"/>
    <w:rsid w:val="00274042"/>
    <w:rsid w:val="0027443A"/>
    <w:rsid w:val="0027753B"/>
    <w:rsid w:val="00277AB2"/>
    <w:rsid w:val="00277FE9"/>
    <w:rsid w:val="00280E44"/>
    <w:rsid w:val="0028152B"/>
    <w:rsid w:val="00281C29"/>
    <w:rsid w:val="00281FBC"/>
    <w:rsid w:val="00282A78"/>
    <w:rsid w:val="00282CF7"/>
    <w:rsid w:val="0028314E"/>
    <w:rsid w:val="00283CD2"/>
    <w:rsid w:val="00284EDB"/>
    <w:rsid w:val="00286109"/>
    <w:rsid w:val="00286513"/>
    <w:rsid w:val="00287152"/>
    <w:rsid w:val="00287AE9"/>
    <w:rsid w:val="00287F83"/>
    <w:rsid w:val="00290CE6"/>
    <w:rsid w:val="002930F0"/>
    <w:rsid w:val="0029318E"/>
    <w:rsid w:val="00294313"/>
    <w:rsid w:val="00294500"/>
    <w:rsid w:val="00294C04"/>
    <w:rsid w:val="00295D26"/>
    <w:rsid w:val="0029613C"/>
    <w:rsid w:val="00297498"/>
    <w:rsid w:val="002A029E"/>
    <w:rsid w:val="002A06ED"/>
    <w:rsid w:val="002A0D9B"/>
    <w:rsid w:val="002A0F7F"/>
    <w:rsid w:val="002A130E"/>
    <w:rsid w:val="002A1688"/>
    <w:rsid w:val="002A18F5"/>
    <w:rsid w:val="002A1A27"/>
    <w:rsid w:val="002A20AA"/>
    <w:rsid w:val="002A2D43"/>
    <w:rsid w:val="002A3D03"/>
    <w:rsid w:val="002A43F0"/>
    <w:rsid w:val="002A4666"/>
    <w:rsid w:val="002A4CF8"/>
    <w:rsid w:val="002A59A1"/>
    <w:rsid w:val="002A78EC"/>
    <w:rsid w:val="002B10EC"/>
    <w:rsid w:val="002B1688"/>
    <w:rsid w:val="002B2B95"/>
    <w:rsid w:val="002B36D7"/>
    <w:rsid w:val="002B70A1"/>
    <w:rsid w:val="002B77A2"/>
    <w:rsid w:val="002B7960"/>
    <w:rsid w:val="002C0E4A"/>
    <w:rsid w:val="002C11B0"/>
    <w:rsid w:val="002C2010"/>
    <w:rsid w:val="002C2088"/>
    <w:rsid w:val="002C26EF"/>
    <w:rsid w:val="002C30E7"/>
    <w:rsid w:val="002C41CE"/>
    <w:rsid w:val="002C5754"/>
    <w:rsid w:val="002C624C"/>
    <w:rsid w:val="002C78B4"/>
    <w:rsid w:val="002C7ABC"/>
    <w:rsid w:val="002C7DE6"/>
    <w:rsid w:val="002C7EC0"/>
    <w:rsid w:val="002D052B"/>
    <w:rsid w:val="002D102A"/>
    <w:rsid w:val="002D17F1"/>
    <w:rsid w:val="002D399E"/>
    <w:rsid w:val="002D4E2F"/>
    <w:rsid w:val="002D533E"/>
    <w:rsid w:val="002D6B8D"/>
    <w:rsid w:val="002D705A"/>
    <w:rsid w:val="002D7C61"/>
    <w:rsid w:val="002E072E"/>
    <w:rsid w:val="002E0A69"/>
    <w:rsid w:val="002E1002"/>
    <w:rsid w:val="002E11E5"/>
    <w:rsid w:val="002E2571"/>
    <w:rsid w:val="002E2D3A"/>
    <w:rsid w:val="002E3873"/>
    <w:rsid w:val="002E4AE0"/>
    <w:rsid w:val="002E54ED"/>
    <w:rsid w:val="002E5E11"/>
    <w:rsid w:val="002E5F41"/>
    <w:rsid w:val="002E680A"/>
    <w:rsid w:val="002E68BF"/>
    <w:rsid w:val="002E6A7C"/>
    <w:rsid w:val="002F07EB"/>
    <w:rsid w:val="002F0ADD"/>
    <w:rsid w:val="002F0DFB"/>
    <w:rsid w:val="002F0FEC"/>
    <w:rsid w:val="002F1C04"/>
    <w:rsid w:val="002F2269"/>
    <w:rsid w:val="002F3E52"/>
    <w:rsid w:val="002F4002"/>
    <w:rsid w:val="002F55F0"/>
    <w:rsid w:val="002F5C64"/>
    <w:rsid w:val="002F6664"/>
    <w:rsid w:val="002F6CCB"/>
    <w:rsid w:val="002F6D61"/>
    <w:rsid w:val="00300D80"/>
    <w:rsid w:val="0030104E"/>
    <w:rsid w:val="00301C43"/>
    <w:rsid w:val="003026DC"/>
    <w:rsid w:val="003028C4"/>
    <w:rsid w:val="00302EC9"/>
    <w:rsid w:val="00303854"/>
    <w:rsid w:val="00303956"/>
    <w:rsid w:val="00303C98"/>
    <w:rsid w:val="0030401E"/>
    <w:rsid w:val="0030483E"/>
    <w:rsid w:val="00304A33"/>
    <w:rsid w:val="00304B1E"/>
    <w:rsid w:val="00304EE2"/>
    <w:rsid w:val="00305A7E"/>
    <w:rsid w:val="00306849"/>
    <w:rsid w:val="003071AB"/>
    <w:rsid w:val="00307FCF"/>
    <w:rsid w:val="003103A1"/>
    <w:rsid w:val="00310C3B"/>
    <w:rsid w:val="00310CC2"/>
    <w:rsid w:val="003116CA"/>
    <w:rsid w:val="00311E93"/>
    <w:rsid w:val="00312AD2"/>
    <w:rsid w:val="00312F9E"/>
    <w:rsid w:val="003132C9"/>
    <w:rsid w:val="00314D92"/>
    <w:rsid w:val="00315006"/>
    <w:rsid w:val="00315456"/>
    <w:rsid w:val="00316379"/>
    <w:rsid w:val="003164F3"/>
    <w:rsid w:val="0031671A"/>
    <w:rsid w:val="00316988"/>
    <w:rsid w:val="00317696"/>
    <w:rsid w:val="00317785"/>
    <w:rsid w:val="00320EA2"/>
    <w:rsid w:val="00321320"/>
    <w:rsid w:val="0032140E"/>
    <w:rsid w:val="00321A85"/>
    <w:rsid w:val="00321A91"/>
    <w:rsid w:val="003223C1"/>
    <w:rsid w:val="00322863"/>
    <w:rsid w:val="00322C0A"/>
    <w:rsid w:val="00322EA5"/>
    <w:rsid w:val="00323AF0"/>
    <w:rsid w:val="00324002"/>
    <w:rsid w:val="003260E3"/>
    <w:rsid w:val="0032628A"/>
    <w:rsid w:val="00327598"/>
    <w:rsid w:val="0033203A"/>
    <w:rsid w:val="003323AD"/>
    <w:rsid w:val="00332594"/>
    <w:rsid w:val="0033379A"/>
    <w:rsid w:val="00334B83"/>
    <w:rsid w:val="00334C52"/>
    <w:rsid w:val="003350FD"/>
    <w:rsid w:val="003354F5"/>
    <w:rsid w:val="0033555F"/>
    <w:rsid w:val="0033564C"/>
    <w:rsid w:val="003359B3"/>
    <w:rsid w:val="00335D6E"/>
    <w:rsid w:val="0033676B"/>
    <w:rsid w:val="003369C6"/>
    <w:rsid w:val="00336E9D"/>
    <w:rsid w:val="00337072"/>
    <w:rsid w:val="003378F9"/>
    <w:rsid w:val="003401DC"/>
    <w:rsid w:val="0034229B"/>
    <w:rsid w:val="00342868"/>
    <w:rsid w:val="00343251"/>
    <w:rsid w:val="00344600"/>
    <w:rsid w:val="003446DA"/>
    <w:rsid w:val="00345484"/>
    <w:rsid w:val="00345535"/>
    <w:rsid w:val="003456EE"/>
    <w:rsid w:val="00347629"/>
    <w:rsid w:val="00350B31"/>
    <w:rsid w:val="00350FF9"/>
    <w:rsid w:val="00351102"/>
    <w:rsid w:val="00351E1B"/>
    <w:rsid w:val="0035267F"/>
    <w:rsid w:val="00352A15"/>
    <w:rsid w:val="00352BEF"/>
    <w:rsid w:val="00352FAE"/>
    <w:rsid w:val="00353281"/>
    <w:rsid w:val="003535ED"/>
    <w:rsid w:val="00353627"/>
    <w:rsid w:val="00353B13"/>
    <w:rsid w:val="00354CE5"/>
    <w:rsid w:val="003550D0"/>
    <w:rsid w:val="00356A30"/>
    <w:rsid w:val="003577C1"/>
    <w:rsid w:val="00361150"/>
    <w:rsid w:val="00361B3F"/>
    <w:rsid w:val="00361F0F"/>
    <w:rsid w:val="0036233C"/>
    <w:rsid w:val="0036483D"/>
    <w:rsid w:val="00364D39"/>
    <w:rsid w:val="00364ED2"/>
    <w:rsid w:val="00365215"/>
    <w:rsid w:val="003654F8"/>
    <w:rsid w:val="00366BE7"/>
    <w:rsid w:val="00367A5F"/>
    <w:rsid w:val="00367C51"/>
    <w:rsid w:val="00367F2A"/>
    <w:rsid w:val="0037058F"/>
    <w:rsid w:val="00371711"/>
    <w:rsid w:val="00371877"/>
    <w:rsid w:val="00372058"/>
    <w:rsid w:val="003724A1"/>
    <w:rsid w:val="003733EF"/>
    <w:rsid w:val="003750B3"/>
    <w:rsid w:val="003754ED"/>
    <w:rsid w:val="0037581D"/>
    <w:rsid w:val="00375A48"/>
    <w:rsid w:val="00375C3B"/>
    <w:rsid w:val="00375C72"/>
    <w:rsid w:val="00376B1D"/>
    <w:rsid w:val="00380C20"/>
    <w:rsid w:val="003816FC"/>
    <w:rsid w:val="00381AA8"/>
    <w:rsid w:val="00381F65"/>
    <w:rsid w:val="003837F6"/>
    <w:rsid w:val="00383A40"/>
    <w:rsid w:val="00384497"/>
    <w:rsid w:val="003854D3"/>
    <w:rsid w:val="00385BE2"/>
    <w:rsid w:val="00385CE9"/>
    <w:rsid w:val="003866FD"/>
    <w:rsid w:val="00386762"/>
    <w:rsid w:val="003869F5"/>
    <w:rsid w:val="00387355"/>
    <w:rsid w:val="003876A8"/>
    <w:rsid w:val="00387DB7"/>
    <w:rsid w:val="00390A7E"/>
    <w:rsid w:val="003920A7"/>
    <w:rsid w:val="0039318F"/>
    <w:rsid w:val="003932AF"/>
    <w:rsid w:val="00393488"/>
    <w:rsid w:val="00394067"/>
    <w:rsid w:val="00395173"/>
    <w:rsid w:val="00396739"/>
    <w:rsid w:val="00396E83"/>
    <w:rsid w:val="003978A1"/>
    <w:rsid w:val="003978D1"/>
    <w:rsid w:val="003A0198"/>
    <w:rsid w:val="003A07C6"/>
    <w:rsid w:val="003A1C9F"/>
    <w:rsid w:val="003A40E9"/>
    <w:rsid w:val="003A455A"/>
    <w:rsid w:val="003A59C2"/>
    <w:rsid w:val="003A687B"/>
    <w:rsid w:val="003A708F"/>
    <w:rsid w:val="003A7CC7"/>
    <w:rsid w:val="003A7EEE"/>
    <w:rsid w:val="003B03F2"/>
    <w:rsid w:val="003B0761"/>
    <w:rsid w:val="003B0F32"/>
    <w:rsid w:val="003B1058"/>
    <w:rsid w:val="003B23D5"/>
    <w:rsid w:val="003B24F8"/>
    <w:rsid w:val="003B2E4C"/>
    <w:rsid w:val="003B4AB9"/>
    <w:rsid w:val="003B50B5"/>
    <w:rsid w:val="003B53AF"/>
    <w:rsid w:val="003B67FB"/>
    <w:rsid w:val="003B7F27"/>
    <w:rsid w:val="003B7F7B"/>
    <w:rsid w:val="003C023C"/>
    <w:rsid w:val="003C0E34"/>
    <w:rsid w:val="003C127B"/>
    <w:rsid w:val="003C2658"/>
    <w:rsid w:val="003C26D8"/>
    <w:rsid w:val="003C34CC"/>
    <w:rsid w:val="003C39F3"/>
    <w:rsid w:val="003C3E9A"/>
    <w:rsid w:val="003C3FBA"/>
    <w:rsid w:val="003C568E"/>
    <w:rsid w:val="003C580F"/>
    <w:rsid w:val="003C6574"/>
    <w:rsid w:val="003C79F1"/>
    <w:rsid w:val="003D1B3B"/>
    <w:rsid w:val="003D23C1"/>
    <w:rsid w:val="003D3F28"/>
    <w:rsid w:val="003D4183"/>
    <w:rsid w:val="003D533B"/>
    <w:rsid w:val="003D60A7"/>
    <w:rsid w:val="003D61D4"/>
    <w:rsid w:val="003D677A"/>
    <w:rsid w:val="003DD4EA"/>
    <w:rsid w:val="003E06C3"/>
    <w:rsid w:val="003E103D"/>
    <w:rsid w:val="003E151C"/>
    <w:rsid w:val="003E1AB3"/>
    <w:rsid w:val="003E1DCA"/>
    <w:rsid w:val="003E290E"/>
    <w:rsid w:val="003E29EB"/>
    <w:rsid w:val="003E2EBA"/>
    <w:rsid w:val="003E5FFF"/>
    <w:rsid w:val="003E6858"/>
    <w:rsid w:val="003E711E"/>
    <w:rsid w:val="003E734C"/>
    <w:rsid w:val="003F01C2"/>
    <w:rsid w:val="003F1602"/>
    <w:rsid w:val="003F1A46"/>
    <w:rsid w:val="003F3BE7"/>
    <w:rsid w:val="003F3E85"/>
    <w:rsid w:val="003F3ED2"/>
    <w:rsid w:val="003F490F"/>
    <w:rsid w:val="003F5365"/>
    <w:rsid w:val="003F56F6"/>
    <w:rsid w:val="003F5923"/>
    <w:rsid w:val="003F63D0"/>
    <w:rsid w:val="003F65AA"/>
    <w:rsid w:val="003F71F1"/>
    <w:rsid w:val="00400536"/>
    <w:rsid w:val="00400C3B"/>
    <w:rsid w:val="00401B8C"/>
    <w:rsid w:val="00403D44"/>
    <w:rsid w:val="00403F93"/>
    <w:rsid w:val="00406742"/>
    <w:rsid w:val="00410C79"/>
    <w:rsid w:val="004110D2"/>
    <w:rsid w:val="00411AED"/>
    <w:rsid w:val="00411CD8"/>
    <w:rsid w:val="00411FED"/>
    <w:rsid w:val="00412128"/>
    <w:rsid w:val="0041354A"/>
    <w:rsid w:val="0041409C"/>
    <w:rsid w:val="004147B5"/>
    <w:rsid w:val="00415F09"/>
    <w:rsid w:val="0041670A"/>
    <w:rsid w:val="00416C60"/>
    <w:rsid w:val="00420176"/>
    <w:rsid w:val="004203FF"/>
    <w:rsid w:val="00420709"/>
    <w:rsid w:val="00421E41"/>
    <w:rsid w:val="00422A02"/>
    <w:rsid w:val="00424003"/>
    <w:rsid w:val="004249B8"/>
    <w:rsid w:val="00424CF9"/>
    <w:rsid w:val="004255A5"/>
    <w:rsid w:val="004260E8"/>
    <w:rsid w:val="0042634F"/>
    <w:rsid w:val="004263A9"/>
    <w:rsid w:val="0042743C"/>
    <w:rsid w:val="00427D95"/>
    <w:rsid w:val="00427DAC"/>
    <w:rsid w:val="0042B591"/>
    <w:rsid w:val="004301F2"/>
    <w:rsid w:val="004309B1"/>
    <w:rsid w:val="00430BFF"/>
    <w:rsid w:val="00431905"/>
    <w:rsid w:val="00431E27"/>
    <w:rsid w:val="0043266E"/>
    <w:rsid w:val="00434709"/>
    <w:rsid w:val="0043523E"/>
    <w:rsid w:val="004356A7"/>
    <w:rsid w:val="00435736"/>
    <w:rsid w:val="00435982"/>
    <w:rsid w:val="00435B8B"/>
    <w:rsid w:val="00436442"/>
    <w:rsid w:val="0043780E"/>
    <w:rsid w:val="00437851"/>
    <w:rsid w:val="00437C97"/>
    <w:rsid w:val="00440285"/>
    <w:rsid w:val="00440AC4"/>
    <w:rsid w:val="00440B44"/>
    <w:rsid w:val="00441570"/>
    <w:rsid w:val="00443534"/>
    <w:rsid w:val="0044391E"/>
    <w:rsid w:val="00445543"/>
    <w:rsid w:val="0044595C"/>
    <w:rsid w:val="0044624F"/>
    <w:rsid w:val="0044646F"/>
    <w:rsid w:val="00446959"/>
    <w:rsid w:val="00446EDA"/>
    <w:rsid w:val="00447279"/>
    <w:rsid w:val="0045026E"/>
    <w:rsid w:val="00450AB7"/>
    <w:rsid w:val="004511C9"/>
    <w:rsid w:val="00451586"/>
    <w:rsid w:val="00451B95"/>
    <w:rsid w:val="00451CE9"/>
    <w:rsid w:val="004523B5"/>
    <w:rsid w:val="0045313D"/>
    <w:rsid w:val="0045370A"/>
    <w:rsid w:val="00453A25"/>
    <w:rsid w:val="00454300"/>
    <w:rsid w:val="00454B43"/>
    <w:rsid w:val="00454D19"/>
    <w:rsid w:val="004565B9"/>
    <w:rsid w:val="0045679B"/>
    <w:rsid w:val="004568F7"/>
    <w:rsid w:val="00456BF2"/>
    <w:rsid w:val="00456D83"/>
    <w:rsid w:val="004570FF"/>
    <w:rsid w:val="0045725A"/>
    <w:rsid w:val="0045772E"/>
    <w:rsid w:val="004600FA"/>
    <w:rsid w:val="0046020D"/>
    <w:rsid w:val="00460676"/>
    <w:rsid w:val="004609BD"/>
    <w:rsid w:val="00460FB2"/>
    <w:rsid w:val="00461141"/>
    <w:rsid w:val="004623F6"/>
    <w:rsid w:val="00462D37"/>
    <w:rsid w:val="0046340D"/>
    <w:rsid w:val="00463897"/>
    <w:rsid w:val="00463A0F"/>
    <w:rsid w:val="004643B5"/>
    <w:rsid w:val="00464560"/>
    <w:rsid w:val="00464911"/>
    <w:rsid w:val="00464D2D"/>
    <w:rsid w:val="0046508F"/>
    <w:rsid w:val="004655BD"/>
    <w:rsid w:val="004662DD"/>
    <w:rsid w:val="004663D7"/>
    <w:rsid w:val="00466BEF"/>
    <w:rsid w:val="00467BB3"/>
    <w:rsid w:val="0047022A"/>
    <w:rsid w:val="00470B08"/>
    <w:rsid w:val="0047159F"/>
    <w:rsid w:val="004717C3"/>
    <w:rsid w:val="00472324"/>
    <w:rsid w:val="00472B2D"/>
    <w:rsid w:val="004730AB"/>
    <w:rsid w:val="0047379F"/>
    <w:rsid w:val="0047442C"/>
    <w:rsid w:val="00474BB1"/>
    <w:rsid w:val="00474ED5"/>
    <w:rsid w:val="0047501B"/>
    <w:rsid w:val="00475739"/>
    <w:rsid w:val="00475A06"/>
    <w:rsid w:val="004767AE"/>
    <w:rsid w:val="00477C67"/>
    <w:rsid w:val="00477D6E"/>
    <w:rsid w:val="0048002D"/>
    <w:rsid w:val="004808C3"/>
    <w:rsid w:val="00480DA5"/>
    <w:rsid w:val="00480DB0"/>
    <w:rsid w:val="00481A8B"/>
    <w:rsid w:val="004825A6"/>
    <w:rsid w:val="00482F91"/>
    <w:rsid w:val="00483CFE"/>
    <w:rsid w:val="004850DE"/>
    <w:rsid w:val="00486983"/>
    <w:rsid w:val="00486FBC"/>
    <w:rsid w:val="0048766E"/>
    <w:rsid w:val="004877E0"/>
    <w:rsid w:val="004907C6"/>
    <w:rsid w:val="004908FA"/>
    <w:rsid w:val="0049223B"/>
    <w:rsid w:val="00492300"/>
    <w:rsid w:val="004947E6"/>
    <w:rsid w:val="00494882"/>
    <w:rsid w:val="004952B4"/>
    <w:rsid w:val="00495425"/>
    <w:rsid w:val="004963D9"/>
    <w:rsid w:val="00496EF7"/>
    <w:rsid w:val="00496FB8"/>
    <w:rsid w:val="00497578"/>
    <w:rsid w:val="00497FF6"/>
    <w:rsid w:val="004A135D"/>
    <w:rsid w:val="004A2186"/>
    <w:rsid w:val="004A3473"/>
    <w:rsid w:val="004A4A4C"/>
    <w:rsid w:val="004B085B"/>
    <w:rsid w:val="004B0869"/>
    <w:rsid w:val="004B2BB6"/>
    <w:rsid w:val="004B36D6"/>
    <w:rsid w:val="004B66A9"/>
    <w:rsid w:val="004B6B3E"/>
    <w:rsid w:val="004B75D6"/>
    <w:rsid w:val="004C0368"/>
    <w:rsid w:val="004C1439"/>
    <w:rsid w:val="004C1D41"/>
    <w:rsid w:val="004C1D48"/>
    <w:rsid w:val="004C1D7E"/>
    <w:rsid w:val="004C20AF"/>
    <w:rsid w:val="004C265E"/>
    <w:rsid w:val="004C2AEB"/>
    <w:rsid w:val="004C2C3D"/>
    <w:rsid w:val="004C3075"/>
    <w:rsid w:val="004C310A"/>
    <w:rsid w:val="004C351A"/>
    <w:rsid w:val="004C375A"/>
    <w:rsid w:val="004C4728"/>
    <w:rsid w:val="004C52AA"/>
    <w:rsid w:val="004C58BD"/>
    <w:rsid w:val="004C65DD"/>
    <w:rsid w:val="004D00FF"/>
    <w:rsid w:val="004D06B7"/>
    <w:rsid w:val="004D0950"/>
    <w:rsid w:val="004D1274"/>
    <w:rsid w:val="004D14CC"/>
    <w:rsid w:val="004D1C6B"/>
    <w:rsid w:val="004D2C2D"/>
    <w:rsid w:val="004D300B"/>
    <w:rsid w:val="004D3B71"/>
    <w:rsid w:val="004D421A"/>
    <w:rsid w:val="004D4B49"/>
    <w:rsid w:val="004D4D22"/>
    <w:rsid w:val="004D606E"/>
    <w:rsid w:val="004D6242"/>
    <w:rsid w:val="004D6515"/>
    <w:rsid w:val="004D67EE"/>
    <w:rsid w:val="004D749B"/>
    <w:rsid w:val="004D7A3E"/>
    <w:rsid w:val="004E0231"/>
    <w:rsid w:val="004E101D"/>
    <w:rsid w:val="004E11F1"/>
    <w:rsid w:val="004E12DB"/>
    <w:rsid w:val="004E1952"/>
    <w:rsid w:val="004E196F"/>
    <w:rsid w:val="004E240D"/>
    <w:rsid w:val="004E2543"/>
    <w:rsid w:val="004E282A"/>
    <w:rsid w:val="004E310D"/>
    <w:rsid w:val="004E32D3"/>
    <w:rsid w:val="004E3356"/>
    <w:rsid w:val="004E46D1"/>
    <w:rsid w:val="004E549E"/>
    <w:rsid w:val="004E6348"/>
    <w:rsid w:val="004E66E0"/>
    <w:rsid w:val="004E6CF5"/>
    <w:rsid w:val="004E79BF"/>
    <w:rsid w:val="004E7B8E"/>
    <w:rsid w:val="004F04B7"/>
    <w:rsid w:val="004F129F"/>
    <w:rsid w:val="004F2121"/>
    <w:rsid w:val="004F3CDE"/>
    <w:rsid w:val="004F4857"/>
    <w:rsid w:val="004F5329"/>
    <w:rsid w:val="004F611C"/>
    <w:rsid w:val="004F73AC"/>
    <w:rsid w:val="00500CFC"/>
    <w:rsid w:val="00500E36"/>
    <w:rsid w:val="00500F32"/>
    <w:rsid w:val="0050113E"/>
    <w:rsid w:val="005012F6"/>
    <w:rsid w:val="00501AB5"/>
    <w:rsid w:val="005025E4"/>
    <w:rsid w:val="0050275D"/>
    <w:rsid w:val="00502DF5"/>
    <w:rsid w:val="005030B9"/>
    <w:rsid w:val="00504B81"/>
    <w:rsid w:val="00504D44"/>
    <w:rsid w:val="005056D5"/>
    <w:rsid w:val="00506CF7"/>
    <w:rsid w:val="00506D52"/>
    <w:rsid w:val="00507188"/>
    <w:rsid w:val="005072D4"/>
    <w:rsid w:val="00507DE0"/>
    <w:rsid w:val="005101BC"/>
    <w:rsid w:val="0051123F"/>
    <w:rsid w:val="005112E1"/>
    <w:rsid w:val="00511469"/>
    <w:rsid w:val="005115EE"/>
    <w:rsid w:val="00511ED5"/>
    <w:rsid w:val="00512632"/>
    <w:rsid w:val="00512699"/>
    <w:rsid w:val="00512950"/>
    <w:rsid w:val="00513790"/>
    <w:rsid w:val="00515081"/>
    <w:rsid w:val="00515943"/>
    <w:rsid w:val="005162D4"/>
    <w:rsid w:val="005163B7"/>
    <w:rsid w:val="00516496"/>
    <w:rsid w:val="00516E7D"/>
    <w:rsid w:val="00517CF0"/>
    <w:rsid w:val="005207F5"/>
    <w:rsid w:val="00520AE1"/>
    <w:rsid w:val="00521EA1"/>
    <w:rsid w:val="00522331"/>
    <w:rsid w:val="00523511"/>
    <w:rsid w:val="00523AAC"/>
    <w:rsid w:val="00524800"/>
    <w:rsid w:val="00524D8B"/>
    <w:rsid w:val="00525821"/>
    <w:rsid w:val="00525BC1"/>
    <w:rsid w:val="0052789A"/>
    <w:rsid w:val="00530102"/>
    <w:rsid w:val="00530BD0"/>
    <w:rsid w:val="00532508"/>
    <w:rsid w:val="00532EE2"/>
    <w:rsid w:val="00533BBD"/>
    <w:rsid w:val="00533DF4"/>
    <w:rsid w:val="00534000"/>
    <w:rsid w:val="00535DA6"/>
    <w:rsid w:val="0053617E"/>
    <w:rsid w:val="005367A9"/>
    <w:rsid w:val="0053756C"/>
    <w:rsid w:val="00541377"/>
    <w:rsid w:val="0054144E"/>
    <w:rsid w:val="00541B7F"/>
    <w:rsid w:val="005420D2"/>
    <w:rsid w:val="00542A20"/>
    <w:rsid w:val="00542B7C"/>
    <w:rsid w:val="00543A53"/>
    <w:rsid w:val="00543C19"/>
    <w:rsid w:val="00544F90"/>
    <w:rsid w:val="005451BC"/>
    <w:rsid w:val="00546EC0"/>
    <w:rsid w:val="00550420"/>
    <w:rsid w:val="0055187A"/>
    <w:rsid w:val="00551AFC"/>
    <w:rsid w:val="00551E86"/>
    <w:rsid w:val="00551F56"/>
    <w:rsid w:val="00552008"/>
    <w:rsid w:val="005521D7"/>
    <w:rsid w:val="00553321"/>
    <w:rsid w:val="00553727"/>
    <w:rsid w:val="005548A4"/>
    <w:rsid w:val="00554C98"/>
    <w:rsid w:val="005551D7"/>
    <w:rsid w:val="005553C1"/>
    <w:rsid w:val="00555451"/>
    <w:rsid w:val="005608AF"/>
    <w:rsid w:val="005615CA"/>
    <w:rsid w:val="005615DA"/>
    <w:rsid w:val="00562821"/>
    <w:rsid w:val="005640FD"/>
    <w:rsid w:val="0056421B"/>
    <w:rsid w:val="00566564"/>
    <w:rsid w:val="00567180"/>
    <w:rsid w:val="005675B9"/>
    <w:rsid w:val="005704DD"/>
    <w:rsid w:val="00570700"/>
    <w:rsid w:val="00570DD8"/>
    <w:rsid w:val="00571CEF"/>
    <w:rsid w:val="00572E6A"/>
    <w:rsid w:val="0057355B"/>
    <w:rsid w:val="00573A8E"/>
    <w:rsid w:val="00573B9A"/>
    <w:rsid w:val="005748CF"/>
    <w:rsid w:val="00575A0F"/>
    <w:rsid w:val="00576380"/>
    <w:rsid w:val="0057679A"/>
    <w:rsid w:val="00577535"/>
    <w:rsid w:val="00577D21"/>
    <w:rsid w:val="00577F52"/>
    <w:rsid w:val="00577FF8"/>
    <w:rsid w:val="00580258"/>
    <w:rsid w:val="00584319"/>
    <w:rsid w:val="00584483"/>
    <w:rsid w:val="00584742"/>
    <w:rsid w:val="005851CF"/>
    <w:rsid w:val="00585C5E"/>
    <w:rsid w:val="005866CB"/>
    <w:rsid w:val="005868C9"/>
    <w:rsid w:val="00586BC4"/>
    <w:rsid w:val="00586FC5"/>
    <w:rsid w:val="005874E5"/>
    <w:rsid w:val="0058771E"/>
    <w:rsid w:val="0058777A"/>
    <w:rsid w:val="0059049F"/>
    <w:rsid w:val="0059375A"/>
    <w:rsid w:val="005940B4"/>
    <w:rsid w:val="0059485F"/>
    <w:rsid w:val="00594F1D"/>
    <w:rsid w:val="00595BE0"/>
    <w:rsid w:val="0059669A"/>
    <w:rsid w:val="00596717"/>
    <w:rsid w:val="005968B7"/>
    <w:rsid w:val="00596934"/>
    <w:rsid w:val="0059693F"/>
    <w:rsid w:val="00597F38"/>
    <w:rsid w:val="005A0726"/>
    <w:rsid w:val="005A2BC4"/>
    <w:rsid w:val="005A307B"/>
    <w:rsid w:val="005A3851"/>
    <w:rsid w:val="005A4360"/>
    <w:rsid w:val="005A4CC6"/>
    <w:rsid w:val="005A5CEF"/>
    <w:rsid w:val="005A612B"/>
    <w:rsid w:val="005A620B"/>
    <w:rsid w:val="005A654F"/>
    <w:rsid w:val="005B0C15"/>
    <w:rsid w:val="005B1125"/>
    <w:rsid w:val="005B198B"/>
    <w:rsid w:val="005B1E9D"/>
    <w:rsid w:val="005B384A"/>
    <w:rsid w:val="005B4E0E"/>
    <w:rsid w:val="005B4EFF"/>
    <w:rsid w:val="005B602A"/>
    <w:rsid w:val="005B7212"/>
    <w:rsid w:val="005C1529"/>
    <w:rsid w:val="005C18D3"/>
    <w:rsid w:val="005C2DED"/>
    <w:rsid w:val="005C31D9"/>
    <w:rsid w:val="005C5837"/>
    <w:rsid w:val="005C6130"/>
    <w:rsid w:val="005C65B8"/>
    <w:rsid w:val="005C73C7"/>
    <w:rsid w:val="005D03C0"/>
    <w:rsid w:val="005D0973"/>
    <w:rsid w:val="005D0C52"/>
    <w:rsid w:val="005D0D6D"/>
    <w:rsid w:val="005D1C0C"/>
    <w:rsid w:val="005D2028"/>
    <w:rsid w:val="005D24DC"/>
    <w:rsid w:val="005D4250"/>
    <w:rsid w:val="005D5057"/>
    <w:rsid w:val="005D5974"/>
    <w:rsid w:val="005D6392"/>
    <w:rsid w:val="005D6481"/>
    <w:rsid w:val="005D6B8B"/>
    <w:rsid w:val="005D6F93"/>
    <w:rsid w:val="005D7A5D"/>
    <w:rsid w:val="005D7DBF"/>
    <w:rsid w:val="005E000F"/>
    <w:rsid w:val="005E1263"/>
    <w:rsid w:val="005E1573"/>
    <w:rsid w:val="005E222D"/>
    <w:rsid w:val="005E2952"/>
    <w:rsid w:val="005E29BD"/>
    <w:rsid w:val="005E2A1B"/>
    <w:rsid w:val="005E3EC4"/>
    <w:rsid w:val="005E4074"/>
    <w:rsid w:val="005E4110"/>
    <w:rsid w:val="005E4136"/>
    <w:rsid w:val="005E4473"/>
    <w:rsid w:val="005E45E7"/>
    <w:rsid w:val="005E4D74"/>
    <w:rsid w:val="005E5193"/>
    <w:rsid w:val="005E5F81"/>
    <w:rsid w:val="005E6043"/>
    <w:rsid w:val="005E6F71"/>
    <w:rsid w:val="005E7252"/>
    <w:rsid w:val="005E77EC"/>
    <w:rsid w:val="005E7B1A"/>
    <w:rsid w:val="005E7EE0"/>
    <w:rsid w:val="005E7F8C"/>
    <w:rsid w:val="005F0C2F"/>
    <w:rsid w:val="005F123D"/>
    <w:rsid w:val="005F1435"/>
    <w:rsid w:val="005F1592"/>
    <w:rsid w:val="005F21CA"/>
    <w:rsid w:val="005F2CB2"/>
    <w:rsid w:val="005F408B"/>
    <w:rsid w:val="005F4700"/>
    <w:rsid w:val="005F5B76"/>
    <w:rsid w:val="005F6131"/>
    <w:rsid w:val="005F7403"/>
    <w:rsid w:val="00600663"/>
    <w:rsid w:val="006006B9"/>
    <w:rsid w:val="006015E4"/>
    <w:rsid w:val="00601E08"/>
    <w:rsid w:val="00601E6A"/>
    <w:rsid w:val="00602406"/>
    <w:rsid w:val="00602F2F"/>
    <w:rsid w:val="00604B79"/>
    <w:rsid w:val="00605072"/>
    <w:rsid w:val="006051BD"/>
    <w:rsid w:val="00605EDC"/>
    <w:rsid w:val="00606332"/>
    <w:rsid w:val="00607766"/>
    <w:rsid w:val="0060784C"/>
    <w:rsid w:val="006078D8"/>
    <w:rsid w:val="006079A9"/>
    <w:rsid w:val="00607F7A"/>
    <w:rsid w:val="00610652"/>
    <w:rsid w:val="0061081F"/>
    <w:rsid w:val="00611159"/>
    <w:rsid w:val="00611C85"/>
    <w:rsid w:val="00611D73"/>
    <w:rsid w:val="00613396"/>
    <w:rsid w:val="00613DCB"/>
    <w:rsid w:val="00614402"/>
    <w:rsid w:val="006146B8"/>
    <w:rsid w:val="00615509"/>
    <w:rsid w:val="00615641"/>
    <w:rsid w:val="00615DA5"/>
    <w:rsid w:val="00615F32"/>
    <w:rsid w:val="00616291"/>
    <w:rsid w:val="00616B66"/>
    <w:rsid w:val="00616D7F"/>
    <w:rsid w:val="00617188"/>
    <w:rsid w:val="00617F1F"/>
    <w:rsid w:val="00620C84"/>
    <w:rsid w:val="0062114C"/>
    <w:rsid w:val="0062153F"/>
    <w:rsid w:val="006219C7"/>
    <w:rsid w:val="00621CC0"/>
    <w:rsid w:val="00623FD6"/>
    <w:rsid w:val="0062412E"/>
    <w:rsid w:val="00624890"/>
    <w:rsid w:val="006249C8"/>
    <w:rsid w:val="006249D9"/>
    <w:rsid w:val="00624EC9"/>
    <w:rsid w:val="00625688"/>
    <w:rsid w:val="00626925"/>
    <w:rsid w:val="00626B99"/>
    <w:rsid w:val="00627C4A"/>
    <w:rsid w:val="006306CC"/>
    <w:rsid w:val="00630812"/>
    <w:rsid w:val="00630CCC"/>
    <w:rsid w:val="006314A1"/>
    <w:rsid w:val="0063221D"/>
    <w:rsid w:val="0063325F"/>
    <w:rsid w:val="006332E4"/>
    <w:rsid w:val="006339F9"/>
    <w:rsid w:val="00634446"/>
    <w:rsid w:val="006372E1"/>
    <w:rsid w:val="006408B3"/>
    <w:rsid w:val="00640A43"/>
    <w:rsid w:val="00641D76"/>
    <w:rsid w:val="00642389"/>
    <w:rsid w:val="006425F5"/>
    <w:rsid w:val="00643752"/>
    <w:rsid w:val="00643982"/>
    <w:rsid w:val="00643F76"/>
    <w:rsid w:val="00644393"/>
    <w:rsid w:val="006443E0"/>
    <w:rsid w:val="006444EF"/>
    <w:rsid w:val="006475C6"/>
    <w:rsid w:val="00650C78"/>
    <w:rsid w:val="00651882"/>
    <w:rsid w:val="00651C57"/>
    <w:rsid w:val="0065384B"/>
    <w:rsid w:val="00653F95"/>
    <w:rsid w:val="006560F8"/>
    <w:rsid w:val="00657741"/>
    <w:rsid w:val="00657A55"/>
    <w:rsid w:val="00657A81"/>
    <w:rsid w:val="00660B0D"/>
    <w:rsid w:val="00660FF7"/>
    <w:rsid w:val="006611BD"/>
    <w:rsid w:val="006615EA"/>
    <w:rsid w:val="006625B9"/>
    <w:rsid w:val="006625FD"/>
    <w:rsid w:val="00662856"/>
    <w:rsid w:val="00662DEA"/>
    <w:rsid w:val="0066312C"/>
    <w:rsid w:val="006633D4"/>
    <w:rsid w:val="00665256"/>
    <w:rsid w:val="0066531C"/>
    <w:rsid w:val="00665B95"/>
    <w:rsid w:val="00665FA7"/>
    <w:rsid w:val="006672EF"/>
    <w:rsid w:val="0067050C"/>
    <w:rsid w:val="00670F42"/>
    <w:rsid w:val="00671312"/>
    <w:rsid w:val="006716E5"/>
    <w:rsid w:val="006717D1"/>
    <w:rsid w:val="006717EE"/>
    <w:rsid w:val="0067203B"/>
    <w:rsid w:val="00672FF2"/>
    <w:rsid w:val="0067313E"/>
    <w:rsid w:val="006747B3"/>
    <w:rsid w:val="00675208"/>
    <w:rsid w:val="00675213"/>
    <w:rsid w:val="006753B3"/>
    <w:rsid w:val="006755CE"/>
    <w:rsid w:val="00676A60"/>
    <w:rsid w:val="00676C43"/>
    <w:rsid w:val="006774D6"/>
    <w:rsid w:val="006806EE"/>
    <w:rsid w:val="00681ECF"/>
    <w:rsid w:val="006829E2"/>
    <w:rsid w:val="00682A9D"/>
    <w:rsid w:val="0068306B"/>
    <w:rsid w:val="00684DE7"/>
    <w:rsid w:val="00685739"/>
    <w:rsid w:val="00686775"/>
    <w:rsid w:val="00686E54"/>
    <w:rsid w:val="006900A2"/>
    <w:rsid w:val="00690507"/>
    <w:rsid w:val="00690DBA"/>
    <w:rsid w:val="00690EFF"/>
    <w:rsid w:val="00691A88"/>
    <w:rsid w:val="00691F5D"/>
    <w:rsid w:val="006921F9"/>
    <w:rsid w:val="00692E83"/>
    <w:rsid w:val="00693C26"/>
    <w:rsid w:val="00694305"/>
    <w:rsid w:val="00694351"/>
    <w:rsid w:val="006943E7"/>
    <w:rsid w:val="006949C6"/>
    <w:rsid w:val="00694B94"/>
    <w:rsid w:val="00694E1E"/>
    <w:rsid w:val="00695AF7"/>
    <w:rsid w:val="006965DB"/>
    <w:rsid w:val="00696C32"/>
    <w:rsid w:val="00697524"/>
    <w:rsid w:val="00697EAD"/>
    <w:rsid w:val="006A076D"/>
    <w:rsid w:val="006A1C01"/>
    <w:rsid w:val="006A22DF"/>
    <w:rsid w:val="006A2332"/>
    <w:rsid w:val="006A2FE1"/>
    <w:rsid w:val="006A2FE9"/>
    <w:rsid w:val="006A44EC"/>
    <w:rsid w:val="006A4E55"/>
    <w:rsid w:val="006A5587"/>
    <w:rsid w:val="006A5775"/>
    <w:rsid w:val="006B00A3"/>
    <w:rsid w:val="006B06B8"/>
    <w:rsid w:val="006B2273"/>
    <w:rsid w:val="006B242A"/>
    <w:rsid w:val="006B36CC"/>
    <w:rsid w:val="006B393A"/>
    <w:rsid w:val="006B52BE"/>
    <w:rsid w:val="006B53A6"/>
    <w:rsid w:val="006B5A2F"/>
    <w:rsid w:val="006B5FAA"/>
    <w:rsid w:val="006B79C9"/>
    <w:rsid w:val="006B7AFC"/>
    <w:rsid w:val="006C06CC"/>
    <w:rsid w:val="006C11B2"/>
    <w:rsid w:val="006C1269"/>
    <w:rsid w:val="006C23D6"/>
    <w:rsid w:val="006C2D37"/>
    <w:rsid w:val="006C31DC"/>
    <w:rsid w:val="006C35DB"/>
    <w:rsid w:val="006C3D58"/>
    <w:rsid w:val="006C404C"/>
    <w:rsid w:val="006C425E"/>
    <w:rsid w:val="006C59D2"/>
    <w:rsid w:val="006C667E"/>
    <w:rsid w:val="006C6A88"/>
    <w:rsid w:val="006D00C8"/>
    <w:rsid w:val="006D01A8"/>
    <w:rsid w:val="006D02B9"/>
    <w:rsid w:val="006D2039"/>
    <w:rsid w:val="006D23CE"/>
    <w:rsid w:val="006D2737"/>
    <w:rsid w:val="006D29E5"/>
    <w:rsid w:val="006D3192"/>
    <w:rsid w:val="006D42D2"/>
    <w:rsid w:val="006D4DD2"/>
    <w:rsid w:val="006D5D79"/>
    <w:rsid w:val="006D606D"/>
    <w:rsid w:val="006D670B"/>
    <w:rsid w:val="006D6FBC"/>
    <w:rsid w:val="006D7138"/>
    <w:rsid w:val="006E0FFC"/>
    <w:rsid w:val="006E181C"/>
    <w:rsid w:val="006E1EDE"/>
    <w:rsid w:val="006E2F55"/>
    <w:rsid w:val="006E31BE"/>
    <w:rsid w:val="006E3B97"/>
    <w:rsid w:val="006E60D3"/>
    <w:rsid w:val="006E6B7E"/>
    <w:rsid w:val="006E75C7"/>
    <w:rsid w:val="006E7638"/>
    <w:rsid w:val="006E77C2"/>
    <w:rsid w:val="006E78E3"/>
    <w:rsid w:val="006F09BB"/>
    <w:rsid w:val="006F1A79"/>
    <w:rsid w:val="006F21F2"/>
    <w:rsid w:val="006F29ED"/>
    <w:rsid w:val="006F31F9"/>
    <w:rsid w:val="006F4759"/>
    <w:rsid w:val="006F4F59"/>
    <w:rsid w:val="006F5C8B"/>
    <w:rsid w:val="006F6344"/>
    <w:rsid w:val="006F7432"/>
    <w:rsid w:val="007003F8"/>
    <w:rsid w:val="00701591"/>
    <w:rsid w:val="007016C5"/>
    <w:rsid w:val="007019B4"/>
    <w:rsid w:val="007031B6"/>
    <w:rsid w:val="007038DD"/>
    <w:rsid w:val="007041F3"/>
    <w:rsid w:val="00704CF9"/>
    <w:rsid w:val="00704D8F"/>
    <w:rsid w:val="00704FB8"/>
    <w:rsid w:val="00705896"/>
    <w:rsid w:val="00705EAB"/>
    <w:rsid w:val="0070606A"/>
    <w:rsid w:val="00706AD4"/>
    <w:rsid w:val="00707CA0"/>
    <w:rsid w:val="00707CDF"/>
    <w:rsid w:val="00707D97"/>
    <w:rsid w:val="00710891"/>
    <w:rsid w:val="00711894"/>
    <w:rsid w:val="007118C7"/>
    <w:rsid w:val="00711D62"/>
    <w:rsid w:val="00712BA9"/>
    <w:rsid w:val="007139F1"/>
    <w:rsid w:val="00714075"/>
    <w:rsid w:val="007165B6"/>
    <w:rsid w:val="00716B82"/>
    <w:rsid w:val="00716DE1"/>
    <w:rsid w:val="00716EF0"/>
    <w:rsid w:val="007206C1"/>
    <w:rsid w:val="007208D5"/>
    <w:rsid w:val="00721FEC"/>
    <w:rsid w:val="00722E93"/>
    <w:rsid w:val="00722FCE"/>
    <w:rsid w:val="00722FCF"/>
    <w:rsid w:val="00723CE3"/>
    <w:rsid w:val="007243F6"/>
    <w:rsid w:val="00724559"/>
    <w:rsid w:val="00724DB4"/>
    <w:rsid w:val="00725449"/>
    <w:rsid w:val="00725539"/>
    <w:rsid w:val="0072563F"/>
    <w:rsid w:val="00725FB8"/>
    <w:rsid w:val="00726A7C"/>
    <w:rsid w:val="00727562"/>
    <w:rsid w:val="00730AB3"/>
    <w:rsid w:val="00731AD0"/>
    <w:rsid w:val="0073200A"/>
    <w:rsid w:val="00732100"/>
    <w:rsid w:val="00733386"/>
    <w:rsid w:val="007350B1"/>
    <w:rsid w:val="00735B88"/>
    <w:rsid w:val="007365B7"/>
    <w:rsid w:val="00736A46"/>
    <w:rsid w:val="00736F53"/>
    <w:rsid w:val="0073734C"/>
    <w:rsid w:val="00740929"/>
    <w:rsid w:val="00740B98"/>
    <w:rsid w:val="00740E08"/>
    <w:rsid w:val="00740F8B"/>
    <w:rsid w:val="00741295"/>
    <w:rsid w:val="007413A8"/>
    <w:rsid w:val="00741E18"/>
    <w:rsid w:val="007434C7"/>
    <w:rsid w:val="00744099"/>
    <w:rsid w:val="00744739"/>
    <w:rsid w:val="00744801"/>
    <w:rsid w:val="00744A14"/>
    <w:rsid w:val="00744E24"/>
    <w:rsid w:val="00745BAE"/>
    <w:rsid w:val="00745E5A"/>
    <w:rsid w:val="00745EFD"/>
    <w:rsid w:val="00746A01"/>
    <w:rsid w:val="00746F17"/>
    <w:rsid w:val="00747B72"/>
    <w:rsid w:val="00747C55"/>
    <w:rsid w:val="00750494"/>
    <w:rsid w:val="007510E9"/>
    <w:rsid w:val="00751C89"/>
    <w:rsid w:val="00753875"/>
    <w:rsid w:val="00754D77"/>
    <w:rsid w:val="00754E65"/>
    <w:rsid w:val="0075548B"/>
    <w:rsid w:val="00755CDA"/>
    <w:rsid w:val="0075625D"/>
    <w:rsid w:val="007564A8"/>
    <w:rsid w:val="0075685E"/>
    <w:rsid w:val="00757B6E"/>
    <w:rsid w:val="00757DBD"/>
    <w:rsid w:val="0075A4FA"/>
    <w:rsid w:val="007601AC"/>
    <w:rsid w:val="007607EF"/>
    <w:rsid w:val="00761B16"/>
    <w:rsid w:val="007623B4"/>
    <w:rsid w:val="00762C4E"/>
    <w:rsid w:val="007630A0"/>
    <w:rsid w:val="00763D89"/>
    <w:rsid w:val="00764253"/>
    <w:rsid w:val="007674EE"/>
    <w:rsid w:val="007703DF"/>
    <w:rsid w:val="00770A1A"/>
    <w:rsid w:val="00771938"/>
    <w:rsid w:val="00771A59"/>
    <w:rsid w:val="00771C42"/>
    <w:rsid w:val="0077241D"/>
    <w:rsid w:val="00773055"/>
    <w:rsid w:val="00773B38"/>
    <w:rsid w:val="00773DBD"/>
    <w:rsid w:val="007744D0"/>
    <w:rsid w:val="007747D7"/>
    <w:rsid w:val="00775894"/>
    <w:rsid w:val="00776602"/>
    <w:rsid w:val="00780A21"/>
    <w:rsid w:val="00780DC9"/>
    <w:rsid w:val="00781827"/>
    <w:rsid w:val="00781DAC"/>
    <w:rsid w:val="00782BC7"/>
    <w:rsid w:val="00783115"/>
    <w:rsid w:val="00783251"/>
    <w:rsid w:val="00783E8C"/>
    <w:rsid w:val="007841BB"/>
    <w:rsid w:val="007852BA"/>
    <w:rsid w:val="0078550B"/>
    <w:rsid w:val="00785EF8"/>
    <w:rsid w:val="00786139"/>
    <w:rsid w:val="00786794"/>
    <w:rsid w:val="0078757F"/>
    <w:rsid w:val="00787F49"/>
    <w:rsid w:val="007904B8"/>
    <w:rsid w:val="00790D80"/>
    <w:rsid w:val="00790F89"/>
    <w:rsid w:val="007918BF"/>
    <w:rsid w:val="007919B4"/>
    <w:rsid w:val="00791A66"/>
    <w:rsid w:val="007928D6"/>
    <w:rsid w:val="00792BBF"/>
    <w:rsid w:val="00792DED"/>
    <w:rsid w:val="00792E60"/>
    <w:rsid w:val="00794F04"/>
    <w:rsid w:val="00795A38"/>
    <w:rsid w:val="00795AAA"/>
    <w:rsid w:val="00796316"/>
    <w:rsid w:val="007964A3"/>
    <w:rsid w:val="007972B1"/>
    <w:rsid w:val="00797AF2"/>
    <w:rsid w:val="00797D2E"/>
    <w:rsid w:val="007A0278"/>
    <w:rsid w:val="007A0BE4"/>
    <w:rsid w:val="007A0DE9"/>
    <w:rsid w:val="007A121C"/>
    <w:rsid w:val="007A1642"/>
    <w:rsid w:val="007A3737"/>
    <w:rsid w:val="007A3D13"/>
    <w:rsid w:val="007A5EF8"/>
    <w:rsid w:val="007A71B5"/>
    <w:rsid w:val="007A7245"/>
    <w:rsid w:val="007A7BF2"/>
    <w:rsid w:val="007B0A8F"/>
    <w:rsid w:val="007B134F"/>
    <w:rsid w:val="007B2AD0"/>
    <w:rsid w:val="007B30E6"/>
    <w:rsid w:val="007B3B90"/>
    <w:rsid w:val="007B4610"/>
    <w:rsid w:val="007B5904"/>
    <w:rsid w:val="007B6845"/>
    <w:rsid w:val="007BA138"/>
    <w:rsid w:val="007C11A7"/>
    <w:rsid w:val="007C1D89"/>
    <w:rsid w:val="007C2B0C"/>
    <w:rsid w:val="007C3388"/>
    <w:rsid w:val="007C3916"/>
    <w:rsid w:val="007C4277"/>
    <w:rsid w:val="007C476A"/>
    <w:rsid w:val="007C4D45"/>
    <w:rsid w:val="007C5B63"/>
    <w:rsid w:val="007C6046"/>
    <w:rsid w:val="007C743C"/>
    <w:rsid w:val="007C790C"/>
    <w:rsid w:val="007C7BF7"/>
    <w:rsid w:val="007D00F3"/>
    <w:rsid w:val="007D0133"/>
    <w:rsid w:val="007D156D"/>
    <w:rsid w:val="007D37DC"/>
    <w:rsid w:val="007D3DE0"/>
    <w:rsid w:val="007D3EFD"/>
    <w:rsid w:val="007D41F0"/>
    <w:rsid w:val="007D42E5"/>
    <w:rsid w:val="007D46E1"/>
    <w:rsid w:val="007E0199"/>
    <w:rsid w:val="007E0DE1"/>
    <w:rsid w:val="007E1652"/>
    <w:rsid w:val="007E16B8"/>
    <w:rsid w:val="007E29F3"/>
    <w:rsid w:val="007E3034"/>
    <w:rsid w:val="007E37C6"/>
    <w:rsid w:val="007E4E36"/>
    <w:rsid w:val="007E5AAA"/>
    <w:rsid w:val="007E5BC7"/>
    <w:rsid w:val="007E5F34"/>
    <w:rsid w:val="007E6216"/>
    <w:rsid w:val="007E7E07"/>
    <w:rsid w:val="007F029E"/>
    <w:rsid w:val="007F048C"/>
    <w:rsid w:val="007F0C8F"/>
    <w:rsid w:val="007F11ED"/>
    <w:rsid w:val="007F11EF"/>
    <w:rsid w:val="007F1ADB"/>
    <w:rsid w:val="007F1C9D"/>
    <w:rsid w:val="007F5FAF"/>
    <w:rsid w:val="007F6168"/>
    <w:rsid w:val="007F622F"/>
    <w:rsid w:val="007F7316"/>
    <w:rsid w:val="007F7555"/>
    <w:rsid w:val="00800063"/>
    <w:rsid w:val="008005F2"/>
    <w:rsid w:val="00801D6D"/>
    <w:rsid w:val="00802DA7"/>
    <w:rsid w:val="00803841"/>
    <w:rsid w:val="008042C9"/>
    <w:rsid w:val="00805277"/>
    <w:rsid w:val="00805AD2"/>
    <w:rsid w:val="008061D4"/>
    <w:rsid w:val="00806879"/>
    <w:rsid w:val="00806C70"/>
    <w:rsid w:val="00807C29"/>
    <w:rsid w:val="00810B29"/>
    <w:rsid w:val="008110DB"/>
    <w:rsid w:val="00811926"/>
    <w:rsid w:val="00812E6F"/>
    <w:rsid w:val="0081372B"/>
    <w:rsid w:val="00813B2A"/>
    <w:rsid w:val="00813CC5"/>
    <w:rsid w:val="00813D99"/>
    <w:rsid w:val="00815949"/>
    <w:rsid w:val="0081641A"/>
    <w:rsid w:val="008165E6"/>
    <w:rsid w:val="00816B5C"/>
    <w:rsid w:val="00820001"/>
    <w:rsid w:val="008205D6"/>
    <w:rsid w:val="008207FC"/>
    <w:rsid w:val="00820D41"/>
    <w:rsid w:val="00820FEA"/>
    <w:rsid w:val="008234B0"/>
    <w:rsid w:val="00824B37"/>
    <w:rsid w:val="00824FDB"/>
    <w:rsid w:val="00825631"/>
    <w:rsid w:val="0082676F"/>
    <w:rsid w:val="00827631"/>
    <w:rsid w:val="00830A85"/>
    <w:rsid w:val="00830DBF"/>
    <w:rsid w:val="00830F7F"/>
    <w:rsid w:val="00831EAC"/>
    <w:rsid w:val="0083210D"/>
    <w:rsid w:val="008334DF"/>
    <w:rsid w:val="00834271"/>
    <w:rsid w:val="00834DB4"/>
    <w:rsid w:val="008351FC"/>
    <w:rsid w:val="008359DE"/>
    <w:rsid w:val="008360BD"/>
    <w:rsid w:val="00836DB8"/>
    <w:rsid w:val="008373DF"/>
    <w:rsid w:val="0083779D"/>
    <w:rsid w:val="00837E6B"/>
    <w:rsid w:val="008382C9"/>
    <w:rsid w:val="008419B6"/>
    <w:rsid w:val="00841F4A"/>
    <w:rsid w:val="00841FFF"/>
    <w:rsid w:val="008421A6"/>
    <w:rsid w:val="008421C9"/>
    <w:rsid w:val="0084371E"/>
    <w:rsid w:val="00843CB9"/>
    <w:rsid w:val="00843E8B"/>
    <w:rsid w:val="00844594"/>
    <w:rsid w:val="00844723"/>
    <w:rsid w:val="008448C9"/>
    <w:rsid w:val="00844997"/>
    <w:rsid w:val="00844D9D"/>
    <w:rsid w:val="008455A2"/>
    <w:rsid w:val="008457CB"/>
    <w:rsid w:val="008457D8"/>
    <w:rsid w:val="00845A9C"/>
    <w:rsid w:val="00845F72"/>
    <w:rsid w:val="00846340"/>
    <w:rsid w:val="00847BDB"/>
    <w:rsid w:val="008500ED"/>
    <w:rsid w:val="0085117C"/>
    <w:rsid w:val="008518D1"/>
    <w:rsid w:val="008520E6"/>
    <w:rsid w:val="00852388"/>
    <w:rsid w:val="0085264E"/>
    <w:rsid w:val="00853113"/>
    <w:rsid w:val="008538E5"/>
    <w:rsid w:val="008555BD"/>
    <w:rsid w:val="00856F0D"/>
    <w:rsid w:val="00856F15"/>
    <w:rsid w:val="0085776A"/>
    <w:rsid w:val="0086003E"/>
    <w:rsid w:val="00860781"/>
    <w:rsid w:val="00860A3F"/>
    <w:rsid w:val="008615E9"/>
    <w:rsid w:val="008618ED"/>
    <w:rsid w:val="00863008"/>
    <w:rsid w:val="00863093"/>
    <w:rsid w:val="00863DCB"/>
    <w:rsid w:val="00864416"/>
    <w:rsid w:val="0086508A"/>
    <w:rsid w:val="00865831"/>
    <w:rsid w:val="00865EFA"/>
    <w:rsid w:val="00866DAA"/>
    <w:rsid w:val="00867071"/>
    <w:rsid w:val="00870E49"/>
    <w:rsid w:val="008713FA"/>
    <w:rsid w:val="0087225A"/>
    <w:rsid w:val="00873A90"/>
    <w:rsid w:val="00874965"/>
    <w:rsid w:val="00875971"/>
    <w:rsid w:val="00875E25"/>
    <w:rsid w:val="00876798"/>
    <w:rsid w:val="00877273"/>
    <w:rsid w:val="00880173"/>
    <w:rsid w:val="008808F8"/>
    <w:rsid w:val="00881527"/>
    <w:rsid w:val="008815AB"/>
    <w:rsid w:val="008841CD"/>
    <w:rsid w:val="008844AE"/>
    <w:rsid w:val="008849E1"/>
    <w:rsid w:val="00884D8D"/>
    <w:rsid w:val="008856C2"/>
    <w:rsid w:val="0088603A"/>
    <w:rsid w:val="0088686D"/>
    <w:rsid w:val="00891305"/>
    <w:rsid w:val="00893098"/>
    <w:rsid w:val="0089404E"/>
    <w:rsid w:val="00894285"/>
    <w:rsid w:val="008951CF"/>
    <w:rsid w:val="0089616C"/>
    <w:rsid w:val="00897E94"/>
    <w:rsid w:val="00897FBD"/>
    <w:rsid w:val="008A0B20"/>
    <w:rsid w:val="008A146B"/>
    <w:rsid w:val="008A15EF"/>
    <w:rsid w:val="008A2A22"/>
    <w:rsid w:val="008A32AA"/>
    <w:rsid w:val="008A3B3B"/>
    <w:rsid w:val="008A3B52"/>
    <w:rsid w:val="008A52A6"/>
    <w:rsid w:val="008A58EB"/>
    <w:rsid w:val="008A5C19"/>
    <w:rsid w:val="008A6805"/>
    <w:rsid w:val="008A7380"/>
    <w:rsid w:val="008A78B0"/>
    <w:rsid w:val="008B0B30"/>
    <w:rsid w:val="008B2197"/>
    <w:rsid w:val="008B33B6"/>
    <w:rsid w:val="008B3451"/>
    <w:rsid w:val="008B52CB"/>
    <w:rsid w:val="008B52E0"/>
    <w:rsid w:val="008B6237"/>
    <w:rsid w:val="008B6EA7"/>
    <w:rsid w:val="008B7A18"/>
    <w:rsid w:val="008B7E98"/>
    <w:rsid w:val="008C02DE"/>
    <w:rsid w:val="008C0E7B"/>
    <w:rsid w:val="008C1FFD"/>
    <w:rsid w:val="008C205D"/>
    <w:rsid w:val="008C22D9"/>
    <w:rsid w:val="008C23D3"/>
    <w:rsid w:val="008C2DE8"/>
    <w:rsid w:val="008C37F6"/>
    <w:rsid w:val="008C3F07"/>
    <w:rsid w:val="008C4F05"/>
    <w:rsid w:val="008C533A"/>
    <w:rsid w:val="008C5706"/>
    <w:rsid w:val="008C5A33"/>
    <w:rsid w:val="008C634E"/>
    <w:rsid w:val="008C6721"/>
    <w:rsid w:val="008C67D9"/>
    <w:rsid w:val="008D03FB"/>
    <w:rsid w:val="008D09EE"/>
    <w:rsid w:val="008D107A"/>
    <w:rsid w:val="008D229D"/>
    <w:rsid w:val="008D23F1"/>
    <w:rsid w:val="008D3F65"/>
    <w:rsid w:val="008D46C0"/>
    <w:rsid w:val="008D4AA3"/>
    <w:rsid w:val="008D4D49"/>
    <w:rsid w:val="008D4E3A"/>
    <w:rsid w:val="008D55D8"/>
    <w:rsid w:val="008D5C09"/>
    <w:rsid w:val="008D70E6"/>
    <w:rsid w:val="008D7CB6"/>
    <w:rsid w:val="008D7FA7"/>
    <w:rsid w:val="008E0072"/>
    <w:rsid w:val="008E0215"/>
    <w:rsid w:val="008E0267"/>
    <w:rsid w:val="008E03CC"/>
    <w:rsid w:val="008E0A1E"/>
    <w:rsid w:val="008E1F98"/>
    <w:rsid w:val="008E6904"/>
    <w:rsid w:val="008E6ABB"/>
    <w:rsid w:val="008E6EEA"/>
    <w:rsid w:val="008E7183"/>
    <w:rsid w:val="008E7881"/>
    <w:rsid w:val="008F0980"/>
    <w:rsid w:val="008F0BA1"/>
    <w:rsid w:val="008F229C"/>
    <w:rsid w:val="008F2B1D"/>
    <w:rsid w:val="008F2FB5"/>
    <w:rsid w:val="008F3527"/>
    <w:rsid w:val="008F4A30"/>
    <w:rsid w:val="008F4B43"/>
    <w:rsid w:val="008F4F11"/>
    <w:rsid w:val="008F5C09"/>
    <w:rsid w:val="008F6B45"/>
    <w:rsid w:val="008F70D7"/>
    <w:rsid w:val="008F7328"/>
    <w:rsid w:val="008F7D4F"/>
    <w:rsid w:val="00900875"/>
    <w:rsid w:val="00901969"/>
    <w:rsid w:val="00903808"/>
    <w:rsid w:val="00903E4D"/>
    <w:rsid w:val="00904076"/>
    <w:rsid w:val="00904A33"/>
    <w:rsid w:val="00904F40"/>
    <w:rsid w:val="0090530B"/>
    <w:rsid w:val="0090627F"/>
    <w:rsid w:val="009063CB"/>
    <w:rsid w:val="0090715D"/>
    <w:rsid w:val="00907192"/>
    <w:rsid w:val="00907B24"/>
    <w:rsid w:val="00910A49"/>
    <w:rsid w:val="00910AE6"/>
    <w:rsid w:val="0091243E"/>
    <w:rsid w:val="00912F58"/>
    <w:rsid w:val="00912F66"/>
    <w:rsid w:val="009133B8"/>
    <w:rsid w:val="00913568"/>
    <w:rsid w:val="00913B13"/>
    <w:rsid w:val="00915604"/>
    <w:rsid w:val="00915972"/>
    <w:rsid w:val="00916ADE"/>
    <w:rsid w:val="00917827"/>
    <w:rsid w:val="009179CE"/>
    <w:rsid w:val="00921D7B"/>
    <w:rsid w:val="00921EA6"/>
    <w:rsid w:val="00925362"/>
    <w:rsid w:val="009254E5"/>
    <w:rsid w:val="009302EB"/>
    <w:rsid w:val="009308A1"/>
    <w:rsid w:val="0093178F"/>
    <w:rsid w:val="00932FF9"/>
    <w:rsid w:val="009333E2"/>
    <w:rsid w:val="00933D21"/>
    <w:rsid w:val="00933EC1"/>
    <w:rsid w:val="00934443"/>
    <w:rsid w:val="00935751"/>
    <w:rsid w:val="009358CE"/>
    <w:rsid w:val="00936729"/>
    <w:rsid w:val="00936903"/>
    <w:rsid w:val="00936A9C"/>
    <w:rsid w:val="00937F1D"/>
    <w:rsid w:val="00940ECF"/>
    <w:rsid w:val="00941170"/>
    <w:rsid w:val="0094123C"/>
    <w:rsid w:val="00941CFA"/>
    <w:rsid w:val="00942BB3"/>
    <w:rsid w:val="00942DFA"/>
    <w:rsid w:val="00943422"/>
    <w:rsid w:val="0094350D"/>
    <w:rsid w:val="009436A5"/>
    <w:rsid w:val="00943C51"/>
    <w:rsid w:val="00943F25"/>
    <w:rsid w:val="00945CE0"/>
    <w:rsid w:val="00947132"/>
    <w:rsid w:val="00947673"/>
    <w:rsid w:val="00950700"/>
    <w:rsid w:val="00950C8F"/>
    <w:rsid w:val="00950C99"/>
    <w:rsid w:val="009528C5"/>
    <w:rsid w:val="00952C14"/>
    <w:rsid w:val="00952F34"/>
    <w:rsid w:val="00953C38"/>
    <w:rsid w:val="00954CA7"/>
    <w:rsid w:val="009554D3"/>
    <w:rsid w:val="00955A19"/>
    <w:rsid w:val="00955DF8"/>
    <w:rsid w:val="00955EDC"/>
    <w:rsid w:val="00956490"/>
    <w:rsid w:val="009571F5"/>
    <w:rsid w:val="00957386"/>
    <w:rsid w:val="009573F5"/>
    <w:rsid w:val="00960D5E"/>
    <w:rsid w:val="00960E6F"/>
    <w:rsid w:val="0096262E"/>
    <w:rsid w:val="00962C91"/>
    <w:rsid w:val="00962D44"/>
    <w:rsid w:val="00963412"/>
    <w:rsid w:val="009635CF"/>
    <w:rsid w:val="00963637"/>
    <w:rsid w:val="00963DFC"/>
    <w:rsid w:val="00963F81"/>
    <w:rsid w:val="00963FC7"/>
    <w:rsid w:val="00964284"/>
    <w:rsid w:val="00964529"/>
    <w:rsid w:val="00964672"/>
    <w:rsid w:val="009647D2"/>
    <w:rsid w:val="009650CB"/>
    <w:rsid w:val="0096526C"/>
    <w:rsid w:val="009652A9"/>
    <w:rsid w:val="0096532D"/>
    <w:rsid w:val="009660EC"/>
    <w:rsid w:val="009662CA"/>
    <w:rsid w:val="00966BA2"/>
    <w:rsid w:val="00967E90"/>
    <w:rsid w:val="00970450"/>
    <w:rsid w:val="00970AE1"/>
    <w:rsid w:val="00970F36"/>
    <w:rsid w:val="009712BD"/>
    <w:rsid w:val="00971EFD"/>
    <w:rsid w:val="00973659"/>
    <w:rsid w:val="009748CA"/>
    <w:rsid w:val="00975C86"/>
    <w:rsid w:val="00975E5B"/>
    <w:rsid w:val="00976179"/>
    <w:rsid w:val="009775D3"/>
    <w:rsid w:val="00977BC6"/>
    <w:rsid w:val="00980FCE"/>
    <w:rsid w:val="00980FFD"/>
    <w:rsid w:val="00981CA1"/>
    <w:rsid w:val="009837F2"/>
    <w:rsid w:val="00983E5F"/>
    <w:rsid w:val="00983FEB"/>
    <w:rsid w:val="00984B18"/>
    <w:rsid w:val="009850A0"/>
    <w:rsid w:val="00985277"/>
    <w:rsid w:val="00985CE2"/>
    <w:rsid w:val="00985D81"/>
    <w:rsid w:val="009864FB"/>
    <w:rsid w:val="0098777D"/>
    <w:rsid w:val="00990CCB"/>
    <w:rsid w:val="0099313A"/>
    <w:rsid w:val="00994188"/>
    <w:rsid w:val="00994B41"/>
    <w:rsid w:val="00994C2E"/>
    <w:rsid w:val="00995194"/>
    <w:rsid w:val="00995D10"/>
    <w:rsid w:val="009966AB"/>
    <w:rsid w:val="00997376"/>
    <w:rsid w:val="0099785E"/>
    <w:rsid w:val="009A07A9"/>
    <w:rsid w:val="009A1AE9"/>
    <w:rsid w:val="009A247F"/>
    <w:rsid w:val="009A2E69"/>
    <w:rsid w:val="009A45E9"/>
    <w:rsid w:val="009A4D60"/>
    <w:rsid w:val="009A6120"/>
    <w:rsid w:val="009A621A"/>
    <w:rsid w:val="009A6516"/>
    <w:rsid w:val="009A77DD"/>
    <w:rsid w:val="009A7814"/>
    <w:rsid w:val="009A7AE1"/>
    <w:rsid w:val="009A7BD7"/>
    <w:rsid w:val="009B0087"/>
    <w:rsid w:val="009B0094"/>
    <w:rsid w:val="009B00D2"/>
    <w:rsid w:val="009B26D9"/>
    <w:rsid w:val="009B33FE"/>
    <w:rsid w:val="009B3404"/>
    <w:rsid w:val="009B3DD0"/>
    <w:rsid w:val="009B4413"/>
    <w:rsid w:val="009B4A0B"/>
    <w:rsid w:val="009B5A7B"/>
    <w:rsid w:val="009B5C74"/>
    <w:rsid w:val="009B61EE"/>
    <w:rsid w:val="009C07A0"/>
    <w:rsid w:val="009C1BFC"/>
    <w:rsid w:val="009C25DF"/>
    <w:rsid w:val="009C26A6"/>
    <w:rsid w:val="009C2A18"/>
    <w:rsid w:val="009C2D5D"/>
    <w:rsid w:val="009C308B"/>
    <w:rsid w:val="009C3EE9"/>
    <w:rsid w:val="009C4D53"/>
    <w:rsid w:val="009C52AB"/>
    <w:rsid w:val="009C52BD"/>
    <w:rsid w:val="009C5847"/>
    <w:rsid w:val="009C5C29"/>
    <w:rsid w:val="009C623B"/>
    <w:rsid w:val="009D0233"/>
    <w:rsid w:val="009D0746"/>
    <w:rsid w:val="009D0CAE"/>
    <w:rsid w:val="009D0E85"/>
    <w:rsid w:val="009D0F47"/>
    <w:rsid w:val="009D2BB6"/>
    <w:rsid w:val="009D4397"/>
    <w:rsid w:val="009D588B"/>
    <w:rsid w:val="009D7C6F"/>
    <w:rsid w:val="009E1310"/>
    <w:rsid w:val="009E2DA5"/>
    <w:rsid w:val="009E3E03"/>
    <w:rsid w:val="009E5B44"/>
    <w:rsid w:val="009E6FE4"/>
    <w:rsid w:val="009E72A0"/>
    <w:rsid w:val="009E798A"/>
    <w:rsid w:val="009E7F3F"/>
    <w:rsid w:val="009F0656"/>
    <w:rsid w:val="009F0C1A"/>
    <w:rsid w:val="009F0F4D"/>
    <w:rsid w:val="009F170E"/>
    <w:rsid w:val="009F22BF"/>
    <w:rsid w:val="009F27C5"/>
    <w:rsid w:val="009F2C35"/>
    <w:rsid w:val="009F341F"/>
    <w:rsid w:val="009F3BD8"/>
    <w:rsid w:val="009F3BE8"/>
    <w:rsid w:val="009F445D"/>
    <w:rsid w:val="009F4C7E"/>
    <w:rsid w:val="009F6F30"/>
    <w:rsid w:val="00A007A1"/>
    <w:rsid w:val="00A00C1B"/>
    <w:rsid w:val="00A00F8A"/>
    <w:rsid w:val="00A01219"/>
    <w:rsid w:val="00A01CD0"/>
    <w:rsid w:val="00A01DC7"/>
    <w:rsid w:val="00A03946"/>
    <w:rsid w:val="00A03FB5"/>
    <w:rsid w:val="00A0442C"/>
    <w:rsid w:val="00A044F5"/>
    <w:rsid w:val="00A048F2"/>
    <w:rsid w:val="00A05305"/>
    <w:rsid w:val="00A07796"/>
    <w:rsid w:val="00A07C9A"/>
    <w:rsid w:val="00A07CD2"/>
    <w:rsid w:val="00A07E19"/>
    <w:rsid w:val="00A10745"/>
    <w:rsid w:val="00A10F64"/>
    <w:rsid w:val="00A12898"/>
    <w:rsid w:val="00A13ED8"/>
    <w:rsid w:val="00A13FAA"/>
    <w:rsid w:val="00A14281"/>
    <w:rsid w:val="00A143A1"/>
    <w:rsid w:val="00A15F39"/>
    <w:rsid w:val="00A201DA"/>
    <w:rsid w:val="00A21A71"/>
    <w:rsid w:val="00A22C55"/>
    <w:rsid w:val="00A23144"/>
    <w:rsid w:val="00A232F4"/>
    <w:rsid w:val="00A23953"/>
    <w:rsid w:val="00A2456C"/>
    <w:rsid w:val="00A247DE"/>
    <w:rsid w:val="00A250AD"/>
    <w:rsid w:val="00A264C9"/>
    <w:rsid w:val="00A26B68"/>
    <w:rsid w:val="00A27203"/>
    <w:rsid w:val="00A27535"/>
    <w:rsid w:val="00A30F94"/>
    <w:rsid w:val="00A31B89"/>
    <w:rsid w:val="00A33083"/>
    <w:rsid w:val="00A335C4"/>
    <w:rsid w:val="00A33910"/>
    <w:rsid w:val="00A33C3F"/>
    <w:rsid w:val="00A33E85"/>
    <w:rsid w:val="00A342E2"/>
    <w:rsid w:val="00A3517D"/>
    <w:rsid w:val="00A351EE"/>
    <w:rsid w:val="00A3539A"/>
    <w:rsid w:val="00A3606B"/>
    <w:rsid w:val="00A367F4"/>
    <w:rsid w:val="00A36B67"/>
    <w:rsid w:val="00A37367"/>
    <w:rsid w:val="00A4050B"/>
    <w:rsid w:val="00A407D1"/>
    <w:rsid w:val="00A40BB4"/>
    <w:rsid w:val="00A421A9"/>
    <w:rsid w:val="00A4297A"/>
    <w:rsid w:val="00A42E49"/>
    <w:rsid w:val="00A43113"/>
    <w:rsid w:val="00A43185"/>
    <w:rsid w:val="00A4363A"/>
    <w:rsid w:val="00A43972"/>
    <w:rsid w:val="00A44EBD"/>
    <w:rsid w:val="00A44EF6"/>
    <w:rsid w:val="00A44F3A"/>
    <w:rsid w:val="00A4538E"/>
    <w:rsid w:val="00A45666"/>
    <w:rsid w:val="00A456D3"/>
    <w:rsid w:val="00A45D2E"/>
    <w:rsid w:val="00A45E9F"/>
    <w:rsid w:val="00A462D0"/>
    <w:rsid w:val="00A4720A"/>
    <w:rsid w:val="00A4740B"/>
    <w:rsid w:val="00A475BF"/>
    <w:rsid w:val="00A50176"/>
    <w:rsid w:val="00A50978"/>
    <w:rsid w:val="00A5099C"/>
    <w:rsid w:val="00A50BD6"/>
    <w:rsid w:val="00A53B87"/>
    <w:rsid w:val="00A54212"/>
    <w:rsid w:val="00A54C8C"/>
    <w:rsid w:val="00A54FB1"/>
    <w:rsid w:val="00A5641F"/>
    <w:rsid w:val="00A56D99"/>
    <w:rsid w:val="00A6070E"/>
    <w:rsid w:val="00A61B8C"/>
    <w:rsid w:val="00A6208A"/>
    <w:rsid w:val="00A62F94"/>
    <w:rsid w:val="00A6332E"/>
    <w:rsid w:val="00A6344F"/>
    <w:rsid w:val="00A64381"/>
    <w:rsid w:val="00A64654"/>
    <w:rsid w:val="00A648DA"/>
    <w:rsid w:val="00A65B05"/>
    <w:rsid w:val="00A66035"/>
    <w:rsid w:val="00A667E4"/>
    <w:rsid w:val="00A67902"/>
    <w:rsid w:val="00A70074"/>
    <w:rsid w:val="00A7045A"/>
    <w:rsid w:val="00A70BF6"/>
    <w:rsid w:val="00A70DCE"/>
    <w:rsid w:val="00A7191D"/>
    <w:rsid w:val="00A7269D"/>
    <w:rsid w:val="00A72E6F"/>
    <w:rsid w:val="00A738FD"/>
    <w:rsid w:val="00A7403F"/>
    <w:rsid w:val="00A748C0"/>
    <w:rsid w:val="00A74A71"/>
    <w:rsid w:val="00A75F3D"/>
    <w:rsid w:val="00A7735B"/>
    <w:rsid w:val="00A80980"/>
    <w:rsid w:val="00A80BF3"/>
    <w:rsid w:val="00A815D3"/>
    <w:rsid w:val="00A81ABE"/>
    <w:rsid w:val="00A81C23"/>
    <w:rsid w:val="00A81E56"/>
    <w:rsid w:val="00A82E5E"/>
    <w:rsid w:val="00A8357C"/>
    <w:rsid w:val="00A8386A"/>
    <w:rsid w:val="00A848AE"/>
    <w:rsid w:val="00A85B00"/>
    <w:rsid w:val="00A8671B"/>
    <w:rsid w:val="00A87356"/>
    <w:rsid w:val="00A8788A"/>
    <w:rsid w:val="00A8790D"/>
    <w:rsid w:val="00A87BAD"/>
    <w:rsid w:val="00A8BB6D"/>
    <w:rsid w:val="00A90C87"/>
    <w:rsid w:val="00A91639"/>
    <w:rsid w:val="00A91C13"/>
    <w:rsid w:val="00A92173"/>
    <w:rsid w:val="00A922AF"/>
    <w:rsid w:val="00A922F5"/>
    <w:rsid w:val="00A928E5"/>
    <w:rsid w:val="00A93622"/>
    <w:rsid w:val="00A948BB"/>
    <w:rsid w:val="00A95503"/>
    <w:rsid w:val="00A95928"/>
    <w:rsid w:val="00A95A28"/>
    <w:rsid w:val="00A9608B"/>
    <w:rsid w:val="00A965AD"/>
    <w:rsid w:val="00A972DA"/>
    <w:rsid w:val="00A97EF3"/>
    <w:rsid w:val="00AA0ED6"/>
    <w:rsid w:val="00AA104B"/>
    <w:rsid w:val="00AA257A"/>
    <w:rsid w:val="00AA2C9C"/>
    <w:rsid w:val="00AA41D8"/>
    <w:rsid w:val="00AA424A"/>
    <w:rsid w:val="00AA4785"/>
    <w:rsid w:val="00AA4C04"/>
    <w:rsid w:val="00AA4E26"/>
    <w:rsid w:val="00AA4E9E"/>
    <w:rsid w:val="00AA4FA8"/>
    <w:rsid w:val="00AA5058"/>
    <w:rsid w:val="00AA67F5"/>
    <w:rsid w:val="00AA69DD"/>
    <w:rsid w:val="00AB139F"/>
    <w:rsid w:val="00AB1546"/>
    <w:rsid w:val="00AB1D56"/>
    <w:rsid w:val="00AB233E"/>
    <w:rsid w:val="00AB2E1F"/>
    <w:rsid w:val="00AB364C"/>
    <w:rsid w:val="00AB382A"/>
    <w:rsid w:val="00AB3BE9"/>
    <w:rsid w:val="00AB41DF"/>
    <w:rsid w:val="00AB43AC"/>
    <w:rsid w:val="00AB44F7"/>
    <w:rsid w:val="00AB4D9A"/>
    <w:rsid w:val="00AB6C21"/>
    <w:rsid w:val="00AB6FB0"/>
    <w:rsid w:val="00AB7091"/>
    <w:rsid w:val="00AB7EA2"/>
    <w:rsid w:val="00AB88D5"/>
    <w:rsid w:val="00AC0446"/>
    <w:rsid w:val="00AC1146"/>
    <w:rsid w:val="00AC28FF"/>
    <w:rsid w:val="00AC2EA1"/>
    <w:rsid w:val="00AC3004"/>
    <w:rsid w:val="00AC3567"/>
    <w:rsid w:val="00AC3BEB"/>
    <w:rsid w:val="00AC5467"/>
    <w:rsid w:val="00AC5BE6"/>
    <w:rsid w:val="00AC5EEA"/>
    <w:rsid w:val="00AC600F"/>
    <w:rsid w:val="00AC634A"/>
    <w:rsid w:val="00AC6753"/>
    <w:rsid w:val="00AC678F"/>
    <w:rsid w:val="00AC6847"/>
    <w:rsid w:val="00AC6B84"/>
    <w:rsid w:val="00AC7017"/>
    <w:rsid w:val="00AD0438"/>
    <w:rsid w:val="00AD0CD2"/>
    <w:rsid w:val="00AD1CA8"/>
    <w:rsid w:val="00AD324A"/>
    <w:rsid w:val="00AD3D41"/>
    <w:rsid w:val="00AD443E"/>
    <w:rsid w:val="00AD4967"/>
    <w:rsid w:val="00AD4C5B"/>
    <w:rsid w:val="00AD62D7"/>
    <w:rsid w:val="00AD70F8"/>
    <w:rsid w:val="00ADF0CA"/>
    <w:rsid w:val="00AE01AE"/>
    <w:rsid w:val="00AE0BB3"/>
    <w:rsid w:val="00AE103C"/>
    <w:rsid w:val="00AE1D52"/>
    <w:rsid w:val="00AE204F"/>
    <w:rsid w:val="00AE2E85"/>
    <w:rsid w:val="00AE39C4"/>
    <w:rsid w:val="00AE3C84"/>
    <w:rsid w:val="00AE3D26"/>
    <w:rsid w:val="00AE4096"/>
    <w:rsid w:val="00AE4329"/>
    <w:rsid w:val="00AE51C4"/>
    <w:rsid w:val="00AE5F61"/>
    <w:rsid w:val="00AE65D8"/>
    <w:rsid w:val="00AE66A8"/>
    <w:rsid w:val="00AE6A43"/>
    <w:rsid w:val="00AF0062"/>
    <w:rsid w:val="00AF0C0F"/>
    <w:rsid w:val="00AF0CEB"/>
    <w:rsid w:val="00AF0E39"/>
    <w:rsid w:val="00AF15E5"/>
    <w:rsid w:val="00AF20F4"/>
    <w:rsid w:val="00AF227F"/>
    <w:rsid w:val="00AF3828"/>
    <w:rsid w:val="00AF3935"/>
    <w:rsid w:val="00AF41C7"/>
    <w:rsid w:val="00AF451A"/>
    <w:rsid w:val="00AF4C11"/>
    <w:rsid w:val="00AF59E3"/>
    <w:rsid w:val="00AF66F4"/>
    <w:rsid w:val="00AF735F"/>
    <w:rsid w:val="00B01939"/>
    <w:rsid w:val="00B0226E"/>
    <w:rsid w:val="00B0270C"/>
    <w:rsid w:val="00B0329A"/>
    <w:rsid w:val="00B03C99"/>
    <w:rsid w:val="00B04069"/>
    <w:rsid w:val="00B046BA"/>
    <w:rsid w:val="00B04E70"/>
    <w:rsid w:val="00B0513C"/>
    <w:rsid w:val="00B05442"/>
    <w:rsid w:val="00B061F8"/>
    <w:rsid w:val="00B10407"/>
    <w:rsid w:val="00B105B9"/>
    <w:rsid w:val="00B10982"/>
    <w:rsid w:val="00B11BD3"/>
    <w:rsid w:val="00B121E8"/>
    <w:rsid w:val="00B12FBD"/>
    <w:rsid w:val="00B136FE"/>
    <w:rsid w:val="00B1408B"/>
    <w:rsid w:val="00B14630"/>
    <w:rsid w:val="00B14BD9"/>
    <w:rsid w:val="00B14F0F"/>
    <w:rsid w:val="00B16585"/>
    <w:rsid w:val="00B17CCE"/>
    <w:rsid w:val="00B1BA3C"/>
    <w:rsid w:val="00B201F2"/>
    <w:rsid w:val="00B202EE"/>
    <w:rsid w:val="00B216B9"/>
    <w:rsid w:val="00B21A64"/>
    <w:rsid w:val="00B225E5"/>
    <w:rsid w:val="00B22933"/>
    <w:rsid w:val="00B22B0A"/>
    <w:rsid w:val="00B2325B"/>
    <w:rsid w:val="00B23394"/>
    <w:rsid w:val="00B23B9B"/>
    <w:rsid w:val="00B24FCA"/>
    <w:rsid w:val="00B25A4C"/>
    <w:rsid w:val="00B27067"/>
    <w:rsid w:val="00B27080"/>
    <w:rsid w:val="00B27FB1"/>
    <w:rsid w:val="00B31C08"/>
    <w:rsid w:val="00B3216F"/>
    <w:rsid w:val="00B32180"/>
    <w:rsid w:val="00B32ABC"/>
    <w:rsid w:val="00B3438E"/>
    <w:rsid w:val="00B3450A"/>
    <w:rsid w:val="00B34564"/>
    <w:rsid w:val="00B34D47"/>
    <w:rsid w:val="00B34DB2"/>
    <w:rsid w:val="00B35E1D"/>
    <w:rsid w:val="00B3738A"/>
    <w:rsid w:val="00B37687"/>
    <w:rsid w:val="00B37829"/>
    <w:rsid w:val="00B40714"/>
    <w:rsid w:val="00B407AC"/>
    <w:rsid w:val="00B40E55"/>
    <w:rsid w:val="00B417F7"/>
    <w:rsid w:val="00B41E8B"/>
    <w:rsid w:val="00B41F79"/>
    <w:rsid w:val="00B4226E"/>
    <w:rsid w:val="00B4274E"/>
    <w:rsid w:val="00B4284C"/>
    <w:rsid w:val="00B42A9B"/>
    <w:rsid w:val="00B43849"/>
    <w:rsid w:val="00B43E96"/>
    <w:rsid w:val="00B44AE5"/>
    <w:rsid w:val="00B46086"/>
    <w:rsid w:val="00B47051"/>
    <w:rsid w:val="00B5146D"/>
    <w:rsid w:val="00B51A54"/>
    <w:rsid w:val="00B5234F"/>
    <w:rsid w:val="00B52FCA"/>
    <w:rsid w:val="00B5514F"/>
    <w:rsid w:val="00B55536"/>
    <w:rsid w:val="00B56448"/>
    <w:rsid w:val="00B5648E"/>
    <w:rsid w:val="00B56953"/>
    <w:rsid w:val="00B57AA5"/>
    <w:rsid w:val="00B601E4"/>
    <w:rsid w:val="00B61182"/>
    <w:rsid w:val="00B61B70"/>
    <w:rsid w:val="00B61C01"/>
    <w:rsid w:val="00B61F39"/>
    <w:rsid w:val="00B6266A"/>
    <w:rsid w:val="00B63E63"/>
    <w:rsid w:val="00B64F87"/>
    <w:rsid w:val="00B652B6"/>
    <w:rsid w:val="00B659B9"/>
    <w:rsid w:val="00B65A4F"/>
    <w:rsid w:val="00B65D4B"/>
    <w:rsid w:val="00B676A6"/>
    <w:rsid w:val="00B6785D"/>
    <w:rsid w:val="00B70703"/>
    <w:rsid w:val="00B70BA9"/>
    <w:rsid w:val="00B70D8C"/>
    <w:rsid w:val="00B71744"/>
    <w:rsid w:val="00B71D3C"/>
    <w:rsid w:val="00B71E75"/>
    <w:rsid w:val="00B72048"/>
    <w:rsid w:val="00B7229D"/>
    <w:rsid w:val="00B73E90"/>
    <w:rsid w:val="00B740B4"/>
    <w:rsid w:val="00B740D2"/>
    <w:rsid w:val="00B742C9"/>
    <w:rsid w:val="00B75CAF"/>
    <w:rsid w:val="00B75CB4"/>
    <w:rsid w:val="00B75E24"/>
    <w:rsid w:val="00B75EC2"/>
    <w:rsid w:val="00B76102"/>
    <w:rsid w:val="00B76167"/>
    <w:rsid w:val="00B76479"/>
    <w:rsid w:val="00B76945"/>
    <w:rsid w:val="00B772F8"/>
    <w:rsid w:val="00B77FED"/>
    <w:rsid w:val="00B8093F"/>
    <w:rsid w:val="00B8141F"/>
    <w:rsid w:val="00B835A6"/>
    <w:rsid w:val="00B83B9F"/>
    <w:rsid w:val="00B83D97"/>
    <w:rsid w:val="00B83EE1"/>
    <w:rsid w:val="00B84928"/>
    <w:rsid w:val="00B85F5C"/>
    <w:rsid w:val="00B902D7"/>
    <w:rsid w:val="00B9082F"/>
    <w:rsid w:val="00B90F29"/>
    <w:rsid w:val="00B9101C"/>
    <w:rsid w:val="00B91D05"/>
    <w:rsid w:val="00B91D92"/>
    <w:rsid w:val="00B93BF5"/>
    <w:rsid w:val="00B94A41"/>
    <w:rsid w:val="00B95D8E"/>
    <w:rsid w:val="00B967E6"/>
    <w:rsid w:val="00B9730C"/>
    <w:rsid w:val="00B975E8"/>
    <w:rsid w:val="00BA0341"/>
    <w:rsid w:val="00BA0585"/>
    <w:rsid w:val="00BA1BB3"/>
    <w:rsid w:val="00BA2CE2"/>
    <w:rsid w:val="00BA3D55"/>
    <w:rsid w:val="00BA3F2A"/>
    <w:rsid w:val="00BA4177"/>
    <w:rsid w:val="00BA51EA"/>
    <w:rsid w:val="00BA73F4"/>
    <w:rsid w:val="00BA7E43"/>
    <w:rsid w:val="00BB0119"/>
    <w:rsid w:val="00BB06CC"/>
    <w:rsid w:val="00BB08D2"/>
    <w:rsid w:val="00BB0D43"/>
    <w:rsid w:val="00BB0DF2"/>
    <w:rsid w:val="00BB1006"/>
    <w:rsid w:val="00BB1993"/>
    <w:rsid w:val="00BB19D0"/>
    <w:rsid w:val="00BB26A7"/>
    <w:rsid w:val="00BB2C1F"/>
    <w:rsid w:val="00BB315A"/>
    <w:rsid w:val="00BB3CA0"/>
    <w:rsid w:val="00BB54F4"/>
    <w:rsid w:val="00BB70E7"/>
    <w:rsid w:val="00BC0372"/>
    <w:rsid w:val="00BC09C1"/>
    <w:rsid w:val="00BC1C83"/>
    <w:rsid w:val="00BC1FCA"/>
    <w:rsid w:val="00BC295C"/>
    <w:rsid w:val="00BC41FB"/>
    <w:rsid w:val="00BC54F7"/>
    <w:rsid w:val="00BC5809"/>
    <w:rsid w:val="00BC58B1"/>
    <w:rsid w:val="00BC5D69"/>
    <w:rsid w:val="00BC61BA"/>
    <w:rsid w:val="00BC62FA"/>
    <w:rsid w:val="00BC717F"/>
    <w:rsid w:val="00BD1262"/>
    <w:rsid w:val="00BD1C55"/>
    <w:rsid w:val="00BD1F7C"/>
    <w:rsid w:val="00BD23B4"/>
    <w:rsid w:val="00BD2833"/>
    <w:rsid w:val="00BD30E2"/>
    <w:rsid w:val="00BD538E"/>
    <w:rsid w:val="00BD7BAD"/>
    <w:rsid w:val="00BE051A"/>
    <w:rsid w:val="00BE063D"/>
    <w:rsid w:val="00BE1D36"/>
    <w:rsid w:val="00BE2E0F"/>
    <w:rsid w:val="00BE3818"/>
    <w:rsid w:val="00BE3895"/>
    <w:rsid w:val="00BE38EB"/>
    <w:rsid w:val="00BE3D3C"/>
    <w:rsid w:val="00BE4620"/>
    <w:rsid w:val="00BE579F"/>
    <w:rsid w:val="00BE5937"/>
    <w:rsid w:val="00BE5D1E"/>
    <w:rsid w:val="00BE60FF"/>
    <w:rsid w:val="00BE797B"/>
    <w:rsid w:val="00BE7A12"/>
    <w:rsid w:val="00BE7AAB"/>
    <w:rsid w:val="00BE7C07"/>
    <w:rsid w:val="00BF027E"/>
    <w:rsid w:val="00BF0CA9"/>
    <w:rsid w:val="00BF0EA5"/>
    <w:rsid w:val="00BF1252"/>
    <w:rsid w:val="00BF27F4"/>
    <w:rsid w:val="00BF2EB5"/>
    <w:rsid w:val="00BF3097"/>
    <w:rsid w:val="00BF3782"/>
    <w:rsid w:val="00BF37F2"/>
    <w:rsid w:val="00BF410A"/>
    <w:rsid w:val="00BF4618"/>
    <w:rsid w:val="00BF50F8"/>
    <w:rsid w:val="00BF54E2"/>
    <w:rsid w:val="00BF6041"/>
    <w:rsid w:val="00BF623D"/>
    <w:rsid w:val="00BF74F4"/>
    <w:rsid w:val="00C002DC"/>
    <w:rsid w:val="00C011E9"/>
    <w:rsid w:val="00C012B8"/>
    <w:rsid w:val="00C01408"/>
    <w:rsid w:val="00C0233D"/>
    <w:rsid w:val="00C0259E"/>
    <w:rsid w:val="00C03B62"/>
    <w:rsid w:val="00C05ACE"/>
    <w:rsid w:val="00C060D7"/>
    <w:rsid w:val="00C06AA6"/>
    <w:rsid w:val="00C06F80"/>
    <w:rsid w:val="00C077A8"/>
    <w:rsid w:val="00C10EE8"/>
    <w:rsid w:val="00C110CB"/>
    <w:rsid w:val="00C122E4"/>
    <w:rsid w:val="00C13B80"/>
    <w:rsid w:val="00C14376"/>
    <w:rsid w:val="00C145B5"/>
    <w:rsid w:val="00C155FC"/>
    <w:rsid w:val="00C1568C"/>
    <w:rsid w:val="00C16607"/>
    <w:rsid w:val="00C166A6"/>
    <w:rsid w:val="00C17091"/>
    <w:rsid w:val="00C17232"/>
    <w:rsid w:val="00C17C0A"/>
    <w:rsid w:val="00C196BF"/>
    <w:rsid w:val="00C20203"/>
    <w:rsid w:val="00C20969"/>
    <w:rsid w:val="00C20C4B"/>
    <w:rsid w:val="00C21F05"/>
    <w:rsid w:val="00C2289A"/>
    <w:rsid w:val="00C22E17"/>
    <w:rsid w:val="00C23874"/>
    <w:rsid w:val="00C239D6"/>
    <w:rsid w:val="00C23E65"/>
    <w:rsid w:val="00C24519"/>
    <w:rsid w:val="00C254B7"/>
    <w:rsid w:val="00C25AC0"/>
    <w:rsid w:val="00C266DB"/>
    <w:rsid w:val="00C27A59"/>
    <w:rsid w:val="00C30775"/>
    <w:rsid w:val="00C30CCF"/>
    <w:rsid w:val="00C30E6F"/>
    <w:rsid w:val="00C314AC"/>
    <w:rsid w:val="00C31866"/>
    <w:rsid w:val="00C3203E"/>
    <w:rsid w:val="00C3208A"/>
    <w:rsid w:val="00C33AE5"/>
    <w:rsid w:val="00C33FCC"/>
    <w:rsid w:val="00C349EE"/>
    <w:rsid w:val="00C34C7A"/>
    <w:rsid w:val="00C34DA9"/>
    <w:rsid w:val="00C35C33"/>
    <w:rsid w:val="00C35C99"/>
    <w:rsid w:val="00C3643E"/>
    <w:rsid w:val="00C37298"/>
    <w:rsid w:val="00C3B727"/>
    <w:rsid w:val="00C4074B"/>
    <w:rsid w:val="00C408B9"/>
    <w:rsid w:val="00C40C1B"/>
    <w:rsid w:val="00C40C92"/>
    <w:rsid w:val="00C40F0A"/>
    <w:rsid w:val="00C42C6D"/>
    <w:rsid w:val="00C43032"/>
    <w:rsid w:val="00C43122"/>
    <w:rsid w:val="00C4395E"/>
    <w:rsid w:val="00C4498C"/>
    <w:rsid w:val="00C44E44"/>
    <w:rsid w:val="00C45E95"/>
    <w:rsid w:val="00C468AA"/>
    <w:rsid w:val="00C4715C"/>
    <w:rsid w:val="00C5012F"/>
    <w:rsid w:val="00C50260"/>
    <w:rsid w:val="00C50F77"/>
    <w:rsid w:val="00C51E5A"/>
    <w:rsid w:val="00C52D11"/>
    <w:rsid w:val="00C5337A"/>
    <w:rsid w:val="00C5380B"/>
    <w:rsid w:val="00C53D3B"/>
    <w:rsid w:val="00C53DE3"/>
    <w:rsid w:val="00C5505B"/>
    <w:rsid w:val="00C55A8C"/>
    <w:rsid w:val="00C55E9D"/>
    <w:rsid w:val="00C56C83"/>
    <w:rsid w:val="00C5792E"/>
    <w:rsid w:val="00C57A48"/>
    <w:rsid w:val="00C57BD7"/>
    <w:rsid w:val="00C60520"/>
    <w:rsid w:val="00C61683"/>
    <w:rsid w:val="00C637F2"/>
    <w:rsid w:val="00C65445"/>
    <w:rsid w:val="00C65777"/>
    <w:rsid w:val="00C659EC"/>
    <w:rsid w:val="00C65DFB"/>
    <w:rsid w:val="00C661AA"/>
    <w:rsid w:val="00C661DB"/>
    <w:rsid w:val="00C70A79"/>
    <w:rsid w:val="00C71FDE"/>
    <w:rsid w:val="00C72C2E"/>
    <w:rsid w:val="00C73A80"/>
    <w:rsid w:val="00C73BFC"/>
    <w:rsid w:val="00C743B7"/>
    <w:rsid w:val="00C746D5"/>
    <w:rsid w:val="00C7486A"/>
    <w:rsid w:val="00C74A4E"/>
    <w:rsid w:val="00C75C3F"/>
    <w:rsid w:val="00C76E07"/>
    <w:rsid w:val="00C76FAF"/>
    <w:rsid w:val="00C77A65"/>
    <w:rsid w:val="00C8078D"/>
    <w:rsid w:val="00C80900"/>
    <w:rsid w:val="00C826F9"/>
    <w:rsid w:val="00C83C62"/>
    <w:rsid w:val="00C847BB"/>
    <w:rsid w:val="00C85C0C"/>
    <w:rsid w:val="00C868E6"/>
    <w:rsid w:val="00C87456"/>
    <w:rsid w:val="00C8774B"/>
    <w:rsid w:val="00C8FCEF"/>
    <w:rsid w:val="00C936A9"/>
    <w:rsid w:val="00C9440C"/>
    <w:rsid w:val="00C953E6"/>
    <w:rsid w:val="00C954D7"/>
    <w:rsid w:val="00C95A7A"/>
    <w:rsid w:val="00C95C9A"/>
    <w:rsid w:val="00C95F8F"/>
    <w:rsid w:val="00C96531"/>
    <w:rsid w:val="00CA0D80"/>
    <w:rsid w:val="00CA0DC4"/>
    <w:rsid w:val="00CA2073"/>
    <w:rsid w:val="00CA22C1"/>
    <w:rsid w:val="00CA24C6"/>
    <w:rsid w:val="00CA33EB"/>
    <w:rsid w:val="00CA347B"/>
    <w:rsid w:val="00CA3BCD"/>
    <w:rsid w:val="00CA4473"/>
    <w:rsid w:val="00CA52F8"/>
    <w:rsid w:val="00CA52FB"/>
    <w:rsid w:val="00CA5F13"/>
    <w:rsid w:val="00CA6649"/>
    <w:rsid w:val="00CB03EB"/>
    <w:rsid w:val="00CB0CBB"/>
    <w:rsid w:val="00CB121D"/>
    <w:rsid w:val="00CB2503"/>
    <w:rsid w:val="00CB2D4C"/>
    <w:rsid w:val="00CB41D2"/>
    <w:rsid w:val="00CB444B"/>
    <w:rsid w:val="00CB4501"/>
    <w:rsid w:val="00CB51CA"/>
    <w:rsid w:val="00CB5812"/>
    <w:rsid w:val="00CB5C35"/>
    <w:rsid w:val="00CC00B4"/>
    <w:rsid w:val="00CC099B"/>
    <w:rsid w:val="00CC1031"/>
    <w:rsid w:val="00CC20F6"/>
    <w:rsid w:val="00CC2D55"/>
    <w:rsid w:val="00CC341A"/>
    <w:rsid w:val="00CC39A6"/>
    <w:rsid w:val="00CC42EB"/>
    <w:rsid w:val="00CC4ABC"/>
    <w:rsid w:val="00CC51AF"/>
    <w:rsid w:val="00CC5499"/>
    <w:rsid w:val="00CC58D6"/>
    <w:rsid w:val="00CC5C74"/>
    <w:rsid w:val="00CC5F69"/>
    <w:rsid w:val="00CD03BB"/>
    <w:rsid w:val="00CD0B02"/>
    <w:rsid w:val="00CD0C90"/>
    <w:rsid w:val="00CD0FEE"/>
    <w:rsid w:val="00CD1556"/>
    <w:rsid w:val="00CD3AA1"/>
    <w:rsid w:val="00CD478C"/>
    <w:rsid w:val="00CD5F86"/>
    <w:rsid w:val="00CD61BC"/>
    <w:rsid w:val="00CD647B"/>
    <w:rsid w:val="00CD6894"/>
    <w:rsid w:val="00CE0294"/>
    <w:rsid w:val="00CE02FD"/>
    <w:rsid w:val="00CE04AD"/>
    <w:rsid w:val="00CE0FE0"/>
    <w:rsid w:val="00CE1164"/>
    <w:rsid w:val="00CE14D4"/>
    <w:rsid w:val="00CE31E4"/>
    <w:rsid w:val="00CE3C23"/>
    <w:rsid w:val="00CE6115"/>
    <w:rsid w:val="00CF0CE1"/>
    <w:rsid w:val="00CF16A5"/>
    <w:rsid w:val="00CF3962"/>
    <w:rsid w:val="00CF5102"/>
    <w:rsid w:val="00CF6B61"/>
    <w:rsid w:val="00CF7701"/>
    <w:rsid w:val="00CF7865"/>
    <w:rsid w:val="00D006C9"/>
    <w:rsid w:val="00D00D4E"/>
    <w:rsid w:val="00D010A9"/>
    <w:rsid w:val="00D01339"/>
    <w:rsid w:val="00D02060"/>
    <w:rsid w:val="00D021F7"/>
    <w:rsid w:val="00D02829"/>
    <w:rsid w:val="00D02C35"/>
    <w:rsid w:val="00D02C58"/>
    <w:rsid w:val="00D035C2"/>
    <w:rsid w:val="00D06441"/>
    <w:rsid w:val="00D06518"/>
    <w:rsid w:val="00D06E98"/>
    <w:rsid w:val="00D07230"/>
    <w:rsid w:val="00D0D74A"/>
    <w:rsid w:val="00D1014A"/>
    <w:rsid w:val="00D12798"/>
    <w:rsid w:val="00D13772"/>
    <w:rsid w:val="00D14AAD"/>
    <w:rsid w:val="00D14F2C"/>
    <w:rsid w:val="00D15096"/>
    <w:rsid w:val="00D1529C"/>
    <w:rsid w:val="00D15E2E"/>
    <w:rsid w:val="00D15E5E"/>
    <w:rsid w:val="00D16203"/>
    <w:rsid w:val="00D164B4"/>
    <w:rsid w:val="00D16C34"/>
    <w:rsid w:val="00D17993"/>
    <w:rsid w:val="00D194EF"/>
    <w:rsid w:val="00D2028D"/>
    <w:rsid w:val="00D20BBC"/>
    <w:rsid w:val="00D20FE5"/>
    <w:rsid w:val="00D21602"/>
    <w:rsid w:val="00D216DD"/>
    <w:rsid w:val="00D21A11"/>
    <w:rsid w:val="00D21B5B"/>
    <w:rsid w:val="00D221A5"/>
    <w:rsid w:val="00D2665F"/>
    <w:rsid w:val="00D26692"/>
    <w:rsid w:val="00D309D0"/>
    <w:rsid w:val="00D32974"/>
    <w:rsid w:val="00D32FDA"/>
    <w:rsid w:val="00D34881"/>
    <w:rsid w:val="00D34AAC"/>
    <w:rsid w:val="00D357BA"/>
    <w:rsid w:val="00D36115"/>
    <w:rsid w:val="00D361E4"/>
    <w:rsid w:val="00D36C56"/>
    <w:rsid w:val="00D37133"/>
    <w:rsid w:val="00D3725A"/>
    <w:rsid w:val="00D412EE"/>
    <w:rsid w:val="00D416B2"/>
    <w:rsid w:val="00D421BF"/>
    <w:rsid w:val="00D42CFB"/>
    <w:rsid w:val="00D43A3D"/>
    <w:rsid w:val="00D46D7D"/>
    <w:rsid w:val="00D47105"/>
    <w:rsid w:val="00D509A0"/>
    <w:rsid w:val="00D50F41"/>
    <w:rsid w:val="00D514D5"/>
    <w:rsid w:val="00D520E7"/>
    <w:rsid w:val="00D52E85"/>
    <w:rsid w:val="00D53859"/>
    <w:rsid w:val="00D54123"/>
    <w:rsid w:val="00D54676"/>
    <w:rsid w:val="00D546C2"/>
    <w:rsid w:val="00D56E1D"/>
    <w:rsid w:val="00D573C2"/>
    <w:rsid w:val="00D573ED"/>
    <w:rsid w:val="00D608AF"/>
    <w:rsid w:val="00D60DCD"/>
    <w:rsid w:val="00D61016"/>
    <w:rsid w:val="00D61439"/>
    <w:rsid w:val="00D6195E"/>
    <w:rsid w:val="00D624E2"/>
    <w:rsid w:val="00D62831"/>
    <w:rsid w:val="00D63645"/>
    <w:rsid w:val="00D63C67"/>
    <w:rsid w:val="00D6590D"/>
    <w:rsid w:val="00D65CE7"/>
    <w:rsid w:val="00D65FA9"/>
    <w:rsid w:val="00D660DE"/>
    <w:rsid w:val="00D66660"/>
    <w:rsid w:val="00D667A3"/>
    <w:rsid w:val="00D67C6A"/>
    <w:rsid w:val="00D70C79"/>
    <w:rsid w:val="00D713DA"/>
    <w:rsid w:val="00D72D96"/>
    <w:rsid w:val="00D74465"/>
    <w:rsid w:val="00D75526"/>
    <w:rsid w:val="00D77B58"/>
    <w:rsid w:val="00D77F2E"/>
    <w:rsid w:val="00D815E4"/>
    <w:rsid w:val="00D824D7"/>
    <w:rsid w:val="00D82592"/>
    <w:rsid w:val="00D83958"/>
    <w:rsid w:val="00D85637"/>
    <w:rsid w:val="00D8617C"/>
    <w:rsid w:val="00D8649E"/>
    <w:rsid w:val="00D86761"/>
    <w:rsid w:val="00D868F5"/>
    <w:rsid w:val="00D879D4"/>
    <w:rsid w:val="00D90870"/>
    <w:rsid w:val="00D91C3C"/>
    <w:rsid w:val="00D923DC"/>
    <w:rsid w:val="00D923E5"/>
    <w:rsid w:val="00D92AEB"/>
    <w:rsid w:val="00D92F2A"/>
    <w:rsid w:val="00D932B9"/>
    <w:rsid w:val="00D9386B"/>
    <w:rsid w:val="00D93C56"/>
    <w:rsid w:val="00D93DEA"/>
    <w:rsid w:val="00D93F3F"/>
    <w:rsid w:val="00D9429B"/>
    <w:rsid w:val="00D9452C"/>
    <w:rsid w:val="00D95BAC"/>
    <w:rsid w:val="00D961EE"/>
    <w:rsid w:val="00D9664F"/>
    <w:rsid w:val="00DA10A1"/>
    <w:rsid w:val="00DA15CA"/>
    <w:rsid w:val="00DA1732"/>
    <w:rsid w:val="00DA1C72"/>
    <w:rsid w:val="00DA20D4"/>
    <w:rsid w:val="00DA2566"/>
    <w:rsid w:val="00DA2BE4"/>
    <w:rsid w:val="00DA32DB"/>
    <w:rsid w:val="00DA3647"/>
    <w:rsid w:val="00DA4DF0"/>
    <w:rsid w:val="00DA570A"/>
    <w:rsid w:val="00DA62C0"/>
    <w:rsid w:val="00DA63B6"/>
    <w:rsid w:val="00DA6532"/>
    <w:rsid w:val="00DA68C3"/>
    <w:rsid w:val="00DA6F9E"/>
    <w:rsid w:val="00DB0571"/>
    <w:rsid w:val="00DB109F"/>
    <w:rsid w:val="00DB1912"/>
    <w:rsid w:val="00DB1C0A"/>
    <w:rsid w:val="00DB24FD"/>
    <w:rsid w:val="00DB302A"/>
    <w:rsid w:val="00DB5195"/>
    <w:rsid w:val="00DB5B10"/>
    <w:rsid w:val="00DB5BCB"/>
    <w:rsid w:val="00DB66E3"/>
    <w:rsid w:val="00DB6B43"/>
    <w:rsid w:val="00DC0653"/>
    <w:rsid w:val="00DC0E46"/>
    <w:rsid w:val="00DC4353"/>
    <w:rsid w:val="00DC492E"/>
    <w:rsid w:val="00DC5D17"/>
    <w:rsid w:val="00DD0A5F"/>
    <w:rsid w:val="00DD1421"/>
    <w:rsid w:val="00DD2B72"/>
    <w:rsid w:val="00DD38BA"/>
    <w:rsid w:val="00DD401D"/>
    <w:rsid w:val="00DD49A2"/>
    <w:rsid w:val="00DD523F"/>
    <w:rsid w:val="00DD5293"/>
    <w:rsid w:val="00DD552F"/>
    <w:rsid w:val="00DD55A9"/>
    <w:rsid w:val="00DD55DE"/>
    <w:rsid w:val="00DD566D"/>
    <w:rsid w:val="00DD5809"/>
    <w:rsid w:val="00DD64B9"/>
    <w:rsid w:val="00DD7090"/>
    <w:rsid w:val="00DD70F6"/>
    <w:rsid w:val="00DD75C8"/>
    <w:rsid w:val="00DD778D"/>
    <w:rsid w:val="00DE01B3"/>
    <w:rsid w:val="00DE03A9"/>
    <w:rsid w:val="00DE1C9F"/>
    <w:rsid w:val="00DE26B0"/>
    <w:rsid w:val="00DE31AA"/>
    <w:rsid w:val="00DE3520"/>
    <w:rsid w:val="00DE4862"/>
    <w:rsid w:val="00DE50C3"/>
    <w:rsid w:val="00DE51B5"/>
    <w:rsid w:val="00DE53F8"/>
    <w:rsid w:val="00DE58AE"/>
    <w:rsid w:val="00DE61BF"/>
    <w:rsid w:val="00DE68A1"/>
    <w:rsid w:val="00DE6DE0"/>
    <w:rsid w:val="00DE6DFD"/>
    <w:rsid w:val="00DE701E"/>
    <w:rsid w:val="00DE71D2"/>
    <w:rsid w:val="00DF045A"/>
    <w:rsid w:val="00DF0E12"/>
    <w:rsid w:val="00DF1F79"/>
    <w:rsid w:val="00DF267C"/>
    <w:rsid w:val="00DF2781"/>
    <w:rsid w:val="00DF4DEC"/>
    <w:rsid w:val="00DF529B"/>
    <w:rsid w:val="00DF55B9"/>
    <w:rsid w:val="00DF5774"/>
    <w:rsid w:val="00DF586B"/>
    <w:rsid w:val="00DF605F"/>
    <w:rsid w:val="00DF68BC"/>
    <w:rsid w:val="00DF7E6C"/>
    <w:rsid w:val="00E004C8"/>
    <w:rsid w:val="00E00652"/>
    <w:rsid w:val="00E01C1B"/>
    <w:rsid w:val="00E01EF3"/>
    <w:rsid w:val="00E01FE2"/>
    <w:rsid w:val="00E02688"/>
    <w:rsid w:val="00E02828"/>
    <w:rsid w:val="00E02A2E"/>
    <w:rsid w:val="00E066FE"/>
    <w:rsid w:val="00E0703F"/>
    <w:rsid w:val="00E07558"/>
    <w:rsid w:val="00E07C0C"/>
    <w:rsid w:val="00E10513"/>
    <w:rsid w:val="00E10D45"/>
    <w:rsid w:val="00E11883"/>
    <w:rsid w:val="00E11999"/>
    <w:rsid w:val="00E12EC5"/>
    <w:rsid w:val="00E1309E"/>
    <w:rsid w:val="00E1492D"/>
    <w:rsid w:val="00E14D8A"/>
    <w:rsid w:val="00E15124"/>
    <w:rsid w:val="00E15146"/>
    <w:rsid w:val="00E1537B"/>
    <w:rsid w:val="00E16BDB"/>
    <w:rsid w:val="00E179C0"/>
    <w:rsid w:val="00E179E1"/>
    <w:rsid w:val="00E17ADC"/>
    <w:rsid w:val="00E17DC1"/>
    <w:rsid w:val="00E204EF"/>
    <w:rsid w:val="00E20767"/>
    <w:rsid w:val="00E20E79"/>
    <w:rsid w:val="00E2123B"/>
    <w:rsid w:val="00E215AB"/>
    <w:rsid w:val="00E22C57"/>
    <w:rsid w:val="00E23835"/>
    <w:rsid w:val="00E24D6B"/>
    <w:rsid w:val="00E24F6E"/>
    <w:rsid w:val="00E262BD"/>
    <w:rsid w:val="00E265A8"/>
    <w:rsid w:val="00E3045E"/>
    <w:rsid w:val="00E3134C"/>
    <w:rsid w:val="00E31A05"/>
    <w:rsid w:val="00E3249E"/>
    <w:rsid w:val="00E3251C"/>
    <w:rsid w:val="00E33357"/>
    <w:rsid w:val="00E33B03"/>
    <w:rsid w:val="00E33ED6"/>
    <w:rsid w:val="00E34AED"/>
    <w:rsid w:val="00E35E2D"/>
    <w:rsid w:val="00E3635A"/>
    <w:rsid w:val="00E37557"/>
    <w:rsid w:val="00E407C1"/>
    <w:rsid w:val="00E40AF0"/>
    <w:rsid w:val="00E4109B"/>
    <w:rsid w:val="00E4158B"/>
    <w:rsid w:val="00E4168F"/>
    <w:rsid w:val="00E41CBC"/>
    <w:rsid w:val="00E427FB"/>
    <w:rsid w:val="00E42C94"/>
    <w:rsid w:val="00E43F8A"/>
    <w:rsid w:val="00E44D5E"/>
    <w:rsid w:val="00E44E53"/>
    <w:rsid w:val="00E50301"/>
    <w:rsid w:val="00E51443"/>
    <w:rsid w:val="00E525F7"/>
    <w:rsid w:val="00E52EF3"/>
    <w:rsid w:val="00E52FD7"/>
    <w:rsid w:val="00E53FDC"/>
    <w:rsid w:val="00E549D1"/>
    <w:rsid w:val="00E55B9D"/>
    <w:rsid w:val="00E5675C"/>
    <w:rsid w:val="00E56844"/>
    <w:rsid w:val="00E56D08"/>
    <w:rsid w:val="00E603D7"/>
    <w:rsid w:val="00E60DD5"/>
    <w:rsid w:val="00E60F79"/>
    <w:rsid w:val="00E623D4"/>
    <w:rsid w:val="00E62FEB"/>
    <w:rsid w:val="00E63466"/>
    <w:rsid w:val="00E64F2B"/>
    <w:rsid w:val="00E6583C"/>
    <w:rsid w:val="00E65875"/>
    <w:rsid w:val="00E66823"/>
    <w:rsid w:val="00E66B17"/>
    <w:rsid w:val="00E66FFB"/>
    <w:rsid w:val="00E6742F"/>
    <w:rsid w:val="00E677BB"/>
    <w:rsid w:val="00E6C3A6"/>
    <w:rsid w:val="00E701D5"/>
    <w:rsid w:val="00E70FB5"/>
    <w:rsid w:val="00E7210F"/>
    <w:rsid w:val="00E728F2"/>
    <w:rsid w:val="00E72ABE"/>
    <w:rsid w:val="00E744F1"/>
    <w:rsid w:val="00E762CE"/>
    <w:rsid w:val="00E770BA"/>
    <w:rsid w:val="00E778E3"/>
    <w:rsid w:val="00E801A3"/>
    <w:rsid w:val="00E80588"/>
    <w:rsid w:val="00E8070D"/>
    <w:rsid w:val="00E80F70"/>
    <w:rsid w:val="00E81A01"/>
    <w:rsid w:val="00E81D06"/>
    <w:rsid w:val="00E821A2"/>
    <w:rsid w:val="00E846A8"/>
    <w:rsid w:val="00E84EB9"/>
    <w:rsid w:val="00E86BD5"/>
    <w:rsid w:val="00E8774E"/>
    <w:rsid w:val="00E90604"/>
    <w:rsid w:val="00E90F95"/>
    <w:rsid w:val="00E912C8"/>
    <w:rsid w:val="00E9254C"/>
    <w:rsid w:val="00E926F1"/>
    <w:rsid w:val="00E9349C"/>
    <w:rsid w:val="00E937DC"/>
    <w:rsid w:val="00E93C1F"/>
    <w:rsid w:val="00E94A36"/>
    <w:rsid w:val="00E94E9D"/>
    <w:rsid w:val="00E94FF1"/>
    <w:rsid w:val="00E95C07"/>
    <w:rsid w:val="00E97AE9"/>
    <w:rsid w:val="00EA07E0"/>
    <w:rsid w:val="00EA22CA"/>
    <w:rsid w:val="00EA2365"/>
    <w:rsid w:val="00EA2750"/>
    <w:rsid w:val="00EA27C7"/>
    <w:rsid w:val="00EA2964"/>
    <w:rsid w:val="00EA2D70"/>
    <w:rsid w:val="00EA2F83"/>
    <w:rsid w:val="00EA3468"/>
    <w:rsid w:val="00EA47C6"/>
    <w:rsid w:val="00EA4F33"/>
    <w:rsid w:val="00EA5104"/>
    <w:rsid w:val="00EA5DB1"/>
    <w:rsid w:val="00EA5E32"/>
    <w:rsid w:val="00EA78A0"/>
    <w:rsid w:val="00EA7DB6"/>
    <w:rsid w:val="00EB2CC0"/>
    <w:rsid w:val="00EB2FFE"/>
    <w:rsid w:val="00EB37C4"/>
    <w:rsid w:val="00EB3B4C"/>
    <w:rsid w:val="00EB40B4"/>
    <w:rsid w:val="00EB4919"/>
    <w:rsid w:val="00EB5257"/>
    <w:rsid w:val="00EB5338"/>
    <w:rsid w:val="00EB5BB2"/>
    <w:rsid w:val="00EC08F7"/>
    <w:rsid w:val="00EC0C9C"/>
    <w:rsid w:val="00EC0E9A"/>
    <w:rsid w:val="00EC140F"/>
    <w:rsid w:val="00EC27C0"/>
    <w:rsid w:val="00EC351A"/>
    <w:rsid w:val="00EC36DD"/>
    <w:rsid w:val="00EC3A68"/>
    <w:rsid w:val="00EC3C9C"/>
    <w:rsid w:val="00EC3EEB"/>
    <w:rsid w:val="00EC4298"/>
    <w:rsid w:val="00EC4302"/>
    <w:rsid w:val="00EC5522"/>
    <w:rsid w:val="00EC5EE4"/>
    <w:rsid w:val="00EC6342"/>
    <w:rsid w:val="00EC6595"/>
    <w:rsid w:val="00EC69A8"/>
    <w:rsid w:val="00EC756B"/>
    <w:rsid w:val="00EC7712"/>
    <w:rsid w:val="00ED060E"/>
    <w:rsid w:val="00ED14D7"/>
    <w:rsid w:val="00ED1552"/>
    <w:rsid w:val="00ED1703"/>
    <w:rsid w:val="00ED1D4D"/>
    <w:rsid w:val="00ED33EC"/>
    <w:rsid w:val="00ED3C8C"/>
    <w:rsid w:val="00ED3E07"/>
    <w:rsid w:val="00ED41E4"/>
    <w:rsid w:val="00ED42D2"/>
    <w:rsid w:val="00ED49F4"/>
    <w:rsid w:val="00ED4FBC"/>
    <w:rsid w:val="00ED51F6"/>
    <w:rsid w:val="00ED687A"/>
    <w:rsid w:val="00ED6FCF"/>
    <w:rsid w:val="00EE0F59"/>
    <w:rsid w:val="00EE0FD3"/>
    <w:rsid w:val="00EE1A78"/>
    <w:rsid w:val="00EE2210"/>
    <w:rsid w:val="00EE224E"/>
    <w:rsid w:val="00EE23FA"/>
    <w:rsid w:val="00EE2443"/>
    <w:rsid w:val="00EE278A"/>
    <w:rsid w:val="00EE2EEA"/>
    <w:rsid w:val="00EE30EE"/>
    <w:rsid w:val="00EE394D"/>
    <w:rsid w:val="00EE43EC"/>
    <w:rsid w:val="00EE4534"/>
    <w:rsid w:val="00EE4681"/>
    <w:rsid w:val="00EE58C1"/>
    <w:rsid w:val="00EE5A6D"/>
    <w:rsid w:val="00EE7880"/>
    <w:rsid w:val="00EE88A0"/>
    <w:rsid w:val="00EF040D"/>
    <w:rsid w:val="00EF09F1"/>
    <w:rsid w:val="00EF0F86"/>
    <w:rsid w:val="00EF26D0"/>
    <w:rsid w:val="00EF3375"/>
    <w:rsid w:val="00EF41B8"/>
    <w:rsid w:val="00EF4569"/>
    <w:rsid w:val="00EF4D87"/>
    <w:rsid w:val="00EF501C"/>
    <w:rsid w:val="00EF5053"/>
    <w:rsid w:val="00EF6AA1"/>
    <w:rsid w:val="00EF75BB"/>
    <w:rsid w:val="00EF7940"/>
    <w:rsid w:val="00EF7A34"/>
    <w:rsid w:val="00EF7B4E"/>
    <w:rsid w:val="00F010D8"/>
    <w:rsid w:val="00F01EEE"/>
    <w:rsid w:val="00F03264"/>
    <w:rsid w:val="00F032D7"/>
    <w:rsid w:val="00F049C9"/>
    <w:rsid w:val="00F05C96"/>
    <w:rsid w:val="00F066D7"/>
    <w:rsid w:val="00F06B03"/>
    <w:rsid w:val="00F07D05"/>
    <w:rsid w:val="00F11469"/>
    <w:rsid w:val="00F11AA9"/>
    <w:rsid w:val="00F12619"/>
    <w:rsid w:val="00F14209"/>
    <w:rsid w:val="00F1422D"/>
    <w:rsid w:val="00F14FBD"/>
    <w:rsid w:val="00F1504C"/>
    <w:rsid w:val="00F154FC"/>
    <w:rsid w:val="00F15CAC"/>
    <w:rsid w:val="00F1762F"/>
    <w:rsid w:val="00F17C41"/>
    <w:rsid w:val="00F201BF"/>
    <w:rsid w:val="00F2041A"/>
    <w:rsid w:val="00F205C3"/>
    <w:rsid w:val="00F2071D"/>
    <w:rsid w:val="00F208A0"/>
    <w:rsid w:val="00F20932"/>
    <w:rsid w:val="00F20978"/>
    <w:rsid w:val="00F20A18"/>
    <w:rsid w:val="00F20B07"/>
    <w:rsid w:val="00F20DC3"/>
    <w:rsid w:val="00F20DD7"/>
    <w:rsid w:val="00F21441"/>
    <w:rsid w:val="00F22BB9"/>
    <w:rsid w:val="00F24573"/>
    <w:rsid w:val="00F2479D"/>
    <w:rsid w:val="00F252CF"/>
    <w:rsid w:val="00F25665"/>
    <w:rsid w:val="00F259EC"/>
    <w:rsid w:val="00F27E4D"/>
    <w:rsid w:val="00F3060A"/>
    <w:rsid w:val="00F309AC"/>
    <w:rsid w:val="00F30A92"/>
    <w:rsid w:val="00F31A2E"/>
    <w:rsid w:val="00F31D3A"/>
    <w:rsid w:val="00F31FD5"/>
    <w:rsid w:val="00F33831"/>
    <w:rsid w:val="00F33B0E"/>
    <w:rsid w:val="00F342C1"/>
    <w:rsid w:val="00F34F88"/>
    <w:rsid w:val="00F35F83"/>
    <w:rsid w:val="00F36DAD"/>
    <w:rsid w:val="00F375F8"/>
    <w:rsid w:val="00F37E7A"/>
    <w:rsid w:val="00F415D0"/>
    <w:rsid w:val="00F417D4"/>
    <w:rsid w:val="00F41CE5"/>
    <w:rsid w:val="00F42059"/>
    <w:rsid w:val="00F42185"/>
    <w:rsid w:val="00F42640"/>
    <w:rsid w:val="00F42F1D"/>
    <w:rsid w:val="00F434F8"/>
    <w:rsid w:val="00F4533B"/>
    <w:rsid w:val="00F455BC"/>
    <w:rsid w:val="00F45976"/>
    <w:rsid w:val="00F46D00"/>
    <w:rsid w:val="00F46F09"/>
    <w:rsid w:val="00F473A4"/>
    <w:rsid w:val="00F47F86"/>
    <w:rsid w:val="00F504DB"/>
    <w:rsid w:val="00F50C27"/>
    <w:rsid w:val="00F510A8"/>
    <w:rsid w:val="00F511EB"/>
    <w:rsid w:val="00F51777"/>
    <w:rsid w:val="00F51D46"/>
    <w:rsid w:val="00F5251F"/>
    <w:rsid w:val="00F52786"/>
    <w:rsid w:val="00F52854"/>
    <w:rsid w:val="00F53BA8"/>
    <w:rsid w:val="00F543E8"/>
    <w:rsid w:val="00F54988"/>
    <w:rsid w:val="00F54C1F"/>
    <w:rsid w:val="00F54DAE"/>
    <w:rsid w:val="00F54FAD"/>
    <w:rsid w:val="00F573A0"/>
    <w:rsid w:val="00F61F18"/>
    <w:rsid w:val="00F6278F"/>
    <w:rsid w:val="00F62C08"/>
    <w:rsid w:val="00F63DFA"/>
    <w:rsid w:val="00F64917"/>
    <w:rsid w:val="00F64BBB"/>
    <w:rsid w:val="00F65478"/>
    <w:rsid w:val="00F65CFB"/>
    <w:rsid w:val="00F66486"/>
    <w:rsid w:val="00F66EDE"/>
    <w:rsid w:val="00F67484"/>
    <w:rsid w:val="00F67731"/>
    <w:rsid w:val="00F70178"/>
    <w:rsid w:val="00F70FC5"/>
    <w:rsid w:val="00F72573"/>
    <w:rsid w:val="00F72A53"/>
    <w:rsid w:val="00F72B9E"/>
    <w:rsid w:val="00F72CE1"/>
    <w:rsid w:val="00F74950"/>
    <w:rsid w:val="00F74AF5"/>
    <w:rsid w:val="00F75509"/>
    <w:rsid w:val="00F75A57"/>
    <w:rsid w:val="00F76CED"/>
    <w:rsid w:val="00F77209"/>
    <w:rsid w:val="00F77745"/>
    <w:rsid w:val="00F77891"/>
    <w:rsid w:val="00F77CF3"/>
    <w:rsid w:val="00F77D64"/>
    <w:rsid w:val="00F800FF"/>
    <w:rsid w:val="00F81A78"/>
    <w:rsid w:val="00F81A9F"/>
    <w:rsid w:val="00F81AA2"/>
    <w:rsid w:val="00F81B10"/>
    <w:rsid w:val="00F82DE1"/>
    <w:rsid w:val="00F82F22"/>
    <w:rsid w:val="00F837A6"/>
    <w:rsid w:val="00F83983"/>
    <w:rsid w:val="00F83E59"/>
    <w:rsid w:val="00F84294"/>
    <w:rsid w:val="00F8495F"/>
    <w:rsid w:val="00F84B17"/>
    <w:rsid w:val="00F84F4F"/>
    <w:rsid w:val="00F8501C"/>
    <w:rsid w:val="00F85619"/>
    <w:rsid w:val="00F8687A"/>
    <w:rsid w:val="00F86B67"/>
    <w:rsid w:val="00F86DDA"/>
    <w:rsid w:val="00F8709B"/>
    <w:rsid w:val="00F87805"/>
    <w:rsid w:val="00F87B8B"/>
    <w:rsid w:val="00F87F6D"/>
    <w:rsid w:val="00F87FE3"/>
    <w:rsid w:val="00F90B44"/>
    <w:rsid w:val="00F9131E"/>
    <w:rsid w:val="00F93191"/>
    <w:rsid w:val="00F933FC"/>
    <w:rsid w:val="00F9389F"/>
    <w:rsid w:val="00F94EEB"/>
    <w:rsid w:val="00F95363"/>
    <w:rsid w:val="00F9542F"/>
    <w:rsid w:val="00F9786B"/>
    <w:rsid w:val="00FA0448"/>
    <w:rsid w:val="00FA050C"/>
    <w:rsid w:val="00FA05A8"/>
    <w:rsid w:val="00FA0E97"/>
    <w:rsid w:val="00FA23FF"/>
    <w:rsid w:val="00FA27C8"/>
    <w:rsid w:val="00FA2E0E"/>
    <w:rsid w:val="00FA2E41"/>
    <w:rsid w:val="00FA39FE"/>
    <w:rsid w:val="00FA41E0"/>
    <w:rsid w:val="00FA5968"/>
    <w:rsid w:val="00FA5ED3"/>
    <w:rsid w:val="00FA63A6"/>
    <w:rsid w:val="00FA670F"/>
    <w:rsid w:val="00FA6A49"/>
    <w:rsid w:val="00FA6B30"/>
    <w:rsid w:val="00FA6E66"/>
    <w:rsid w:val="00FA71E0"/>
    <w:rsid w:val="00FA7283"/>
    <w:rsid w:val="00FA77D1"/>
    <w:rsid w:val="00FA7926"/>
    <w:rsid w:val="00FA7D29"/>
    <w:rsid w:val="00FA7E21"/>
    <w:rsid w:val="00FB1695"/>
    <w:rsid w:val="00FB2475"/>
    <w:rsid w:val="00FB2E2C"/>
    <w:rsid w:val="00FB3210"/>
    <w:rsid w:val="00FB3B82"/>
    <w:rsid w:val="00FB66CC"/>
    <w:rsid w:val="00FB67A4"/>
    <w:rsid w:val="00FB6D47"/>
    <w:rsid w:val="00FC0099"/>
    <w:rsid w:val="00FC06F0"/>
    <w:rsid w:val="00FC0F0D"/>
    <w:rsid w:val="00FC132B"/>
    <w:rsid w:val="00FC152F"/>
    <w:rsid w:val="00FC272D"/>
    <w:rsid w:val="00FC2DB0"/>
    <w:rsid w:val="00FC48A0"/>
    <w:rsid w:val="00FC4A05"/>
    <w:rsid w:val="00FD02F1"/>
    <w:rsid w:val="00FD0F65"/>
    <w:rsid w:val="00FD1AF4"/>
    <w:rsid w:val="00FD20CE"/>
    <w:rsid w:val="00FD2A12"/>
    <w:rsid w:val="00FD2CEB"/>
    <w:rsid w:val="00FD4971"/>
    <w:rsid w:val="00FD4A10"/>
    <w:rsid w:val="00FD4B9C"/>
    <w:rsid w:val="00FD560C"/>
    <w:rsid w:val="00FD5FD3"/>
    <w:rsid w:val="00FD6F13"/>
    <w:rsid w:val="00FD798B"/>
    <w:rsid w:val="00FE093E"/>
    <w:rsid w:val="00FE12B7"/>
    <w:rsid w:val="00FE1585"/>
    <w:rsid w:val="00FE1A2E"/>
    <w:rsid w:val="00FE1A73"/>
    <w:rsid w:val="00FE1C54"/>
    <w:rsid w:val="00FE22DC"/>
    <w:rsid w:val="00FE3C0E"/>
    <w:rsid w:val="00FE46AB"/>
    <w:rsid w:val="00FE50B8"/>
    <w:rsid w:val="00FE55AE"/>
    <w:rsid w:val="00FE57DD"/>
    <w:rsid w:val="00FE61FD"/>
    <w:rsid w:val="00FE7609"/>
    <w:rsid w:val="00FE7F19"/>
    <w:rsid w:val="00FF0016"/>
    <w:rsid w:val="00FF010C"/>
    <w:rsid w:val="00FF2496"/>
    <w:rsid w:val="00FF2D9A"/>
    <w:rsid w:val="00FF2F94"/>
    <w:rsid w:val="00FF3468"/>
    <w:rsid w:val="00FF3A1E"/>
    <w:rsid w:val="00FF40A6"/>
    <w:rsid w:val="00FF45C3"/>
    <w:rsid w:val="00FF4843"/>
    <w:rsid w:val="00FF4CE5"/>
    <w:rsid w:val="00FF52F4"/>
    <w:rsid w:val="00FF5BF4"/>
    <w:rsid w:val="00FF6432"/>
    <w:rsid w:val="00FF696C"/>
    <w:rsid w:val="00FF7347"/>
    <w:rsid w:val="00FF7A70"/>
    <w:rsid w:val="00FF7F0C"/>
    <w:rsid w:val="010278FC"/>
    <w:rsid w:val="01034410"/>
    <w:rsid w:val="010D0559"/>
    <w:rsid w:val="011AACC5"/>
    <w:rsid w:val="011B51E9"/>
    <w:rsid w:val="011E021D"/>
    <w:rsid w:val="012A3D34"/>
    <w:rsid w:val="012AD394"/>
    <w:rsid w:val="0135D89E"/>
    <w:rsid w:val="0135DE4B"/>
    <w:rsid w:val="014182E5"/>
    <w:rsid w:val="01439C54"/>
    <w:rsid w:val="0153E984"/>
    <w:rsid w:val="015979F1"/>
    <w:rsid w:val="015BAD1E"/>
    <w:rsid w:val="0172F5BA"/>
    <w:rsid w:val="01782FE2"/>
    <w:rsid w:val="017D1613"/>
    <w:rsid w:val="017EE4C5"/>
    <w:rsid w:val="0180598C"/>
    <w:rsid w:val="01848E04"/>
    <w:rsid w:val="01952AEC"/>
    <w:rsid w:val="01983591"/>
    <w:rsid w:val="019C417F"/>
    <w:rsid w:val="019CE1F8"/>
    <w:rsid w:val="01A29914"/>
    <w:rsid w:val="01A58B07"/>
    <w:rsid w:val="01BD1302"/>
    <w:rsid w:val="01C64D48"/>
    <w:rsid w:val="01CC0ADD"/>
    <w:rsid w:val="01CF331A"/>
    <w:rsid w:val="01CFDA27"/>
    <w:rsid w:val="01D274D3"/>
    <w:rsid w:val="01D363AC"/>
    <w:rsid w:val="01D56620"/>
    <w:rsid w:val="01D7DABE"/>
    <w:rsid w:val="01E1D4A0"/>
    <w:rsid w:val="01E46060"/>
    <w:rsid w:val="01E925E5"/>
    <w:rsid w:val="01F19D3E"/>
    <w:rsid w:val="01F553F8"/>
    <w:rsid w:val="01F951B9"/>
    <w:rsid w:val="01FC28A4"/>
    <w:rsid w:val="01FE90A6"/>
    <w:rsid w:val="01FF3809"/>
    <w:rsid w:val="02008AD7"/>
    <w:rsid w:val="0204DD2D"/>
    <w:rsid w:val="020B0D2C"/>
    <w:rsid w:val="020EC282"/>
    <w:rsid w:val="02135C8C"/>
    <w:rsid w:val="0214299F"/>
    <w:rsid w:val="022486C5"/>
    <w:rsid w:val="0230FC8D"/>
    <w:rsid w:val="02366109"/>
    <w:rsid w:val="02388ABA"/>
    <w:rsid w:val="02391734"/>
    <w:rsid w:val="02392085"/>
    <w:rsid w:val="0245D460"/>
    <w:rsid w:val="02514888"/>
    <w:rsid w:val="025C6673"/>
    <w:rsid w:val="025EAEED"/>
    <w:rsid w:val="02606FEA"/>
    <w:rsid w:val="02701423"/>
    <w:rsid w:val="028B1012"/>
    <w:rsid w:val="0292C81B"/>
    <w:rsid w:val="029836FE"/>
    <w:rsid w:val="0298C2BC"/>
    <w:rsid w:val="0299CD13"/>
    <w:rsid w:val="02A0FD24"/>
    <w:rsid w:val="02A62274"/>
    <w:rsid w:val="02AEA3F7"/>
    <w:rsid w:val="02AFFA6E"/>
    <w:rsid w:val="02B59DF4"/>
    <w:rsid w:val="02B87A32"/>
    <w:rsid w:val="02C03D59"/>
    <w:rsid w:val="02C57FFD"/>
    <w:rsid w:val="02C7AFD7"/>
    <w:rsid w:val="02CB2702"/>
    <w:rsid w:val="02CC6180"/>
    <w:rsid w:val="02D840B4"/>
    <w:rsid w:val="02DB1E24"/>
    <w:rsid w:val="02DC4D3C"/>
    <w:rsid w:val="02E3FD7E"/>
    <w:rsid w:val="02E52EEB"/>
    <w:rsid w:val="02E7145E"/>
    <w:rsid w:val="02F4AA7F"/>
    <w:rsid w:val="02F8B2A7"/>
    <w:rsid w:val="02FAFCA8"/>
    <w:rsid w:val="030D8F15"/>
    <w:rsid w:val="030DB14D"/>
    <w:rsid w:val="030E77F1"/>
    <w:rsid w:val="031A61DE"/>
    <w:rsid w:val="031C6920"/>
    <w:rsid w:val="0323A815"/>
    <w:rsid w:val="032A7960"/>
    <w:rsid w:val="032B0641"/>
    <w:rsid w:val="033433FD"/>
    <w:rsid w:val="033DB35E"/>
    <w:rsid w:val="0347EF3D"/>
    <w:rsid w:val="034AF6AE"/>
    <w:rsid w:val="035630AF"/>
    <w:rsid w:val="035B9436"/>
    <w:rsid w:val="0363376C"/>
    <w:rsid w:val="0364389E"/>
    <w:rsid w:val="036C77CB"/>
    <w:rsid w:val="0370EA36"/>
    <w:rsid w:val="0378DB21"/>
    <w:rsid w:val="037B1BE1"/>
    <w:rsid w:val="038467F0"/>
    <w:rsid w:val="038624DE"/>
    <w:rsid w:val="038E9EC8"/>
    <w:rsid w:val="03912459"/>
    <w:rsid w:val="0399904B"/>
    <w:rsid w:val="03A9E9B5"/>
    <w:rsid w:val="03B148E3"/>
    <w:rsid w:val="03B54D71"/>
    <w:rsid w:val="03B6AED3"/>
    <w:rsid w:val="03BF2097"/>
    <w:rsid w:val="03C03491"/>
    <w:rsid w:val="03CA21FF"/>
    <w:rsid w:val="03CAED65"/>
    <w:rsid w:val="03D31E53"/>
    <w:rsid w:val="03DCD565"/>
    <w:rsid w:val="03DDDDB7"/>
    <w:rsid w:val="03DFFC58"/>
    <w:rsid w:val="03E3E39A"/>
    <w:rsid w:val="03F4D14F"/>
    <w:rsid w:val="03F5D37D"/>
    <w:rsid w:val="04011D2E"/>
    <w:rsid w:val="04028890"/>
    <w:rsid w:val="0404D82A"/>
    <w:rsid w:val="0405CAB1"/>
    <w:rsid w:val="041D1E4E"/>
    <w:rsid w:val="04264065"/>
    <w:rsid w:val="0426D6A6"/>
    <w:rsid w:val="042767ED"/>
    <w:rsid w:val="0432CC70"/>
    <w:rsid w:val="043728E8"/>
    <w:rsid w:val="043791B4"/>
    <w:rsid w:val="043E50A7"/>
    <w:rsid w:val="0446C246"/>
    <w:rsid w:val="044BE1F7"/>
    <w:rsid w:val="0459EAA7"/>
    <w:rsid w:val="045B3CF0"/>
    <w:rsid w:val="04656FEF"/>
    <w:rsid w:val="04676688"/>
    <w:rsid w:val="046A9EA6"/>
    <w:rsid w:val="046C0DDB"/>
    <w:rsid w:val="046DB661"/>
    <w:rsid w:val="046F2AB3"/>
    <w:rsid w:val="047363E9"/>
    <w:rsid w:val="0479C130"/>
    <w:rsid w:val="047D14DD"/>
    <w:rsid w:val="048972F3"/>
    <w:rsid w:val="048CC541"/>
    <w:rsid w:val="04933B42"/>
    <w:rsid w:val="049B764A"/>
    <w:rsid w:val="049FEF76"/>
    <w:rsid w:val="04B2B70F"/>
    <w:rsid w:val="04B43A2F"/>
    <w:rsid w:val="04C4DB52"/>
    <w:rsid w:val="04C78528"/>
    <w:rsid w:val="04D15E3F"/>
    <w:rsid w:val="04D438C2"/>
    <w:rsid w:val="04D4DF07"/>
    <w:rsid w:val="04D89546"/>
    <w:rsid w:val="04E099BE"/>
    <w:rsid w:val="04E659E9"/>
    <w:rsid w:val="04EE78B4"/>
    <w:rsid w:val="04F3E372"/>
    <w:rsid w:val="04F84BAF"/>
    <w:rsid w:val="050052E6"/>
    <w:rsid w:val="050352F9"/>
    <w:rsid w:val="0513DA3F"/>
    <w:rsid w:val="051C01EF"/>
    <w:rsid w:val="051C497B"/>
    <w:rsid w:val="051D93E0"/>
    <w:rsid w:val="051E1AB3"/>
    <w:rsid w:val="051E1F03"/>
    <w:rsid w:val="052C2DA6"/>
    <w:rsid w:val="0530692A"/>
    <w:rsid w:val="0534D664"/>
    <w:rsid w:val="05352BAE"/>
    <w:rsid w:val="053AE923"/>
    <w:rsid w:val="053E62A6"/>
    <w:rsid w:val="05433C9B"/>
    <w:rsid w:val="05532715"/>
    <w:rsid w:val="05535D04"/>
    <w:rsid w:val="055FFB4F"/>
    <w:rsid w:val="0564D5CD"/>
    <w:rsid w:val="05739515"/>
    <w:rsid w:val="0573C95C"/>
    <w:rsid w:val="05852F4E"/>
    <w:rsid w:val="05865186"/>
    <w:rsid w:val="0586ADDB"/>
    <w:rsid w:val="05892380"/>
    <w:rsid w:val="059436A8"/>
    <w:rsid w:val="0597A4EC"/>
    <w:rsid w:val="05A3F6B6"/>
    <w:rsid w:val="05A569FF"/>
    <w:rsid w:val="05AA3C17"/>
    <w:rsid w:val="05B01BAD"/>
    <w:rsid w:val="05B4A511"/>
    <w:rsid w:val="05C6C4AD"/>
    <w:rsid w:val="05CC3D9A"/>
    <w:rsid w:val="05D5EE77"/>
    <w:rsid w:val="05D63AD5"/>
    <w:rsid w:val="05DCEE8B"/>
    <w:rsid w:val="05DEC95D"/>
    <w:rsid w:val="05ED6E87"/>
    <w:rsid w:val="05F0CEF8"/>
    <w:rsid w:val="05FF54B9"/>
    <w:rsid w:val="05FF9F3F"/>
    <w:rsid w:val="0600CDAD"/>
    <w:rsid w:val="06066F07"/>
    <w:rsid w:val="060843B1"/>
    <w:rsid w:val="0611DBF6"/>
    <w:rsid w:val="0619AEAD"/>
    <w:rsid w:val="061C4C16"/>
    <w:rsid w:val="061F38DC"/>
    <w:rsid w:val="061F8190"/>
    <w:rsid w:val="061FA3AE"/>
    <w:rsid w:val="06251A74"/>
    <w:rsid w:val="0626123A"/>
    <w:rsid w:val="0627F23B"/>
    <w:rsid w:val="062DAF11"/>
    <w:rsid w:val="0630E65F"/>
    <w:rsid w:val="063327DB"/>
    <w:rsid w:val="06365AD5"/>
    <w:rsid w:val="063A44B7"/>
    <w:rsid w:val="0640AF7E"/>
    <w:rsid w:val="06416767"/>
    <w:rsid w:val="0645327C"/>
    <w:rsid w:val="0645E44F"/>
    <w:rsid w:val="064826A0"/>
    <w:rsid w:val="066044A9"/>
    <w:rsid w:val="06653A54"/>
    <w:rsid w:val="0666F066"/>
    <w:rsid w:val="06726F55"/>
    <w:rsid w:val="067468B3"/>
    <w:rsid w:val="0677D2D7"/>
    <w:rsid w:val="0686698E"/>
    <w:rsid w:val="0688A26B"/>
    <w:rsid w:val="068D4B86"/>
    <w:rsid w:val="068F6197"/>
    <w:rsid w:val="0690A6CC"/>
    <w:rsid w:val="069426EC"/>
    <w:rsid w:val="0694B590"/>
    <w:rsid w:val="069514E8"/>
    <w:rsid w:val="069D7CDC"/>
    <w:rsid w:val="069EBDB7"/>
    <w:rsid w:val="06A3C8EA"/>
    <w:rsid w:val="06A9BBFA"/>
    <w:rsid w:val="06AF5AAE"/>
    <w:rsid w:val="06B3FB00"/>
    <w:rsid w:val="06B5A229"/>
    <w:rsid w:val="06B92110"/>
    <w:rsid w:val="06BE528F"/>
    <w:rsid w:val="06BEF41D"/>
    <w:rsid w:val="06C250C7"/>
    <w:rsid w:val="06C8A1AB"/>
    <w:rsid w:val="06D99BE4"/>
    <w:rsid w:val="06E7BF39"/>
    <w:rsid w:val="06F661D2"/>
    <w:rsid w:val="06F81049"/>
    <w:rsid w:val="06FB3699"/>
    <w:rsid w:val="06FB37CE"/>
    <w:rsid w:val="07083FDB"/>
    <w:rsid w:val="070962DC"/>
    <w:rsid w:val="070B6B42"/>
    <w:rsid w:val="0715DDA9"/>
    <w:rsid w:val="07179D7C"/>
    <w:rsid w:val="0717D590"/>
    <w:rsid w:val="071D76DA"/>
    <w:rsid w:val="071E04AD"/>
    <w:rsid w:val="072335AA"/>
    <w:rsid w:val="07271C7B"/>
    <w:rsid w:val="072C4E8C"/>
    <w:rsid w:val="073272C8"/>
    <w:rsid w:val="073D4B95"/>
    <w:rsid w:val="074B4BF4"/>
    <w:rsid w:val="074CB886"/>
    <w:rsid w:val="074CFB70"/>
    <w:rsid w:val="0754D544"/>
    <w:rsid w:val="07583C6B"/>
    <w:rsid w:val="0763099E"/>
    <w:rsid w:val="076374D6"/>
    <w:rsid w:val="0765696B"/>
    <w:rsid w:val="0765C09F"/>
    <w:rsid w:val="077F36F4"/>
    <w:rsid w:val="0786A525"/>
    <w:rsid w:val="07883823"/>
    <w:rsid w:val="07896AD6"/>
    <w:rsid w:val="07995ECD"/>
    <w:rsid w:val="079B92A7"/>
    <w:rsid w:val="07A250B9"/>
    <w:rsid w:val="07A263C6"/>
    <w:rsid w:val="07A5F321"/>
    <w:rsid w:val="07B22A72"/>
    <w:rsid w:val="07B2EC43"/>
    <w:rsid w:val="07B67CC7"/>
    <w:rsid w:val="07BB5BD1"/>
    <w:rsid w:val="07BFF1FD"/>
    <w:rsid w:val="07C113B5"/>
    <w:rsid w:val="07C86CDD"/>
    <w:rsid w:val="07C91C71"/>
    <w:rsid w:val="07D12033"/>
    <w:rsid w:val="07D82B36"/>
    <w:rsid w:val="07DC4F00"/>
    <w:rsid w:val="07E82D25"/>
    <w:rsid w:val="07E86F49"/>
    <w:rsid w:val="07F0B27A"/>
    <w:rsid w:val="07F5378C"/>
    <w:rsid w:val="08036CE7"/>
    <w:rsid w:val="08046C70"/>
    <w:rsid w:val="0804A238"/>
    <w:rsid w:val="0805688B"/>
    <w:rsid w:val="080867A6"/>
    <w:rsid w:val="0808FF01"/>
    <w:rsid w:val="080AFE14"/>
    <w:rsid w:val="080EDAAC"/>
    <w:rsid w:val="08122001"/>
    <w:rsid w:val="0817DC1B"/>
    <w:rsid w:val="081A400E"/>
    <w:rsid w:val="08211DBB"/>
    <w:rsid w:val="082C171B"/>
    <w:rsid w:val="08403C66"/>
    <w:rsid w:val="08435DB7"/>
    <w:rsid w:val="0847EFF1"/>
    <w:rsid w:val="084B294B"/>
    <w:rsid w:val="0853A991"/>
    <w:rsid w:val="0854CF3B"/>
    <w:rsid w:val="08719469"/>
    <w:rsid w:val="08773900"/>
    <w:rsid w:val="0878526D"/>
    <w:rsid w:val="088306DF"/>
    <w:rsid w:val="0885A7C6"/>
    <w:rsid w:val="0885C416"/>
    <w:rsid w:val="08864A94"/>
    <w:rsid w:val="08872915"/>
    <w:rsid w:val="088C1BDB"/>
    <w:rsid w:val="088C31F7"/>
    <w:rsid w:val="088FEE30"/>
    <w:rsid w:val="08909B78"/>
    <w:rsid w:val="0893FE8A"/>
    <w:rsid w:val="089A49D2"/>
    <w:rsid w:val="089B62B4"/>
    <w:rsid w:val="089F6DE8"/>
    <w:rsid w:val="08A0D5F8"/>
    <w:rsid w:val="08AF3062"/>
    <w:rsid w:val="08B654BA"/>
    <w:rsid w:val="08B6F75B"/>
    <w:rsid w:val="08B8927A"/>
    <w:rsid w:val="08BD7EE7"/>
    <w:rsid w:val="08BFA945"/>
    <w:rsid w:val="08C2F7D9"/>
    <w:rsid w:val="08C37FD8"/>
    <w:rsid w:val="08C4D969"/>
    <w:rsid w:val="08C5DDC1"/>
    <w:rsid w:val="08C720F8"/>
    <w:rsid w:val="08CEF3CC"/>
    <w:rsid w:val="08CF7B39"/>
    <w:rsid w:val="08CFA623"/>
    <w:rsid w:val="08D3EEA4"/>
    <w:rsid w:val="08D590C7"/>
    <w:rsid w:val="08DA0007"/>
    <w:rsid w:val="08DBC396"/>
    <w:rsid w:val="08DEC2FF"/>
    <w:rsid w:val="08DF4947"/>
    <w:rsid w:val="08E9D133"/>
    <w:rsid w:val="08F0999D"/>
    <w:rsid w:val="08F2984A"/>
    <w:rsid w:val="08F7A7AE"/>
    <w:rsid w:val="08F8FC34"/>
    <w:rsid w:val="08FB8787"/>
    <w:rsid w:val="08FBB8F3"/>
    <w:rsid w:val="08FBC3D9"/>
    <w:rsid w:val="08FD6E24"/>
    <w:rsid w:val="08FED9FF"/>
    <w:rsid w:val="08FF82F4"/>
    <w:rsid w:val="09052D31"/>
    <w:rsid w:val="0906B1B1"/>
    <w:rsid w:val="090B8F7C"/>
    <w:rsid w:val="090C17F0"/>
    <w:rsid w:val="091371BB"/>
    <w:rsid w:val="09151F99"/>
    <w:rsid w:val="091546EC"/>
    <w:rsid w:val="091580FC"/>
    <w:rsid w:val="09267D5F"/>
    <w:rsid w:val="0927F300"/>
    <w:rsid w:val="092EC23C"/>
    <w:rsid w:val="093795F3"/>
    <w:rsid w:val="0938CE4E"/>
    <w:rsid w:val="0939735E"/>
    <w:rsid w:val="093BF3E2"/>
    <w:rsid w:val="0949F96F"/>
    <w:rsid w:val="094D5267"/>
    <w:rsid w:val="09568534"/>
    <w:rsid w:val="0958A52D"/>
    <w:rsid w:val="095915F7"/>
    <w:rsid w:val="095AD314"/>
    <w:rsid w:val="095AF40E"/>
    <w:rsid w:val="096625A8"/>
    <w:rsid w:val="0967EB0E"/>
    <w:rsid w:val="096F191B"/>
    <w:rsid w:val="0973D55C"/>
    <w:rsid w:val="0976CC97"/>
    <w:rsid w:val="0982807D"/>
    <w:rsid w:val="0982B1D6"/>
    <w:rsid w:val="09879F33"/>
    <w:rsid w:val="098BAF2D"/>
    <w:rsid w:val="0990F42F"/>
    <w:rsid w:val="09934D5C"/>
    <w:rsid w:val="0993F8A3"/>
    <w:rsid w:val="09979C57"/>
    <w:rsid w:val="0998FDD0"/>
    <w:rsid w:val="09A1D6D2"/>
    <w:rsid w:val="09BB9B27"/>
    <w:rsid w:val="09BE31F8"/>
    <w:rsid w:val="09C4BCCF"/>
    <w:rsid w:val="09C7E77C"/>
    <w:rsid w:val="09DBEFC0"/>
    <w:rsid w:val="09DC20BB"/>
    <w:rsid w:val="09DC70AB"/>
    <w:rsid w:val="09DCD4B7"/>
    <w:rsid w:val="09EDCCF6"/>
    <w:rsid w:val="09F5A7C9"/>
    <w:rsid w:val="09F6A956"/>
    <w:rsid w:val="09FD4DEF"/>
    <w:rsid w:val="09FE61A3"/>
    <w:rsid w:val="09FE894A"/>
    <w:rsid w:val="0A01CC4D"/>
    <w:rsid w:val="0A032796"/>
    <w:rsid w:val="0A0494B9"/>
    <w:rsid w:val="0A06B023"/>
    <w:rsid w:val="0A086BD7"/>
    <w:rsid w:val="0A111A04"/>
    <w:rsid w:val="0A13484A"/>
    <w:rsid w:val="0A20C818"/>
    <w:rsid w:val="0A228241"/>
    <w:rsid w:val="0A22B295"/>
    <w:rsid w:val="0A2AB5CA"/>
    <w:rsid w:val="0A3D73B2"/>
    <w:rsid w:val="0A44E475"/>
    <w:rsid w:val="0A450F1B"/>
    <w:rsid w:val="0A4D5BAF"/>
    <w:rsid w:val="0A4E5669"/>
    <w:rsid w:val="0A4EA0A1"/>
    <w:rsid w:val="0A50A97D"/>
    <w:rsid w:val="0A6031CD"/>
    <w:rsid w:val="0A6BC5B3"/>
    <w:rsid w:val="0A7020EF"/>
    <w:rsid w:val="0A70DD52"/>
    <w:rsid w:val="0A73EEF6"/>
    <w:rsid w:val="0A75D4E7"/>
    <w:rsid w:val="0A779B17"/>
    <w:rsid w:val="0A7A5AAF"/>
    <w:rsid w:val="0A7C71CE"/>
    <w:rsid w:val="0A7F401C"/>
    <w:rsid w:val="0A850EEA"/>
    <w:rsid w:val="0A863E08"/>
    <w:rsid w:val="0A8A912C"/>
    <w:rsid w:val="0A961013"/>
    <w:rsid w:val="0A9C7B09"/>
    <w:rsid w:val="0A9EE854"/>
    <w:rsid w:val="0AB084DA"/>
    <w:rsid w:val="0AB571DA"/>
    <w:rsid w:val="0ABAD7D5"/>
    <w:rsid w:val="0ABD8DC1"/>
    <w:rsid w:val="0ABE7D33"/>
    <w:rsid w:val="0AC6FC43"/>
    <w:rsid w:val="0AD2F768"/>
    <w:rsid w:val="0ADF4D60"/>
    <w:rsid w:val="0AE2FF10"/>
    <w:rsid w:val="0AEEC18C"/>
    <w:rsid w:val="0AEF1384"/>
    <w:rsid w:val="0AFE38CB"/>
    <w:rsid w:val="0B05E886"/>
    <w:rsid w:val="0B07CCAC"/>
    <w:rsid w:val="0B16D673"/>
    <w:rsid w:val="0B187670"/>
    <w:rsid w:val="0B222EBE"/>
    <w:rsid w:val="0B230AE7"/>
    <w:rsid w:val="0B39CCDB"/>
    <w:rsid w:val="0B4BDAAD"/>
    <w:rsid w:val="0B520589"/>
    <w:rsid w:val="0B556ED9"/>
    <w:rsid w:val="0B5BB7F2"/>
    <w:rsid w:val="0B5FAE25"/>
    <w:rsid w:val="0B60C5A9"/>
    <w:rsid w:val="0B6301EB"/>
    <w:rsid w:val="0B647B40"/>
    <w:rsid w:val="0B680A46"/>
    <w:rsid w:val="0B691945"/>
    <w:rsid w:val="0B74012D"/>
    <w:rsid w:val="0B7E3D12"/>
    <w:rsid w:val="0B7F6B29"/>
    <w:rsid w:val="0B81ED98"/>
    <w:rsid w:val="0B830DE1"/>
    <w:rsid w:val="0B83BCFA"/>
    <w:rsid w:val="0B83E9AD"/>
    <w:rsid w:val="0BA318C1"/>
    <w:rsid w:val="0BAD29B4"/>
    <w:rsid w:val="0BAF203A"/>
    <w:rsid w:val="0BAFA56E"/>
    <w:rsid w:val="0BB3C2A6"/>
    <w:rsid w:val="0BB5D448"/>
    <w:rsid w:val="0BBD92E0"/>
    <w:rsid w:val="0BBDC7BA"/>
    <w:rsid w:val="0BC002C0"/>
    <w:rsid w:val="0BC74824"/>
    <w:rsid w:val="0BD690CB"/>
    <w:rsid w:val="0BD92884"/>
    <w:rsid w:val="0BDFFE3D"/>
    <w:rsid w:val="0BE75312"/>
    <w:rsid w:val="0BEE2290"/>
    <w:rsid w:val="0BF7C995"/>
    <w:rsid w:val="0BF91125"/>
    <w:rsid w:val="0BF98460"/>
    <w:rsid w:val="0BFBFBBC"/>
    <w:rsid w:val="0BFD9060"/>
    <w:rsid w:val="0C04B1E3"/>
    <w:rsid w:val="0C067B1F"/>
    <w:rsid w:val="0C0FE8F8"/>
    <w:rsid w:val="0C15B293"/>
    <w:rsid w:val="0C199347"/>
    <w:rsid w:val="0C1E93E3"/>
    <w:rsid w:val="0C240367"/>
    <w:rsid w:val="0C250239"/>
    <w:rsid w:val="0C252A90"/>
    <w:rsid w:val="0C2A9923"/>
    <w:rsid w:val="0C2E9EFA"/>
    <w:rsid w:val="0C367AC1"/>
    <w:rsid w:val="0C472CC1"/>
    <w:rsid w:val="0C47A3B2"/>
    <w:rsid w:val="0C569A16"/>
    <w:rsid w:val="0C573C9D"/>
    <w:rsid w:val="0C598BB4"/>
    <w:rsid w:val="0C5C882E"/>
    <w:rsid w:val="0C5CE1F1"/>
    <w:rsid w:val="0C609AA4"/>
    <w:rsid w:val="0C676341"/>
    <w:rsid w:val="0C67F4CB"/>
    <w:rsid w:val="0C6D1D10"/>
    <w:rsid w:val="0C6F121C"/>
    <w:rsid w:val="0C71D0C4"/>
    <w:rsid w:val="0C7282E0"/>
    <w:rsid w:val="0C819A31"/>
    <w:rsid w:val="0C864031"/>
    <w:rsid w:val="0C8A619F"/>
    <w:rsid w:val="0C8E474D"/>
    <w:rsid w:val="0C96DF30"/>
    <w:rsid w:val="0C987C9B"/>
    <w:rsid w:val="0C996327"/>
    <w:rsid w:val="0C9B1961"/>
    <w:rsid w:val="0C9B2A2E"/>
    <w:rsid w:val="0CA14F98"/>
    <w:rsid w:val="0CAB5009"/>
    <w:rsid w:val="0CAC7936"/>
    <w:rsid w:val="0CAF9C06"/>
    <w:rsid w:val="0CB025FE"/>
    <w:rsid w:val="0CB4052E"/>
    <w:rsid w:val="0CBD2262"/>
    <w:rsid w:val="0CBD5255"/>
    <w:rsid w:val="0CC1ED51"/>
    <w:rsid w:val="0CC44E2E"/>
    <w:rsid w:val="0CCC4AC2"/>
    <w:rsid w:val="0CD0CBD8"/>
    <w:rsid w:val="0CD4B1BC"/>
    <w:rsid w:val="0CD696B1"/>
    <w:rsid w:val="0CD9F498"/>
    <w:rsid w:val="0CE364AD"/>
    <w:rsid w:val="0CE98D1E"/>
    <w:rsid w:val="0CF2C0DF"/>
    <w:rsid w:val="0CF43672"/>
    <w:rsid w:val="0CF627D0"/>
    <w:rsid w:val="0CFA0C9C"/>
    <w:rsid w:val="0D045799"/>
    <w:rsid w:val="0D137F02"/>
    <w:rsid w:val="0D154705"/>
    <w:rsid w:val="0D19834B"/>
    <w:rsid w:val="0D27BF54"/>
    <w:rsid w:val="0D2F5620"/>
    <w:rsid w:val="0D4468BC"/>
    <w:rsid w:val="0D489298"/>
    <w:rsid w:val="0D4BEC05"/>
    <w:rsid w:val="0D519527"/>
    <w:rsid w:val="0D53427E"/>
    <w:rsid w:val="0D539689"/>
    <w:rsid w:val="0D5CEF7E"/>
    <w:rsid w:val="0D5D3973"/>
    <w:rsid w:val="0D623438"/>
    <w:rsid w:val="0D685984"/>
    <w:rsid w:val="0D697928"/>
    <w:rsid w:val="0D6B6A51"/>
    <w:rsid w:val="0D6CE45B"/>
    <w:rsid w:val="0D7174E2"/>
    <w:rsid w:val="0D76C383"/>
    <w:rsid w:val="0D7B9B6D"/>
    <w:rsid w:val="0D83184E"/>
    <w:rsid w:val="0D84ACB0"/>
    <w:rsid w:val="0D87CC9D"/>
    <w:rsid w:val="0D8FF9D9"/>
    <w:rsid w:val="0D923F36"/>
    <w:rsid w:val="0D943549"/>
    <w:rsid w:val="0D97212D"/>
    <w:rsid w:val="0D9D8C15"/>
    <w:rsid w:val="0DA32291"/>
    <w:rsid w:val="0DA36EA1"/>
    <w:rsid w:val="0DA54921"/>
    <w:rsid w:val="0DA8BB5C"/>
    <w:rsid w:val="0DB7A4E2"/>
    <w:rsid w:val="0DBEAA56"/>
    <w:rsid w:val="0DC0D56A"/>
    <w:rsid w:val="0DCA4588"/>
    <w:rsid w:val="0DCA5D9C"/>
    <w:rsid w:val="0DD2159B"/>
    <w:rsid w:val="0DD24B22"/>
    <w:rsid w:val="0DD3AB65"/>
    <w:rsid w:val="0DD9E1D1"/>
    <w:rsid w:val="0DDB6D99"/>
    <w:rsid w:val="0DDF1307"/>
    <w:rsid w:val="0DDF88C8"/>
    <w:rsid w:val="0DE263EA"/>
    <w:rsid w:val="0DE47C4F"/>
    <w:rsid w:val="0DE6B861"/>
    <w:rsid w:val="0DE8B034"/>
    <w:rsid w:val="0DF42D94"/>
    <w:rsid w:val="0E0194F9"/>
    <w:rsid w:val="0E0A1D1F"/>
    <w:rsid w:val="0E0A1F8C"/>
    <w:rsid w:val="0E0BBEED"/>
    <w:rsid w:val="0E13C237"/>
    <w:rsid w:val="0E15623A"/>
    <w:rsid w:val="0E1B6B09"/>
    <w:rsid w:val="0E20334B"/>
    <w:rsid w:val="0E23435C"/>
    <w:rsid w:val="0E344922"/>
    <w:rsid w:val="0E3BE556"/>
    <w:rsid w:val="0E3D714D"/>
    <w:rsid w:val="0E41E9AA"/>
    <w:rsid w:val="0E51041A"/>
    <w:rsid w:val="0E5D4C6A"/>
    <w:rsid w:val="0E5D66B4"/>
    <w:rsid w:val="0E623CF3"/>
    <w:rsid w:val="0E65E3E0"/>
    <w:rsid w:val="0E6A05AD"/>
    <w:rsid w:val="0E6BA927"/>
    <w:rsid w:val="0E6E65F0"/>
    <w:rsid w:val="0E6EBDDB"/>
    <w:rsid w:val="0E772E10"/>
    <w:rsid w:val="0E7F0C14"/>
    <w:rsid w:val="0E7F350E"/>
    <w:rsid w:val="0E7FEC3F"/>
    <w:rsid w:val="0E81A1BD"/>
    <w:rsid w:val="0E8A5F1D"/>
    <w:rsid w:val="0E8ABFB8"/>
    <w:rsid w:val="0E981DBA"/>
    <w:rsid w:val="0E9B589F"/>
    <w:rsid w:val="0E9DDF0E"/>
    <w:rsid w:val="0EA0FC6B"/>
    <w:rsid w:val="0EA5A964"/>
    <w:rsid w:val="0EAE4125"/>
    <w:rsid w:val="0EC2F849"/>
    <w:rsid w:val="0EC934A9"/>
    <w:rsid w:val="0ECACBBC"/>
    <w:rsid w:val="0ECCAF6D"/>
    <w:rsid w:val="0ED1FA6D"/>
    <w:rsid w:val="0ED48933"/>
    <w:rsid w:val="0EDBD1F8"/>
    <w:rsid w:val="0EE39D86"/>
    <w:rsid w:val="0EE3E7C0"/>
    <w:rsid w:val="0EE3F8F5"/>
    <w:rsid w:val="0EE78E1F"/>
    <w:rsid w:val="0EED7544"/>
    <w:rsid w:val="0EEEFF37"/>
    <w:rsid w:val="0EF46252"/>
    <w:rsid w:val="0F02702A"/>
    <w:rsid w:val="0F036A69"/>
    <w:rsid w:val="0F0C02C4"/>
    <w:rsid w:val="0F0C0A1F"/>
    <w:rsid w:val="0F0F5C7F"/>
    <w:rsid w:val="0F1348E0"/>
    <w:rsid w:val="0F2896EE"/>
    <w:rsid w:val="0F2CB667"/>
    <w:rsid w:val="0F2D61CA"/>
    <w:rsid w:val="0F3AD591"/>
    <w:rsid w:val="0F3BB952"/>
    <w:rsid w:val="0F4AB7F4"/>
    <w:rsid w:val="0F4EBCF7"/>
    <w:rsid w:val="0F51B3F8"/>
    <w:rsid w:val="0F55DF9C"/>
    <w:rsid w:val="0F565F33"/>
    <w:rsid w:val="0F5883B5"/>
    <w:rsid w:val="0F5C9C65"/>
    <w:rsid w:val="0F5DDCF4"/>
    <w:rsid w:val="0F62F2F2"/>
    <w:rsid w:val="0F662DFD"/>
    <w:rsid w:val="0F6700DC"/>
    <w:rsid w:val="0F6DC8AF"/>
    <w:rsid w:val="0F893B6F"/>
    <w:rsid w:val="0F8AC710"/>
    <w:rsid w:val="0F979B6C"/>
    <w:rsid w:val="0F982784"/>
    <w:rsid w:val="0F9833F9"/>
    <w:rsid w:val="0F9ABD56"/>
    <w:rsid w:val="0F9FB5D2"/>
    <w:rsid w:val="0FA1496E"/>
    <w:rsid w:val="0FB0385F"/>
    <w:rsid w:val="0FB876EA"/>
    <w:rsid w:val="0FB8E245"/>
    <w:rsid w:val="0FC3FB57"/>
    <w:rsid w:val="0FC4E750"/>
    <w:rsid w:val="0FC9E229"/>
    <w:rsid w:val="0FCC0E8A"/>
    <w:rsid w:val="0FE3BC87"/>
    <w:rsid w:val="0FECF779"/>
    <w:rsid w:val="0FFFE6D1"/>
    <w:rsid w:val="10016E4F"/>
    <w:rsid w:val="1003A132"/>
    <w:rsid w:val="101A0601"/>
    <w:rsid w:val="101B0618"/>
    <w:rsid w:val="1025FFBB"/>
    <w:rsid w:val="102A28AB"/>
    <w:rsid w:val="102B6A98"/>
    <w:rsid w:val="1032B0D1"/>
    <w:rsid w:val="1033C377"/>
    <w:rsid w:val="1037F5C0"/>
    <w:rsid w:val="103D47AF"/>
    <w:rsid w:val="10464B79"/>
    <w:rsid w:val="104BF8F1"/>
    <w:rsid w:val="104E7836"/>
    <w:rsid w:val="10511430"/>
    <w:rsid w:val="105521F1"/>
    <w:rsid w:val="10587B9D"/>
    <w:rsid w:val="105AE4FF"/>
    <w:rsid w:val="105B2BC3"/>
    <w:rsid w:val="105D6C88"/>
    <w:rsid w:val="10603DF8"/>
    <w:rsid w:val="10657325"/>
    <w:rsid w:val="107F6BE7"/>
    <w:rsid w:val="1085711F"/>
    <w:rsid w:val="108C05C9"/>
    <w:rsid w:val="108C32E9"/>
    <w:rsid w:val="109746B1"/>
    <w:rsid w:val="1097497C"/>
    <w:rsid w:val="10A0FA2A"/>
    <w:rsid w:val="10A67C76"/>
    <w:rsid w:val="10AEEB87"/>
    <w:rsid w:val="10B2B80E"/>
    <w:rsid w:val="10B3734A"/>
    <w:rsid w:val="10BB5995"/>
    <w:rsid w:val="10BB70B9"/>
    <w:rsid w:val="10BDE50C"/>
    <w:rsid w:val="10C2B5F8"/>
    <w:rsid w:val="10C3A694"/>
    <w:rsid w:val="10C711E9"/>
    <w:rsid w:val="10C75D31"/>
    <w:rsid w:val="10E0751E"/>
    <w:rsid w:val="10E081CB"/>
    <w:rsid w:val="10EABA8B"/>
    <w:rsid w:val="10EC5AC1"/>
    <w:rsid w:val="10F88BCD"/>
    <w:rsid w:val="10FF383B"/>
    <w:rsid w:val="11079825"/>
    <w:rsid w:val="110A1ACA"/>
    <w:rsid w:val="110F6DB6"/>
    <w:rsid w:val="1113F254"/>
    <w:rsid w:val="1117CCBC"/>
    <w:rsid w:val="111E66B6"/>
    <w:rsid w:val="11215560"/>
    <w:rsid w:val="1123F475"/>
    <w:rsid w:val="112A1263"/>
    <w:rsid w:val="11341F5E"/>
    <w:rsid w:val="11353152"/>
    <w:rsid w:val="113BEF6A"/>
    <w:rsid w:val="113C2886"/>
    <w:rsid w:val="11420760"/>
    <w:rsid w:val="1145C216"/>
    <w:rsid w:val="114DDC77"/>
    <w:rsid w:val="114F47FB"/>
    <w:rsid w:val="11500D77"/>
    <w:rsid w:val="1156D65A"/>
    <w:rsid w:val="1173101B"/>
    <w:rsid w:val="1182228C"/>
    <w:rsid w:val="1185BFAF"/>
    <w:rsid w:val="118CDF15"/>
    <w:rsid w:val="119B654C"/>
    <w:rsid w:val="119F44D3"/>
    <w:rsid w:val="11A04BB5"/>
    <w:rsid w:val="11A3B178"/>
    <w:rsid w:val="11AB94AE"/>
    <w:rsid w:val="11B68797"/>
    <w:rsid w:val="11B6961F"/>
    <w:rsid w:val="11C52111"/>
    <w:rsid w:val="11C9A032"/>
    <w:rsid w:val="11CB9AD9"/>
    <w:rsid w:val="11CBDC06"/>
    <w:rsid w:val="11D535A6"/>
    <w:rsid w:val="11D7C9F5"/>
    <w:rsid w:val="11D81133"/>
    <w:rsid w:val="11DE3BFE"/>
    <w:rsid w:val="11E3D863"/>
    <w:rsid w:val="11E707B2"/>
    <w:rsid w:val="11E9B2DC"/>
    <w:rsid w:val="11EA76E4"/>
    <w:rsid w:val="11EB7D60"/>
    <w:rsid w:val="11EB8127"/>
    <w:rsid w:val="11EDDED9"/>
    <w:rsid w:val="11FA2506"/>
    <w:rsid w:val="11FA6B67"/>
    <w:rsid w:val="11FAB843"/>
    <w:rsid w:val="120C144D"/>
    <w:rsid w:val="120CAE89"/>
    <w:rsid w:val="120E4910"/>
    <w:rsid w:val="120E87D2"/>
    <w:rsid w:val="121075D6"/>
    <w:rsid w:val="12123241"/>
    <w:rsid w:val="121595E8"/>
    <w:rsid w:val="1215BF23"/>
    <w:rsid w:val="121B9963"/>
    <w:rsid w:val="12205CAC"/>
    <w:rsid w:val="1235173A"/>
    <w:rsid w:val="123A2BC7"/>
    <w:rsid w:val="123CFE11"/>
    <w:rsid w:val="123DCBC5"/>
    <w:rsid w:val="123E14D6"/>
    <w:rsid w:val="1249A44B"/>
    <w:rsid w:val="124AA287"/>
    <w:rsid w:val="124F2368"/>
    <w:rsid w:val="12507C1C"/>
    <w:rsid w:val="125B7D50"/>
    <w:rsid w:val="1260336C"/>
    <w:rsid w:val="12677378"/>
    <w:rsid w:val="1267BD7A"/>
    <w:rsid w:val="1277827E"/>
    <w:rsid w:val="127896D4"/>
    <w:rsid w:val="127910FD"/>
    <w:rsid w:val="127DB748"/>
    <w:rsid w:val="1281E761"/>
    <w:rsid w:val="1289E3C0"/>
    <w:rsid w:val="12906638"/>
    <w:rsid w:val="12A2903E"/>
    <w:rsid w:val="12A4F484"/>
    <w:rsid w:val="12AC5942"/>
    <w:rsid w:val="12ADA0F6"/>
    <w:rsid w:val="12B3C738"/>
    <w:rsid w:val="12BF9181"/>
    <w:rsid w:val="12C1BDBC"/>
    <w:rsid w:val="12C3423C"/>
    <w:rsid w:val="12C39F62"/>
    <w:rsid w:val="12CF68D7"/>
    <w:rsid w:val="12D2C68A"/>
    <w:rsid w:val="12E5F8FA"/>
    <w:rsid w:val="12EB67C2"/>
    <w:rsid w:val="12EE66F6"/>
    <w:rsid w:val="12F0CD28"/>
    <w:rsid w:val="12F89FE4"/>
    <w:rsid w:val="12F8E763"/>
    <w:rsid w:val="1301B8D3"/>
    <w:rsid w:val="1304AB34"/>
    <w:rsid w:val="13099007"/>
    <w:rsid w:val="13136AA4"/>
    <w:rsid w:val="132174F9"/>
    <w:rsid w:val="13238BCF"/>
    <w:rsid w:val="132505D4"/>
    <w:rsid w:val="133706A2"/>
    <w:rsid w:val="1338B976"/>
    <w:rsid w:val="133C4F90"/>
    <w:rsid w:val="13411744"/>
    <w:rsid w:val="1342C9D8"/>
    <w:rsid w:val="13431F25"/>
    <w:rsid w:val="134D7D5D"/>
    <w:rsid w:val="1353BAA5"/>
    <w:rsid w:val="1353BB40"/>
    <w:rsid w:val="135EB91E"/>
    <w:rsid w:val="136562A7"/>
    <w:rsid w:val="137865CB"/>
    <w:rsid w:val="13844DE3"/>
    <w:rsid w:val="1388126B"/>
    <w:rsid w:val="1389BE58"/>
    <w:rsid w:val="138F79A7"/>
    <w:rsid w:val="139031B3"/>
    <w:rsid w:val="139D6A29"/>
    <w:rsid w:val="139E2546"/>
    <w:rsid w:val="139ED3FD"/>
    <w:rsid w:val="139F9D21"/>
    <w:rsid w:val="13A8028E"/>
    <w:rsid w:val="13A8DA8C"/>
    <w:rsid w:val="13B1D2A0"/>
    <w:rsid w:val="13B20712"/>
    <w:rsid w:val="13B48B29"/>
    <w:rsid w:val="13C772BE"/>
    <w:rsid w:val="13CB916D"/>
    <w:rsid w:val="13CCD51E"/>
    <w:rsid w:val="13D8A46A"/>
    <w:rsid w:val="13DAF7C1"/>
    <w:rsid w:val="13DB2915"/>
    <w:rsid w:val="13F079FA"/>
    <w:rsid w:val="13F4AB5E"/>
    <w:rsid w:val="13F5448D"/>
    <w:rsid w:val="13F6F859"/>
    <w:rsid w:val="13F74542"/>
    <w:rsid w:val="13FC76E0"/>
    <w:rsid w:val="14003A21"/>
    <w:rsid w:val="14151E68"/>
    <w:rsid w:val="141D862F"/>
    <w:rsid w:val="141E0C75"/>
    <w:rsid w:val="141F6516"/>
    <w:rsid w:val="142D25DB"/>
    <w:rsid w:val="143246E6"/>
    <w:rsid w:val="1437494C"/>
    <w:rsid w:val="143AE20A"/>
    <w:rsid w:val="143E3BED"/>
    <w:rsid w:val="143EB931"/>
    <w:rsid w:val="143EDAFE"/>
    <w:rsid w:val="14448F16"/>
    <w:rsid w:val="14484D0F"/>
    <w:rsid w:val="144D448A"/>
    <w:rsid w:val="14573599"/>
    <w:rsid w:val="14574FF9"/>
    <w:rsid w:val="14598820"/>
    <w:rsid w:val="14606B4B"/>
    <w:rsid w:val="1466940C"/>
    <w:rsid w:val="14677C6C"/>
    <w:rsid w:val="14694BFE"/>
    <w:rsid w:val="1469C4DC"/>
    <w:rsid w:val="146F067A"/>
    <w:rsid w:val="146F6851"/>
    <w:rsid w:val="146FCAA2"/>
    <w:rsid w:val="1479BED2"/>
    <w:rsid w:val="147F1916"/>
    <w:rsid w:val="1480AB53"/>
    <w:rsid w:val="1487B68E"/>
    <w:rsid w:val="1493E95E"/>
    <w:rsid w:val="1499DC88"/>
    <w:rsid w:val="149BCE9F"/>
    <w:rsid w:val="14A3D808"/>
    <w:rsid w:val="14A4381D"/>
    <w:rsid w:val="14A5DED3"/>
    <w:rsid w:val="14AAD3A6"/>
    <w:rsid w:val="14AB26DA"/>
    <w:rsid w:val="14BD7021"/>
    <w:rsid w:val="14C19377"/>
    <w:rsid w:val="14CE59AC"/>
    <w:rsid w:val="14CEA9B1"/>
    <w:rsid w:val="14D079E3"/>
    <w:rsid w:val="14D55361"/>
    <w:rsid w:val="14E54EA2"/>
    <w:rsid w:val="14E70EB7"/>
    <w:rsid w:val="14EA7988"/>
    <w:rsid w:val="14F525BD"/>
    <w:rsid w:val="14FCADD2"/>
    <w:rsid w:val="1500D55E"/>
    <w:rsid w:val="15149E3C"/>
    <w:rsid w:val="151E0394"/>
    <w:rsid w:val="152570B4"/>
    <w:rsid w:val="1530417E"/>
    <w:rsid w:val="1542E028"/>
    <w:rsid w:val="154398CC"/>
    <w:rsid w:val="155076E4"/>
    <w:rsid w:val="155185F5"/>
    <w:rsid w:val="1556F663"/>
    <w:rsid w:val="155B23F3"/>
    <w:rsid w:val="155B4E3E"/>
    <w:rsid w:val="15747D4C"/>
    <w:rsid w:val="157E54A0"/>
    <w:rsid w:val="15800C35"/>
    <w:rsid w:val="1589FB92"/>
    <w:rsid w:val="1591F91E"/>
    <w:rsid w:val="1594EF7E"/>
    <w:rsid w:val="159A7F0A"/>
    <w:rsid w:val="15A25EC9"/>
    <w:rsid w:val="15A3C87C"/>
    <w:rsid w:val="15A41BC7"/>
    <w:rsid w:val="15AE771A"/>
    <w:rsid w:val="15AF5EA0"/>
    <w:rsid w:val="15B04E55"/>
    <w:rsid w:val="15B67F16"/>
    <w:rsid w:val="15BF61D7"/>
    <w:rsid w:val="15CDF1B3"/>
    <w:rsid w:val="15CEE7FF"/>
    <w:rsid w:val="15D26D98"/>
    <w:rsid w:val="15DB8831"/>
    <w:rsid w:val="15DD5D07"/>
    <w:rsid w:val="15EECE78"/>
    <w:rsid w:val="15F1FC75"/>
    <w:rsid w:val="15F35EF8"/>
    <w:rsid w:val="15F490E4"/>
    <w:rsid w:val="160084FC"/>
    <w:rsid w:val="16046FF9"/>
    <w:rsid w:val="160948C5"/>
    <w:rsid w:val="1609D49F"/>
    <w:rsid w:val="1609F477"/>
    <w:rsid w:val="160A3B69"/>
    <w:rsid w:val="160BADF9"/>
    <w:rsid w:val="160E0A8C"/>
    <w:rsid w:val="161C92D1"/>
    <w:rsid w:val="161ED926"/>
    <w:rsid w:val="162052AD"/>
    <w:rsid w:val="16219CA2"/>
    <w:rsid w:val="162C2960"/>
    <w:rsid w:val="162C8423"/>
    <w:rsid w:val="16350922"/>
    <w:rsid w:val="16393007"/>
    <w:rsid w:val="1639C6D4"/>
    <w:rsid w:val="16401825"/>
    <w:rsid w:val="16404921"/>
    <w:rsid w:val="164314B2"/>
    <w:rsid w:val="16448010"/>
    <w:rsid w:val="1648C49A"/>
    <w:rsid w:val="1648DD3A"/>
    <w:rsid w:val="164E9425"/>
    <w:rsid w:val="1650D970"/>
    <w:rsid w:val="16511DC2"/>
    <w:rsid w:val="1658A635"/>
    <w:rsid w:val="165A1FFB"/>
    <w:rsid w:val="165D2EAA"/>
    <w:rsid w:val="16647988"/>
    <w:rsid w:val="166A2A0D"/>
    <w:rsid w:val="166E8113"/>
    <w:rsid w:val="16753E22"/>
    <w:rsid w:val="1682C4DD"/>
    <w:rsid w:val="16838188"/>
    <w:rsid w:val="168CB778"/>
    <w:rsid w:val="168D2C26"/>
    <w:rsid w:val="1691CCEE"/>
    <w:rsid w:val="16943A36"/>
    <w:rsid w:val="16AC94B4"/>
    <w:rsid w:val="16B9B57D"/>
    <w:rsid w:val="16CBC599"/>
    <w:rsid w:val="16D00C41"/>
    <w:rsid w:val="16D29B96"/>
    <w:rsid w:val="16D71315"/>
    <w:rsid w:val="16DC427C"/>
    <w:rsid w:val="16E450B2"/>
    <w:rsid w:val="16EA0C6D"/>
    <w:rsid w:val="16ECDE6F"/>
    <w:rsid w:val="16EE890A"/>
    <w:rsid w:val="16F40A47"/>
    <w:rsid w:val="16F4283C"/>
    <w:rsid w:val="16F87E26"/>
    <w:rsid w:val="16FBD84A"/>
    <w:rsid w:val="16FD8D8B"/>
    <w:rsid w:val="1700D263"/>
    <w:rsid w:val="17025358"/>
    <w:rsid w:val="17087D28"/>
    <w:rsid w:val="170ABE27"/>
    <w:rsid w:val="170AC754"/>
    <w:rsid w:val="171331B0"/>
    <w:rsid w:val="171728BA"/>
    <w:rsid w:val="171B738A"/>
    <w:rsid w:val="171C499A"/>
    <w:rsid w:val="171E5BFB"/>
    <w:rsid w:val="1720F4D4"/>
    <w:rsid w:val="17227EEB"/>
    <w:rsid w:val="17255362"/>
    <w:rsid w:val="1730E9B2"/>
    <w:rsid w:val="1733A95A"/>
    <w:rsid w:val="17340BF9"/>
    <w:rsid w:val="173F9D97"/>
    <w:rsid w:val="1742CDF8"/>
    <w:rsid w:val="175EEB1A"/>
    <w:rsid w:val="1761F006"/>
    <w:rsid w:val="17643D88"/>
    <w:rsid w:val="1785A012"/>
    <w:rsid w:val="1786D9F4"/>
    <w:rsid w:val="179BDB3D"/>
    <w:rsid w:val="17A0B2D2"/>
    <w:rsid w:val="17A84495"/>
    <w:rsid w:val="17AA594A"/>
    <w:rsid w:val="17AAC2EB"/>
    <w:rsid w:val="17AB7FAF"/>
    <w:rsid w:val="17AC75FA"/>
    <w:rsid w:val="17AF3F31"/>
    <w:rsid w:val="17B59116"/>
    <w:rsid w:val="17C71469"/>
    <w:rsid w:val="17CF1413"/>
    <w:rsid w:val="17DB815C"/>
    <w:rsid w:val="17DBE90C"/>
    <w:rsid w:val="17E4F421"/>
    <w:rsid w:val="17F5E9E1"/>
    <w:rsid w:val="18024933"/>
    <w:rsid w:val="180AF687"/>
    <w:rsid w:val="1814B36C"/>
    <w:rsid w:val="181AF547"/>
    <w:rsid w:val="1823420E"/>
    <w:rsid w:val="18245EC6"/>
    <w:rsid w:val="182D1DEC"/>
    <w:rsid w:val="1836D34A"/>
    <w:rsid w:val="184858E1"/>
    <w:rsid w:val="184929A3"/>
    <w:rsid w:val="18498AAD"/>
    <w:rsid w:val="185BC0DA"/>
    <w:rsid w:val="185E64B2"/>
    <w:rsid w:val="18671B51"/>
    <w:rsid w:val="18706547"/>
    <w:rsid w:val="1872EFF5"/>
    <w:rsid w:val="18841695"/>
    <w:rsid w:val="18984320"/>
    <w:rsid w:val="18A095A5"/>
    <w:rsid w:val="18A0DC30"/>
    <w:rsid w:val="18A4DBC8"/>
    <w:rsid w:val="18A61CD7"/>
    <w:rsid w:val="18A7FCBC"/>
    <w:rsid w:val="18A9A659"/>
    <w:rsid w:val="18ACECAB"/>
    <w:rsid w:val="18B50FA9"/>
    <w:rsid w:val="18C81A78"/>
    <w:rsid w:val="18D55097"/>
    <w:rsid w:val="18D9FD62"/>
    <w:rsid w:val="18DE882D"/>
    <w:rsid w:val="18E07B6E"/>
    <w:rsid w:val="18E8D882"/>
    <w:rsid w:val="18EA577B"/>
    <w:rsid w:val="18F8AA2A"/>
    <w:rsid w:val="1905D7D6"/>
    <w:rsid w:val="190B0F8D"/>
    <w:rsid w:val="1911C944"/>
    <w:rsid w:val="19148B7A"/>
    <w:rsid w:val="19157A5A"/>
    <w:rsid w:val="1919DC5B"/>
    <w:rsid w:val="191A0A8D"/>
    <w:rsid w:val="191CA48A"/>
    <w:rsid w:val="19266A25"/>
    <w:rsid w:val="192753AB"/>
    <w:rsid w:val="193539CF"/>
    <w:rsid w:val="1936C227"/>
    <w:rsid w:val="193BED10"/>
    <w:rsid w:val="1942F8BC"/>
    <w:rsid w:val="1944F230"/>
    <w:rsid w:val="19476865"/>
    <w:rsid w:val="19480AF7"/>
    <w:rsid w:val="194EB131"/>
    <w:rsid w:val="19835424"/>
    <w:rsid w:val="1987691E"/>
    <w:rsid w:val="1989BA9D"/>
    <w:rsid w:val="1994DF45"/>
    <w:rsid w:val="199DFF15"/>
    <w:rsid w:val="19A5CEAB"/>
    <w:rsid w:val="19A843B4"/>
    <w:rsid w:val="19AB25AD"/>
    <w:rsid w:val="19B3E0A4"/>
    <w:rsid w:val="19B94FFF"/>
    <w:rsid w:val="19C1BC0C"/>
    <w:rsid w:val="19C47DE7"/>
    <w:rsid w:val="19C55D02"/>
    <w:rsid w:val="19CE7FEE"/>
    <w:rsid w:val="19D107DB"/>
    <w:rsid w:val="19D49C76"/>
    <w:rsid w:val="19D8049B"/>
    <w:rsid w:val="19D8F045"/>
    <w:rsid w:val="19E1B81C"/>
    <w:rsid w:val="19E602AB"/>
    <w:rsid w:val="19E6CC99"/>
    <w:rsid w:val="19EA9F15"/>
    <w:rsid w:val="19EC6BFF"/>
    <w:rsid w:val="19EDBAFA"/>
    <w:rsid w:val="19EEE126"/>
    <w:rsid w:val="19F00F14"/>
    <w:rsid w:val="19F4ED24"/>
    <w:rsid w:val="1A022DC3"/>
    <w:rsid w:val="1A040C8C"/>
    <w:rsid w:val="1A0BD6FA"/>
    <w:rsid w:val="1A0CC05B"/>
    <w:rsid w:val="1A0E1672"/>
    <w:rsid w:val="1A17ABF7"/>
    <w:rsid w:val="1A188E1C"/>
    <w:rsid w:val="1A1B3A0D"/>
    <w:rsid w:val="1A1EF2C6"/>
    <w:rsid w:val="1A224D3F"/>
    <w:rsid w:val="1A2A1FE0"/>
    <w:rsid w:val="1A31DF2C"/>
    <w:rsid w:val="1A3D6EBF"/>
    <w:rsid w:val="1A45C61E"/>
    <w:rsid w:val="1A4E52CB"/>
    <w:rsid w:val="1A55C99F"/>
    <w:rsid w:val="1A5BE4DC"/>
    <w:rsid w:val="1A5D5D07"/>
    <w:rsid w:val="1A66B4FD"/>
    <w:rsid w:val="1A6E4F13"/>
    <w:rsid w:val="1A88BB00"/>
    <w:rsid w:val="1A8AC711"/>
    <w:rsid w:val="1A93C204"/>
    <w:rsid w:val="1A96D2DD"/>
    <w:rsid w:val="1AA0D342"/>
    <w:rsid w:val="1AA92B34"/>
    <w:rsid w:val="1AB08823"/>
    <w:rsid w:val="1AB0CE2A"/>
    <w:rsid w:val="1AB654CC"/>
    <w:rsid w:val="1ABA309C"/>
    <w:rsid w:val="1ABE3550"/>
    <w:rsid w:val="1ABEBC89"/>
    <w:rsid w:val="1ACA62CF"/>
    <w:rsid w:val="1AEC6581"/>
    <w:rsid w:val="1AEE2782"/>
    <w:rsid w:val="1AF39A66"/>
    <w:rsid w:val="1AF3FC8B"/>
    <w:rsid w:val="1AF5D1DF"/>
    <w:rsid w:val="1AFBA2BE"/>
    <w:rsid w:val="1B082C1F"/>
    <w:rsid w:val="1B098172"/>
    <w:rsid w:val="1B18C38A"/>
    <w:rsid w:val="1B1A98FE"/>
    <w:rsid w:val="1B2F6FD5"/>
    <w:rsid w:val="1B31C5DA"/>
    <w:rsid w:val="1B3E9497"/>
    <w:rsid w:val="1B41F021"/>
    <w:rsid w:val="1B4222C7"/>
    <w:rsid w:val="1B465C48"/>
    <w:rsid w:val="1B55442E"/>
    <w:rsid w:val="1B67A03C"/>
    <w:rsid w:val="1B72BC2E"/>
    <w:rsid w:val="1B750B6D"/>
    <w:rsid w:val="1B781307"/>
    <w:rsid w:val="1B792055"/>
    <w:rsid w:val="1B834AB4"/>
    <w:rsid w:val="1B85DD3D"/>
    <w:rsid w:val="1B89AC1E"/>
    <w:rsid w:val="1B8AF564"/>
    <w:rsid w:val="1B8FAD31"/>
    <w:rsid w:val="1B905D91"/>
    <w:rsid w:val="1B9070AD"/>
    <w:rsid w:val="1B90D505"/>
    <w:rsid w:val="1B9100AB"/>
    <w:rsid w:val="1BC67049"/>
    <w:rsid w:val="1BCCF74D"/>
    <w:rsid w:val="1BD194FB"/>
    <w:rsid w:val="1BD46DBF"/>
    <w:rsid w:val="1BD6C3BB"/>
    <w:rsid w:val="1BDC9F34"/>
    <w:rsid w:val="1BE042AC"/>
    <w:rsid w:val="1BE0580D"/>
    <w:rsid w:val="1BE11491"/>
    <w:rsid w:val="1BE2C86D"/>
    <w:rsid w:val="1BEDBB8F"/>
    <w:rsid w:val="1BF40B36"/>
    <w:rsid w:val="1C017B48"/>
    <w:rsid w:val="1C01A933"/>
    <w:rsid w:val="1C0A4C70"/>
    <w:rsid w:val="1C0C2923"/>
    <w:rsid w:val="1C104652"/>
    <w:rsid w:val="1C12D126"/>
    <w:rsid w:val="1C1F6659"/>
    <w:rsid w:val="1C208EA9"/>
    <w:rsid w:val="1C275426"/>
    <w:rsid w:val="1C34DEEB"/>
    <w:rsid w:val="1C398E91"/>
    <w:rsid w:val="1C470F73"/>
    <w:rsid w:val="1C4C2700"/>
    <w:rsid w:val="1C523A7A"/>
    <w:rsid w:val="1C5CEE8E"/>
    <w:rsid w:val="1C5D2599"/>
    <w:rsid w:val="1C70FD06"/>
    <w:rsid w:val="1C71873F"/>
    <w:rsid w:val="1C7A1180"/>
    <w:rsid w:val="1C7C3CD7"/>
    <w:rsid w:val="1C8DF6C0"/>
    <w:rsid w:val="1C91D9B6"/>
    <w:rsid w:val="1C93340E"/>
    <w:rsid w:val="1C979EEB"/>
    <w:rsid w:val="1C9D16E3"/>
    <w:rsid w:val="1C9D2D6C"/>
    <w:rsid w:val="1C9FDEE9"/>
    <w:rsid w:val="1CA0AFBD"/>
    <w:rsid w:val="1CA8718B"/>
    <w:rsid w:val="1CADE06A"/>
    <w:rsid w:val="1CAFCB0D"/>
    <w:rsid w:val="1CB9FC9D"/>
    <w:rsid w:val="1CC04D12"/>
    <w:rsid w:val="1CC0711A"/>
    <w:rsid w:val="1CC38A26"/>
    <w:rsid w:val="1CC66BC1"/>
    <w:rsid w:val="1CC766C9"/>
    <w:rsid w:val="1CC9E4E3"/>
    <w:rsid w:val="1CD8A773"/>
    <w:rsid w:val="1CDFFF36"/>
    <w:rsid w:val="1CE66A44"/>
    <w:rsid w:val="1CEEDD28"/>
    <w:rsid w:val="1CF21092"/>
    <w:rsid w:val="1CFE0BC2"/>
    <w:rsid w:val="1D0C2B63"/>
    <w:rsid w:val="1D0FA45F"/>
    <w:rsid w:val="1D117298"/>
    <w:rsid w:val="1D1227B7"/>
    <w:rsid w:val="1D144DC0"/>
    <w:rsid w:val="1D15D327"/>
    <w:rsid w:val="1D2B2E3B"/>
    <w:rsid w:val="1D2CE3C9"/>
    <w:rsid w:val="1D2D5C91"/>
    <w:rsid w:val="1D2D741D"/>
    <w:rsid w:val="1D2F8E45"/>
    <w:rsid w:val="1D31EAD2"/>
    <w:rsid w:val="1D337524"/>
    <w:rsid w:val="1D3E8057"/>
    <w:rsid w:val="1D4B49ED"/>
    <w:rsid w:val="1D4E2C4C"/>
    <w:rsid w:val="1D553589"/>
    <w:rsid w:val="1D55393D"/>
    <w:rsid w:val="1D5D064B"/>
    <w:rsid w:val="1D66A7D8"/>
    <w:rsid w:val="1D6DD204"/>
    <w:rsid w:val="1D7178AB"/>
    <w:rsid w:val="1D725891"/>
    <w:rsid w:val="1D8357EE"/>
    <w:rsid w:val="1D8D5184"/>
    <w:rsid w:val="1D929BCA"/>
    <w:rsid w:val="1D9682D5"/>
    <w:rsid w:val="1D9C0B96"/>
    <w:rsid w:val="1DACDE8A"/>
    <w:rsid w:val="1DB5A3BA"/>
    <w:rsid w:val="1DBE1E20"/>
    <w:rsid w:val="1DBE8B4B"/>
    <w:rsid w:val="1DC3FE33"/>
    <w:rsid w:val="1DC81CA1"/>
    <w:rsid w:val="1DD4B0CC"/>
    <w:rsid w:val="1DDA54C2"/>
    <w:rsid w:val="1DE6D504"/>
    <w:rsid w:val="1DE8C965"/>
    <w:rsid w:val="1DF55987"/>
    <w:rsid w:val="1DFA9512"/>
    <w:rsid w:val="1DFC12A7"/>
    <w:rsid w:val="1E01EFB3"/>
    <w:rsid w:val="1E0326F7"/>
    <w:rsid w:val="1E058680"/>
    <w:rsid w:val="1E107BC7"/>
    <w:rsid w:val="1E19F6CC"/>
    <w:rsid w:val="1E1D9AEF"/>
    <w:rsid w:val="1E287279"/>
    <w:rsid w:val="1E30B5BA"/>
    <w:rsid w:val="1E390C81"/>
    <w:rsid w:val="1E4DC7CB"/>
    <w:rsid w:val="1E4E4F79"/>
    <w:rsid w:val="1E508186"/>
    <w:rsid w:val="1E5A25DE"/>
    <w:rsid w:val="1E5C0FA0"/>
    <w:rsid w:val="1E5C8BC3"/>
    <w:rsid w:val="1E63CFE2"/>
    <w:rsid w:val="1E65F790"/>
    <w:rsid w:val="1E6696B6"/>
    <w:rsid w:val="1E68F086"/>
    <w:rsid w:val="1E6C316E"/>
    <w:rsid w:val="1E706941"/>
    <w:rsid w:val="1E733A44"/>
    <w:rsid w:val="1E77F801"/>
    <w:rsid w:val="1E7F2A3B"/>
    <w:rsid w:val="1E836A3A"/>
    <w:rsid w:val="1E855B39"/>
    <w:rsid w:val="1E87D1E2"/>
    <w:rsid w:val="1E90E79E"/>
    <w:rsid w:val="1E962D19"/>
    <w:rsid w:val="1E9A6C43"/>
    <w:rsid w:val="1E9B7826"/>
    <w:rsid w:val="1E9E9D4D"/>
    <w:rsid w:val="1EACA3AC"/>
    <w:rsid w:val="1EAFC314"/>
    <w:rsid w:val="1EB29BE0"/>
    <w:rsid w:val="1EB776BA"/>
    <w:rsid w:val="1EB84DED"/>
    <w:rsid w:val="1EBA902D"/>
    <w:rsid w:val="1EC0406D"/>
    <w:rsid w:val="1EC1C15D"/>
    <w:rsid w:val="1ED04040"/>
    <w:rsid w:val="1EDF55E5"/>
    <w:rsid w:val="1EE1D561"/>
    <w:rsid w:val="1EEA7322"/>
    <w:rsid w:val="1EEB52B7"/>
    <w:rsid w:val="1EEB5F50"/>
    <w:rsid w:val="1EF1449E"/>
    <w:rsid w:val="1EF4B7C8"/>
    <w:rsid w:val="1EF4C6B9"/>
    <w:rsid w:val="1EF65CE7"/>
    <w:rsid w:val="1EFF77EE"/>
    <w:rsid w:val="1F12824A"/>
    <w:rsid w:val="1F169CC3"/>
    <w:rsid w:val="1F176595"/>
    <w:rsid w:val="1F1DA747"/>
    <w:rsid w:val="1F26E34A"/>
    <w:rsid w:val="1F2850D4"/>
    <w:rsid w:val="1F2A0227"/>
    <w:rsid w:val="1F2B5A83"/>
    <w:rsid w:val="1F2E1899"/>
    <w:rsid w:val="1F39E4A2"/>
    <w:rsid w:val="1F4211B6"/>
    <w:rsid w:val="1F462DDD"/>
    <w:rsid w:val="1F46D346"/>
    <w:rsid w:val="1F493004"/>
    <w:rsid w:val="1F4D9FE0"/>
    <w:rsid w:val="1F51339A"/>
    <w:rsid w:val="1F5226E0"/>
    <w:rsid w:val="1F55F917"/>
    <w:rsid w:val="1F64C313"/>
    <w:rsid w:val="1F68E3DC"/>
    <w:rsid w:val="1F6C7FAD"/>
    <w:rsid w:val="1F773C3D"/>
    <w:rsid w:val="1F801EE9"/>
    <w:rsid w:val="1F8072BF"/>
    <w:rsid w:val="1F895326"/>
    <w:rsid w:val="1F9520A8"/>
    <w:rsid w:val="1F975AD6"/>
    <w:rsid w:val="1F97EAE6"/>
    <w:rsid w:val="1FA38E10"/>
    <w:rsid w:val="1FA3F6FD"/>
    <w:rsid w:val="1FA52ECA"/>
    <w:rsid w:val="1FAA4CBA"/>
    <w:rsid w:val="1FAAA541"/>
    <w:rsid w:val="1FB3A975"/>
    <w:rsid w:val="1FBB6471"/>
    <w:rsid w:val="1FBF8BA4"/>
    <w:rsid w:val="1FC61AB5"/>
    <w:rsid w:val="1FD49000"/>
    <w:rsid w:val="1FD693B2"/>
    <w:rsid w:val="1FF10802"/>
    <w:rsid w:val="1FF3CF99"/>
    <w:rsid w:val="1FFB328E"/>
    <w:rsid w:val="1FFD6960"/>
    <w:rsid w:val="2001E3CB"/>
    <w:rsid w:val="201A77F1"/>
    <w:rsid w:val="202FCAB0"/>
    <w:rsid w:val="20309E14"/>
    <w:rsid w:val="203265BE"/>
    <w:rsid w:val="2033FA1C"/>
    <w:rsid w:val="20393CD6"/>
    <w:rsid w:val="203A1142"/>
    <w:rsid w:val="20435065"/>
    <w:rsid w:val="20477B79"/>
    <w:rsid w:val="204BDB02"/>
    <w:rsid w:val="2051336C"/>
    <w:rsid w:val="20621F66"/>
    <w:rsid w:val="20663601"/>
    <w:rsid w:val="2068CF16"/>
    <w:rsid w:val="206F9F5F"/>
    <w:rsid w:val="2070B005"/>
    <w:rsid w:val="2070BF68"/>
    <w:rsid w:val="2071880F"/>
    <w:rsid w:val="207319B5"/>
    <w:rsid w:val="207A3A3E"/>
    <w:rsid w:val="207FD7F6"/>
    <w:rsid w:val="207FD9F2"/>
    <w:rsid w:val="208152CF"/>
    <w:rsid w:val="20848CAA"/>
    <w:rsid w:val="208566EE"/>
    <w:rsid w:val="208A147E"/>
    <w:rsid w:val="2090EC86"/>
    <w:rsid w:val="20936177"/>
    <w:rsid w:val="20A4B0E4"/>
    <w:rsid w:val="20A59EA5"/>
    <w:rsid w:val="20A9E6B2"/>
    <w:rsid w:val="20B2C06E"/>
    <w:rsid w:val="20B8F9A9"/>
    <w:rsid w:val="20C80BB8"/>
    <w:rsid w:val="20CD5445"/>
    <w:rsid w:val="20D9C180"/>
    <w:rsid w:val="20E37852"/>
    <w:rsid w:val="20E85E49"/>
    <w:rsid w:val="20EFAD9D"/>
    <w:rsid w:val="20F4DD17"/>
    <w:rsid w:val="20F77A28"/>
    <w:rsid w:val="20FA27AA"/>
    <w:rsid w:val="2100C392"/>
    <w:rsid w:val="210E1D6F"/>
    <w:rsid w:val="2110C7D7"/>
    <w:rsid w:val="21128293"/>
    <w:rsid w:val="2114D4DD"/>
    <w:rsid w:val="21170D67"/>
    <w:rsid w:val="2126D2F5"/>
    <w:rsid w:val="2127B2FE"/>
    <w:rsid w:val="2129B899"/>
    <w:rsid w:val="212BC792"/>
    <w:rsid w:val="212E2837"/>
    <w:rsid w:val="212EBB36"/>
    <w:rsid w:val="21371859"/>
    <w:rsid w:val="21529A68"/>
    <w:rsid w:val="2152E74D"/>
    <w:rsid w:val="21556941"/>
    <w:rsid w:val="215B4BB8"/>
    <w:rsid w:val="216B64E7"/>
    <w:rsid w:val="218E62CD"/>
    <w:rsid w:val="2191D2A0"/>
    <w:rsid w:val="21B38D9F"/>
    <w:rsid w:val="21B51A2B"/>
    <w:rsid w:val="21C4657D"/>
    <w:rsid w:val="21D7976B"/>
    <w:rsid w:val="21DC91B0"/>
    <w:rsid w:val="21DD0625"/>
    <w:rsid w:val="21E3B940"/>
    <w:rsid w:val="21E8D4E4"/>
    <w:rsid w:val="21E9A443"/>
    <w:rsid w:val="21EE6474"/>
    <w:rsid w:val="21F30617"/>
    <w:rsid w:val="21F56062"/>
    <w:rsid w:val="21F75F3E"/>
    <w:rsid w:val="2203E37F"/>
    <w:rsid w:val="2204FABA"/>
    <w:rsid w:val="22064378"/>
    <w:rsid w:val="22081C17"/>
    <w:rsid w:val="220C5874"/>
    <w:rsid w:val="222BDE17"/>
    <w:rsid w:val="223291DD"/>
    <w:rsid w:val="22379A2A"/>
    <w:rsid w:val="223D102B"/>
    <w:rsid w:val="223DC952"/>
    <w:rsid w:val="223EE035"/>
    <w:rsid w:val="22404FC7"/>
    <w:rsid w:val="2254A180"/>
    <w:rsid w:val="2258B45B"/>
    <w:rsid w:val="225A5170"/>
    <w:rsid w:val="225ABEA7"/>
    <w:rsid w:val="226013F6"/>
    <w:rsid w:val="22607D87"/>
    <w:rsid w:val="2261CD4B"/>
    <w:rsid w:val="22644478"/>
    <w:rsid w:val="226E2F68"/>
    <w:rsid w:val="2274BAA1"/>
    <w:rsid w:val="22825ECD"/>
    <w:rsid w:val="228580C9"/>
    <w:rsid w:val="22899AC6"/>
    <w:rsid w:val="22907067"/>
    <w:rsid w:val="22945905"/>
    <w:rsid w:val="2294BB67"/>
    <w:rsid w:val="2299569C"/>
    <w:rsid w:val="229AF9D6"/>
    <w:rsid w:val="229C1254"/>
    <w:rsid w:val="22A18493"/>
    <w:rsid w:val="22AF0FAF"/>
    <w:rsid w:val="22B4B91F"/>
    <w:rsid w:val="22BDC977"/>
    <w:rsid w:val="22BEF513"/>
    <w:rsid w:val="22CDCCFC"/>
    <w:rsid w:val="22CEB604"/>
    <w:rsid w:val="22DBBD11"/>
    <w:rsid w:val="22DBD19C"/>
    <w:rsid w:val="22DC370D"/>
    <w:rsid w:val="22E5D07E"/>
    <w:rsid w:val="22EE74A8"/>
    <w:rsid w:val="22EE93D7"/>
    <w:rsid w:val="22F21473"/>
    <w:rsid w:val="22F53F99"/>
    <w:rsid w:val="22F635ED"/>
    <w:rsid w:val="22FC494D"/>
    <w:rsid w:val="2302F79F"/>
    <w:rsid w:val="23147BFB"/>
    <w:rsid w:val="231E5BD8"/>
    <w:rsid w:val="23276BEE"/>
    <w:rsid w:val="232939C0"/>
    <w:rsid w:val="232CDD8F"/>
    <w:rsid w:val="2332554B"/>
    <w:rsid w:val="233799CB"/>
    <w:rsid w:val="233B51EF"/>
    <w:rsid w:val="233F3A00"/>
    <w:rsid w:val="23577D7D"/>
    <w:rsid w:val="235FB14B"/>
    <w:rsid w:val="237121EB"/>
    <w:rsid w:val="23758B4B"/>
    <w:rsid w:val="23759D7C"/>
    <w:rsid w:val="2379A7E9"/>
    <w:rsid w:val="237E93C7"/>
    <w:rsid w:val="2381703D"/>
    <w:rsid w:val="238E7DC3"/>
    <w:rsid w:val="239198A2"/>
    <w:rsid w:val="23945584"/>
    <w:rsid w:val="2396EE4C"/>
    <w:rsid w:val="23989D09"/>
    <w:rsid w:val="23A9DF36"/>
    <w:rsid w:val="23B31AA7"/>
    <w:rsid w:val="23B3563E"/>
    <w:rsid w:val="23B50759"/>
    <w:rsid w:val="23B50D75"/>
    <w:rsid w:val="23B5EE89"/>
    <w:rsid w:val="23C87FA6"/>
    <w:rsid w:val="23CAE020"/>
    <w:rsid w:val="23D3273E"/>
    <w:rsid w:val="23D69C38"/>
    <w:rsid w:val="23D8B0E8"/>
    <w:rsid w:val="23DE9BDE"/>
    <w:rsid w:val="23E1575D"/>
    <w:rsid w:val="23F04ABC"/>
    <w:rsid w:val="23FAFEE8"/>
    <w:rsid w:val="23FE038F"/>
    <w:rsid w:val="23FEC052"/>
    <w:rsid w:val="23FED67D"/>
    <w:rsid w:val="23FFB0C5"/>
    <w:rsid w:val="240556BF"/>
    <w:rsid w:val="241904F9"/>
    <w:rsid w:val="2429C16D"/>
    <w:rsid w:val="242C0054"/>
    <w:rsid w:val="242D10B6"/>
    <w:rsid w:val="242F5809"/>
    <w:rsid w:val="24384438"/>
    <w:rsid w:val="243EA2F1"/>
    <w:rsid w:val="24411197"/>
    <w:rsid w:val="24436566"/>
    <w:rsid w:val="244C5CAE"/>
    <w:rsid w:val="244CD302"/>
    <w:rsid w:val="2450BDEA"/>
    <w:rsid w:val="245EA54E"/>
    <w:rsid w:val="245FA9B7"/>
    <w:rsid w:val="2460E40E"/>
    <w:rsid w:val="2463CBA9"/>
    <w:rsid w:val="2465FFCC"/>
    <w:rsid w:val="246890B3"/>
    <w:rsid w:val="246DD55A"/>
    <w:rsid w:val="2479CA76"/>
    <w:rsid w:val="247C57A8"/>
    <w:rsid w:val="247CD09A"/>
    <w:rsid w:val="247FB8D8"/>
    <w:rsid w:val="247FBA89"/>
    <w:rsid w:val="2482FFD8"/>
    <w:rsid w:val="2489CA82"/>
    <w:rsid w:val="248D52CD"/>
    <w:rsid w:val="248DCD08"/>
    <w:rsid w:val="2496CB72"/>
    <w:rsid w:val="249F47E2"/>
    <w:rsid w:val="24A1BE3F"/>
    <w:rsid w:val="24A9BC88"/>
    <w:rsid w:val="24A9D800"/>
    <w:rsid w:val="24A9EC40"/>
    <w:rsid w:val="24AAFFD3"/>
    <w:rsid w:val="24AC0793"/>
    <w:rsid w:val="24B7B34C"/>
    <w:rsid w:val="24BFA96E"/>
    <w:rsid w:val="24BFAAB4"/>
    <w:rsid w:val="24C7F405"/>
    <w:rsid w:val="24D306B2"/>
    <w:rsid w:val="24D47FBE"/>
    <w:rsid w:val="24DFD92A"/>
    <w:rsid w:val="24E52DF2"/>
    <w:rsid w:val="24E9FA18"/>
    <w:rsid w:val="24ED1AE0"/>
    <w:rsid w:val="24EDE344"/>
    <w:rsid w:val="24FCBD54"/>
    <w:rsid w:val="2500D39C"/>
    <w:rsid w:val="2502C9F3"/>
    <w:rsid w:val="250C6D5F"/>
    <w:rsid w:val="250CCBEA"/>
    <w:rsid w:val="250CF24C"/>
    <w:rsid w:val="250D4987"/>
    <w:rsid w:val="25103FF4"/>
    <w:rsid w:val="2525CDB6"/>
    <w:rsid w:val="25260536"/>
    <w:rsid w:val="25286CC9"/>
    <w:rsid w:val="25289AE1"/>
    <w:rsid w:val="252EEBC5"/>
    <w:rsid w:val="253A22B8"/>
    <w:rsid w:val="253FD45B"/>
    <w:rsid w:val="25406701"/>
    <w:rsid w:val="25481CA8"/>
    <w:rsid w:val="254A6B3F"/>
    <w:rsid w:val="2555788D"/>
    <w:rsid w:val="255F3336"/>
    <w:rsid w:val="255FD7A4"/>
    <w:rsid w:val="2563E555"/>
    <w:rsid w:val="2564DE20"/>
    <w:rsid w:val="256751C7"/>
    <w:rsid w:val="256BB809"/>
    <w:rsid w:val="2576F3C6"/>
    <w:rsid w:val="25772CC0"/>
    <w:rsid w:val="25819BC7"/>
    <w:rsid w:val="25824392"/>
    <w:rsid w:val="2585CD17"/>
    <w:rsid w:val="2588AFE1"/>
    <w:rsid w:val="258D8DF0"/>
    <w:rsid w:val="2592A58D"/>
    <w:rsid w:val="25991316"/>
    <w:rsid w:val="259D33B3"/>
    <w:rsid w:val="25A1A61F"/>
    <w:rsid w:val="25A3263D"/>
    <w:rsid w:val="25A801C1"/>
    <w:rsid w:val="25B11B35"/>
    <w:rsid w:val="25B3045A"/>
    <w:rsid w:val="25B4D55A"/>
    <w:rsid w:val="25C31BE8"/>
    <w:rsid w:val="25D6FF47"/>
    <w:rsid w:val="25DB9DF2"/>
    <w:rsid w:val="25DCD36A"/>
    <w:rsid w:val="25DD686E"/>
    <w:rsid w:val="25DE8BB4"/>
    <w:rsid w:val="25E098FB"/>
    <w:rsid w:val="25E22FFB"/>
    <w:rsid w:val="25E880F6"/>
    <w:rsid w:val="25F18ADC"/>
    <w:rsid w:val="25F2D31F"/>
    <w:rsid w:val="25F37113"/>
    <w:rsid w:val="25F43C97"/>
    <w:rsid w:val="25F70C5A"/>
    <w:rsid w:val="2602871A"/>
    <w:rsid w:val="26031145"/>
    <w:rsid w:val="2605D916"/>
    <w:rsid w:val="26063497"/>
    <w:rsid w:val="260D62FD"/>
    <w:rsid w:val="261173CD"/>
    <w:rsid w:val="261BF0D0"/>
    <w:rsid w:val="26221D8C"/>
    <w:rsid w:val="26238D7D"/>
    <w:rsid w:val="2644F6BB"/>
    <w:rsid w:val="2645C738"/>
    <w:rsid w:val="26537807"/>
    <w:rsid w:val="265930CA"/>
    <w:rsid w:val="26612695"/>
    <w:rsid w:val="26657FE2"/>
    <w:rsid w:val="26660DB0"/>
    <w:rsid w:val="26702CED"/>
    <w:rsid w:val="2671E0AA"/>
    <w:rsid w:val="2674BE04"/>
    <w:rsid w:val="26758FE3"/>
    <w:rsid w:val="2675A76C"/>
    <w:rsid w:val="2676F75C"/>
    <w:rsid w:val="2677F8B5"/>
    <w:rsid w:val="267C04DE"/>
    <w:rsid w:val="267CCEFB"/>
    <w:rsid w:val="267E28A4"/>
    <w:rsid w:val="26897E75"/>
    <w:rsid w:val="268B98B0"/>
    <w:rsid w:val="269120AA"/>
    <w:rsid w:val="269125B0"/>
    <w:rsid w:val="26924C77"/>
    <w:rsid w:val="269460DA"/>
    <w:rsid w:val="26987BEA"/>
    <w:rsid w:val="26998014"/>
    <w:rsid w:val="269D7B9B"/>
    <w:rsid w:val="26A33037"/>
    <w:rsid w:val="26A7CF8D"/>
    <w:rsid w:val="26AE9C1D"/>
    <w:rsid w:val="26B39324"/>
    <w:rsid w:val="26B480ED"/>
    <w:rsid w:val="26B94D29"/>
    <w:rsid w:val="26BC2B20"/>
    <w:rsid w:val="26BEA08D"/>
    <w:rsid w:val="26C07D87"/>
    <w:rsid w:val="26C6399C"/>
    <w:rsid w:val="26C93964"/>
    <w:rsid w:val="26CA8681"/>
    <w:rsid w:val="26CD279A"/>
    <w:rsid w:val="26D2C041"/>
    <w:rsid w:val="26D7041D"/>
    <w:rsid w:val="26DB1A39"/>
    <w:rsid w:val="26DCCD6D"/>
    <w:rsid w:val="26DD67D7"/>
    <w:rsid w:val="26E8F3BE"/>
    <w:rsid w:val="26ED0E86"/>
    <w:rsid w:val="26F6252C"/>
    <w:rsid w:val="26F6542C"/>
    <w:rsid w:val="26F6A3CF"/>
    <w:rsid w:val="26FC0B92"/>
    <w:rsid w:val="26FE3F4C"/>
    <w:rsid w:val="270323C0"/>
    <w:rsid w:val="2706EAD2"/>
    <w:rsid w:val="2710EEAA"/>
    <w:rsid w:val="27132186"/>
    <w:rsid w:val="2715DCCE"/>
    <w:rsid w:val="27161F00"/>
    <w:rsid w:val="27263139"/>
    <w:rsid w:val="2726D45B"/>
    <w:rsid w:val="2730D685"/>
    <w:rsid w:val="2733121B"/>
    <w:rsid w:val="27387886"/>
    <w:rsid w:val="273D651E"/>
    <w:rsid w:val="2746B7D7"/>
    <w:rsid w:val="274A0011"/>
    <w:rsid w:val="2769412F"/>
    <w:rsid w:val="276B8FAB"/>
    <w:rsid w:val="276CBE83"/>
    <w:rsid w:val="276D4AC3"/>
    <w:rsid w:val="276E50AA"/>
    <w:rsid w:val="277410CA"/>
    <w:rsid w:val="27760687"/>
    <w:rsid w:val="27798D6C"/>
    <w:rsid w:val="27843444"/>
    <w:rsid w:val="27845157"/>
    <w:rsid w:val="27858EAD"/>
    <w:rsid w:val="278D5CB2"/>
    <w:rsid w:val="2790941C"/>
    <w:rsid w:val="27971E6B"/>
    <w:rsid w:val="279BF978"/>
    <w:rsid w:val="279FF1AF"/>
    <w:rsid w:val="27A03280"/>
    <w:rsid w:val="27ACE7AB"/>
    <w:rsid w:val="27AF88EC"/>
    <w:rsid w:val="27B9FBAD"/>
    <w:rsid w:val="27BAE4E3"/>
    <w:rsid w:val="27BC008F"/>
    <w:rsid w:val="27BD4C25"/>
    <w:rsid w:val="27C0EDCD"/>
    <w:rsid w:val="27C17161"/>
    <w:rsid w:val="27D830DB"/>
    <w:rsid w:val="27DEB8BD"/>
    <w:rsid w:val="27DF5F03"/>
    <w:rsid w:val="27E0D179"/>
    <w:rsid w:val="27E2BE19"/>
    <w:rsid w:val="27E44A4B"/>
    <w:rsid w:val="27E71FA4"/>
    <w:rsid w:val="27E73091"/>
    <w:rsid w:val="27E7505A"/>
    <w:rsid w:val="27F0C61E"/>
    <w:rsid w:val="280A3E36"/>
    <w:rsid w:val="2815839F"/>
    <w:rsid w:val="2815A638"/>
    <w:rsid w:val="28195260"/>
    <w:rsid w:val="281B3F44"/>
    <w:rsid w:val="281B4E1E"/>
    <w:rsid w:val="281C5ABA"/>
    <w:rsid w:val="281F394A"/>
    <w:rsid w:val="28219ADA"/>
    <w:rsid w:val="283575B3"/>
    <w:rsid w:val="283C7EC5"/>
    <w:rsid w:val="28434A08"/>
    <w:rsid w:val="2844E932"/>
    <w:rsid w:val="284793CA"/>
    <w:rsid w:val="284B45D3"/>
    <w:rsid w:val="28501049"/>
    <w:rsid w:val="2851E05D"/>
    <w:rsid w:val="285B935E"/>
    <w:rsid w:val="285C48DA"/>
    <w:rsid w:val="285CFA87"/>
    <w:rsid w:val="285DA5F8"/>
    <w:rsid w:val="286079E2"/>
    <w:rsid w:val="28659E9C"/>
    <w:rsid w:val="286730B4"/>
    <w:rsid w:val="286D2276"/>
    <w:rsid w:val="28739ACE"/>
    <w:rsid w:val="2875317C"/>
    <w:rsid w:val="28767361"/>
    <w:rsid w:val="287BB038"/>
    <w:rsid w:val="2884BDF6"/>
    <w:rsid w:val="2887F2EA"/>
    <w:rsid w:val="28881491"/>
    <w:rsid w:val="288F86CF"/>
    <w:rsid w:val="289D3A1B"/>
    <w:rsid w:val="289FA292"/>
    <w:rsid w:val="28A04701"/>
    <w:rsid w:val="28A06938"/>
    <w:rsid w:val="28A5FFC4"/>
    <w:rsid w:val="28A760E7"/>
    <w:rsid w:val="28B0945D"/>
    <w:rsid w:val="28B1D9E2"/>
    <w:rsid w:val="28B22F9F"/>
    <w:rsid w:val="28BD17FD"/>
    <w:rsid w:val="28C089A3"/>
    <w:rsid w:val="28C2D8AE"/>
    <w:rsid w:val="28C5DF3B"/>
    <w:rsid w:val="28CD13BB"/>
    <w:rsid w:val="28CE5F28"/>
    <w:rsid w:val="28D55FD5"/>
    <w:rsid w:val="28E0B87C"/>
    <w:rsid w:val="28EAA2E8"/>
    <w:rsid w:val="28F0522D"/>
    <w:rsid w:val="28F30A9B"/>
    <w:rsid w:val="290B4D33"/>
    <w:rsid w:val="290B4FA2"/>
    <w:rsid w:val="29116E8F"/>
    <w:rsid w:val="2911F936"/>
    <w:rsid w:val="2914E0DF"/>
    <w:rsid w:val="291F2A75"/>
    <w:rsid w:val="292004A5"/>
    <w:rsid w:val="2921B9B3"/>
    <w:rsid w:val="292C823A"/>
    <w:rsid w:val="2932F945"/>
    <w:rsid w:val="2936DDD7"/>
    <w:rsid w:val="293B702A"/>
    <w:rsid w:val="293F2C7E"/>
    <w:rsid w:val="29443816"/>
    <w:rsid w:val="29478E66"/>
    <w:rsid w:val="294EBE73"/>
    <w:rsid w:val="2957D0F0"/>
    <w:rsid w:val="2962285D"/>
    <w:rsid w:val="29622901"/>
    <w:rsid w:val="2977CF2D"/>
    <w:rsid w:val="297D1978"/>
    <w:rsid w:val="297E83BF"/>
    <w:rsid w:val="298005C6"/>
    <w:rsid w:val="29974685"/>
    <w:rsid w:val="299E9466"/>
    <w:rsid w:val="29A66F87"/>
    <w:rsid w:val="29AC1C70"/>
    <w:rsid w:val="29AF7ADB"/>
    <w:rsid w:val="29B0B565"/>
    <w:rsid w:val="29B4CEA0"/>
    <w:rsid w:val="29BDAF1F"/>
    <w:rsid w:val="29BDDE31"/>
    <w:rsid w:val="29C8FD1F"/>
    <w:rsid w:val="29D8B1E9"/>
    <w:rsid w:val="29DE92EC"/>
    <w:rsid w:val="29EC93CC"/>
    <w:rsid w:val="29F47EB5"/>
    <w:rsid w:val="29F6E9D6"/>
    <w:rsid w:val="2A04E9D0"/>
    <w:rsid w:val="2A090D96"/>
    <w:rsid w:val="2A0C10F1"/>
    <w:rsid w:val="2A1D7CE3"/>
    <w:rsid w:val="2A2253D1"/>
    <w:rsid w:val="2A23048A"/>
    <w:rsid w:val="2A23B54B"/>
    <w:rsid w:val="2A2DC4DA"/>
    <w:rsid w:val="2A2DC904"/>
    <w:rsid w:val="2A2E71BD"/>
    <w:rsid w:val="2A351A59"/>
    <w:rsid w:val="2A390226"/>
    <w:rsid w:val="2A46AA45"/>
    <w:rsid w:val="2A4A9DE3"/>
    <w:rsid w:val="2A6576BB"/>
    <w:rsid w:val="2A696CEE"/>
    <w:rsid w:val="2A8080BF"/>
    <w:rsid w:val="2A822047"/>
    <w:rsid w:val="2A8C2313"/>
    <w:rsid w:val="2A8DECD5"/>
    <w:rsid w:val="2A8EBC8A"/>
    <w:rsid w:val="2A96B53C"/>
    <w:rsid w:val="2A977FC4"/>
    <w:rsid w:val="2A9AD93C"/>
    <w:rsid w:val="2A9E1FAC"/>
    <w:rsid w:val="2AAB2A1D"/>
    <w:rsid w:val="2AB552C9"/>
    <w:rsid w:val="2AB729B4"/>
    <w:rsid w:val="2ABCF6AE"/>
    <w:rsid w:val="2ABEB889"/>
    <w:rsid w:val="2AC351B7"/>
    <w:rsid w:val="2AC6C181"/>
    <w:rsid w:val="2AC8DCFF"/>
    <w:rsid w:val="2AC9B0A1"/>
    <w:rsid w:val="2ACFA725"/>
    <w:rsid w:val="2AD06FF7"/>
    <w:rsid w:val="2AD2AE38"/>
    <w:rsid w:val="2AD4D48F"/>
    <w:rsid w:val="2AD728B4"/>
    <w:rsid w:val="2ADEF4A7"/>
    <w:rsid w:val="2AE060DA"/>
    <w:rsid w:val="2AE2FFC0"/>
    <w:rsid w:val="2AE79EDE"/>
    <w:rsid w:val="2AF50D8A"/>
    <w:rsid w:val="2B01B129"/>
    <w:rsid w:val="2B055BEA"/>
    <w:rsid w:val="2B10DF59"/>
    <w:rsid w:val="2B1CB8BB"/>
    <w:rsid w:val="2B2183CF"/>
    <w:rsid w:val="2B2555A5"/>
    <w:rsid w:val="2B25F639"/>
    <w:rsid w:val="2B2A1E8E"/>
    <w:rsid w:val="2B2D1983"/>
    <w:rsid w:val="2B2F2F1C"/>
    <w:rsid w:val="2B31ABE3"/>
    <w:rsid w:val="2B385370"/>
    <w:rsid w:val="2B39E9F4"/>
    <w:rsid w:val="2B473DB4"/>
    <w:rsid w:val="2B491CFA"/>
    <w:rsid w:val="2B4A722D"/>
    <w:rsid w:val="2B593B9C"/>
    <w:rsid w:val="2B597858"/>
    <w:rsid w:val="2B5C9782"/>
    <w:rsid w:val="2B5FFB9B"/>
    <w:rsid w:val="2B6551C5"/>
    <w:rsid w:val="2B682AE4"/>
    <w:rsid w:val="2B6B8B30"/>
    <w:rsid w:val="2B6F8967"/>
    <w:rsid w:val="2B6F9932"/>
    <w:rsid w:val="2B71C3A6"/>
    <w:rsid w:val="2B782A2E"/>
    <w:rsid w:val="2B79F954"/>
    <w:rsid w:val="2B7A3F04"/>
    <w:rsid w:val="2B82D2E6"/>
    <w:rsid w:val="2B8C2A89"/>
    <w:rsid w:val="2B93AE90"/>
    <w:rsid w:val="2B970D52"/>
    <w:rsid w:val="2BA6DDE8"/>
    <w:rsid w:val="2BA89F69"/>
    <w:rsid w:val="2BACE662"/>
    <w:rsid w:val="2BBAA553"/>
    <w:rsid w:val="2BBC1ED4"/>
    <w:rsid w:val="2BBCC056"/>
    <w:rsid w:val="2BC76564"/>
    <w:rsid w:val="2BCACA14"/>
    <w:rsid w:val="2BD0CEFA"/>
    <w:rsid w:val="2BD42E95"/>
    <w:rsid w:val="2BD5302B"/>
    <w:rsid w:val="2BD9F528"/>
    <w:rsid w:val="2BDA14D3"/>
    <w:rsid w:val="2BE0DDF2"/>
    <w:rsid w:val="2BF60F9A"/>
    <w:rsid w:val="2BFF7BD6"/>
    <w:rsid w:val="2C044DA5"/>
    <w:rsid w:val="2C090A4F"/>
    <w:rsid w:val="2C0EAD83"/>
    <w:rsid w:val="2C107B21"/>
    <w:rsid w:val="2C1A08DC"/>
    <w:rsid w:val="2C1F340E"/>
    <w:rsid w:val="2C1FD2DA"/>
    <w:rsid w:val="2C20FD58"/>
    <w:rsid w:val="2C24B042"/>
    <w:rsid w:val="2C262149"/>
    <w:rsid w:val="2C355672"/>
    <w:rsid w:val="2C357235"/>
    <w:rsid w:val="2C38138A"/>
    <w:rsid w:val="2C3CEC53"/>
    <w:rsid w:val="2C3D2986"/>
    <w:rsid w:val="2C43C54C"/>
    <w:rsid w:val="2C47440F"/>
    <w:rsid w:val="2C479980"/>
    <w:rsid w:val="2C47D1B9"/>
    <w:rsid w:val="2C499188"/>
    <w:rsid w:val="2C4ADCE2"/>
    <w:rsid w:val="2C4FC200"/>
    <w:rsid w:val="2C51CE3D"/>
    <w:rsid w:val="2C59A57A"/>
    <w:rsid w:val="2C5AE590"/>
    <w:rsid w:val="2C5B0CF6"/>
    <w:rsid w:val="2C60CD6B"/>
    <w:rsid w:val="2C62DC9B"/>
    <w:rsid w:val="2C65C0E1"/>
    <w:rsid w:val="2C7B74F3"/>
    <w:rsid w:val="2C7DAB45"/>
    <w:rsid w:val="2C8239BD"/>
    <w:rsid w:val="2C868E95"/>
    <w:rsid w:val="2C8892F8"/>
    <w:rsid w:val="2C8AC1C2"/>
    <w:rsid w:val="2C902D7C"/>
    <w:rsid w:val="2C9CF436"/>
    <w:rsid w:val="2CA252EC"/>
    <w:rsid w:val="2CA32F37"/>
    <w:rsid w:val="2CAF5510"/>
    <w:rsid w:val="2CB14DC7"/>
    <w:rsid w:val="2CBCF8F5"/>
    <w:rsid w:val="2CBD28A1"/>
    <w:rsid w:val="2CBDDD9C"/>
    <w:rsid w:val="2CCB53A1"/>
    <w:rsid w:val="2CD634C0"/>
    <w:rsid w:val="2CD63528"/>
    <w:rsid w:val="2CDEFB8F"/>
    <w:rsid w:val="2CE70D2D"/>
    <w:rsid w:val="2CF078BE"/>
    <w:rsid w:val="2D051B81"/>
    <w:rsid w:val="2D08AB98"/>
    <w:rsid w:val="2D0A216B"/>
    <w:rsid w:val="2D0B9893"/>
    <w:rsid w:val="2D0E345A"/>
    <w:rsid w:val="2D11A1D6"/>
    <w:rsid w:val="2D17F1F1"/>
    <w:rsid w:val="2D1A8E29"/>
    <w:rsid w:val="2D264B2E"/>
    <w:rsid w:val="2D2C6F5B"/>
    <w:rsid w:val="2D2F684A"/>
    <w:rsid w:val="2D33385A"/>
    <w:rsid w:val="2D348416"/>
    <w:rsid w:val="2D3CB095"/>
    <w:rsid w:val="2D3E2D9E"/>
    <w:rsid w:val="2D4352D7"/>
    <w:rsid w:val="2D457626"/>
    <w:rsid w:val="2D4DA0CB"/>
    <w:rsid w:val="2D4EE8F9"/>
    <w:rsid w:val="2D547EE3"/>
    <w:rsid w:val="2D5F2ADB"/>
    <w:rsid w:val="2D6FA754"/>
    <w:rsid w:val="2D74A4D8"/>
    <w:rsid w:val="2D77178B"/>
    <w:rsid w:val="2D8807E2"/>
    <w:rsid w:val="2D972A60"/>
    <w:rsid w:val="2D98DD5D"/>
    <w:rsid w:val="2D9EC5ED"/>
    <w:rsid w:val="2DA124B5"/>
    <w:rsid w:val="2DA8D3D4"/>
    <w:rsid w:val="2DAC25D5"/>
    <w:rsid w:val="2DAD1436"/>
    <w:rsid w:val="2DB3F60B"/>
    <w:rsid w:val="2DB56CA8"/>
    <w:rsid w:val="2DB75E10"/>
    <w:rsid w:val="2DC03402"/>
    <w:rsid w:val="2DCA9CEC"/>
    <w:rsid w:val="2DCEDCBA"/>
    <w:rsid w:val="2DDD42ED"/>
    <w:rsid w:val="2DDD5369"/>
    <w:rsid w:val="2DDF6516"/>
    <w:rsid w:val="2DDFCC00"/>
    <w:rsid w:val="2DE8FB35"/>
    <w:rsid w:val="2DE95463"/>
    <w:rsid w:val="2DE9E5F3"/>
    <w:rsid w:val="2DEA3135"/>
    <w:rsid w:val="2DF2C1FC"/>
    <w:rsid w:val="2DF52F91"/>
    <w:rsid w:val="2DF6D8BA"/>
    <w:rsid w:val="2DF962F0"/>
    <w:rsid w:val="2DFDA513"/>
    <w:rsid w:val="2DFDB9B9"/>
    <w:rsid w:val="2E10DD5A"/>
    <w:rsid w:val="2E1A9AD2"/>
    <w:rsid w:val="2E1E9C69"/>
    <w:rsid w:val="2E1EF22E"/>
    <w:rsid w:val="2E222018"/>
    <w:rsid w:val="2E23423E"/>
    <w:rsid w:val="2E2E05A6"/>
    <w:rsid w:val="2E38C3B3"/>
    <w:rsid w:val="2E3C451D"/>
    <w:rsid w:val="2E3D49CB"/>
    <w:rsid w:val="2E3D64B6"/>
    <w:rsid w:val="2E3D9288"/>
    <w:rsid w:val="2E48DBBB"/>
    <w:rsid w:val="2E4D9E82"/>
    <w:rsid w:val="2E502A02"/>
    <w:rsid w:val="2E51685A"/>
    <w:rsid w:val="2E51C582"/>
    <w:rsid w:val="2E55D4FB"/>
    <w:rsid w:val="2E5AD83A"/>
    <w:rsid w:val="2E5E946C"/>
    <w:rsid w:val="2E63F17C"/>
    <w:rsid w:val="2E680B36"/>
    <w:rsid w:val="2E6D5F01"/>
    <w:rsid w:val="2E729CA0"/>
    <w:rsid w:val="2E779F14"/>
    <w:rsid w:val="2E7E49C6"/>
    <w:rsid w:val="2E811E04"/>
    <w:rsid w:val="2E874DEF"/>
    <w:rsid w:val="2E89575F"/>
    <w:rsid w:val="2E8A9A11"/>
    <w:rsid w:val="2E8F825D"/>
    <w:rsid w:val="2E94306C"/>
    <w:rsid w:val="2E983B83"/>
    <w:rsid w:val="2E99ED82"/>
    <w:rsid w:val="2E9D3B4B"/>
    <w:rsid w:val="2E9D6356"/>
    <w:rsid w:val="2E9E7F3E"/>
    <w:rsid w:val="2EA122AA"/>
    <w:rsid w:val="2EA53643"/>
    <w:rsid w:val="2EA6D84B"/>
    <w:rsid w:val="2EAFCAF0"/>
    <w:rsid w:val="2EC0779D"/>
    <w:rsid w:val="2EC66C05"/>
    <w:rsid w:val="2EC81B91"/>
    <w:rsid w:val="2EC9E78C"/>
    <w:rsid w:val="2ECC78CC"/>
    <w:rsid w:val="2ECEE852"/>
    <w:rsid w:val="2EDEF740"/>
    <w:rsid w:val="2EE077DB"/>
    <w:rsid w:val="2EE2F83D"/>
    <w:rsid w:val="2EE7E1D3"/>
    <w:rsid w:val="2EEFC196"/>
    <w:rsid w:val="2EF26764"/>
    <w:rsid w:val="2EF7144C"/>
    <w:rsid w:val="2EF82F33"/>
    <w:rsid w:val="2EF852F6"/>
    <w:rsid w:val="2EFC8529"/>
    <w:rsid w:val="2EFCB3F2"/>
    <w:rsid w:val="2EFDC229"/>
    <w:rsid w:val="2F0444AC"/>
    <w:rsid w:val="2F058944"/>
    <w:rsid w:val="2F06A0B3"/>
    <w:rsid w:val="2F205646"/>
    <w:rsid w:val="2F20FA7E"/>
    <w:rsid w:val="2F255BAE"/>
    <w:rsid w:val="2F2AB7BB"/>
    <w:rsid w:val="2F306492"/>
    <w:rsid w:val="2F363791"/>
    <w:rsid w:val="2F3939ED"/>
    <w:rsid w:val="2F3B89CE"/>
    <w:rsid w:val="2F4C39C9"/>
    <w:rsid w:val="2F4CE97C"/>
    <w:rsid w:val="2F576AE4"/>
    <w:rsid w:val="2F5A868C"/>
    <w:rsid w:val="2F642713"/>
    <w:rsid w:val="2F6EDD62"/>
    <w:rsid w:val="2F76B362"/>
    <w:rsid w:val="2F7AFD14"/>
    <w:rsid w:val="2F7C1CE4"/>
    <w:rsid w:val="2F7F39F5"/>
    <w:rsid w:val="2F8400A7"/>
    <w:rsid w:val="2F907A48"/>
    <w:rsid w:val="2F946B75"/>
    <w:rsid w:val="2F99A41E"/>
    <w:rsid w:val="2F9B182F"/>
    <w:rsid w:val="2F9FCF13"/>
    <w:rsid w:val="2FA15DE6"/>
    <w:rsid w:val="2FAA07A6"/>
    <w:rsid w:val="2FB479B8"/>
    <w:rsid w:val="2FBDE0B4"/>
    <w:rsid w:val="2FBFBE39"/>
    <w:rsid w:val="2FC0CEC1"/>
    <w:rsid w:val="2FC1763B"/>
    <w:rsid w:val="2FC73C4E"/>
    <w:rsid w:val="2FC76BC9"/>
    <w:rsid w:val="2FCC4547"/>
    <w:rsid w:val="2FCD8BE5"/>
    <w:rsid w:val="2FD7074F"/>
    <w:rsid w:val="2FDC5370"/>
    <w:rsid w:val="2FEF765C"/>
    <w:rsid w:val="2FF92780"/>
    <w:rsid w:val="30008C68"/>
    <w:rsid w:val="300356ED"/>
    <w:rsid w:val="30086D1A"/>
    <w:rsid w:val="300FBC0D"/>
    <w:rsid w:val="30148491"/>
    <w:rsid w:val="30181064"/>
    <w:rsid w:val="301F335C"/>
    <w:rsid w:val="3020ECDD"/>
    <w:rsid w:val="3031CE46"/>
    <w:rsid w:val="30390D60"/>
    <w:rsid w:val="304727F4"/>
    <w:rsid w:val="3064519B"/>
    <w:rsid w:val="30721CD5"/>
    <w:rsid w:val="3074F951"/>
    <w:rsid w:val="307763E7"/>
    <w:rsid w:val="307C6D13"/>
    <w:rsid w:val="30885A0E"/>
    <w:rsid w:val="308A3A77"/>
    <w:rsid w:val="30946DE9"/>
    <w:rsid w:val="3097531D"/>
    <w:rsid w:val="309FAC3E"/>
    <w:rsid w:val="30AC24BF"/>
    <w:rsid w:val="30AC6946"/>
    <w:rsid w:val="30AE218F"/>
    <w:rsid w:val="30B0D5A8"/>
    <w:rsid w:val="30B2F375"/>
    <w:rsid w:val="30B382C0"/>
    <w:rsid w:val="30B3EAD5"/>
    <w:rsid w:val="30B5E424"/>
    <w:rsid w:val="30B8C549"/>
    <w:rsid w:val="30C1F6D1"/>
    <w:rsid w:val="30C5F0F9"/>
    <w:rsid w:val="30D1EB21"/>
    <w:rsid w:val="30DE11E7"/>
    <w:rsid w:val="30EC0E48"/>
    <w:rsid w:val="30F3B3D1"/>
    <w:rsid w:val="30FAA8CD"/>
    <w:rsid w:val="30FEAD80"/>
    <w:rsid w:val="310AD24D"/>
    <w:rsid w:val="310CF7F4"/>
    <w:rsid w:val="310D3947"/>
    <w:rsid w:val="3119EB58"/>
    <w:rsid w:val="311E4E05"/>
    <w:rsid w:val="31233F8F"/>
    <w:rsid w:val="31322ADC"/>
    <w:rsid w:val="31351E07"/>
    <w:rsid w:val="313823CE"/>
    <w:rsid w:val="313AA2F4"/>
    <w:rsid w:val="313C319A"/>
    <w:rsid w:val="3142DBBE"/>
    <w:rsid w:val="31449473"/>
    <w:rsid w:val="31457541"/>
    <w:rsid w:val="31469954"/>
    <w:rsid w:val="31472B58"/>
    <w:rsid w:val="315A9C7B"/>
    <w:rsid w:val="315D3F05"/>
    <w:rsid w:val="315E2155"/>
    <w:rsid w:val="3163BA58"/>
    <w:rsid w:val="31642E6B"/>
    <w:rsid w:val="3173051D"/>
    <w:rsid w:val="3176817B"/>
    <w:rsid w:val="317B6ECC"/>
    <w:rsid w:val="3187433B"/>
    <w:rsid w:val="318F8482"/>
    <w:rsid w:val="3199602D"/>
    <w:rsid w:val="319D0567"/>
    <w:rsid w:val="31A156ED"/>
    <w:rsid w:val="31A60514"/>
    <w:rsid w:val="31BEC03A"/>
    <w:rsid w:val="31C07F90"/>
    <w:rsid w:val="31C9A5FE"/>
    <w:rsid w:val="31CE2B33"/>
    <w:rsid w:val="31D09FD9"/>
    <w:rsid w:val="31D67454"/>
    <w:rsid w:val="31D8F630"/>
    <w:rsid w:val="31DF4EB1"/>
    <w:rsid w:val="31EF2DD4"/>
    <w:rsid w:val="31F2DFA2"/>
    <w:rsid w:val="31F47A8A"/>
    <w:rsid w:val="31F4DF3A"/>
    <w:rsid w:val="31F90E6E"/>
    <w:rsid w:val="320E0B6C"/>
    <w:rsid w:val="3210078E"/>
    <w:rsid w:val="321151C0"/>
    <w:rsid w:val="321A8EA9"/>
    <w:rsid w:val="3221700F"/>
    <w:rsid w:val="32237C3A"/>
    <w:rsid w:val="322C0CCA"/>
    <w:rsid w:val="323129E7"/>
    <w:rsid w:val="32332287"/>
    <w:rsid w:val="32367A50"/>
    <w:rsid w:val="3242170E"/>
    <w:rsid w:val="3245001C"/>
    <w:rsid w:val="324F4360"/>
    <w:rsid w:val="32510E16"/>
    <w:rsid w:val="3270FA48"/>
    <w:rsid w:val="327F1843"/>
    <w:rsid w:val="32819DE2"/>
    <w:rsid w:val="3284B1E5"/>
    <w:rsid w:val="3285AD3A"/>
    <w:rsid w:val="328676FF"/>
    <w:rsid w:val="328AFDFA"/>
    <w:rsid w:val="328F667D"/>
    <w:rsid w:val="32906C3F"/>
    <w:rsid w:val="329A3E5D"/>
    <w:rsid w:val="329A8DDE"/>
    <w:rsid w:val="32A551F9"/>
    <w:rsid w:val="32AC3CD6"/>
    <w:rsid w:val="32B41195"/>
    <w:rsid w:val="32C9EAF7"/>
    <w:rsid w:val="32CDD5EF"/>
    <w:rsid w:val="32CF880D"/>
    <w:rsid w:val="32D0AFC7"/>
    <w:rsid w:val="32D0B65F"/>
    <w:rsid w:val="32D1B9DC"/>
    <w:rsid w:val="32D243B5"/>
    <w:rsid w:val="32D5550C"/>
    <w:rsid w:val="32D9BCE5"/>
    <w:rsid w:val="32E6A811"/>
    <w:rsid w:val="32E7EEBE"/>
    <w:rsid w:val="32E7F3C4"/>
    <w:rsid w:val="32F0831E"/>
    <w:rsid w:val="32F19ED7"/>
    <w:rsid w:val="32F2387B"/>
    <w:rsid w:val="32FCDD4F"/>
    <w:rsid w:val="32FE2774"/>
    <w:rsid w:val="33022175"/>
    <w:rsid w:val="3302658A"/>
    <w:rsid w:val="3308D23B"/>
    <w:rsid w:val="330958FD"/>
    <w:rsid w:val="330B0AD2"/>
    <w:rsid w:val="330D0E1E"/>
    <w:rsid w:val="3311887D"/>
    <w:rsid w:val="331DE7B0"/>
    <w:rsid w:val="332B62F0"/>
    <w:rsid w:val="3330678A"/>
    <w:rsid w:val="3335C45F"/>
    <w:rsid w:val="33374CAD"/>
    <w:rsid w:val="333790F5"/>
    <w:rsid w:val="333C23AE"/>
    <w:rsid w:val="3345076D"/>
    <w:rsid w:val="3346A16E"/>
    <w:rsid w:val="3347548F"/>
    <w:rsid w:val="33516726"/>
    <w:rsid w:val="3355BFF6"/>
    <w:rsid w:val="3357F573"/>
    <w:rsid w:val="33600265"/>
    <w:rsid w:val="336D06B3"/>
    <w:rsid w:val="336D9B06"/>
    <w:rsid w:val="33722529"/>
    <w:rsid w:val="33770CA7"/>
    <w:rsid w:val="3383DCB7"/>
    <w:rsid w:val="33850590"/>
    <w:rsid w:val="3387A27C"/>
    <w:rsid w:val="338E8B52"/>
    <w:rsid w:val="33937612"/>
    <w:rsid w:val="339B0207"/>
    <w:rsid w:val="33AAC9EC"/>
    <w:rsid w:val="33ABBC16"/>
    <w:rsid w:val="33B1911F"/>
    <w:rsid w:val="33B218E0"/>
    <w:rsid w:val="33B45F79"/>
    <w:rsid w:val="33B61ED9"/>
    <w:rsid w:val="33B87A44"/>
    <w:rsid w:val="33CE7729"/>
    <w:rsid w:val="33DAC783"/>
    <w:rsid w:val="33E1FCB1"/>
    <w:rsid w:val="33E65CB7"/>
    <w:rsid w:val="33F151AD"/>
    <w:rsid w:val="33F6D2C2"/>
    <w:rsid w:val="33F8BD4A"/>
    <w:rsid w:val="33F95B0D"/>
    <w:rsid w:val="33FACEBB"/>
    <w:rsid w:val="33FBCF48"/>
    <w:rsid w:val="340DA1DA"/>
    <w:rsid w:val="34119CE9"/>
    <w:rsid w:val="3414DDC8"/>
    <w:rsid w:val="34167DA9"/>
    <w:rsid w:val="34169E01"/>
    <w:rsid w:val="34172C79"/>
    <w:rsid w:val="341886A6"/>
    <w:rsid w:val="342B30CE"/>
    <w:rsid w:val="342E36E2"/>
    <w:rsid w:val="343F2FC3"/>
    <w:rsid w:val="3449F801"/>
    <w:rsid w:val="344AD2A6"/>
    <w:rsid w:val="3454ABDD"/>
    <w:rsid w:val="34623711"/>
    <w:rsid w:val="34666151"/>
    <w:rsid w:val="346D3C31"/>
    <w:rsid w:val="34763C18"/>
    <w:rsid w:val="3476FC11"/>
    <w:rsid w:val="34791CF7"/>
    <w:rsid w:val="34845451"/>
    <w:rsid w:val="348A5EB9"/>
    <w:rsid w:val="348C4ED4"/>
    <w:rsid w:val="348C8DCA"/>
    <w:rsid w:val="348D8D89"/>
    <w:rsid w:val="348E33B2"/>
    <w:rsid w:val="348F0739"/>
    <w:rsid w:val="3493A864"/>
    <w:rsid w:val="34972DF2"/>
    <w:rsid w:val="3497BC6B"/>
    <w:rsid w:val="3497C858"/>
    <w:rsid w:val="349F7921"/>
    <w:rsid w:val="34A0CEEC"/>
    <w:rsid w:val="34A20B2D"/>
    <w:rsid w:val="34C0DBF6"/>
    <w:rsid w:val="34C51019"/>
    <w:rsid w:val="34CE44FD"/>
    <w:rsid w:val="34DC73C1"/>
    <w:rsid w:val="34DDAD37"/>
    <w:rsid w:val="34E076A2"/>
    <w:rsid w:val="34E84F7C"/>
    <w:rsid w:val="34F5FD61"/>
    <w:rsid w:val="34F7670E"/>
    <w:rsid w:val="34F96262"/>
    <w:rsid w:val="34FA9059"/>
    <w:rsid w:val="34FACFBF"/>
    <w:rsid w:val="34FB2812"/>
    <w:rsid w:val="35001DE2"/>
    <w:rsid w:val="3500E15B"/>
    <w:rsid w:val="350250E8"/>
    <w:rsid w:val="35060575"/>
    <w:rsid w:val="35064194"/>
    <w:rsid w:val="35091ED2"/>
    <w:rsid w:val="350BEF17"/>
    <w:rsid w:val="350D61B6"/>
    <w:rsid w:val="350DB2C7"/>
    <w:rsid w:val="351687F3"/>
    <w:rsid w:val="351D3BAC"/>
    <w:rsid w:val="35223D4A"/>
    <w:rsid w:val="3530E12B"/>
    <w:rsid w:val="353657FA"/>
    <w:rsid w:val="3538F7BC"/>
    <w:rsid w:val="353A4551"/>
    <w:rsid w:val="353D5536"/>
    <w:rsid w:val="353DC25E"/>
    <w:rsid w:val="353EEF8D"/>
    <w:rsid w:val="35435329"/>
    <w:rsid w:val="354A7E8B"/>
    <w:rsid w:val="354B7035"/>
    <w:rsid w:val="356689D5"/>
    <w:rsid w:val="3567B255"/>
    <w:rsid w:val="356F808B"/>
    <w:rsid w:val="3570AFB8"/>
    <w:rsid w:val="35716CAD"/>
    <w:rsid w:val="357A15F8"/>
    <w:rsid w:val="357F5C67"/>
    <w:rsid w:val="3597488D"/>
    <w:rsid w:val="359D6539"/>
    <w:rsid w:val="35A9563D"/>
    <w:rsid w:val="35AB29EE"/>
    <w:rsid w:val="35AB7FED"/>
    <w:rsid w:val="35ABCFD2"/>
    <w:rsid w:val="35AE6A5E"/>
    <w:rsid w:val="35B107A0"/>
    <w:rsid w:val="35BA0055"/>
    <w:rsid w:val="35C438BF"/>
    <w:rsid w:val="35C596FB"/>
    <w:rsid w:val="35D7CE9C"/>
    <w:rsid w:val="35E06E57"/>
    <w:rsid w:val="35FD875B"/>
    <w:rsid w:val="3601CE6F"/>
    <w:rsid w:val="360A843E"/>
    <w:rsid w:val="3610AB79"/>
    <w:rsid w:val="3613A64A"/>
    <w:rsid w:val="36148D94"/>
    <w:rsid w:val="361BE240"/>
    <w:rsid w:val="361CD5EE"/>
    <w:rsid w:val="361EF429"/>
    <w:rsid w:val="362065D6"/>
    <w:rsid w:val="36263153"/>
    <w:rsid w:val="362B8A13"/>
    <w:rsid w:val="362FF602"/>
    <w:rsid w:val="3637FFD9"/>
    <w:rsid w:val="36420CE3"/>
    <w:rsid w:val="36521722"/>
    <w:rsid w:val="3656C728"/>
    <w:rsid w:val="365A93BA"/>
    <w:rsid w:val="365EE852"/>
    <w:rsid w:val="366E1AB2"/>
    <w:rsid w:val="367169E5"/>
    <w:rsid w:val="36731038"/>
    <w:rsid w:val="3677557D"/>
    <w:rsid w:val="367DB46B"/>
    <w:rsid w:val="36836E6C"/>
    <w:rsid w:val="36839075"/>
    <w:rsid w:val="368B3CE5"/>
    <w:rsid w:val="3699DE3C"/>
    <w:rsid w:val="369A71CD"/>
    <w:rsid w:val="36A513FF"/>
    <w:rsid w:val="36AF402A"/>
    <w:rsid w:val="36B3A488"/>
    <w:rsid w:val="36B8CD46"/>
    <w:rsid w:val="36B9A4EA"/>
    <w:rsid w:val="36C217E9"/>
    <w:rsid w:val="36C59935"/>
    <w:rsid w:val="36CB16D4"/>
    <w:rsid w:val="36DCA095"/>
    <w:rsid w:val="36DEC7B4"/>
    <w:rsid w:val="36DECA6F"/>
    <w:rsid w:val="36E28050"/>
    <w:rsid w:val="36E3DD3C"/>
    <w:rsid w:val="36E467AB"/>
    <w:rsid w:val="36E8EDD0"/>
    <w:rsid w:val="36F267B3"/>
    <w:rsid w:val="36F67A4F"/>
    <w:rsid w:val="36FAA629"/>
    <w:rsid w:val="37068DFA"/>
    <w:rsid w:val="370763FC"/>
    <w:rsid w:val="370E117E"/>
    <w:rsid w:val="370E3E48"/>
    <w:rsid w:val="3713C14F"/>
    <w:rsid w:val="37140C15"/>
    <w:rsid w:val="37234ED7"/>
    <w:rsid w:val="37281C3C"/>
    <w:rsid w:val="372CC7A2"/>
    <w:rsid w:val="37322EBF"/>
    <w:rsid w:val="37365556"/>
    <w:rsid w:val="3737B641"/>
    <w:rsid w:val="37382AD2"/>
    <w:rsid w:val="373A26C5"/>
    <w:rsid w:val="373EEC19"/>
    <w:rsid w:val="37461298"/>
    <w:rsid w:val="3746738F"/>
    <w:rsid w:val="37474EB0"/>
    <w:rsid w:val="37645136"/>
    <w:rsid w:val="37719FB3"/>
    <w:rsid w:val="3774C525"/>
    <w:rsid w:val="3781C5BF"/>
    <w:rsid w:val="37898657"/>
    <w:rsid w:val="378FB136"/>
    <w:rsid w:val="379327BC"/>
    <w:rsid w:val="3795ECB5"/>
    <w:rsid w:val="37968E39"/>
    <w:rsid w:val="3797D187"/>
    <w:rsid w:val="379AB356"/>
    <w:rsid w:val="37A19DC5"/>
    <w:rsid w:val="37A237B2"/>
    <w:rsid w:val="37B0E56A"/>
    <w:rsid w:val="37B39EEC"/>
    <w:rsid w:val="37C49D97"/>
    <w:rsid w:val="37CB3F91"/>
    <w:rsid w:val="37D05387"/>
    <w:rsid w:val="37DD439E"/>
    <w:rsid w:val="37E89223"/>
    <w:rsid w:val="37EFDCBA"/>
    <w:rsid w:val="37F1148B"/>
    <w:rsid w:val="37F3E0EC"/>
    <w:rsid w:val="37FA24B3"/>
    <w:rsid w:val="37FCB863"/>
    <w:rsid w:val="37FCD482"/>
    <w:rsid w:val="3802A75A"/>
    <w:rsid w:val="3809A758"/>
    <w:rsid w:val="380F1F36"/>
    <w:rsid w:val="3815538E"/>
    <w:rsid w:val="38167D6E"/>
    <w:rsid w:val="38182C4B"/>
    <w:rsid w:val="381AEB53"/>
    <w:rsid w:val="381AFEDD"/>
    <w:rsid w:val="381EC6EC"/>
    <w:rsid w:val="381ED597"/>
    <w:rsid w:val="3825CC66"/>
    <w:rsid w:val="38284C60"/>
    <w:rsid w:val="3838B3CF"/>
    <w:rsid w:val="383C4534"/>
    <w:rsid w:val="3841C8E8"/>
    <w:rsid w:val="384231E2"/>
    <w:rsid w:val="3843A544"/>
    <w:rsid w:val="3849A0B4"/>
    <w:rsid w:val="3849A1C2"/>
    <w:rsid w:val="384C4C12"/>
    <w:rsid w:val="385265C3"/>
    <w:rsid w:val="38633C3B"/>
    <w:rsid w:val="3866E993"/>
    <w:rsid w:val="386EF2D9"/>
    <w:rsid w:val="386F0A5A"/>
    <w:rsid w:val="386F22EE"/>
    <w:rsid w:val="387389F6"/>
    <w:rsid w:val="387D4FD9"/>
    <w:rsid w:val="387E1712"/>
    <w:rsid w:val="3881D34D"/>
    <w:rsid w:val="3889A8AA"/>
    <w:rsid w:val="38925A0A"/>
    <w:rsid w:val="38927ED0"/>
    <w:rsid w:val="3897491D"/>
    <w:rsid w:val="3899B7CB"/>
    <w:rsid w:val="389F88E8"/>
    <w:rsid w:val="38A80380"/>
    <w:rsid w:val="38AE0A85"/>
    <w:rsid w:val="38AE33F4"/>
    <w:rsid w:val="38B3AE00"/>
    <w:rsid w:val="38B547F6"/>
    <w:rsid w:val="38D0C97D"/>
    <w:rsid w:val="38D46EF6"/>
    <w:rsid w:val="38DB3991"/>
    <w:rsid w:val="38DE546E"/>
    <w:rsid w:val="38E8A862"/>
    <w:rsid w:val="38E9CCDD"/>
    <w:rsid w:val="38EB1A51"/>
    <w:rsid w:val="38EE4658"/>
    <w:rsid w:val="3905296A"/>
    <w:rsid w:val="3920AFC1"/>
    <w:rsid w:val="39219373"/>
    <w:rsid w:val="39226E88"/>
    <w:rsid w:val="3924B359"/>
    <w:rsid w:val="3925CE44"/>
    <w:rsid w:val="3929EBBD"/>
    <w:rsid w:val="392BC57B"/>
    <w:rsid w:val="392BFCF8"/>
    <w:rsid w:val="392ED7EE"/>
    <w:rsid w:val="393E3E41"/>
    <w:rsid w:val="39428C4B"/>
    <w:rsid w:val="39473E63"/>
    <w:rsid w:val="3949B437"/>
    <w:rsid w:val="394CF35C"/>
    <w:rsid w:val="3950312E"/>
    <w:rsid w:val="39579387"/>
    <w:rsid w:val="39594810"/>
    <w:rsid w:val="3962DA83"/>
    <w:rsid w:val="396AC8A7"/>
    <w:rsid w:val="396E8F99"/>
    <w:rsid w:val="39794C02"/>
    <w:rsid w:val="3987AC63"/>
    <w:rsid w:val="3991AA7C"/>
    <w:rsid w:val="39955C6D"/>
    <w:rsid w:val="399BEFAC"/>
    <w:rsid w:val="39A0E229"/>
    <w:rsid w:val="39A839B8"/>
    <w:rsid w:val="39B3DF76"/>
    <w:rsid w:val="39BDC392"/>
    <w:rsid w:val="39CBCA13"/>
    <w:rsid w:val="39CF1056"/>
    <w:rsid w:val="39D38F05"/>
    <w:rsid w:val="39D62F07"/>
    <w:rsid w:val="39D65BA1"/>
    <w:rsid w:val="39E2EBBD"/>
    <w:rsid w:val="39EB51FE"/>
    <w:rsid w:val="39F20716"/>
    <w:rsid w:val="39F521B6"/>
    <w:rsid w:val="3A005447"/>
    <w:rsid w:val="3A011B09"/>
    <w:rsid w:val="3A012B33"/>
    <w:rsid w:val="3A100017"/>
    <w:rsid w:val="3A192B8D"/>
    <w:rsid w:val="3A2344D4"/>
    <w:rsid w:val="3A29943E"/>
    <w:rsid w:val="3A352A58"/>
    <w:rsid w:val="3A3BC835"/>
    <w:rsid w:val="3A428E19"/>
    <w:rsid w:val="3A4D0B03"/>
    <w:rsid w:val="3A4EEB05"/>
    <w:rsid w:val="3A5587C5"/>
    <w:rsid w:val="3A59AB4F"/>
    <w:rsid w:val="3A6E9B5D"/>
    <w:rsid w:val="3A81C080"/>
    <w:rsid w:val="3A86F601"/>
    <w:rsid w:val="3A8C9059"/>
    <w:rsid w:val="3A8DD3EA"/>
    <w:rsid w:val="3A8FFBF2"/>
    <w:rsid w:val="3A9BCAC2"/>
    <w:rsid w:val="3A9DB496"/>
    <w:rsid w:val="3AA2AE14"/>
    <w:rsid w:val="3AA58864"/>
    <w:rsid w:val="3AB68334"/>
    <w:rsid w:val="3ABD6A22"/>
    <w:rsid w:val="3AC3BA83"/>
    <w:rsid w:val="3AC751F8"/>
    <w:rsid w:val="3AC8D816"/>
    <w:rsid w:val="3AD6BC7D"/>
    <w:rsid w:val="3AD6E93D"/>
    <w:rsid w:val="3AD792CB"/>
    <w:rsid w:val="3AE7E995"/>
    <w:rsid w:val="3AE85B01"/>
    <w:rsid w:val="3AE8CAAD"/>
    <w:rsid w:val="3AEC6D91"/>
    <w:rsid w:val="3AF19886"/>
    <w:rsid w:val="3AF1DD3E"/>
    <w:rsid w:val="3B06D972"/>
    <w:rsid w:val="3B074B77"/>
    <w:rsid w:val="3B0B3ADB"/>
    <w:rsid w:val="3B1193F0"/>
    <w:rsid w:val="3B167011"/>
    <w:rsid w:val="3B33F11B"/>
    <w:rsid w:val="3B368130"/>
    <w:rsid w:val="3B37FEB6"/>
    <w:rsid w:val="3B3A5841"/>
    <w:rsid w:val="3B48AF3B"/>
    <w:rsid w:val="3B4B7918"/>
    <w:rsid w:val="3B4CF450"/>
    <w:rsid w:val="3B51E6A9"/>
    <w:rsid w:val="3B5A2803"/>
    <w:rsid w:val="3B5AB7ED"/>
    <w:rsid w:val="3B5E165A"/>
    <w:rsid w:val="3B61C6C6"/>
    <w:rsid w:val="3B62186E"/>
    <w:rsid w:val="3B6D939D"/>
    <w:rsid w:val="3B7CD1C9"/>
    <w:rsid w:val="3B82E808"/>
    <w:rsid w:val="3B89526A"/>
    <w:rsid w:val="3B91BE35"/>
    <w:rsid w:val="3B9541A2"/>
    <w:rsid w:val="3B988A64"/>
    <w:rsid w:val="3B9A61F4"/>
    <w:rsid w:val="3B9E87F7"/>
    <w:rsid w:val="3BA8361B"/>
    <w:rsid w:val="3BA93410"/>
    <w:rsid w:val="3BB1EDE4"/>
    <w:rsid w:val="3BB69DE7"/>
    <w:rsid w:val="3BBA4C8E"/>
    <w:rsid w:val="3BBB7D2D"/>
    <w:rsid w:val="3BBC3E99"/>
    <w:rsid w:val="3BBC59B1"/>
    <w:rsid w:val="3BBF0120"/>
    <w:rsid w:val="3BC7597F"/>
    <w:rsid w:val="3BC7F587"/>
    <w:rsid w:val="3BD17F62"/>
    <w:rsid w:val="3BD18D0D"/>
    <w:rsid w:val="3BE12637"/>
    <w:rsid w:val="3BE9F180"/>
    <w:rsid w:val="3BECC356"/>
    <w:rsid w:val="3BECFAD0"/>
    <w:rsid w:val="3BF02AA7"/>
    <w:rsid w:val="3BF24AE6"/>
    <w:rsid w:val="3BFA1449"/>
    <w:rsid w:val="3BFB4F09"/>
    <w:rsid w:val="3C004898"/>
    <w:rsid w:val="3C034A32"/>
    <w:rsid w:val="3C0C9EBB"/>
    <w:rsid w:val="3C1017C4"/>
    <w:rsid w:val="3C13B357"/>
    <w:rsid w:val="3C150CD0"/>
    <w:rsid w:val="3C1A6D5B"/>
    <w:rsid w:val="3C255CB6"/>
    <w:rsid w:val="3C25703C"/>
    <w:rsid w:val="3C2BA4FA"/>
    <w:rsid w:val="3C2DBABD"/>
    <w:rsid w:val="3C39DAFA"/>
    <w:rsid w:val="3C453B45"/>
    <w:rsid w:val="3C4D2922"/>
    <w:rsid w:val="3C54A2AD"/>
    <w:rsid w:val="3C552389"/>
    <w:rsid w:val="3C592055"/>
    <w:rsid w:val="3C61B400"/>
    <w:rsid w:val="3C6229C0"/>
    <w:rsid w:val="3C66451B"/>
    <w:rsid w:val="3C692B6D"/>
    <w:rsid w:val="3C7471A6"/>
    <w:rsid w:val="3C7C7C57"/>
    <w:rsid w:val="3C825353"/>
    <w:rsid w:val="3C8AB839"/>
    <w:rsid w:val="3C94501B"/>
    <w:rsid w:val="3C977039"/>
    <w:rsid w:val="3CA946A4"/>
    <w:rsid w:val="3CABD60D"/>
    <w:rsid w:val="3CAFD6C9"/>
    <w:rsid w:val="3CC046B3"/>
    <w:rsid w:val="3CCA5E9F"/>
    <w:rsid w:val="3CCC77CC"/>
    <w:rsid w:val="3CCEFA5F"/>
    <w:rsid w:val="3CE77722"/>
    <w:rsid w:val="3CE7E580"/>
    <w:rsid w:val="3CED0827"/>
    <w:rsid w:val="3CEF628D"/>
    <w:rsid w:val="3CF8C2AC"/>
    <w:rsid w:val="3CFD68C6"/>
    <w:rsid w:val="3CFEAFDE"/>
    <w:rsid w:val="3D01D181"/>
    <w:rsid w:val="3D039CD0"/>
    <w:rsid w:val="3D0842C1"/>
    <w:rsid w:val="3D094022"/>
    <w:rsid w:val="3D0DB9FC"/>
    <w:rsid w:val="3D12119D"/>
    <w:rsid w:val="3D180F08"/>
    <w:rsid w:val="3D1B253B"/>
    <w:rsid w:val="3D1E0EB5"/>
    <w:rsid w:val="3D2CC781"/>
    <w:rsid w:val="3D2F3C22"/>
    <w:rsid w:val="3D32CEF4"/>
    <w:rsid w:val="3D33C3F4"/>
    <w:rsid w:val="3D350DEA"/>
    <w:rsid w:val="3D3644A0"/>
    <w:rsid w:val="3D408E82"/>
    <w:rsid w:val="3D4D8AEA"/>
    <w:rsid w:val="3D4D9D1F"/>
    <w:rsid w:val="3D4E2ACF"/>
    <w:rsid w:val="3D5673C6"/>
    <w:rsid w:val="3D580604"/>
    <w:rsid w:val="3D5DA884"/>
    <w:rsid w:val="3D6F2A94"/>
    <w:rsid w:val="3D6FA8C8"/>
    <w:rsid w:val="3D6FDFF4"/>
    <w:rsid w:val="3D71CD72"/>
    <w:rsid w:val="3D73EAB2"/>
    <w:rsid w:val="3D8E9B3F"/>
    <w:rsid w:val="3D9A457D"/>
    <w:rsid w:val="3D9C515C"/>
    <w:rsid w:val="3DA6EE85"/>
    <w:rsid w:val="3DA8771E"/>
    <w:rsid w:val="3DA9023C"/>
    <w:rsid w:val="3DB46B44"/>
    <w:rsid w:val="3DB57A28"/>
    <w:rsid w:val="3DB9F967"/>
    <w:rsid w:val="3DC4C650"/>
    <w:rsid w:val="3DC80065"/>
    <w:rsid w:val="3DCE7BCE"/>
    <w:rsid w:val="3DD0EB62"/>
    <w:rsid w:val="3DD378CD"/>
    <w:rsid w:val="3DD71FE0"/>
    <w:rsid w:val="3DDBED08"/>
    <w:rsid w:val="3DE2111D"/>
    <w:rsid w:val="3DE41AD3"/>
    <w:rsid w:val="3DE66F83"/>
    <w:rsid w:val="3DE8ED90"/>
    <w:rsid w:val="3DF3FA40"/>
    <w:rsid w:val="3DF9BFC4"/>
    <w:rsid w:val="3DFE19B9"/>
    <w:rsid w:val="3E015A4F"/>
    <w:rsid w:val="3E02FC6C"/>
    <w:rsid w:val="3E10CF94"/>
    <w:rsid w:val="3E15B864"/>
    <w:rsid w:val="3E192EC7"/>
    <w:rsid w:val="3E256F8B"/>
    <w:rsid w:val="3E293948"/>
    <w:rsid w:val="3E398751"/>
    <w:rsid w:val="3E3AA2E4"/>
    <w:rsid w:val="3E3FBD4B"/>
    <w:rsid w:val="3E400A7E"/>
    <w:rsid w:val="3E454F93"/>
    <w:rsid w:val="3E4661BC"/>
    <w:rsid w:val="3E48A9C3"/>
    <w:rsid w:val="3E51CE5A"/>
    <w:rsid w:val="3E54015F"/>
    <w:rsid w:val="3E5B2F4D"/>
    <w:rsid w:val="3E662509"/>
    <w:rsid w:val="3E66CD94"/>
    <w:rsid w:val="3E69B836"/>
    <w:rsid w:val="3E6AA77D"/>
    <w:rsid w:val="3E714087"/>
    <w:rsid w:val="3E769B12"/>
    <w:rsid w:val="3E792FA6"/>
    <w:rsid w:val="3E825B8F"/>
    <w:rsid w:val="3E836174"/>
    <w:rsid w:val="3E92BE3E"/>
    <w:rsid w:val="3E948995"/>
    <w:rsid w:val="3EA39580"/>
    <w:rsid w:val="3EA673A1"/>
    <w:rsid w:val="3EA97304"/>
    <w:rsid w:val="3EB16B77"/>
    <w:rsid w:val="3EB4C1B9"/>
    <w:rsid w:val="3EB5C377"/>
    <w:rsid w:val="3EBD564E"/>
    <w:rsid w:val="3EC67399"/>
    <w:rsid w:val="3EC7F521"/>
    <w:rsid w:val="3ECD978B"/>
    <w:rsid w:val="3ECF6960"/>
    <w:rsid w:val="3ECF79E4"/>
    <w:rsid w:val="3ED42AD0"/>
    <w:rsid w:val="3EDBCECC"/>
    <w:rsid w:val="3EDEF538"/>
    <w:rsid w:val="3EE1A8D2"/>
    <w:rsid w:val="3EE71178"/>
    <w:rsid w:val="3EEF5116"/>
    <w:rsid w:val="3EFC4BEF"/>
    <w:rsid w:val="3EFEDDC6"/>
    <w:rsid w:val="3F041DFD"/>
    <w:rsid w:val="3F065BC4"/>
    <w:rsid w:val="3F07873A"/>
    <w:rsid w:val="3F19CCDF"/>
    <w:rsid w:val="3F1CC5DE"/>
    <w:rsid w:val="3F1D50E4"/>
    <w:rsid w:val="3F230573"/>
    <w:rsid w:val="3F241E76"/>
    <w:rsid w:val="3F24350F"/>
    <w:rsid w:val="3F28A122"/>
    <w:rsid w:val="3F2C6083"/>
    <w:rsid w:val="3F30FE86"/>
    <w:rsid w:val="3F345BEB"/>
    <w:rsid w:val="3F35500E"/>
    <w:rsid w:val="3F37CCA1"/>
    <w:rsid w:val="3F440FE2"/>
    <w:rsid w:val="3F45947D"/>
    <w:rsid w:val="3F4AA5BB"/>
    <w:rsid w:val="3F539A89"/>
    <w:rsid w:val="3F613A3E"/>
    <w:rsid w:val="3F61F30B"/>
    <w:rsid w:val="3F6EDCF5"/>
    <w:rsid w:val="3F7C4E35"/>
    <w:rsid w:val="3F7F3014"/>
    <w:rsid w:val="3F8150FD"/>
    <w:rsid w:val="3F898844"/>
    <w:rsid w:val="3F8C605E"/>
    <w:rsid w:val="3F8DC3C4"/>
    <w:rsid w:val="3F8EA42C"/>
    <w:rsid w:val="3F934721"/>
    <w:rsid w:val="3F9E1D14"/>
    <w:rsid w:val="3FA9A3D4"/>
    <w:rsid w:val="3FAFF138"/>
    <w:rsid w:val="3FB0EEFA"/>
    <w:rsid w:val="3FBCEE1F"/>
    <w:rsid w:val="3FC4360F"/>
    <w:rsid w:val="3FC64B04"/>
    <w:rsid w:val="3FCFBF36"/>
    <w:rsid w:val="3FD12755"/>
    <w:rsid w:val="3FDD273F"/>
    <w:rsid w:val="3FDD9EED"/>
    <w:rsid w:val="3FE21F74"/>
    <w:rsid w:val="3FED0DFC"/>
    <w:rsid w:val="3FF185CF"/>
    <w:rsid w:val="3FF6B782"/>
    <w:rsid w:val="3FF74DD5"/>
    <w:rsid w:val="4005796C"/>
    <w:rsid w:val="400629ED"/>
    <w:rsid w:val="40144EA4"/>
    <w:rsid w:val="401DBC81"/>
    <w:rsid w:val="401E0DF7"/>
    <w:rsid w:val="4039CF13"/>
    <w:rsid w:val="403CC383"/>
    <w:rsid w:val="403F3510"/>
    <w:rsid w:val="4045BE7C"/>
    <w:rsid w:val="404D98B2"/>
    <w:rsid w:val="4055F425"/>
    <w:rsid w:val="406205BC"/>
    <w:rsid w:val="40654DAD"/>
    <w:rsid w:val="40681A6D"/>
    <w:rsid w:val="406B4A45"/>
    <w:rsid w:val="40707E94"/>
    <w:rsid w:val="4071E5C0"/>
    <w:rsid w:val="407B4F5D"/>
    <w:rsid w:val="4081BE52"/>
    <w:rsid w:val="40881FCD"/>
    <w:rsid w:val="408B1A7B"/>
    <w:rsid w:val="408EEEA2"/>
    <w:rsid w:val="40A096D3"/>
    <w:rsid w:val="40A1BC47"/>
    <w:rsid w:val="40A20833"/>
    <w:rsid w:val="40ACE459"/>
    <w:rsid w:val="40B9535E"/>
    <w:rsid w:val="40D19410"/>
    <w:rsid w:val="40D36C0F"/>
    <w:rsid w:val="40D6D499"/>
    <w:rsid w:val="40D9A9F4"/>
    <w:rsid w:val="40DC8F95"/>
    <w:rsid w:val="40E90AD4"/>
    <w:rsid w:val="40EB2327"/>
    <w:rsid w:val="40EF3669"/>
    <w:rsid w:val="40F2D78D"/>
    <w:rsid w:val="40F8ABDE"/>
    <w:rsid w:val="410A3834"/>
    <w:rsid w:val="41110512"/>
    <w:rsid w:val="41254058"/>
    <w:rsid w:val="4130A2AB"/>
    <w:rsid w:val="4149BD5E"/>
    <w:rsid w:val="414D57F6"/>
    <w:rsid w:val="4157A617"/>
    <w:rsid w:val="415E3D04"/>
    <w:rsid w:val="415EE0FC"/>
    <w:rsid w:val="4166F46D"/>
    <w:rsid w:val="416D4E21"/>
    <w:rsid w:val="4176CEF8"/>
    <w:rsid w:val="417B129B"/>
    <w:rsid w:val="4181A979"/>
    <w:rsid w:val="4181C3D5"/>
    <w:rsid w:val="4185C204"/>
    <w:rsid w:val="418EF997"/>
    <w:rsid w:val="419BAD1B"/>
    <w:rsid w:val="41B2665C"/>
    <w:rsid w:val="41B4467E"/>
    <w:rsid w:val="41B6D5D8"/>
    <w:rsid w:val="41CE9FA2"/>
    <w:rsid w:val="41E226DB"/>
    <w:rsid w:val="41E6D254"/>
    <w:rsid w:val="41EFEA75"/>
    <w:rsid w:val="41F70CEF"/>
    <w:rsid w:val="41FA1BAE"/>
    <w:rsid w:val="41FF0A20"/>
    <w:rsid w:val="41FFFA29"/>
    <w:rsid w:val="4204EB69"/>
    <w:rsid w:val="421908E6"/>
    <w:rsid w:val="421F1938"/>
    <w:rsid w:val="4226F80E"/>
    <w:rsid w:val="422CB18C"/>
    <w:rsid w:val="4231908A"/>
    <w:rsid w:val="42443981"/>
    <w:rsid w:val="42492DA4"/>
    <w:rsid w:val="42509F56"/>
    <w:rsid w:val="4257CDEC"/>
    <w:rsid w:val="425AF83A"/>
    <w:rsid w:val="425C535E"/>
    <w:rsid w:val="425C53CA"/>
    <w:rsid w:val="425DDFE1"/>
    <w:rsid w:val="425E1555"/>
    <w:rsid w:val="42656271"/>
    <w:rsid w:val="42737E11"/>
    <w:rsid w:val="427BF4EF"/>
    <w:rsid w:val="427E3DC0"/>
    <w:rsid w:val="4281C566"/>
    <w:rsid w:val="429B34FC"/>
    <w:rsid w:val="429B8522"/>
    <w:rsid w:val="42AB3CB0"/>
    <w:rsid w:val="42AF9862"/>
    <w:rsid w:val="42B5621F"/>
    <w:rsid w:val="42BD27D5"/>
    <w:rsid w:val="42C75F5C"/>
    <w:rsid w:val="42E0BD08"/>
    <w:rsid w:val="42E2A4B0"/>
    <w:rsid w:val="42E4814F"/>
    <w:rsid w:val="42EDC6E1"/>
    <w:rsid w:val="42EFCA70"/>
    <w:rsid w:val="42FCB886"/>
    <w:rsid w:val="4306DEF6"/>
    <w:rsid w:val="430D71E1"/>
    <w:rsid w:val="4311D7EC"/>
    <w:rsid w:val="43180BC2"/>
    <w:rsid w:val="431A7A8A"/>
    <w:rsid w:val="431B1BEB"/>
    <w:rsid w:val="43228C7D"/>
    <w:rsid w:val="4322FA12"/>
    <w:rsid w:val="432A1B50"/>
    <w:rsid w:val="432B015C"/>
    <w:rsid w:val="432E8DD2"/>
    <w:rsid w:val="4330445D"/>
    <w:rsid w:val="4338F7D4"/>
    <w:rsid w:val="43394F7B"/>
    <w:rsid w:val="43425E2C"/>
    <w:rsid w:val="4348C0F5"/>
    <w:rsid w:val="434F4366"/>
    <w:rsid w:val="43517DCC"/>
    <w:rsid w:val="43551853"/>
    <w:rsid w:val="4368140F"/>
    <w:rsid w:val="43681D52"/>
    <w:rsid w:val="436B09FA"/>
    <w:rsid w:val="436D90CB"/>
    <w:rsid w:val="436EAD67"/>
    <w:rsid w:val="437BFF99"/>
    <w:rsid w:val="437C5516"/>
    <w:rsid w:val="437FDF3D"/>
    <w:rsid w:val="43800777"/>
    <w:rsid w:val="4383D881"/>
    <w:rsid w:val="438C1F3B"/>
    <w:rsid w:val="4392FF09"/>
    <w:rsid w:val="43A24BEC"/>
    <w:rsid w:val="43A972C6"/>
    <w:rsid w:val="43AA31A8"/>
    <w:rsid w:val="43AECB05"/>
    <w:rsid w:val="43B3BC10"/>
    <w:rsid w:val="43BBD6AA"/>
    <w:rsid w:val="43BF96AE"/>
    <w:rsid w:val="43CA0C17"/>
    <w:rsid w:val="43CBE93F"/>
    <w:rsid w:val="43CD1823"/>
    <w:rsid w:val="43D7DB95"/>
    <w:rsid w:val="43DF2795"/>
    <w:rsid w:val="43EBF34C"/>
    <w:rsid w:val="43F0BD2C"/>
    <w:rsid w:val="43F1F2E5"/>
    <w:rsid w:val="4402B758"/>
    <w:rsid w:val="441172D3"/>
    <w:rsid w:val="441A5D31"/>
    <w:rsid w:val="4423E356"/>
    <w:rsid w:val="4428A68B"/>
    <w:rsid w:val="44332FDF"/>
    <w:rsid w:val="443608C5"/>
    <w:rsid w:val="443CD1B7"/>
    <w:rsid w:val="443CDD8D"/>
    <w:rsid w:val="443CF941"/>
    <w:rsid w:val="444219A4"/>
    <w:rsid w:val="44424E14"/>
    <w:rsid w:val="44532850"/>
    <w:rsid w:val="4458AAA5"/>
    <w:rsid w:val="445CF967"/>
    <w:rsid w:val="445DA4BD"/>
    <w:rsid w:val="445EB267"/>
    <w:rsid w:val="4461133E"/>
    <w:rsid w:val="44688746"/>
    <w:rsid w:val="44723964"/>
    <w:rsid w:val="44816FCA"/>
    <w:rsid w:val="44828365"/>
    <w:rsid w:val="4483883E"/>
    <w:rsid w:val="448C46B9"/>
    <w:rsid w:val="448C7B8E"/>
    <w:rsid w:val="448FC5E9"/>
    <w:rsid w:val="448FD7C2"/>
    <w:rsid w:val="44905506"/>
    <w:rsid w:val="44A1A8FD"/>
    <w:rsid w:val="44A20BBB"/>
    <w:rsid w:val="44A76A0B"/>
    <w:rsid w:val="44B79181"/>
    <w:rsid w:val="44B94A3B"/>
    <w:rsid w:val="44BA0F8F"/>
    <w:rsid w:val="44BBD46B"/>
    <w:rsid w:val="44D06E94"/>
    <w:rsid w:val="44D90B58"/>
    <w:rsid w:val="44DD5C15"/>
    <w:rsid w:val="44EC4994"/>
    <w:rsid w:val="44F4FAB1"/>
    <w:rsid w:val="44F6DF88"/>
    <w:rsid w:val="44F8F51B"/>
    <w:rsid w:val="44FA8A57"/>
    <w:rsid w:val="44FEA418"/>
    <w:rsid w:val="4506F703"/>
    <w:rsid w:val="450B6697"/>
    <w:rsid w:val="45171709"/>
    <w:rsid w:val="451CC3C5"/>
    <w:rsid w:val="45212DD0"/>
    <w:rsid w:val="4521B73A"/>
    <w:rsid w:val="452A7F82"/>
    <w:rsid w:val="452DB181"/>
    <w:rsid w:val="453669BA"/>
    <w:rsid w:val="45373A60"/>
    <w:rsid w:val="453A2288"/>
    <w:rsid w:val="4553F4BD"/>
    <w:rsid w:val="4556C1D8"/>
    <w:rsid w:val="455C0685"/>
    <w:rsid w:val="455DA35E"/>
    <w:rsid w:val="4563C4D5"/>
    <w:rsid w:val="4564CC85"/>
    <w:rsid w:val="45650988"/>
    <w:rsid w:val="456F53D9"/>
    <w:rsid w:val="4581F3A1"/>
    <w:rsid w:val="4584799E"/>
    <w:rsid w:val="458C8D8D"/>
    <w:rsid w:val="45B23F1B"/>
    <w:rsid w:val="45BA9BDC"/>
    <w:rsid w:val="45C28892"/>
    <w:rsid w:val="45C697A5"/>
    <w:rsid w:val="45E36941"/>
    <w:rsid w:val="45E4EA92"/>
    <w:rsid w:val="45EC1EDC"/>
    <w:rsid w:val="45F0DFD1"/>
    <w:rsid w:val="45F8068E"/>
    <w:rsid w:val="45FC8754"/>
    <w:rsid w:val="46083599"/>
    <w:rsid w:val="46132A5B"/>
    <w:rsid w:val="461B35D4"/>
    <w:rsid w:val="4620008C"/>
    <w:rsid w:val="462973FE"/>
    <w:rsid w:val="462D4B92"/>
    <w:rsid w:val="4630C5E0"/>
    <w:rsid w:val="463F0CCD"/>
    <w:rsid w:val="464AC11A"/>
    <w:rsid w:val="464D1694"/>
    <w:rsid w:val="464F8D27"/>
    <w:rsid w:val="46652B82"/>
    <w:rsid w:val="4667D370"/>
    <w:rsid w:val="4671C0F8"/>
    <w:rsid w:val="4677686B"/>
    <w:rsid w:val="46780E2F"/>
    <w:rsid w:val="4678B554"/>
    <w:rsid w:val="46799DCB"/>
    <w:rsid w:val="467DF3F3"/>
    <w:rsid w:val="468535F1"/>
    <w:rsid w:val="4688C122"/>
    <w:rsid w:val="469E1C0E"/>
    <w:rsid w:val="46A0D231"/>
    <w:rsid w:val="46A2FA50"/>
    <w:rsid w:val="46A345E7"/>
    <w:rsid w:val="46A4DDDE"/>
    <w:rsid w:val="46A50E49"/>
    <w:rsid w:val="46A64E29"/>
    <w:rsid w:val="46B7DEDF"/>
    <w:rsid w:val="46BE639F"/>
    <w:rsid w:val="46C06009"/>
    <w:rsid w:val="46CB901B"/>
    <w:rsid w:val="46D3E881"/>
    <w:rsid w:val="46D53BCF"/>
    <w:rsid w:val="46D54E05"/>
    <w:rsid w:val="46DCE254"/>
    <w:rsid w:val="46E15CB3"/>
    <w:rsid w:val="46EA7686"/>
    <w:rsid w:val="46EF4AED"/>
    <w:rsid w:val="46F210CE"/>
    <w:rsid w:val="46F30F08"/>
    <w:rsid w:val="46F49295"/>
    <w:rsid w:val="46F4D91A"/>
    <w:rsid w:val="46F63677"/>
    <w:rsid w:val="46F7F638"/>
    <w:rsid w:val="46FA2007"/>
    <w:rsid w:val="4702D123"/>
    <w:rsid w:val="47075B77"/>
    <w:rsid w:val="4707A976"/>
    <w:rsid w:val="471265AE"/>
    <w:rsid w:val="47285DEE"/>
    <w:rsid w:val="4729754B"/>
    <w:rsid w:val="472B9B37"/>
    <w:rsid w:val="472DCEAC"/>
    <w:rsid w:val="473062C2"/>
    <w:rsid w:val="473A3EAC"/>
    <w:rsid w:val="473C521B"/>
    <w:rsid w:val="4741AAB0"/>
    <w:rsid w:val="4741FBA5"/>
    <w:rsid w:val="474CD91D"/>
    <w:rsid w:val="474D7B6F"/>
    <w:rsid w:val="474D84F5"/>
    <w:rsid w:val="4753E9FE"/>
    <w:rsid w:val="475436A1"/>
    <w:rsid w:val="476128D6"/>
    <w:rsid w:val="477191BC"/>
    <w:rsid w:val="47727BB3"/>
    <w:rsid w:val="477287DE"/>
    <w:rsid w:val="477563B2"/>
    <w:rsid w:val="47771568"/>
    <w:rsid w:val="477B2FC2"/>
    <w:rsid w:val="47806D31"/>
    <w:rsid w:val="4785DC43"/>
    <w:rsid w:val="47899C46"/>
    <w:rsid w:val="4791AF80"/>
    <w:rsid w:val="479689D1"/>
    <w:rsid w:val="47A26933"/>
    <w:rsid w:val="47B10DC9"/>
    <w:rsid w:val="47C98F81"/>
    <w:rsid w:val="47CECBCE"/>
    <w:rsid w:val="47DBF059"/>
    <w:rsid w:val="47E64C4D"/>
    <w:rsid w:val="47E6A114"/>
    <w:rsid w:val="47F3FD1F"/>
    <w:rsid w:val="480CBD7E"/>
    <w:rsid w:val="4810C42C"/>
    <w:rsid w:val="481148D6"/>
    <w:rsid w:val="4812F6BF"/>
    <w:rsid w:val="48140B74"/>
    <w:rsid w:val="4814D956"/>
    <w:rsid w:val="481F6D41"/>
    <w:rsid w:val="481FF373"/>
    <w:rsid w:val="48204484"/>
    <w:rsid w:val="48234981"/>
    <w:rsid w:val="482F0153"/>
    <w:rsid w:val="48322949"/>
    <w:rsid w:val="483BDC5F"/>
    <w:rsid w:val="483D7689"/>
    <w:rsid w:val="483E84D9"/>
    <w:rsid w:val="4840D050"/>
    <w:rsid w:val="48429943"/>
    <w:rsid w:val="4854DD0B"/>
    <w:rsid w:val="486112ED"/>
    <w:rsid w:val="48671548"/>
    <w:rsid w:val="4873083E"/>
    <w:rsid w:val="4875149A"/>
    <w:rsid w:val="487894EA"/>
    <w:rsid w:val="487D3004"/>
    <w:rsid w:val="48814B52"/>
    <w:rsid w:val="4885CEC9"/>
    <w:rsid w:val="488E10E7"/>
    <w:rsid w:val="4892E033"/>
    <w:rsid w:val="48943E85"/>
    <w:rsid w:val="48976342"/>
    <w:rsid w:val="489AE0E8"/>
    <w:rsid w:val="48A1F627"/>
    <w:rsid w:val="48A77305"/>
    <w:rsid w:val="48AD3573"/>
    <w:rsid w:val="48AEA4A0"/>
    <w:rsid w:val="48AF14F0"/>
    <w:rsid w:val="48B356E4"/>
    <w:rsid w:val="48C37D98"/>
    <w:rsid w:val="48C42E4F"/>
    <w:rsid w:val="48C435FD"/>
    <w:rsid w:val="48C84A4F"/>
    <w:rsid w:val="48CE52FF"/>
    <w:rsid w:val="48E03EDD"/>
    <w:rsid w:val="48E2106C"/>
    <w:rsid w:val="48E7504E"/>
    <w:rsid w:val="48F32871"/>
    <w:rsid w:val="4902109A"/>
    <w:rsid w:val="49053FCF"/>
    <w:rsid w:val="490A16A2"/>
    <w:rsid w:val="490B1408"/>
    <w:rsid w:val="4913C7D5"/>
    <w:rsid w:val="4917E84B"/>
    <w:rsid w:val="491C1F00"/>
    <w:rsid w:val="491D3473"/>
    <w:rsid w:val="49227237"/>
    <w:rsid w:val="492AEDE8"/>
    <w:rsid w:val="492D5005"/>
    <w:rsid w:val="4931E271"/>
    <w:rsid w:val="49354793"/>
    <w:rsid w:val="4936DD1E"/>
    <w:rsid w:val="493AFEE7"/>
    <w:rsid w:val="494AE50E"/>
    <w:rsid w:val="494D7EDD"/>
    <w:rsid w:val="4952831D"/>
    <w:rsid w:val="49667061"/>
    <w:rsid w:val="4968A0FC"/>
    <w:rsid w:val="4969B76D"/>
    <w:rsid w:val="49705530"/>
    <w:rsid w:val="497FA1FB"/>
    <w:rsid w:val="4981B6B1"/>
    <w:rsid w:val="498A2EB9"/>
    <w:rsid w:val="498D6242"/>
    <w:rsid w:val="498E111F"/>
    <w:rsid w:val="4991EFE2"/>
    <w:rsid w:val="4998DACD"/>
    <w:rsid w:val="499A0B7C"/>
    <w:rsid w:val="499E7858"/>
    <w:rsid w:val="49A0EF52"/>
    <w:rsid w:val="49A2C695"/>
    <w:rsid w:val="49ACA198"/>
    <w:rsid w:val="49AFC6F2"/>
    <w:rsid w:val="49B3D414"/>
    <w:rsid w:val="49B6B56E"/>
    <w:rsid w:val="49BAA71B"/>
    <w:rsid w:val="49D90C7D"/>
    <w:rsid w:val="49DAD2D1"/>
    <w:rsid w:val="49DB8C4B"/>
    <w:rsid w:val="49DBC855"/>
    <w:rsid w:val="49E1B2AB"/>
    <w:rsid w:val="49E1C28D"/>
    <w:rsid w:val="49E2125B"/>
    <w:rsid w:val="49E48AD1"/>
    <w:rsid w:val="49EDF831"/>
    <w:rsid w:val="49EE1701"/>
    <w:rsid w:val="49F7668A"/>
    <w:rsid w:val="49F95425"/>
    <w:rsid w:val="4A00B5E1"/>
    <w:rsid w:val="4A02F9FC"/>
    <w:rsid w:val="4A0D4B54"/>
    <w:rsid w:val="4A20C8E6"/>
    <w:rsid w:val="4A2716E5"/>
    <w:rsid w:val="4A27E1E8"/>
    <w:rsid w:val="4A28B212"/>
    <w:rsid w:val="4A2B7BDD"/>
    <w:rsid w:val="4A41E2DB"/>
    <w:rsid w:val="4A4A969A"/>
    <w:rsid w:val="4A4B24DB"/>
    <w:rsid w:val="4A526335"/>
    <w:rsid w:val="4A6D65D3"/>
    <w:rsid w:val="4A6DD1C9"/>
    <w:rsid w:val="4A768018"/>
    <w:rsid w:val="4A7B7899"/>
    <w:rsid w:val="4A7E7873"/>
    <w:rsid w:val="4A7F8095"/>
    <w:rsid w:val="4A80F67C"/>
    <w:rsid w:val="4A81BCB9"/>
    <w:rsid w:val="4A94D257"/>
    <w:rsid w:val="4A999346"/>
    <w:rsid w:val="4A9C3B74"/>
    <w:rsid w:val="4A9F39BC"/>
    <w:rsid w:val="4AA36157"/>
    <w:rsid w:val="4AA79B03"/>
    <w:rsid w:val="4AAF6B04"/>
    <w:rsid w:val="4AB9B5D0"/>
    <w:rsid w:val="4AC86F27"/>
    <w:rsid w:val="4ACC3AEB"/>
    <w:rsid w:val="4AE5A72C"/>
    <w:rsid w:val="4AEEFD56"/>
    <w:rsid w:val="4AF4DDDF"/>
    <w:rsid w:val="4B067DEF"/>
    <w:rsid w:val="4B07EB30"/>
    <w:rsid w:val="4B0CF456"/>
    <w:rsid w:val="4B0DBD60"/>
    <w:rsid w:val="4B11B086"/>
    <w:rsid w:val="4B16B5F5"/>
    <w:rsid w:val="4B1AA9C2"/>
    <w:rsid w:val="4B1F2B08"/>
    <w:rsid w:val="4B2D85D2"/>
    <w:rsid w:val="4B2F8EEA"/>
    <w:rsid w:val="4B32E6D1"/>
    <w:rsid w:val="4B393BB1"/>
    <w:rsid w:val="4B3A112A"/>
    <w:rsid w:val="4B433D3E"/>
    <w:rsid w:val="4B54135A"/>
    <w:rsid w:val="4B557184"/>
    <w:rsid w:val="4B56F2D3"/>
    <w:rsid w:val="4B62D10F"/>
    <w:rsid w:val="4B65185D"/>
    <w:rsid w:val="4B6653C7"/>
    <w:rsid w:val="4B69C594"/>
    <w:rsid w:val="4B6BC5A8"/>
    <w:rsid w:val="4B713E5E"/>
    <w:rsid w:val="4B74A535"/>
    <w:rsid w:val="4B766C58"/>
    <w:rsid w:val="4B796FCE"/>
    <w:rsid w:val="4B7A6B77"/>
    <w:rsid w:val="4B80CF4E"/>
    <w:rsid w:val="4B899054"/>
    <w:rsid w:val="4B8A4988"/>
    <w:rsid w:val="4B8B5714"/>
    <w:rsid w:val="4B9BA737"/>
    <w:rsid w:val="4BA75C91"/>
    <w:rsid w:val="4BABC29C"/>
    <w:rsid w:val="4BB3F9D3"/>
    <w:rsid w:val="4BB4ABC1"/>
    <w:rsid w:val="4BB63699"/>
    <w:rsid w:val="4BBF40EB"/>
    <w:rsid w:val="4BC0697E"/>
    <w:rsid w:val="4BCB807F"/>
    <w:rsid w:val="4BD301EB"/>
    <w:rsid w:val="4BD363F0"/>
    <w:rsid w:val="4BE1FB80"/>
    <w:rsid w:val="4BED77C9"/>
    <w:rsid w:val="4BEF40C9"/>
    <w:rsid w:val="4BF1553C"/>
    <w:rsid w:val="4BF6E4F6"/>
    <w:rsid w:val="4BF92FEE"/>
    <w:rsid w:val="4C00A066"/>
    <w:rsid w:val="4C011BAF"/>
    <w:rsid w:val="4C06CD9A"/>
    <w:rsid w:val="4C0B23EB"/>
    <w:rsid w:val="4C110E81"/>
    <w:rsid w:val="4C11296E"/>
    <w:rsid w:val="4C1ECBB9"/>
    <w:rsid w:val="4C20A9B5"/>
    <w:rsid w:val="4C2AF3BA"/>
    <w:rsid w:val="4C391CE0"/>
    <w:rsid w:val="4C40F319"/>
    <w:rsid w:val="4C41A117"/>
    <w:rsid w:val="4C4F23CC"/>
    <w:rsid w:val="4C5014D5"/>
    <w:rsid w:val="4C5048DE"/>
    <w:rsid w:val="4C5748D8"/>
    <w:rsid w:val="4C596246"/>
    <w:rsid w:val="4C5CC515"/>
    <w:rsid w:val="4C659B02"/>
    <w:rsid w:val="4C667663"/>
    <w:rsid w:val="4C6AD054"/>
    <w:rsid w:val="4C6B4257"/>
    <w:rsid w:val="4C72A086"/>
    <w:rsid w:val="4C733CBA"/>
    <w:rsid w:val="4C7C4D95"/>
    <w:rsid w:val="4C7DEA8B"/>
    <w:rsid w:val="4C7FA9C9"/>
    <w:rsid w:val="4C8404C3"/>
    <w:rsid w:val="4C85A021"/>
    <w:rsid w:val="4C89187F"/>
    <w:rsid w:val="4C91EAC4"/>
    <w:rsid w:val="4C977922"/>
    <w:rsid w:val="4C98D507"/>
    <w:rsid w:val="4C995404"/>
    <w:rsid w:val="4C9BFD53"/>
    <w:rsid w:val="4CA607BA"/>
    <w:rsid w:val="4CB060EB"/>
    <w:rsid w:val="4CBAF260"/>
    <w:rsid w:val="4CC16E45"/>
    <w:rsid w:val="4CC1975A"/>
    <w:rsid w:val="4CC96EC3"/>
    <w:rsid w:val="4CCDF76D"/>
    <w:rsid w:val="4CCF4F59"/>
    <w:rsid w:val="4CCFE091"/>
    <w:rsid w:val="4CD07B8F"/>
    <w:rsid w:val="4CD3E872"/>
    <w:rsid w:val="4CD6AA26"/>
    <w:rsid w:val="4CE02367"/>
    <w:rsid w:val="4CE27CDD"/>
    <w:rsid w:val="4CE6144A"/>
    <w:rsid w:val="4CE98D0A"/>
    <w:rsid w:val="4CF0609C"/>
    <w:rsid w:val="4CF96141"/>
    <w:rsid w:val="4D0031BE"/>
    <w:rsid w:val="4D0D2657"/>
    <w:rsid w:val="4D19E1A9"/>
    <w:rsid w:val="4D1C7E29"/>
    <w:rsid w:val="4D27C4A1"/>
    <w:rsid w:val="4D27FE04"/>
    <w:rsid w:val="4D2814DE"/>
    <w:rsid w:val="4D34D12B"/>
    <w:rsid w:val="4D38F59C"/>
    <w:rsid w:val="4D44C640"/>
    <w:rsid w:val="4D4542B7"/>
    <w:rsid w:val="4D46999D"/>
    <w:rsid w:val="4D473C3B"/>
    <w:rsid w:val="4D4D30AF"/>
    <w:rsid w:val="4D4FA767"/>
    <w:rsid w:val="4D53127E"/>
    <w:rsid w:val="4D5A7963"/>
    <w:rsid w:val="4D6FD324"/>
    <w:rsid w:val="4D711AA6"/>
    <w:rsid w:val="4D783E25"/>
    <w:rsid w:val="4D793B79"/>
    <w:rsid w:val="4D7B7E08"/>
    <w:rsid w:val="4D8B44D3"/>
    <w:rsid w:val="4D8CCE4B"/>
    <w:rsid w:val="4D98CBC1"/>
    <w:rsid w:val="4D9E7401"/>
    <w:rsid w:val="4DA00D59"/>
    <w:rsid w:val="4DA24CBB"/>
    <w:rsid w:val="4DA53B64"/>
    <w:rsid w:val="4DA8B940"/>
    <w:rsid w:val="4DA95298"/>
    <w:rsid w:val="4DAB2C88"/>
    <w:rsid w:val="4DB61EA9"/>
    <w:rsid w:val="4DB79D7C"/>
    <w:rsid w:val="4DB937E3"/>
    <w:rsid w:val="4DC1CCAE"/>
    <w:rsid w:val="4DC5E81D"/>
    <w:rsid w:val="4DCCBBCD"/>
    <w:rsid w:val="4DDABD8D"/>
    <w:rsid w:val="4DDEC716"/>
    <w:rsid w:val="4DE045E2"/>
    <w:rsid w:val="4DE11361"/>
    <w:rsid w:val="4DEF3F62"/>
    <w:rsid w:val="4DF09532"/>
    <w:rsid w:val="4DF49812"/>
    <w:rsid w:val="4DFD1D4A"/>
    <w:rsid w:val="4E032111"/>
    <w:rsid w:val="4E0BF459"/>
    <w:rsid w:val="4E1CA5BD"/>
    <w:rsid w:val="4E258469"/>
    <w:rsid w:val="4E282105"/>
    <w:rsid w:val="4E3A42BE"/>
    <w:rsid w:val="4E409E2B"/>
    <w:rsid w:val="4E4FA014"/>
    <w:rsid w:val="4E51F817"/>
    <w:rsid w:val="4E68398B"/>
    <w:rsid w:val="4E6E6BF8"/>
    <w:rsid w:val="4E789A2C"/>
    <w:rsid w:val="4E7984BA"/>
    <w:rsid w:val="4E8600E3"/>
    <w:rsid w:val="4E8C873C"/>
    <w:rsid w:val="4EB7672F"/>
    <w:rsid w:val="4EB7D174"/>
    <w:rsid w:val="4EB8D7C8"/>
    <w:rsid w:val="4EB95D6F"/>
    <w:rsid w:val="4EB9E786"/>
    <w:rsid w:val="4EBE4421"/>
    <w:rsid w:val="4EC46622"/>
    <w:rsid w:val="4ECFD319"/>
    <w:rsid w:val="4ED348EA"/>
    <w:rsid w:val="4ED7F884"/>
    <w:rsid w:val="4ED9297D"/>
    <w:rsid w:val="4EDA38FF"/>
    <w:rsid w:val="4EDC0B5C"/>
    <w:rsid w:val="4EDC5172"/>
    <w:rsid w:val="4EDCCD08"/>
    <w:rsid w:val="4EECB0ED"/>
    <w:rsid w:val="4EF96A88"/>
    <w:rsid w:val="4F015D7D"/>
    <w:rsid w:val="4F0D8487"/>
    <w:rsid w:val="4F102130"/>
    <w:rsid w:val="4F19B81D"/>
    <w:rsid w:val="4F1C513E"/>
    <w:rsid w:val="4F1EAE64"/>
    <w:rsid w:val="4F290A5F"/>
    <w:rsid w:val="4F2A8800"/>
    <w:rsid w:val="4F331740"/>
    <w:rsid w:val="4F35EA30"/>
    <w:rsid w:val="4F3812C7"/>
    <w:rsid w:val="4F4513FD"/>
    <w:rsid w:val="4F45341D"/>
    <w:rsid w:val="4F463580"/>
    <w:rsid w:val="4F47313F"/>
    <w:rsid w:val="4F4966F3"/>
    <w:rsid w:val="4F528CC6"/>
    <w:rsid w:val="4F5A484A"/>
    <w:rsid w:val="4F5B88AE"/>
    <w:rsid w:val="4F6C2FBD"/>
    <w:rsid w:val="4F6F99AA"/>
    <w:rsid w:val="4F75968F"/>
    <w:rsid w:val="4F7AC9F7"/>
    <w:rsid w:val="4F7E0384"/>
    <w:rsid w:val="4F8100E4"/>
    <w:rsid w:val="4F8113F2"/>
    <w:rsid w:val="4F96F968"/>
    <w:rsid w:val="4FA04192"/>
    <w:rsid w:val="4FA22D28"/>
    <w:rsid w:val="4FAC0138"/>
    <w:rsid w:val="4FC141E6"/>
    <w:rsid w:val="4FC1779C"/>
    <w:rsid w:val="4FC4778C"/>
    <w:rsid w:val="4FCE3E22"/>
    <w:rsid w:val="500179DC"/>
    <w:rsid w:val="50020A4D"/>
    <w:rsid w:val="50064BA6"/>
    <w:rsid w:val="50081C37"/>
    <w:rsid w:val="5012F1C7"/>
    <w:rsid w:val="5019DCA6"/>
    <w:rsid w:val="501DB190"/>
    <w:rsid w:val="501F8410"/>
    <w:rsid w:val="5020342D"/>
    <w:rsid w:val="5020C13B"/>
    <w:rsid w:val="50272BE6"/>
    <w:rsid w:val="5035B4C7"/>
    <w:rsid w:val="50401761"/>
    <w:rsid w:val="504B5D42"/>
    <w:rsid w:val="50550481"/>
    <w:rsid w:val="5055C153"/>
    <w:rsid w:val="506938C8"/>
    <w:rsid w:val="506BACBD"/>
    <w:rsid w:val="506E3AE4"/>
    <w:rsid w:val="507D8E0C"/>
    <w:rsid w:val="50803934"/>
    <w:rsid w:val="5089A482"/>
    <w:rsid w:val="50900198"/>
    <w:rsid w:val="509D0E65"/>
    <w:rsid w:val="50A5930F"/>
    <w:rsid w:val="50A73E47"/>
    <w:rsid w:val="50B3F7DC"/>
    <w:rsid w:val="50B7CA29"/>
    <w:rsid w:val="50BB405F"/>
    <w:rsid w:val="50BCA1BB"/>
    <w:rsid w:val="50BF57B1"/>
    <w:rsid w:val="50D13675"/>
    <w:rsid w:val="50D4EC24"/>
    <w:rsid w:val="50D5C105"/>
    <w:rsid w:val="50D72EBF"/>
    <w:rsid w:val="50DA3EBD"/>
    <w:rsid w:val="50DC8990"/>
    <w:rsid w:val="50E0095A"/>
    <w:rsid w:val="50E65255"/>
    <w:rsid w:val="50F5FDA6"/>
    <w:rsid w:val="5100392E"/>
    <w:rsid w:val="5106C588"/>
    <w:rsid w:val="510BED9F"/>
    <w:rsid w:val="510CA94B"/>
    <w:rsid w:val="511F21EC"/>
    <w:rsid w:val="512012D8"/>
    <w:rsid w:val="51208B67"/>
    <w:rsid w:val="512CD369"/>
    <w:rsid w:val="513AF755"/>
    <w:rsid w:val="5143AC64"/>
    <w:rsid w:val="514E225E"/>
    <w:rsid w:val="5154FC0B"/>
    <w:rsid w:val="515EA41A"/>
    <w:rsid w:val="516164D8"/>
    <w:rsid w:val="516B60EA"/>
    <w:rsid w:val="51743BFF"/>
    <w:rsid w:val="51846903"/>
    <w:rsid w:val="5186CF91"/>
    <w:rsid w:val="5186DC03"/>
    <w:rsid w:val="518A0859"/>
    <w:rsid w:val="518A0A1F"/>
    <w:rsid w:val="518A33B7"/>
    <w:rsid w:val="519619BF"/>
    <w:rsid w:val="5196A2CD"/>
    <w:rsid w:val="519D7173"/>
    <w:rsid w:val="51A04101"/>
    <w:rsid w:val="51A26253"/>
    <w:rsid w:val="51A7DE29"/>
    <w:rsid w:val="51AA7BB2"/>
    <w:rsid w:val="51B0405D"/>
    <w:rsid w:val="51B2324A"/>
    <w:rsid w:val="51B2C07E"/>
    <w:rsid w:val="51D982E3"/>
    <w:rsid w:val="51DBBC84"/>
    <w:rsid w:val="51DE3C59"/>
    <w:rsid w:val="51E20D67"/>
    <w:rsid w:val="51E41400"/>
    <w:rsid w:val="51E67C18"/>
    <w:rsid w:val="51EF8348"/>
    <w:rsid w:val="51FC1929"/>
    <w:rsid w:val="5207EA35"/>
    <w:rsid w:val="520DC1D6"/>
    <w:rsid w:val="52119F2C"/>
    <w:rsid w:val="5216B674"/>
    <w:rsid w:val="521DED11"/>
    <w:rsid w:val="521ECA84"/>
    <w:rsid w:val="5229A254"/>
    <w:rsid w:val="524384C1"/>
    <w:rsid w:val="524712F4"/>
    <w:rsid w:val="524724DB"/>
    <w:rsid w:val="524DBFF6"/>
    <w:rsid w:val="525B083F"/>
    <w:rsid w:val="526140BC"/>
    <w:rsid w:val="5261A562"/>
    <w:rsid w:val="52661B8B"/>
    <w:rsid w:val="526689DB"/>
    <w:rsid w:val="527757B5"/>
    <w:rsid w:val="5279A568"/>
    <w:rsid w:val="527CAF14"/>
    <w:rsid w:val="527FBB64"/>
    <w:rsid w:val="5285F6B7"/>
    <w:rsid w:val="528CD6AA"/>
    <w:rsid w:val="5292B7BD"/>
    <w:rsid w:val="5292F469"/>
    <w:rsid w:val="52A54925"/>
    <w:rsid w:val="52AD02B0"/>
    <w:rsid w:val="52B1291C"/>
    <w:rsid w:val="52B59ECE"/>
    <w:rsid w:val="52B7D302"/>
    <w:rsid w:val="52C32EAF"/>
    <w:rsid w:val="52C618F5"/>
    <w:rsid w:val="52C995D2"/>
    <w:rsid w:val="52CC052E"/>
    <w:rsid w:val="52CF2453"/>
    <w:rsid w:val="52D76C9F"/>
    <w:rsid w:val="52ECD711"/>
    <w:rsid w:val="52EED6F0"/>
    <w:rsid w:val="52F0FF50"/>
    <w:rsid w:val="52F36955"/>
    <w:rsid w:val="52FA27BA"/>
    <w:rsid w:val="52FD44D0"/>
    <w:rsid w:val="52FE052E"/>
    <w:rsid w:val="52FF4D98"/>
    <w:rsid w:val="531057FE"/>
    <w:rsid w:val="5311E5F2"/>
    <w:rsid w:val="531E0DFB"/>
    <w:rsid w:val="533956CC"/>
    <w:rsid w:val="533E90DD"/>
    <w:rsid w:val="533FCAF5"/>
    <w:rsid w:val="5347E86D"/>
    <w:rsid w:val="534A6608"/>
    <w:rsid w:val="5355E2C2"/>
    <w:rsid w:val="5357A2D0"/>
    <w:rsid w:val="53605D31"/>
    <w:rsid w:val="536AA4B8"/>
    <w:rsid w:val="536EBF83"/>
    <w:rsid w:val="53761785"/>
    <w:rsid w:val="5378B1FE"/>
    <w:rsid w:val="5397C463"/>
    <w:rsid w:val="5397D94E"/>
    <w:rsid w:val="53A2EB14"/>
    <w:rsid w:val="53A30199"/>
    <w:rsid w:val="53A39E78"/>
    <w:rsid w:val="53A45C11"/>
    <w:rsid w:val="53ADE733"/>
    <w:rsid w:val="53BECD1A"/>
    <w:rsid w:val="53C21E08"/>
    <w:rsid w:val="53C6532C"/>
    <w:rsid w:val="53CC5A4D"/>
    <w:rsid w:val="53D0A397"/>
    <w:rsid w:val="53D20860"/>
    <w:rsid w:val="53D79743"/>
    <w:rsid w:val="53DBA553"/>
    <w:rsid w:val="53DF5522"/>
    <w:rsid w:val="53E10B99"/>
    <w:rsid w:val="53E36C97"/>
    <w:rsid w:val="53E62013"/>
    <w:rsid w:val="53E6DB3C"/>
    <w:rsid w:val="53EBCB37"/>
    <w:rsid w:val="53EDE06B"/>
    <w:rsid w:val="53EE544C"/>
    <w:rsid w:val="53EF16B6"/>
    <w:rsid w:val="53EFFC01"/>
    <w:rsid w:val="53F8F48B"/>
    <w:rsid w:val="53FCDE94"/>
    <w:rsid w:val="540D80EE"/>
    <w:rsid w:val="541067E4"/>
    <w:rsid w:val="54107590"/>
    <w:rsid w:val="541757D1"/>
    <w:rsid w:val="54198183"/>
    <w:rsid w:val="541A9558"/>
    <w:rsid w:val="5429F04D"/>
    <w:rsid w:val="542C3FCD"/>
    <w:rsid w:val="542C6872"/>
    <w:rsid w:val="542E5488"/>
    <w:rsid w:val="54365E5F"/>
    <w:rsid w:val="54389283"/>
    <w:rsid w:val="543EDB8D"/>
    <w:rsid w:val="543F4E93"/>
    <w:rsid w:val="54436548"/>
    <w:rsid w:val="5443A59B"/>
    <w:rsid w:val="5448FCCE"/>
    <w:rsid w:val="545DC5DC"/>
    <w:rsid w:val="545EEA6B"/>
    <w:rsid w:val="5469E8A9"/>
    <w:rsid w:val="54736115"/>
    <w:rsid w:val="54758C8A"/>
    <w:rsid w:val="547A202D"/>
    <w:rsid w:val="5483783C"/>
    <w:rsid w:val="548616D9"/>
    <w:rsid w:val="549082C4"/>
    <w:rsid w:val="5490C005"/>
    <w:rsid w:val="5491DAAD"/>
    <w:rsid w:val="5496A932"/>
    <w:rsid w:val="549C440D"/>
    <w:rsid w:val="54AD2E12"/>
    <w:rsid w:val="54B36128"/>
    <w:rsid w:val="54BBD221"/>
    <w:rsid w:val="54BC9146"/>
    <w:rsid w:val="54BFC1BE"/>
    <w:rsid w:val="54CDC0CD"/>
    <w:rsid w:val="54D16CD5"/>
    <w:rsid w:val="54D3382C"/>
    <w:rsid w:val="54D9153C"/>
    <w:rsid w:val="54E08F33"/>
    <w:rsid w:val="54E17B8C"/>
    <w:rsid w:val="54E2EAC1"/>
    <w:rsid w:val="54E38335"/>
    <w:rsid w:val="54E5623B"/>
    <w:rsid w:val="54EE725D"/>
    <w:rsid w:val="54F02302"/>
    <w:rsid w:val="54F4C3B9"/>
    <w:rsid w:val="54F63FAA"/>
    <w:rsid w:val="55007E12"/>
    <w:rsid w:val="5503E1C7"/>
    <w:rsid w:val="550977BA"/>
    <w:rsid w:val="550AB0CE"/>
    <w:rsid w:val="550F40D5"/>
    <w:rsid w:val="5514EFAE"/>
    <w:rsid w:val="5518547D"/>
    <w:rsid w:val="551AEFFE"/>
    <w:rsid w:val="552D5528"/>
    <w:rsid w:val="553E24F4"/>
    <w:rsid w:val="5540C194"/>
    <w:rsid w:val="55441ABF"/>
    <w:rsid w:val="5549704A"/>
    <w:rsid w:val="554E0235"/>
    <w:rsid w:val="555443DE"/>
    <w:rsid w:val="5555A2C6"/>
    <w:rsid w:val="5556FFDC"/>
    <w:rsid w:val="5558909A"/>
    <w:rsid w:val="55637B8D"/>
    <w:rsid w:val="556F3371"/>
    <w:rsid w:val="557AEC53"/>
    <w:rsid w:val="557E2FDD"/>
    <w:rsid w:val="558398F9"/>
    <w:rsid w:val="558CA8F4"/>
    <w:rsid w:val="558E6B3C"/>
    <w:rsid w:val="5590A7F6"/>
    <w:rsid w:val="5593134A"/>
    <w:rsid w:val="559325B1"/>
    <w:rsid w:val="559A2338"/>
    <w:rsid w:val="559A58AC"/>
    <w:rsid w:val="559A6429"/>
    <w:rsid w:val="55A31A92"/>
    <w:rsid w:val="55ADF6B2"/>
    <w:rsid w:val="55B858B1"/>
    <w:rsid w:val="55BFB80C"/>
    <w:rsid w:val="55C66FA1"/>
    <w:rsid w:val="55C6CCFB"/>
    <w:rsid w:val="55C897F5"/>
    <w:rsid w:val="55CB41ED"/>
    <w:rsid w:val="55CC73C5"/>
    <w:rsid w:val="55D23945"/>
    <w:rsid w:val="55D86774"/>
    <w:rsid w:val="55DBA82F"/>
    <w:rsid w:val="55DC86F5"/>
    <w:rsid w:val="55EFA60C"/>
    <w:rsid w:val="55FB86A5"/>
    <w:rsid w:val="560B10D8"/>
    <w:rsid w:val="560CE57B"/>
    <w:rsid w:val="561B96A3"/>
    <w:rsid w:val="56215842"/>
    <w:rsid w:val="56227BA3"/>
    <w:rsid w:val="5622861A"/>
    <w:rsid w:val="5622F455"/>
    <w:rsid w:val="563A041E"/>
    <w:rsid w:val="563A72A8"/>
    <w:rsid w:val="563BC0DE"/>
    <w:rsid w:val="563EFE2A"/>
    <w:rsid w:val="563FC047"/>
    <w:rsid w:val="5645C8C8"/>
    <w:rsid w:val="5646ADEE"/>
    <w:rsid w:val="5648F8FC"/>
    <w:rsid w:val="564E779A"/>
    <w:rsid w:val="56599821"/>
    <w:rsid w:val="56628164"/>
    <w:rsid w:val="56657AB9"/>
    <w:rsid w:val="566B7C20"/>
    <w:rsid w:val="566DC90B"/>
    <w:rsid w:val="56708553"/>
    <w:rsid w:val="56721F45"/>
    <w:rsid w:val="56866DC3"/>
    <w:rsid w:val="5686DBF1"/>
    <w:rsid w:val="568879F3"/>
    <w:rsid w:val="5697EC47"/>
    <w:rsid w:val="569B8403"/>
    <w:rsid w:val="569F0AD5"/>
    <w:rsid w:val="56A5045A"/>
    <w:rsid w:val="56A8E850"/>
    <w:rsid w:val="56ADB4AB"/>
    <w:rsid w:val="56B9BE12"/>
    <w:rsid w:val="56BEF98C"/>
    <w:rsid w:val="56C0D8B4"/>
    <w:rsid w:val="56C10DEB"/>
    <w:rsid w:val="56C3ABB6"/>
    <w:rsid w:val="56C6DD08"/>
    <w:rsid w:val="56C87B0D"/>
    <w:rsid w:val="56C8EB04"/>
    <w:rsid w:val="56CCE782"/>
    <w:rsid w:val="56D05163"/>
    <w:rsid w:val="56D061E1"/>
    <w:rsid w:val="56D25373"/>
    <w:rsid w:val="56D7B28B"/>
    <w:rsid w:val="56DE0DCE"/>
    <w:rsid w:val="56E1895B"/>
    <w:rsid w:val="56E2AB8F"/>
    <w:rsid w:val="56E58043"/>
    <w:rsid w:val="56F080FC"/>
    <w:rsid w:val="56F55A43"/>
    <w:rsid w:val="56F66C59"/>
    <w:rsid w:val="5700F9B4"/>
    <w:rsid w:val="5709F0FA"/>
    <w:rsid w:val="570A0AA3"/>
    <w:rsid w:val="570D04AC"/>
    <w:rsid w:val="570E13CE"/>
    <w:rsid w:val="5710BEEC"/>
    <w:rsid w:val="571418E0"/>
    <w:rsid w:val="5720D24B"/>
    <w:rsid w:val="57224642"/>
    <w:rsid w:val="572424E3"/>
    <w:rsid w:val="57245EB6"/>
    <w:rsid w:val="5725A3AD"/>
    <w:rsid w:val="573F268C"/>
    <w:rsid w:val="57405434"/>
    <w:rsid w:val="574333DD"/>
    <w:rsid w:val="57447803"/>
    <w:rsid w:val="57555AB1"/>
    <w:rsid w:val="5756EDCB"/>
    <w:rsid w:val="5758A527"/>
    <w:rsid w:val="575A4A47"/>
    <w:rsid w:val="575D4131"/>
    <w:rsid w:val="575F86E3"/>
    <w:rsid w:val="576588EB"/>
    <w:rsid w:val="576F99EE"/>
    <w:rsid w:val="577278FF"/>
    <w:rsid w:val="5773FE84"/>
    <w:rsid w:val="57787601"/>
    <w:rsid w:val="5779C319"/>
    <w:rsid w:val="578C9D03"/>
    <w:rsid w:val="578CA7E0"/>
    <w:rsid w:val="578FF63E"/>
    <w:rsid w:val="57938B6F"/>
    <w:rsid w:val="579EA510"/>
    <w:rsid w:val="57A4F87F"/>
    <w:rsid w:val="57ACBD93"/>
    <w:rsid w:val="57B54027"/>
    <w:rsid w:val="57B6D41C"/>
    <w:rsid w:val="57B9BA82"/>
    <w:rsid w:val="57BB44BB"/>
    <w:rsid w:val="57BB9653"/>
    <w:rsid w:val="57BECB21"/>
    <w:rsid w:val="57C722AE"/>
    <w:rsid w:val="57D3D2C6"/>
    <w:rsid w:val="57E3C921"/>
    <w:rsid w:val="57E9A75A"/>
    <w:rsid w:val="57F4C7C1"/>
    <w:rsid w:val="57F55050"/>
    <w:rsid w:val="580255F9"/>
    <w:rsid w:val="58084A60"/>
    <w:rsid w:val="58169587"/>
    <w:rsid w:val="58191BFE"/>
    <w:rsid w:val="582505F4"/>
    <w:rsid w:val="582BCBB7"/>
    <w:rsid w:val="582C5240"/>
    <w:rsid w:val="5833070E"/>
    <w:rsid w:val="584329C2"/>
    <w:rsid w:val="5845B635"/>
    <w:rsid w:val="584754F3"/>
    <w:rsid w:val="584B3C04"/>
    <w:rsid w:val="58556B63"/>
    <w:rsid w:val="5864BB65"/>
    <w:rsid w:val="586DB993"/>
    <w:rsid w:val="58779750"/>
    <w:rsid w:val="587DE3A9"/>
    <w:rsid w:val="58889490"/>
    <w:rsid w:val="5896DF93"/>
    <w:rsid w:val="589B1C4F"/>
    <w:rsid w:val="589F534B"/>
    <w:rsid w:val="58A2F401"/>
    <w:rsid w:val="58A56273"/>
    <w:rsid w:val="58B3B3D1"/>
    <w:rsid w:val="58C901FD"/>
    <w:rsid w:val="58CF7E31"/>
    <w:rsid w:val="58DEE44E"/>
    <w:rsid w:val="58DF744C"/>
    <w:rsid w:val="58E605A9"/>
    <w:rsid w:val="58F2CAB7"/>
    <w:rsid w:val="58F386C4"/>
    <w:rsid w:val="58F6503C"/>
    <w:rsid w:val="58FC84AC"/>
    <w:rsid w:val="58FD4456"/>
    <w:rsid w:val="58FDF252"/>
    <w:rsid w:val="58FF4769"/>
    <w:rsid w:val="58FF961C"/>
    <w:rsid w:val="5919E564"/>
    <w:rsid w:val="591A0787"/>
    <w:rsid w:val="591C2765"/>
    <w:rsid w:val="591E4261"/>
    <w:rsid w:val="592A3242"/>
    <w:rsid w:val="592A5E74"/>
    <w:rsid w:val="593545BE"/>
    <w:rsid w:val="593CF2CE"/>
    <w:rsid w:val="5943E443"/>
    <w:rsid w:val="5945AA2B"/>
    <w:rsid w:val="594F9A86"/>
    <w:rsid w:val="595507DF"/>
    <w:rsid w:val="59617B6A"/>
    <w:rsid w:val="5962F30F"/>
    <w:rsid w:val="59641E42"/>
    <w:rsid w:val="59675CC4"/>
    <w:rsid w:val="596C7433"/>
    <w:rsid w:val="59865026"/>
    <w:rsid w:val="598983D0"/>
    <w:rsid w:val="598985B9"/>
    <w:rsid w:val="59898D0F"/>
    <w:rsid w:val="5989B5E3"/>
    <w:rsid w:val="598EFC51"/>
    <w:rsid w:val="59911BA4"/>
    <w:rsid w:val="59925298"/>
    <w:rsid w:val="599A9726"/>
    <w:rsid w:val="599AAE8D"/>
    <w:rsid w:val="599E484E"/>
    <w:rsid w:val="599FED30"/>
    <w:rsid w:val="59A1D9BD"/>
    <w:rsid w:val="59A47D06"/>
    <w:rsid w:val="59AE397B"/>
    <w:rsid w:val="59B2EFE4"/>
    <w:rsid w:val="59C1313E"/>
    <w:rsid w:val="59C2C6A1"/>
    <w:rsid w:val="59C9E8D1"/>
    <w:rsid w:val="59D2DC6A"/>
    <w:rsid w:val="59D4ECBE"/>
    <w:rsid w:val="59D5C877"/>
    <w:rsid w:val="59D6CD5C"/>
    <w:rsid w:val="59D78632"/>
    <w:rsid w:val="59D9DC4F"/>
    <w:rsid w:val="59DA9482"/>
    <w:rsid w:val="59E6918E"/>
    <w:rsid w:val="59F08514"/>
    <w:rsid w:val="59F931F8"/>
    <w:rsid w:val="59F9B070"/>
    <w:rsid w:val="59FBF795"/>
    <w:rsid w:val="5A007DD2"/>
    <w:rsid w:val="5A0D8398"/>
    <w:rsid w:val="5A1500F9"/>
    <w:rsid w:val="5A2A55E4"/>
    <w:rsid w:val="5A2D1D34"/>
    <w:rsid w:val="5A2D7AA3"/>
    <w:rsid w:val="5A334C9D"/>
    <w:rsid w:val="5A3A4806"/>
    <w:rsid w:val="5A3A77EE"/>
    <w:rsid w:val="5A451532"/>
    <w:rsid w:val="5A4C60F9"/>
    <w:rsid w:val="5A57F1CE"/>
    <w:rsid w:val="5A603AC8"/>
    <w:rsid w:val="5A646A05"/>
    <w:rsid w:val="5A67CEC3"/>
    <w:rsid w:val="5A69A623"/>
    <w:rsid w:val="5A6B50F9"/>
    <w:rsid w:val="5A6FA6FB"/>
    <w:rsid w:val="5A6FE2FB"/>
    <w:rsid w:val="5A763C37"/>
    <w:rsid w:val="5A7785B7"/>
    <w:rsid w:val="5A78FA11"/>
    <w:rsid w:val="5A7A65FE"/>
    <w:rsid w:val="5A7D8B49"/>
    <w:rsid w:val="5A7FC6E2"/>
    <w:rsid w:val="5A8324D2"/>
    <w:rsid w:val="5A8FEDE4"/>
    <w:rsid w:val="5A918B2A"/>
    <w:rsid w:val="5A91E88C"/>
    <w:rsid w:val="5A9D780A"/>
    <w:rsid w:val="5A9F2FDD"/>
    <w:rsid w:val="5AA1905B"/>
    <w:rsid w:val="5AA8DF83"/>
    <w:rsid w:val="5AB03C43"/>
    <w:rsid w:val="5AB62286"/>
    <w:rsid w:val="5ABA8537"/>
    <w:rsid w:val="5ABA8D52"/>
    <w:rsid w:val="5ACA12FD"/>
    <w:rsid w:val="5AD13610"/>
    <w:rsid w:val="5AE2B48E"/>
    <w:rsid w:val="5AE3D537"/>
    <w:rsid w:val="5AE9F5EA"/>
    <w:rsid w:val="5AFED485"/>
    <w:rsid w:val="5B05C857"/>
    <w:rsid w:val="5B252D65"/>
    <w:rsid w:val="5B371118"/>
    <w:rsid w:val="5B389019"/>
    <w:rsid w:val="5B39CE90"/>
    <w:rsid w:val="5B49A2C2"/>
    <w:rsid w:val="5B4D858B"/>
    <w:rsid w:val="5B4F1769"/>
    <w:rsid w:val="5B52B51B"/>
    <w:rsid w:val="5B54814D"/>
    <w:rsid w:val="5B60D773"/>
    <w:rsid w:val="5B6934B6"/>
    <w:rsid w:val="5B6B6E0E"/>
    <w:rsid w:val="5B6F03C5"/>
    <w:rsid w:val="5B75D739"/>
    <w:rsid w:val="5B77B5A6"/>
    <w:rsid w:val="5B7C3F22"/>
    <w:rsid w:val="5B82939D"/>
    <w:rsid w:val="5B89E996"/>
    <w:rsid w:val="5B8E96F7"/>
    <w:rsid w:val="5B9390C0"/>
    <w:rsid w:val="5B9875B3"/>
    <w:rsid w:val="5B99F0DE"/>
    <w:rsid w:val="5B9A937B"/>
    <w:rsid w:val="5B9B0EAE"/>
    <w:rsid w:val="5B9BE6C1"/>
    <w:rsid w:val="5BABF5B9"/>
    <w:rsid w:val="5BACB551"/>
    <w:rsid w:val="5BAED807"/>
    <w:rsid w:val="5BB0A06E"/>
    <w:rsid w:val="5BB455AF"/>
    <w:rsid w:val="5BBBC8CB"/>
    <w:rsid w:val="5BBCF94B"/>
    <w:rsid w:val="5BBEB5D7"/>
    <w:rsid w:val="5BBF0B66"/>
    <w:rsid w:val="5BD13A4B"/>
    <w:rsid w:val="5BD5AAAF"/>
    <w:rsid w:val="5BF2122A"/>
    <w:rsid w:val="5BF68C34"/>
    <w:rsid w:val="5BFB34CE"/>
    <w:rsid w:val="5BFC675C"/>
    <w:rsid w:val="5BFE1F41"/>
    <w:rsid w:val="5BFF860B"/>
    <w:rsid w:val="5C05A5F2"/>
    <w:rsid w:val="5C064D0A"/>
    <w:rsid w:val="5C09E663"/>
    <w:rsid w:val="5C0F1271"/>
    <w:rsid w:val="5C165C31"/>
    <w:rsid w:val="5C194A1F"/>
    <w:rsid w:val="5C19BC04"/>
    <w:rsid w:val="5C19BE1D"/>
    <w:rsid w:val="5C29BA5F"/>
    <w:rsid w:val="5C2E2F06"/>
    <w:rsid w:val="5C2F7CFA"/>
    <w:rsid w:val="5C3B55E1"/>
    <w:rsid w:val="5C4C052B"/>
    <w:rsid w:val="5C4C571B"/>
    <w:rsid w:val="5C52DD1E"/>
    <w:rsid w:val="5C589FF5"/>
    <w:rsid w:val="5C598B32"/>
    <w:rsid w:val="5C5F5841"/>
    <w:rsid w:val="5C679E56"/>
    <w:rsid w:val="5C680195"/>
    <w:rsid w:val="5C68A9A4"/>
    <w:rsid w:val="5C6DD651"/>
    <w:rsid w:val="5C759E47"/>
    <w:rsid w:val="5C79E52D"/>
    <w:rsid w:val="5C7E2F16"/>
    <w:rsid w:val="5C882CE7"/>
    <w:rsid w:val="5CA417FF"/>
    <w:rsid w:val="5CA4E4F8"/>
    <w:rsid w:val="5CA62C66"/>
    <w:rsid w:val="5CAD57A7"/>
    <w:rsid w:val="5CADEA8E"/>
    <w:rsid w:val="5CB52F59"/>
    <w:rsid w:val="5CB9A017"/>
    <w:rsid w:val="5CC1E8ED"/>
    <w:rsid w:val="5CC54058"/>
    <w:rsid w:val="5CC9E0FF"/>
    <w:rsid w:val="5CD4143D"/>
    <w:rsid w:val="5CE75523"/>
    <w:rsid w:val="5CEF9EC3"/>
    <w:rsid w:val="5D04EC91"/>
    <w:rsid w:val="5D098626"/>
    <w:rsid w:val="5D09AFC9"/>
    <w:rsid w:val="5D0DF330"/>
    <w:rsid w:val="5D21B17F"/>
    <w:rsid w:val="5D301632"/>
    <w:rsid w:val="5D30B693"/>
    <w:rsid w:val="5D32179A"/>
    <w:rsid w:val="5D33C9DC"/>
    <w:rsid w:val="5D33DE44"/>
    <w:rsid w:val="5D3B69C8"/>
    <w:rsid w:val="5D404B2C"/>
    <w:rsid w:val="5D45DAD1"/>
    <w:rsid w:val="5D4C3E94"/>
    <w:rsid w:val="5D4E8ECD"/>
    <w:rsid w:val="5D4FF053"/>
    <w:rsid w:val="5D51685E"/>
    <w:rsid w:val="5D5239F3"/>
    <w:rsid w:val="5D532D94"/>
    <w:rsid w:val="5D57D696"/>
    <w:rsid w:val="5D580D87"/>
    <w:rsid w:val="5D5E6C56"/>
    <w:rsid w:val="5D60FDBE"/>
    <w:rsid w:val="5D63FBC4"/>
    <w:rsid w:val="5D69E047"/>
    <w:rsid w:val="5D6AA467"/>
    <w:rsid w:val="5D6CEFFE"/>
    <w:rsid w:val="5D6DF992"/>
    <w:rsid w:val="5D713FAC"/>
    <w:rsid w:val="5D77E0C6"/>
    <w:rsid w:val="5D7A2B6A"/>
    <w:rsid w:val="5D7A3A7B"/>
    <w:rsid w:val="5D818F8B"/>
    <w:rsid w:val="5D8A2B76"/>
    <w:rsid w:val="5D8A56D6"/>
    <w:rsid w:val="5D8C3629"/>
    <w:rsid w:val="5D8D625B"/>
    <w:rsid w:val="5D97EF6E"/>
    <w:rsid w:val="5D9F9968"/>
    <w:rsid w:val="5DA14E19"/>
    <w:rsid w:val="5DA57F7C"/>
    <w:rsid w:val="5DAE539F"/>
    <w:rsid w:val="5DB0209C"/>
    <w:rsid w:val="5DB68737"/>
    <w:rsid w:val="5DB9810F"/>
    <w:rsid w:val="5DB9EE65"/>
    <w:rsid w:val="5DBC9797"/>
    <w:rsid w:val="5DBEE3CF"/>
    <w:rsid w:val="5DBF69D5"/>
    <w:rsid w:val="5DC3E862"/>
    <w:rsid w:val="5DC550E6"/>
    <w:rsid w:val="5DC73C5B"/>
    <w:rsid w:val="5DDA76F8"/>
    <w:rsid w:val="5DE6324F"/>
    <w:rsid w:val="5DE8BF55"/>
    <w:rsid w:val="5DF55B93"/>
    <w:rsid w:val="5DF8BA45"/>
    <w:rsid w:val="5DF9E264"/>
    <w:rsid w:val="5DFFA10C"/>
    <w:rsid w:val="5E042F6D"/>
    <w:rsid w:val="5E077AE1"/>
    <w:rsid w:val="5E14B1F3"/>
    <w:rsid w:val="5E20290D"/>
    <w:rsid w:val="5E21251F"/>
    <w:rsid w:val="5E21F926"/>
    <w:rsid w:val="5E221492"/>
    <w:rsid w:val="5E2EE75E"/>
    <w:rsid w:val="5E395141"/>
    <w:rsid w:val="5E3D7B85"/>
    <w:rsid w:val="5E4292CF"/>
    <w:rsid w:val="5E43A6D7"/>
    <w:rsid w:val="5E45C839"/>
    <w:rsid w:val="5E4E0B2D"/>
    <w:rsid w:val="5E54BC7F"/>
    <w:rsid w:val="5E617F2E"/>
    <w:rsid w:val="5E685FD8"/>
    <w:rsid w:val="5E69471A"/>
    <w:rsid w:val="5E70DD47"/>
    <w:rsid w:val="5E770F87"/>
    <w:rsid w:val="5E7AAD0A"/>
    <w:rsid w:val="5E7C254C"/>
    <w:rsid w:val="5E83B7DC"/>
    <w:rsid w:val="5E883653"/>
    <w:rsid w:val="5E8B1857"/>
    <w:rsid w:val="5E8F8D43"/>
    <w:rsid w:val="5E939343"/>
    <w:rsid w:val="5E9F6E4F"/>
    <w:rsid w:val="5EA70CBA"/>
    <w:rsid w:val="5EA9363C"/>
    <w:rsid w:val="5EB18886"/>
    <w:rsid w:val="5EB45D80"/>
    <w:rsid w:val="5ECB2DEC"/>
    <w:rsid w:val="5ECB87ED"/>
    <w:rsid w:val="5ECD7137"/>
    <w:rsid w:val="5ECE8BB1"/>
    <w:rsid w:val="5ECF0090"/>
    <w:rsid w:val="5EDB3B34"/>
    <w:rsid w:val="5EE3D829"/>
    <w:rsid w:val="5EE75FFE"/>
    <w:rsid w:val="5EEEB825"/>
    <w:rsid w:val="5F02F2E4"/>
    <w:rsid w:val="5F05BBD2"/>
    <w:rsid w:val="5F06E794"/>
    <w:rsid w:val="5F0B1015"/>
    <w:rsid w:val="5F125F04"/>
    <w:rsid w:val="5F14CF4E"/>
    <w:rsid w:val="5F191F5D"/>
    <w:rsid w:val="5F1CCD5F"/>
    <w:rsid w:val="5F1DDB7C"/>
    <w:rsid w:val="5F20521F"/>
    <w:rsid w:val="5F265743"/>
    <w:rsid w:val="5F3669DA"/>
    <w:rsid w:val="5F395644"/>
    <w:rsid w:val="5F40DB01"/>
    <w:rsid w:val="5F4356A4"/>
    <w:rsid w:val="5F43E4AD"/>
    <w:rsid w:val="5F468527"/>
    <w:rsid w:val="5F48B219"/>
    <w:rsid w:val="5F4DC11F"/>
    <w:rsid w:val="5F52729E"/>
    <w:rsid w:val="5F61CCC1"/>
    <w:rsid w:val="5F631341"/>
    <w:rsid w:val="5F64D7F5"/>
    <w:rsid w:val="5F71646E"/>
    <w:rsid w:val="5F72F6A3"/>
    <w:rsid w:val="5F835B25"/>
    <w:rsid w:val="5F84317A"/>
    <w:rsid w:val="5F8F16C1"/>
    <w:rsid w:val="5F8FBAB2"/>
    <w:rsid w:val="5F9E9F14"/>
    <w:rsid w:val="5FA00CFD"/>
    <w:rsid w:val="5FAD7220"/>
    <w:rsid w:val="5FB76CA2"/>
    <w:rsid w:val="5FBF47E1"/>
    <w:rsid w:val="5FC1E2CD"/>
    <w:rsid w:val="5FE09E7C"/>
    <w:rsid w:val="5FE54E5B"/>
    <w:rsid w:val="5FE85B1A"/>
    <w:rsid w:val="5FEA99E0"/>
    <w:rsid w:val="5FEDA635"/>
    <w:rsid w:val="5FF0AF9B"/>
    <w:rsid w:val="5FFB610D"/>
    <w:rsid w:val="600AED7D"/>
    <w:rsid w:val="600F9911"/>
    <w:rsid w:val="6012F274"/>
    <w:rsid w:val="6019473C"/>
    <w:rsid w:val="601BD736"/>
    <w:rsid w:val="60266ED8"/>
    <w:rsid w:val="603943F7"/>
    <w:rsid w:val="603F07C5"/>
    <w:rsid w:val="60446063"/>
    <w:rsid w:val="60475032"/>
    <w:rsid w:val="604B5244"/>
    <w:rsid w:val="6060C987"/>
    <w:rsid w:val="60625775"/>
    <w:rsid w:val="60638682"/>
    <w:rsid w:val="606DDFA1"/>
    <w:rsid w:val="607350B3"/>
    <w:rsid w:val="607FB2DE"/>
    <w:rsid w:val="60831472"/>
    <w:rsid w:val="608F7F53"/>
    <w:rsid w:val="60B3FAF8"/>
    <w:rsid w:val="60BA2822"/>
    <w:rsid w:val="60BE5A04"/>
    <w:rsid w:val="60C44485"/>
    <w:rsid w:val="60C4C922"/>
    <w:rsid w:val="60C58085"/>
    <w:rsid w:val="60C73BDB"/>
    <w:rsid w:val="60C87921"/>
    <w:rsid w:val="60D50AD1"/>
    <w:rsid w:val="60E32C8B"/>
    <w:rsid w:val="60E5EE45"/>
    <w:rsid w:val="60EE448F"/>
    <w:rsid w:val="60F275A4"/>
    <w:rsid w:val="60F4CAD3"/>
    <w:rsid w:val="61062FEA"/>
    <w:rsid w:val="6107DDA6"/>
    <w:rsid w:val="610F32ED"/>
    <w:rsid w:val="611A0670"/>
    <w:rsid w:val="611F426D"/>
    <w:rsid w:val="612233BC"/>
    <w:rsid w:val="61282405"/>
    <w:rsid w:val="61305C17"/>
    <w:rsid w:val="6131C4FB"/>
    <w:rsid w:val="613277A0"/>
    <w:rsid w:val="6137F8E9"/>
    <w:rsid w:val="6140B007"/>
    <w:rsid w:val="614BDFA6"/>
    <w:rsid w:val="61505F04"/>
    <w:rsid w:val="61553F01"/>
    <w:rsid w:val="615AC5F5"/>
    <w:rsid w:val="615E61E4"/>
    <w:rsid w:val="6166DF16"/>
    <w:rsid w:val="61693EC5"/>
    <w:rsid w:val="6174B08E"/>
    <w:rsid w:val="619222C6"/>
    <w:rsid w:val="619963EC"/>
    <w:rsid w:val="61997870"/>
    <w:rsid w:val="61999F4E"/>
    <w:rsid w:val="619EB625"/>
    <w:rsid w:val="61A1FED4"/>
    <w:rsid w:val="61B8E446"/>
    <w:rsid w:val="61BCF0F8"/>
    <w:rsid w:val="61C110B8"/>
    <w:rsid w:val="61C24E72"/>
    <w:rsid w:val="61C6C606"/>
    <w:rsid w:val="61CE3639"/>
    <w:rsid w:val="61DDD147"/>
    <w:rsid w:val="61E1E901"/>
    <w:rsid w:val="61EF6238"/>
    <w:rsid w:val="61F05BE8"/>
    <w:rsid w:val="61F752D4"/>
    <w:rsid w:val="61F8B015"/>
    <w:rsid w:val="62167A1E"/>
    <w:rsid w:val="621ECE8F"/>
    <w:rsid w:val="621FAFB7"/>
    <w:rsid w:val="6222B6C6"/>
    <w:rsid w:val="622B53F3"/>
    <w:rsid w:val="622C3ACF"/>
    <w:rsid w:val="62346F57"/>
    <w:rsid w:val="62414DEE"/>
    <w:rsid w:val="624454A6"/>
    <w:rsid w:val="62449989"/>
    <w:rsid w:val="624D17FB"/>
    <w:rsid w:val="624EA6DB"/>
    <w:rsid w:val="624EE91A"/>
    <w:rsid w:val="62500F02"/>
    <w:rsid w:val="62565EC5"/>
    <w:rsid w:val="6256D12B"/>
    <w:rsid w:val="62582644"/>
    <w:rsid w:val="625ACFFE"/>
    <w:rsid w:val="627403AD"/>
    <w:rsid w:val="62793092"/>
    <w:rsid w:val="628E1F6D"/>
    <w:rsid w:val="6292D980"/>
    <w:rsid w:val="62A06246"/>
    <w:rsid w:val="62AEF558"/>
    <w:rsid w:val="62B4E5DF"/>
    <w:rsid w:val="62B81620"/>
    <w:rsid w:val="62B9E40F"/>
    <w:rsid w:val="62BD29AF"/>
    <w:rsid w:val="62BF83CB"/>
    <w:rsid w:val="62C17C2B"/>
    <w:rsid w:val="62C51F71"/>
    <w:rsid w:val="62C856CB"/>
    <w:rsid w:val="62CAF7DC"/>
    <w:rsid w:val="62CB4201"/>
    <w:rsid w:val="62D5C94D"/>
    <w:rsid w:val="62DB6652"/>
    <w:rsid w:val="62E17711"/>
    <w:rsid w:val="62E1E733"/>
    <w:rsid w:val="62EA496C"/>
    <w:rsid w:val="62EA9C4F"/>
    <w:rsid w:val="62EC15B8"/>
    <w:rsid w:val="631A78E7"/>
    <w:rsid w:val="631C3689"/>
    <w:rsid w:val="632031EA"/>
    <w:rsid w:val="632D74F3"/>
    <w:rsid w:val="6330CED0"/>
    <w:rsid w:val="63334599"/>
    <w:rsid w:val="633BA1A7"/>
    <w:rsid w:val="633EB1B9"/>
    <w:rsid w:val="63424896"/>
    <w:rsid w:val="6344725C"/>
    <w:rsid w:val="634C030A"/>
    <w:rsid w:val="634C4489"/>
    <w:rsid w:val="63510DC8"/>
    <w:rsid w:val="635833CA"/>
    <w:rsid w:val="635C52BC"/>
    <w:rsid w:val="6362AD8B"/>
    <w:rsid w:val="6366E7D6"/>
    <w:rsid w:val="637A2B5E"/>
    <w:rsid w:val="637EF0F4"/>
    <w:rsid w:val="6382566D"/>
    <w:rsid w:val="6386335F"/>
    <w:rsid w:val="6388ABB4"/>
    <w:rsid w:val="638AE4A7"/>
    <w:rsid w:val="638C0C05"/>
    <w:rsid w:val="63903477"/>
    <w:rsid w:val="63981E0A"/>
    <w:rsid w:val="63997B13"/>
    <w:rsid w:val="639D4BD2"/>
    <w:rsid w:val="63A737E8"/>
    <w:rsid w:val="63B88E40"/>
    <w:rsid w:val="63B89FF6"/>
    <w:rsid w:val="63BDB77F"/>
    <w:rsid w:val="63C04E4F"/>
    <w:rsid w:val="63C25CB8"/>
    <w:rsid w:val="63C4E877"/>
    <w:rsid w:val="63C4E8AB"/>
    <w:rsid w:val="63C98641"/>
    <w:rsid w:val="63E008FB"/>
    <w:rsid w:val="63E16AD9"/>
    <w:rsid w:val="63E77237"/>
    <w:rsid w:val="63ED942E"/>
    <w:rsid w:val="63F3A9C1"/>
    <w:rsid w:val="63F67D44"/>
    <w:rsid w:val="64039F99"/>
    <w:rsid w:val="6407BC32"/>
    <w:rsid w:val="64094BC6"/>
    <w:rsid w:val="640B4E03"/>
    <w:rsid w:val="640CF0D5"/>
    <w:rsid w:val="640DC168"/>
    <w:rsid w:val="6415B0E3"/>
    <w:rsid w:val="6415B53D"/>
    <w:rsid w:val="6429095E"/>
    <w:rsid w:val="6430CA82"/>
    <w:rsid w:val="64310D24"/>
    <w:rsid w:val="6435DA9A"/>
    <w:rsid w:val="64377BB7"/>
    <w:rsid w:val="64389B3F"/>
    <w:rsid w:val="643A0100"/>
    <w:rsid w:val="643C313E"/>
    <w:rsid w:val="643E9ACF"/>
    <w:rsid w:val="6447B101"/>
    <w:rsid w:val="645207ED"/>
    <w:rsid w:val="645C7CC5"/>
    <w:rsid w:val="64645471"/>
    <w:rsid w:val="646A84AC"/>
    <w:rsid w:val="646ACB1A"/>
    <w:rsid w:val="6472243C"/>
    <w:rsid w:val="64775E1C"/>
    <w:rsid w:val="648CAD03"/>
    <w:rsid w:val="648DF551"/>
    <w:rsid w:val="649897D5"/>
    <w:rsid w:val="64A0DF33"/>
    <w:rsid w:val="64A2E263"/>
    <w:rsid w:val="64A4272C"/>
    <w:rsid w:val="64A851D0"/>
    <w:rsid w:val="64B405C0"/>
    <w:rsid w:val="64B75605"/>
    <w:rsid w:val="64C1DB3A"/>
    <w:rsid w:val="64D6AD6F"/>
    <w:rsid w:val="64E07667"/>
    <w:rsid w:val="64F3EA30"/>
    <w:rsid w:val="64F74AB3"/>
    <w:rsid w:val="64F79F56"/>
    <w:rsid w:val="65020515"/>
    <w:rsid w:val="651051AD"/>
    <w:rsid w:val="65115CCB"/>
    <w:rsid w:val="65197826"/>
    <w:rsid w:val="651A8AA8"/>
    <w:rsid w:val="65232580"/>
    <w:rsid w:val="652E4694"/>
    <w:rsid w:val="65301F16"/>
    <w:rsid w:val="65344D07"/>
    <w:rsid w:val="653A2AB9"/>
    <w:rsid w:val="653EC426"/>
    <w:rsid w:val="654D1103"/>
    <w:rsid w:val="655987E0"/>
    <w:rsid w:val="655A7B0E"/>
    <w:rsid w:val="655A867A"/>
    <w:rsid w:val="6565CBBF"/>
    <w:rsid w:val="656CB0B9"/>
    <w:rsid w:val="656E6D34"/>
    <w:rsid w:val="65781453"/>
    <w:rsid w:val="657B17BF"/>
    <w:rsid w:val="6585EE8D"/>
    <w:rsid w:val="6589648F"/>
    <w:rsid w:val="65898F16"/>
    <w:rsid w:val="658C811E"/>
    <w:rsid w:val="65940EA2"/>
    <w:rsid w:val="659445A1"/>
    <w:rsid w:val="65951906"/>
    <w:rsid w:val="659610F5"/>
    <w:rsid w:val="659FEDA2"/>
    <w:rsid w:val="65A64EB4"/>
    <w:rsid w:val="65C3936A"/>
    <w:rsid w:val="65CFF442"/>
    <w:rsid w:val="65D89A10"/>
    <w:rsid w:val="65DBD5F3"/>
    <w:rsid w:val="65EAF79B"/>
    <w:rsid w:val="65F1FEC1"/>
    <w:rsid w:val="65FB61AF"/>
    <w:rsid w:val="65FC3256"/>
    <w:rsid w:val="65FD7997"/>
    <w:rsid w:val="65FD8CFE"/>
    <w:rsid w:val="65FE26D3"/>
    <w:rsid w:val="6601A1F4"/>
    <w:rsid w:val="6603D9EF"/>
    <w:rsid w:val="6606A361"/>
    <w:rsid w:val="6608870B"/>
    <w:rsid w:val="6608B7E7"/>
    <w:rsid w:val="660B3804"/>
    <w:rsid w:val="660EB850"/>
    <w:rsid w:val="66176713"/>
    <w:rsid w:val="6618AB79"/>
    <w:rsid w:val="66196DF8"/>
    <w:rsid w:val="66237179"/>
    <w:rsid w:val="662CC477"/>
    <w:rsid w:val="662DB6D7"/>
    <w:rsid w:val="662F85A8"/>
    <w:rsid w:val="6631E15D"/>
    <w:rsid w:val="664EF9C0"/>
    <w:rsid w:val="66506806"/>
    <w:rsid w:val="665475ED"/>
    <w:rsid w:val="665BE30C"/>
    <w:rsid w:val="665C119F"/>
    <w:rsid w:val="6667A2D6"/>
    <w:rsid w:val="666BD33F"/>
    <w:rsid w:val="666F4919"/>
    <w:rsid w:val="6674117B"/>
    <w:rsid w:val="667B1A92"/>
    <w:rsid w:val="667C0665"/>
    <w:rsid w:val="6688B82F"/>
    <w:rsid w:val="6694528A"/>
    <w:rsid w:val="6699D135"/>
    <w:rsid w:val="66A14EA3"/>
    <w:rsid w:val="66A50977"/>
    <w:rsid w:val="66ACFE1E"/>
    <w:rsid w:val="66B62F6D"/>
    <w:rsid w:val="66B634EE"/>
    <w:rsid w:val="66B6A689"/>
    <w:rsid w:val="66B72AC0"/>
    <w:rsid w:val="66B793CC"/>
    <w:rsid w:val="66C03E1D"/>
    <w:rsid w:val="66D082AC"/>
    <w:rsid w:val="66DB3936"/>
    <w:rsid w:val="66DD1AC2"/>
    <w:rsid w:val="66DE73E0"/>
    <w:rsid w:val="66E03514"/>
    <w:rsid w:val="66E36CB3"/>
    <w:rsid w:val="66E5C268"/>
    <w:rsid w:val="66E9254C"/>
    <w:rsid w:val="66F84FDD"/>
    <w:rsid w:val="6703655E"/>
    <w:rsid w:val="671328B3"/>
    <w:rsid w:val="671C846A"/>
    <w:rsid w:val="672B59A2"/>
    <w:rsid w:val="672DBC61"/>
    <w:rsid w:val="672F8079"/>
    <w:rsid w:val="6736F9FF"/>
    <w:rsid w:val="67393015"/>
    <w:rsid w:val="673EE905"/>
    <w:rsid w:val="673F2664"/>
    <w:rsid w:val="67422D86"/>
    <w:rsid w:val="674754A1"/>
    <w:rsid w:val="6755D0F1"/>
    <w:rsid w:val="6765B761"/>
    <w:rsid w:val="676E0A4D"/>
    <w:rsid w:val="677244D1"/>
    <w:rsid w:val="67767E59"/>
    <w:rsid w:val="677A844A"/>
    <w:rsid w:val="677F51C3"/>
    <w:rsid w:val="67842B7B"/>
    <w:rsid w:val="6788916E"/>
    <w:rsid w:val="678EFE5E"/>
    <w:rsid w:val="678F1D54"/>
    <w:rsid w:val="6790DDB4"/>
    <w:rsid w:val="67931C50"/>
    <w:rsid w:val="679CF7B1"/>
    <w:rsid w:val="679E443D"/>
    <w:rsid w:val="679E76A7"/>
    <w:rsid w:val="67A1FD81"/>
    <w:rsid w:val="67A57BB8"/>
    <w:rsid w:val="67A90255"/>
    <w:rsid w:val="67A9C4FE"/>
    <w:rsid w:val="67AD76CE"/>
    <w:rsid w:val="67AFD8BA"/>
    <w:rsid w:val="67B8EE18"/>
    <w:rsid w:val="67B9B61C"/>
    <w:rsid w:val="67C7CB7E"/>
    <w:rsid w:val="67C88353"/>
    <w:rsid w:val="67CFC329"/>
    <w:rsid w:val="67D0AC17"/>
    <w:rsid w:val="67D466A6"/>
    <w:rsid w:val="67D6F485"/>
    <w:rsid w:val="67DD2931"/>
    <w:rsid w:val="67E3DF91"/>
    <w:rsid w:val="67E6A2A9"/>
    <w:rsid w:val="67E9AE55"/>
    <w:rsid w:val="67EB2D95"/>
    <w:rsid w:val="67F9FA2E"/>
    <w:rsid w:val="680045B8"/>
    <w:rsid w:val="68106350"/>
    <w:rsid w:val="6811AF8F"/>
    <w:rsid w:val="68167F96"/>
    <w:rsid w:val="68181729"/>
    <w:rsid w:val="681A17A1"/>
    <w:rsid w:val="681FA903"/>
    <w:rsid w:val="68239D1A"/>
    <w:rsid w:val="68266306"/>
    <w:rsid w:val="682825CA"/>
    <w:rsid w:val="682E8F61"/>
    <w:rsid w:val="6838EA3A"/>
    <w:rsid w:val="68399F51"/>
    <w:rsid w:val="683A98B2"/>
    <w:rsid w:val="6849B7CF"/>
    <w:rsid w:val="68549F1C"/>
    <w:rsid w:val="68719CE4"/>
    <w:rsid w:val="68730CF2"/>
    <w:rsid w:val="687A36C1"/>
    <w:rsid w:val="687BB655"/>
    <w:rsid w:val="687D9FF5"/>
    <w:rsid w:val="688AA340"/>
    <w:rsid w:val="689602A2"/>
    <w:rsid w:val="6896D492"/>
    <w:rsid w:val="6898F9B1"/>
    <w:rsid w:val="68A16DFF"/>
    <w:rsid w:val="68A3534C"/>
    <w:rsid w:val="68A75347"/>
    <w:rsid w:val="68A77E7B"/>
    <w:rsid w:val="68A7E85D"/>
    <w:rsid w:val="68B00B4E"/>
    <w:rsid w:val="68B14CCD"/>
    <w:rsid w:val="68C009B0"/>
    <w:rsid w:val="68CEFE57"/>
    <w:rsid w:val="68D3A500"/>
    <w:rsid w:val="68D6EDBC"/>
    <w:rsid w:val="68DFD491"/>
    <w:rsid w:val="68EA3EC4"/>
    <w:rsid w:val="68ED0BAB"/>
    <w:rsid w:val="68F31398"/>
    <w:rsid w:val="68FCF152"/>
    <w:rsid w:val="6901E8F5"/>
    <w:rsid w:val="6909801A"/>
    <w:rsid w:val="690EBBE6"/>
    <w:rsid w:val="69118D3A"/>
    <w:rsid w:val="6918CF0D"/>
    <w:rsid w:val="691E0089"/>
    <w:rsid w:val="6924B2EC"/>
    <w:rsid w:val="6929A625"/>
    <w:rsid w:val="692A0E74"/>
    <w:rsid w:val="692FD7E4"/>
    <w:rsid w:val="6930D624"/>
    <w:rsid w:val="6937AEBC"/>
    <w:rsid w:val="693C917C"/>
    <w:rsid w:val="693D6CE4"/>
    <w:rsid w:val="69409833"/>
    <w:rsid w:val="69411F04"/>
    <w:rsid w:val="6945955F"/>
    <w:rsid w:val="6947D6DE"/>
    <w:rsid w:val="695ED11A"/>
    <w:rsid w:val="695F44C9"/>
    <w:rsid w:val="6961EC3B"/>
    <w:rsid w:val="69665795"/>
    <w:rsid w:val="696C3690"/>
    <w:rsid w:val="696EA60C"/>
    <w:rsid w:val="697E583F"/>
    <w:rsid w:val="69839A11"/>
    <w:rsid w:val="69895380"/>
    <w:rsid w:val="6989573B"/>
    <w:rsid w:val="69900304"/>
    <w:rsid w:val="69979293"/>
    <w:rsid w:val="699AD5B4"/>
    <w:rsid w:val="69A041C4"/>
    <w:rsid w:val="69AA71AD"/>
    <w:rsid w:val="69B4A0A7"/>
    <w:rsid w:val="69B7C4FD"/>
    <w:rsid w:val="69BB918C"/>
    <w:rsid w:val="69C1179D"/>
    <w:rsid w:val="69C152DA"/>
    <w:rsid w:val="69C3183E"/>
    <w:rsid w:val="69C61052"/>
    <w:rsid w:val="69C775EB"/>
    <w:rsid w:val="69C78AD0"/>
    <w:rsid w:val="69C78EEB"/>
    <w:rsid w:val="69CB1079"/>
    <w:rsid w:val="69DA3233"/>
    <w:rsid w:val="69DED32C"/>
    <w:rsid w:val="69E12BB0"/>
    <w:rsid w:val="69E60B52"/>
    <w:rsid w:val="69EE3731"/>
    <w:rsid w:val="69F041A9"/>
    <w:rsid w:val="69F9BB24"/>
    <w:rsid w:val="69FF7F5D"/>
    <w:rsid w:val="69FFFB1B"/>
    <w:rsid w:val="6A00B9DB"/>
    <w:rsid w:val="6A0C264E"/>
    <w:rsid w:val="6A0D4A6D"/>
    <w:rsid w:val="6A12E161"/>
    <w:rsid w:val="6A154AFE"/>
    <w:rsid w:val="6A17068D"/>
    <w:rsid w:val="6A1EC416"/>
    <w:rsid w:val="6A238F6B"/>
    <w:rsid w:val="6A264806"/>
    <w:rsid w:val="6A34A88A"/>
    <w:rsid w:val="6A3551B2"/>
    <w:rsid w:val="6A4E466E"/>
    <w:rsid w:val="6A4FD662"/>
    <w:rsid w:val="6A52AE7C"/>
    <w:rsid w:val="6A58A2EE"/>
    <w:rsid w:val="6A5C2470"/>
    <w:rsid w:val="6A6481C1"/>
    <w:rsid w:val="6A666801"/>
    <w:rsid w:val="6A699403"/>
    <w:rsid w:val="6A7BBD63"/>
    <w:rsid w:val="6A810780"/>
    <w:rsid w:val="6A8F4FF4"/>
    <w:rsid w:val="6A94E0DA"/>
    <w:rsid w:val="6A9C48E6"/>
    <w:rsid w:val="6ABFC02A"/>
    <w:rsid w:val="6AC3CF01"/>
    <w:rsid w:val="6AC43F3B"/>
    <w:rsid w:val="6ACCA685"/>
    <w:rsid w:val="6ACD58D4"/>
    <w:rsid w:val="6ACEBEA8"/>
    <w:rsid w:val="6AD54179"/>
    <w:rsid w:val="6AD61769"/>
    <w:rsid w:val="6AD89EA2"/>
    <w:rsid w:val="6ADA41DA"/>
    <w:rsid w:val="6ADC8133"/>
    <w:rsid w:val="6AE165C0"/>
    <w:rsid w:val="6AEEBFB6"/>
    <w:rsid w:val="6AF56377"/>
    <w:rsid w:val="6B0C097A"/>
    <w:rsid w:val="6B154A4E"/>
    <w:rsid w:val="6B16237C"/>
    <w:rsid w:val="6B173BCD"/>
    <w:rsid w:val="6B177AB9"/>
    <w:rsid w:val="6B1878B3"/>
    <w:rsid w:val="6B1BD233"/>
    <w:rsid w:val="6B1E0513"/>
    <w:rsid w:val="6B2114EB"/>
    <w:rsid w:val="6B2D8D57"/>
    <w:rsid w:val="6B2F1F09"/>
    <w:rsid w:val="6B3C9C8A"/>
    <w:rsid w:val="6B3E44C4"/>
    <w:rsid w:val="6B3EC4BF"/>
    <w:rsid w:val="6B3ED346"/>
    <w:rsid w:val="6B484200"/>
    <w:rsid w:val="6B66A410"/>
    <w:rsid w:val="6B66A7A2"/>
    <w:rsid w:val="6B743112"/>
    <w:rsid w:val="6B783B65"/>
    <w:rsid w:val="6B7F11A2"/>
    <w:rsid w:val="6B7F39C9"/>
    <w:rsid w:val="6B882914"/>
    <w:rsid w:val="6B8D8B9D"/>
    <w:rsid w:val="6B8F2D5A"/>
    <w:rsid w:val="6B929138"/>
    <w:rsid w:val="6B98BA83"/>
    <w:rsid w:val="6BA40BB9"/>
    <w:rsid w:val="6BA7D0C6"/>
    <w:rsid w:val="6BB2D47A"/>
    <w:rsid w:val="6BB4D50A"/>
    <w:rsid w:val="6BB553D1"/>
    <w:rsid w:val="6BC4435C"/>
    <w:rsid w:val="6BC74FF7"/>
    <w:rsid w:val="6BCBC466"/>
    <w:rsid w:val="6BCD0612"/>
    <w:rsid w:val="6BD375CE"/>
    <w:rsid w:val="6BDB0A9B"/>
    <w:rsid w:val="6BDFA0BE"/>
    <w:rsid w:val="6BE0F300"/>
    <w:rsid w:val="6BE6791B"/>
    <w:rsid w:val="6BEC4572"/>
    <w:rsid w:val="6BFC8645"/>
    <w:rsid w:val="6BFE4434"/>
    <w:rsid w:val="6C034188"/>
    <w:rsid w:val="6C09142F"/>
    <w:rsid w:val="6C135860"/>
    <w:rsid w:val="6C13E230"/>
    <w:rsid w:val="6C17FC17"/>
    <w:rsid w:val="6C1B7618"/>
    <w:rsid w:val="6C222754"/>
    <w:rsid w:val="6C2E7696"/>
    <w:rsid w:val="6C2EE3D1"/>
    <w:rsid w:val="6C35990B"/>
    <w:rsid w:val="6C35DEEC"/>
    <w:rsid w:val="6C3A655A"/>
    <w:rsid w:val="6C3CE907"/>
    <w:rsid w:val="6C4DF684"/>
    <w:rsid w:val="6C521406"/>
    <w:rsid w:val="6C594D90"/>
    <w:rsid w:val="6C5ABF5F"/>
    <w:rsid w:val="6C666036"/>
    <w:rsid w:val="6C684ED4"/>
    <w:rsid w:val="6C68C1B7"/>
    <w:rsid w:val="6C7DDFEC"/>
    <w:rsid w:val="6C8DD3F8"/>
    <w:rsid w:val="6C90410B"/>
    <w:rsid w:val="6C93BE33"/>
    <w:rsid w:val="6C94C08D"/>
    <w:rsid w:val="6C98BE01"/>
    <w:rsid w:val="6C9C9D32"/>
    <w:rsid w:val="6CA411A8"/>
    <w:rsid w:val="6CAE852F"/>
    <w:rsid w:val="6CC99AC6"/>
    <w:rsid w:val="6CCB5323"/>
    <w:rsid w:val="6CD6299D"/>
    <w:rsid w:val="6CD65166"/>
    <w:rsid w:val="6CE94C48"/>
    <w:rsid w:val="6CEC9D10"/>
    <w:rsid w:val="6CECB8FB"/>
    <w:rsid w:val="6CF44C4A"/>
    <w:rsid w:val="6D000005"/>
    <w:rsid w:val="6D0382BC"/>
    <w:rsid w:val="6D081675"/>
    <w:rsid w:val="6D09E1B2"/>
    <w:rsid w:val="6D0C2CCD"/>
    <w:rsid w:val="6D0E26DB"/>
    <w:rsid w:val="6D13EBF2"/>
    <w:rsid w:val="6D14A179"/>
    <w:rsid w:val="6D16D6E9"/>
    <w:rsid w:val="6D196D68"/>
    <w:rsid w:val="6D222198"/>
    <w:rsid w:val="6D260869"/>
    <w:rsid w:val="6D260F85"/>
    <w:rsid w:val="6D2ADE58"/>
    <w:rsid w:val="6D3688E5"/>
    <w:rsid w:val="6D382672"/>
    <w:rsid w:val="6D3B1012"/>
    <w:rsid w:val="6D41D82F"/>
    <w:rsid w:val="6D482575"/>
    <w:rsid w:val="6D4B7168"/>
    <w:rsid w:val="6D4FD56E"/>
    <w:rsid w:val="6D5255AD"/>
    <w:rsid w:val="6D53B034"/>
    <w:rsid w:val="6D54B9EB"/>
    <w:rsid w:val="6D59CA81"/>
    <w:rsid w:val="6D5BCE45"/>
    <w:rsid w:val="6D65FF46"/>
    <w:rsid w:val="6D691C1F"/>
    <w:rsid w:val="6D6D7A7C"/>
    <w:rsid w:val="6D6F1ADE"/>
    <w:rsid w:val="6D7675FA"/>
    <w:rsid w:val="6D89BB9A"/>
    <w:rsid w:val="6D9573E5"/>
    <w:rsid w:val="6D9A339B"/>
    <w:rsid w:val="6D9ED293"/>
    <w:rsid w:val="6DAB38B9"/>
    <w:rsid w:val="6DB082BB"/>
    <w:rsid w:val="6DB2A4EB"/>
    <w:rsid w:val="6DB70CB7"/>
    <w:rsid w:val="6DB88867"/>
    <w:rsid w:val="6DBF174F"/>
    <w:rsid w:val="6DC617C9"/>
    <w:rsid w:val="6DD01FB1"/>
    <w:rsid w:val="6DDA8A3F"/>
    <w:rsid w:val="6DDDD8A9"/>
    <w:rsid w:val="6DE546EF"/>
    <w:rsid w:val="6DF31496"/>
    <w:rsid w:val="6DF57FD5"/>
    <w:rsid w:val="6DF80AD7"/>
    <w:rsid w:val="6E051B36"/>
    <w:rsid w:val="6E09B8E5"/>
    <w:rsid w:val="6E0DB82B"/>
    <w:rsid w:val="6E1635C4"/>
    <w:rsid w:val="6E1D3739"/>
    <w:rsid w:val="6E1EC61F"/>
    <w:rsid w:val="6E241F26"/>
    <w:rsid w:val="6E259408"/>
    <w:rsid w:val="6E40D26B"/>
    <w:rsid w:val="6E480A19"/>
    <w:rsid w:val="6E4CE325"/>
    <w:rsid w:val="6E4EB1AC"/>
    <w:rsid w:val="6E588419"/>
    <w:rsid w:val="6E5B57BA"/>
    <w:rsid w:val="6E6A503D"/>
    <w:rsid w:val="6E6BA5B9"/>
    <w:rsid w:val="6E745CCA"/>
    <w:rsid w:val="6E77A14F"/>
    <w:rsid w:val="6E9401EB"/>
    <w:rsid w:val="6E986CB6"/>
    <w:rsid w:val="6E9A5DA6"/>
    <w:rsid w:val="6EA12C0A"/>
    <w:rsid w:val="6EA3C1E5"/>
    <w:rsid w:val="6EAD7DA8"/>
    <w:rsid w:val="6EB0C62C"/>
    <w:rsid w:val="6EB1210B"/>
    <w:rsid w:val="6EB78400"/>
    <w:rsid w:val="6EB8CCDA"/>
    <w:rsid w:val="6EBAF51C"/>
    <w:rsid w:val="6EBF8696"/>
    <w:rsid w:val="6ECE92DA"/>
    <w:rsid w:val="6ED24F13"/>
    <w:rsid w:val="6ED84784"/>
    <w:rsid w:val="6EE5EB89"/>
    <w:rsid w:val="6F03772C"/>
    <w:rsid w:val="6F060993"/>
    <w:rsid w:val="6F0788EA"/>
    <w:rsid w:val="6F12AB5D"/>
    <w:rsid w:val="6F1A63C7"/>
    <w:rsid w:val="6F1B3099"/>
    <w:rsid w:val="6F220B3A"/>
    <w:rsid w:val="6F272292"/>
    <w:rsid w:val="6F2C42E9"/>
    <w:rsid w:val="6F2D4BA1"/>
    <w:rsid w:val="6F316D84"/>
    <w:rsid w:val="6F3B1894"/>
    <w:rsid w:val="6F3BC15D"/>
    <w:rsid w:val="6F3CEB4A"/>
    <w:rsid w:val="6F44615B"/>
    <w:rsid w:val="6F564EFC"/>
    <w:rsid w:val="6F57D1BC"/>
    <w:rsid w:val="6F58F313"/>
    <w:rsid w:val="6F5DBC0C"/>
    <w:rsid w:val="6F612CD3"/>
    <w:rsid w:val="6F61769D"/>
    <w:rsid w:val="6F61F5FD"/>
    <w:rsid w:val="6F66B7C5"/>
    <w:rsid w:val="6F68EAFF"/>
    <w:rsid w:val="6F697769"/>
    <w:rsid w:val="6F6C64CF"/>
    <w:rsid w:val="6F769DB1"/>
    <w:rsid w:val="6F7AF506"/>
    <w:rsid w:val="6F7B2E37"/>
    <w:rsid w:val="6F7BACDF"/>
    <w:rsid w:val="6F7BD3A9"/>
    <w:rsid w:val="6F80EA6E"/>
    <w:rsid w:val="6F82712D"/>
    <w:rsid w:val="6F829780"/>
    <w:rsid w:val="6F84C25C"/>
    <w:rsid w:val="6F85E9E1"/>
    <w:rsid w:val="6F88FCFF"/>
    <w:rsid w:val="6F8918A7"/>
    <w:rsid w:val="6F8F7590"/>
    <w:rsid w:val="6F904B97"/>
    <w:rsid w:val="6F912A22"/>
    <w:rsid w:val="6F919568"/>
    <w:rsid w:val="6F94E582"/>
    <w:rsid w:val="6F950E63"/>
    <w:rsid w:val="6F960A36"/>
    <w:rsid w:val="6F982EA3"/>
    <w:rsid w:val="6FA44345"/>
    <w:rsid w:val="6FA68400"/>
    <w:rsid w:val="6FA7AEB4"/>
    <w:rsid w:val="6FA9888C"/>
    <w:rsid w:val="6FADADF4"/>
    <w:rsid w:val="6FBDDC81"/>
    <w:rsid w:val="6FC0144E"/>
    <w:rsid w:val="6FC0C24F"/>
    <w:rsid w:val="6FC30D24"/>
    <w:rsid w:val="6FCAFDC4"/>
    <w:rsid w:val="6FD08CB9"/>
    <w:rsid w:val="6FE120E6"/>
    <w:rsid w:val="6FE33277"/>
    <w:rsid w:val="6FE7EA89"/>
    <w:rsid w:val="6FEB22DB"/>
    <w:rsid w:val="6FF6DB5D"/>
    <w:rsid w:val="6FF82C78"/>
    <w:rsid w:val="6FFB69BC"/>
    <w:rsid w:val="70056C26"/>
    <w:rsid w:val="700BEC41"/>
    <w:rsid w:val="701284E2"/>
    <w:rsid w:val="7014141D"/>
    <w:rsid w:val="70141D1D"/>
    <w:rsid w:val="70152AEA"/>
    <w:rsid w:val="7016277D"/>
    <w:rsid w:val="7029CB85"/>
    <w:rsid w:val="703763D1"/>
    <w:rsid w:val="70423F83"/>
    <w:rsid w:val="70469970"/>
    <w:rsid w:val="7057C108"/>
    <w:rsid w:val="705987D7"/>
    <w:rsid w:val="706209C1"/>
    <w:rsid w:val="70633267"/>
    <w:rsid w:val="706A02AD"/>
    <w:rsid w:val="706C4D50"/>
    <w:rsid w:val="706FCA25"/>
    <w:rsid w:val="70703A30"/>
    <w:rsid w:val="707068D8"/>
    <w:rsid w:val="70726DFC"/>
    <w:rsid w:val="7073E0D1"/>
    <w:rsid w:val="7074A7B4"/>
    <w:rsid w:val="707AB5A9"/>
    <w:rsid w:val="707FFE83"/>
    <w:rsid w:val="708E4733"/>
    <w:rsid w:val="708E676E"/>
    <w:rsid w:val="709990CD"/>
    <w:rsid w:val="709D8434"/>
    <w:rsid w:val="70A8195E"/>
    <w:rsid w:val="70A83D95"/>
    <w:rsid w:val="70C09FEB"/>
    <w:rsid w:val="70C11DD6"/>
    <w:rsid w:val="70C3786C"/>
    <w:rsid w:val="70CA54F8"/>
    <w:rsid w:val="70CAA80E"/>
    <w:rsid w:val="70CDE02D"/>
    <w:rsid w:val="70CEDA0F"/>
    <w:rsid w:val="70CFF484"/>
    <w:rsid w:val="70D391E4"/>
    <w:rsid w:val="70D84542"/>
    <w:rsid w:val="70DC0E08"/>
    <w:rsid w:val="70E0915A"/>
    <w:rsid w:val="70E6B856"/>
    <w:rsid w:val="70E8D7F2"/>
    <w:rsid w:val="70F0E988"/>
    <w:rsid w:val="70F6B6D8"/>
    <w:rsid w:val="70FD1B5F"/>
    <w:rsid w:val="70FED179"/>
    <w:rsid w:val="70FF223B"/>
    <w:rsid w:val="70FF327D"/>
    <w:rsid w:val="710D0BAC"/>
    <w:rsid w:val="71147A2D"/>
    <w:rsid w:val="711EA991"/>
    <w:rsid w:val="71317524"/>
    <w:rsid w:val="713228CC"/>
    <w:rsid w:val="7140AF5B"/>
    <w:rsid w:val="7143817F"/>
    <w:rsid w:val="7147BE89"/>
    <w:rsid w:val="714D55A7"/>
    <w:rsid w:val="715D1E59"/>
    <w:rsid w:val="716B8FA3"/>
    <w:rsid w:val="716F9C9B"/>
    <w:rsid w:val="7172AA04"/>
    <w:rsid w:val="71882D39"/>
    <w:rsid w:val="718DA9AE"/>
    <w:rsid w:val="7191BC93"/>
    <w:rsid w:val="71929715"/>
    <w:rsid w:val="719B3354"/>
    <w:rsid w:val="71A760A5"/>
    <w:rsid w:val="71B5DFB3"/>
    <w:rsid w:val="71C6A775"/>
    <w:rsid w:val="71CDAB6A"/>
    <w:rsid w:val="71D4B61C"/>
    <w:rsid w:val="71D6CD0B"/>
    <w:rsid w:val="71DF5103"/>
    <w:rsid w:val="71E1F989"/>
    <w:rsid w:val="71E30E23"/>
    <w:rsid w:val="71E3ACFE"/>
    <w:rsid w:val="71E40503"/>
    <w:rsid w:val="71E491C8"/>
    <w:rsid w:val="71EF1B6B"/>
    <w:rsid w:val="71FABAA3"/>
    <w:rsid w:val="71FCFFFA"/>
    <w:rsid w:val="71FDDFDB"/>
    <w:rsid w:val="72009252"/>
    <w:rsid w:val="720C5A75"/>
    <w:rsid w:val="720CA3A6"/>
    <w:rsid w:val="7211A7AB"/>
    <w:rsid w:val="721D737A"/>
    <w:rsid w:val="722BA580"/>
    <w:rsid w:val="72304232"/>
    <w:rsid w:val="7232DB0F"/>
    <w:rsid w:val="723A3930"/>
    <w:rsid w:val="723BA461"/>
    <w:rsid w:val="723D058C"/>
    <w:rsid w:val="72485045"/>
    <w:rsid w:val="7248B729"/>
    <w:rsid w:val="725CF0F6"/>
    <w:rsid w:val="7265415A"/>
    <w:rsid w:val="7267E797"/>
    <w:rsid w:val="726BC135"/>
    <w:rsid w:val="726E1423"/>
    <w:rsid w:val="726EF463"/>
    <w:rsid w:val="727128FC"/>
    <w:rsid w:val="7276251C"/>
    <w:rsid w:val="7280F6D3"/>
    <w:rsid w:val="729BC465"/>
    <w:rsid w:val="729EB667"/>
    <w:rsid w:val="729F4EA8"/>
    <w:rsid w:val="72A4554F"/>
    <w:rsid w:val="72A9A2A6"/>
    <w:rsid w:val="72CCE246"/>
    <w:rsid w:val="72CDD733"/>
    <w:rsid w:val="72D21725"/>
    <w:rsid w:val="72D259E7"/>
    <w:rsid w:val="72D4ADF5"/>
    <w:rsid w:val="72D61A4E"/>
    <w:rsid w:val="72D8A096"/>
    <w:rsid w:val="72E3B087"/>
    <w:rsid w:val="72E3C58D"/>
    <w:rsid w:val="72EE061E"/>
    <w:rsid w:val="72EE514C"/>
    <w:rsid w:val="72FB127D"/>
    <w:rsid w:val="72FBCA27"/>
    <w:rsid w:val="72FFA392"/>
    <w:rsid w:val="7303A15A"/>
    <w:rsid w:val="730E4E0A"/>
    <w:rsid w:val="730FBF20"/>
    <w:rsid w:val="7311D764"/>
    <w:rsid w:val="731AD67B"/>
    <w:rsid w:val="7320BFDB"/>
    <w:rsid w:val="7329CA97"/>
    <w:rsid w:val="732D6EFE"/>
    <w:rsid w:val="7332BCF5"/>
    <w:rsid w:val="733B66F3"/>
    <w:rsid w:val="7343D91F"/>
    <w:rsid w:val="73533CFB"/>
    <w:rsid w:val="735CCA68"/>
    <w:rsid w:val="736C8908"/>
    <w:rsid w:val="7378F3D4"/>
    <w:rsid w:val="73829895"/>
    <w:rsid w:val="7383C77A"/>
    <w:rsid w:val="738F0937"/>
    <w:rsid w:val="73A0F742"/>
    <w:rsid w:val="73A5C5C3"/>
    <w:rsid w:val="73A7457B"/>
    <w:rsid w:val="73AB2274"/>
    <w:rsid w:val="73AE6026"/>
    <w:rsid w:val="73B50716"/>
    <w:rsid w:val="73B7F9D8"/>
    <w:rsid w:val="73BF8505"/>
    <w:rsid w:val="73C530F5"/>
    <w:rsid w:val="73D8201B"/>
    <w:rsid w:val="73E618E4"/>
    <w:rsid w:val="73E6B99B"/>
    <w:rsid w:val="73E964D9"/>
    <w:rsid w:val="73F04F1A"/>
    <w:rsid w:val="73F50446"/>
    <w:rsid w:val="73F8BE98"/>
    <w:rsid w:val="73FC856A"/>
    <w:rsid w:val="740417E3"/>
    <w:rsid w:val="74105D80"/>
    <w:rsid w:val="74244198"/>
    <w:rsid w:val="74267FE8"/>
    <w:rsid w:val="7430F426"/>
    <w:rsid w:val="743DBF6F"/>
    <w:rsid w:val="7440A731"/>
    <w:rsid w:val="744305D4"/>
    <w:rsid w:val="74443ECB"/>
    <w:rsid w:val="7449AFB5"/>
    <w:rsid w:val="744A068E"/>
    <w:rsid w:val="744B719D"/>
    <w:rsid w:val="744D9CD8"/>
    <w:rsid w:val="745233CE"/>
    <w:rsid w:val="7459899D"/>
    <w:rsid w:val="745E7156"/>
    <w:rsid w:val="74610434"/>
    <w:rsid w:val="7463E87A"/>
    <w:rsid w:val="7465421F"/>
    <w:rsid w:val="7467BD01"/>
    <w:rsid w:val="746DC285"/>
    <w:rsid w:val="7478921F"/>
    <w:rsid w:val="747CDF73"/>
    <w:rsid w:val="7485DD90"/>
    <w:rsid w:val="748988A9"/>
    <w:rsid w:val="7494D318"/>
    <w:rsid w:val="74977810"/>
    <w:rsid w:val="74A12DB5"/>
    <w:rsid w:val="74A234E2"/>
    <w:rsid w:val="74B4E1BB"/>
    <w:rsid w:val="74B6CDB6"/>
    <w:rsid w:val="74C1DA01"/>
    <w:rsid w:val="74C767C1"/>
    <w:rsid w:val="74CA993E"/>
    <w:rsid w:val="74D79BC8"/>
    <w:rsid w:val="74D7E3B8"/>
    <w:rsid w:val="74D84993"/>
    <w:rsid w:val="74DCB5D8"/>
    <w:rsid w:val="74DD1C84"/>
    <w:rsid w:val="74E00054"/>
    <w:rsid w:val="74E10F5D"/>
    <w:rsid w:val="74E4AF93"/>
    <w:rsid w:val="74E6C740"/>
    <w:rsid w:val="74E8AEB0"/>
    <w:rsid w:val="74E9CE6E"/>
    <w:rsid w:val="74EB61D9"/>
    <w:rsid w:val="74F35E67"/>
    <w:rsid w:val="74F40B25"/>
    <w:rsid w:val="74FB1EBB"/>
    <w:rsid w:val="75292544"/>
    <w:rsid w:val="7530E9D8"/>
    <w:rsid w:val="7531810B"/>
    <w:rsid w:val="7538C4C7"/>
    <w:rsid w:val="753A95E8"/>
    <w:rsid w:val="754F34D5"/>
    <w:rsid w:val="755729C0"/>
    <w:rsid w:val="756295DC"/>
    <w:rsid w:val="7565F12C"/>
    <w:rsid w:val="756A1C92"/>
    <w:rsid w:val="756E07E8"/>
    <w:rsid w:val="75709F51"/>
    <w:rsid w:val="7573FA2D"/>
    <w:rsid w:val="75747525"/>
    <w:rsid w:val="757A18B9"/>
    <w:rsid w:val="757CB4AD"/>
    <w:rsid w:val="75856217"/>
    <w:rsid w:val="7587CC00"/>
    <w:rsid w:val="758970B0"/>
    <w:rsid w:val="758BBD4F"/>
    <w:rsid w:val="758C8E3B"/>
    <w:rsid w:val="7593B720"/>
    <w:rsid w:val="759755BC"/>
    <w:rsid w:val="7598A067"/>
    <w:rsid w:val="7599D8C8"/>
    <w:rsid w:val="75AA90A9"/>
    <w:rsid w:val="75B076E2"/>
    <w:rsid w:val="75B83E35"/>
    <w:rsid w:val="75C23CB0"/>
    <w:rsid w:val="75C3F0E6"/>
    <w:rsid w:val="75D13781"/>
    <w:rsid w:val="75DC0B2C"/>
    <w:rsid w:val="75F60DB5"/>
    <w:rsid w:val="75F7B5B4"/>
    <w:rsid w:val="75F986FB"/>
    <w:rsid w:val="75FE2D5D"/>
    <w:rsid w:val="7600EB07"/>
    <w:rsid w:val="76073203"/>
    <w:rsid w:val="760BFA7F"/>
    <w:rsid w:val="760F7C12"/>
    <w:rsid w:val="7610946B"/>
    <w:rsid w:val="76164C58"/>
    <w:rsid w:val="761693DE"/>
    <w:rsid w:val="76179429"/>
    <w:rsid w:val="761BFB7F"/>
    <w:rsid w:val="761E345B"/>
    <w:rsid w:val="761E8A4B"/>
    <w:rsid w:val="76270E29"/>
    <w:rsid w:val="762F7142"/>
    <w:rsid w:val="763E7C4D"/>
    <w:rsid w:val="7640C598"/>
    <w:rsid w:val="7643566C"/>
    <w:rsid w:val="7648E8E1"/>
    <w:rsid w:val="7649CD0B"/>
    <w:rsid w:val="7651338F"/>
    <w:rsid w:val="76589E6F"/>
    <w:rsid w:val="76676BE6"/>
    <w:rsid w:val="7670F615"/>
    <w:rsid w:val="767A22EF"/>
    <w:rsid w:val="7681EE34"/>
    <w:rsid w:val="7682B3BB"/>
    <w:rsid w:val="76850B73"/>
    <w:rsid w:val="769F2A7B"/>
    <w:rsid w:val="76AF9111"/>
    <w:rsid w:val="76C4D5CE"/>
    <w:rsid w:val="76CB3CEE"/>
    <w:rsid w:val="76CC3E1B"/>
    <w:rsid w:val="76CF9BB8"/>
    <w:rsid w:val="76CFDE61"/>
    <w:rsid w:val="76D0BF2D"/>
    <w:rsid w:val="76D70869"/>
    <w:rsid w:val="76DCEA96"/>
    <w:rsid w:val="76ED4595"/>
    <w:rsid w:val="76F7DE06"/>
    <w:rsid w:val="76F80012"/>
    <w:rsid w:val="77005ACF"/>
    <w:rsid w:val="770C9CB1"/>
    <w:rsid w:val="77190A96"/>
    <w:rsid w:val="771DDA8E"/>
    <w:rsid w:val="771F3CC3"/>
    <w:rsid w:val="77246741"/>
    <w:rsid w:val="77270E67"/>
    <w:rsid w:val="77293545"/>
    <w:rsid w:val="77383BE6"/>
    <w:rsid w:val="77438119"/>
    <w:rsid w:val="7750AA5F"/>
    <w:rsid w:val="7753991B"/>
    <w:rsid w:val="77599141"/>
    <w:rsid w:val="775BCF4C"/>
    <w:rsid w:val="775F132A"/>
    <w:rsid w:val="77619D58"/>
    <w:rsid w:val="776B4459"/>
    <w:rsid w:val="77755BB4"/>
    <w:rsid w:val="77767407"/>
    <w:rsid w:val="77777170"/>
    <w:rsid w:val="77783AC8"/>
    <w:rsid w:val="777E1853"/>
    <w:rsid w:val="778784B5"/>
    <w:rsid w:val="778F1B1F"/>
    <w:rsid w:val="778F6A09"/>
    <w:rsid w:val="7796ED13"/>
    <w:rsid w:val="779744FA"/>
    <w:rsid w:val="779A9B07"/>
    <w:rsid w:val="779FB58A"/>
    <w:rsid w:val="77AE6D3F"/>
    <w:rsid w:val="77B293FF"/>
    <w:rsid w:val="77B496D5"/>
    <w:rsid w:val="77C5222F"/>
    <w:rsid w:val="77C8FA5B"/>
    <w:rsid w:val="77CC9217"/>
    <w:rsid w:val="77CE20A5"/>
    <w:rsid w:val="77D5F39B"/>
    <w:rsid w:val="77D9D5D2"/>
    <w:rsid w:val="77DA3F1B"/>
    <w:rsid w:val="77DE0B31"/>
    <w:rsid w:val="77E3F4E2"/>
    <w:rsid w:val="77E56B2D"/>
    <w:rsid w:val="77E809B1"/>
    <w:rsid w:val="77EA6237"/>
    <w:rsid w:val="77ED7E48"/>
    <w:rsid w:val="77F06A52"/>
    <w:rsid w:val="77F9546D"/>
    <w:rsid w:val="77FAF6F2"/>
    <w:rsid w:val="77FBA4FB"/>
    <w:rsid w:val="78034A50"/>
    <w:rsid w:val="780AB41A"/>
    <w:rsid w:val="7816D029"/>
    <w:rsid w:val="7817A1E9"/>
    <w:rsid w:val="781C8E27"/>
    <w:rsid w:val="781D4711"/>
    <w:rsid w:val="781D47AE"/>
    <w:rsid w:val="782713A6"/>
    <w:rsid w:val="7829DFBF"/>
    <w:rsid w:val="783660C1"/>
    <w:rsid w:val="78375928"/>
    <w:rsid w:val="783931C4"/>
    <w:rsid w:val="784224B6"/>
    <w:rsid w:val="78438AA4"/>
    <w:rsid w:val="785C4666"/>
    <w:rsid w:val="785C538E"/>
    <w:rsid w:val="78635635"/>
    <w:rsid w:val="786972F5"/>
    <w:rsid w:val="786E71FB"/>
    <w:rsid w:val="78759B67"/>
    <w:rsid w:val="787CC376"/>
    <w:rsid w:val="787D82B1"/>
    <w:rsid w:val="7881CBDA"/>
    <w:rsid w:val="78890FB1"/>
    <w:rsid w:val="788998B5"/>
    <w:rsid w:val="788E7C42"/>
    <w:rsid w:val="78917024"/>
    <w:rsid w:val="7891DAC9"/>
    <w:rsid w:val="7892851A"/>
    <w:rsid w:val="7896986D"/>
    <w:rsid w:val="789A44F3"/>
    <w:rsid w:val="789EA481"/>
    <w:rsid w:val="78A09C45"/>
    <w:rsid w:val="78A20487"/>
    <w:rsid w:val="78A79650"/>
    <w:rsid w:val="78AFD98A"/>
    <w:rsid w:val="78B26C78"/>
    <w:rsid w:val="78B76BF6"/>
    <w:rsid w:val="78BAF006"/>
    <w:rsid w:val="78BC9C62"/>
    <w:rsid w:val="78C293D9"/>
    <w:rsid w:val="78D0CCB8"/>
    <w:rsid w:val="78D21C3C"/>
    <w:rsid w:val="78D2BAA3"/>
    <w:rsid w:val="78D6A579"/>
    <w:rsid w:val="78F2943E"/>
    <w:rsid w:val="78F321D7"/>
    <w:rsid w:val="79002F9A"/>
    <w:rsid w:val="790249F3"/>
    <w:rsid w:val="7904EEF4"/>
    <w:rsid w:val="7909D397"/>
    <w:rsid w:val="79141C13"/>
    <w:rsid w:val="79161C78"/>
    <w:rsid w:val="7917FFA0"/>
    <w:rsid w:val="7920D1B0"/>
    <w:rsid w:val="7925CE0E"/>
    <w:rsid w:val="792C0614"/>
    <w:rsid w:val="793881B1"/>
    <w:rsid w:val="79400988"/>
    <w:rsid w:val="7940F6FE"/>
    <w:rsid w:val="7945EA11"/>
    <w:rsid w:val="794D7B8C"/>
    <w:rsid w:val="795E15CB"/>
    <w:rsid w:val="79680F46"/>
    <w:rsid w:val="79690F5F"/>
    <w:rsid w:val="796CFE7F"/>
    <w:rsid w:val="797322F9"/>
    <w:rsid w:val="798733EA"/>
    <w:rsid w:val="798AD400"/>
    <w:rsid w:val="7990ACD2"/>
    <w:rsid w:val="79956658"/>
    <w:rsid w:val="799AA63F"/>
    <w:rsid w:val="799E31C9"/>
    <w:rsid w:val="79A17481"/>
    <w:rsid w:val="79A55303"/>
    <w:rsid w:val="79AE3459"/>
    <w:rsid w:val="79AFFAFB"/>
    <w:rsid w:val="79B062F1"/>
    <w:rsid w:val="79B0695C"/>
    <w:rsid w:val="79B299AF"/>
    <w:rsid w:val="79B91587"/>
    <w:rsid w:val="79C81E34"/>
    <w:rsid w:val="79CC8A75"/>
    <w:rsid w:val="79D5D95B"/>
    <w:rsid w:val="79D6AAE6"/>
    <w:rsid w:val="79D76DF0"/>
    <w:rsid w:val="79DB864E"/>
    <w:rsid w:val="79DCBB4A"/>
    <w:rsid w:val="79DF074D"/>
    <w:rsid w:val="79E276C0"/>
    <w:rsid w:val="79E42694"/>
    <w:rsid w:val="79E50FB9"/>
    <w:rsid w:val="79EF154F"/>
    <w:rsid w:val="79EFF658"/>
    <w:rsid w:val="79F8FEF2"/>
    <w:rsid w:val="7A09C4EA"/>
    <w:rsid w:val="7A0C43C8"/>
    <w:rsid w:val="7A0DA111"/>
    <w:rsid w:val="7A0F68C7"/>
    <w:rsid w:val="7A1B4F54"/>
    <w:rsid w:val="7A1F7CFE"/>
    <w:rsid w:val="7A1FE06A"/>
    <w:rsid w:val="7A22095C"/>
    <w:rsid w:val="7A232583"/>
    <w:rsid w:val="7A305731"/>
    <w:rsid w:val="7A391772"/>
    <w:rsid w:val="7A3C38AB"/>
    <w:rsid w:val="7A3FCF5A"/>
    <w:rsid w:val="7A4860ED"/>
    <w:rsid w:val="7A4A4950"/>
    <w:rsid w:val="7A555E04"/>
    <w:rsid w:val="7A5AAB1E"/>
    <w:rsid w:val="7A6AC056"/>
    <w:rsid w:val="7A708DB1"/>
    <w:rsid w:val="7A75C9E1"/>
    <w:rsid w:val="7A7CF999"/>
    <w:rsid w:val="7A826C99"/>
    <w:rsid w:val="7A8D4C8A"/>
    <w:rsid w:val="7A8F6B0C"/>
    <w:rsid w:val="7A997EC8"/>
    <w:rsid w:val="7A9EE00E"/>
    <w:rsid w:val="7AAB128C"/>
    <w:rsid w:val="7AAEF3A8"/>
    <w:rsid w:val="7AB6FB7D"/>
    <w:rsid w:val="7AB86F41"/>
    <w:rsid w:val="7AD16924"/>
    <w:rsid w:val="7ADACFE2"/>
    <w:rsid w:val="7AEA28C9"/>
    <w:rsid w:val="7AF53C77"/>
    <w:rsid w:val="7AFA5F26"/>
    <w:rsid w:val="7AFF5408"/>
    <w:rsid w:val="7B021A1C"/>
    <w:rsid w:val="7B04BE7A"/>
    <w:rsid w:val="7B088F98"/>
    <w:rsid w:val="7B171BFD"/>
    <w:rsid w:val="7B1D111F"/>
    <w:rsid w:val="7B213FD9"/>
    <w:rsid w:val="7B22F6A6"/>
    <w:rsid w:val="7B29B197"/>
    <w:rsid w:val="7B2BDDD4"/>
    <w:rsid w:val="7B39AB69"/>
    <w:rsid w:val="7B3F14A9"/>
    <w:rsid w:val="7B42F27B"/>
    <w:rsid w:val="7B437FA5"/>
    <w:rsid w:val="7B5596C0"/>
    <w:rsid w:val="7B55AA11"/>
    <w:rsid w:val="7B587524"/>
    <w:rsid w:val="7B589255"/>
    <w:rsid w:val="7B66B860"/>
    <w:rsid w:val="7B696DBA"/>
    <w:rsid w:val="7B6EB748"/>
    <w:rsid w:val="7B85A133"/>
    <w:rsid w:val="7B877354"/>
    <w:rsid w:val="7B87BA02"/>
    <w:rsid w:val="7B897628"/>
    <w:rsid w:val="7B8AF74F"/>
    <w:rsid w:val="7B8F04CF"/>
    <w:rsid w:val="7B92BB54"/>
    <w:rsid w:val="7BA6C047"/>
    <w:rsid w:val="7BA94299"/>
    <w:rsid w:val="7BB309AF"/>
    <w:rsid w:val="7BB76075"/>
    <w:rsid w:val="7BB82D89"/>
    <w:rsid w:val="7BBB48C7"/>
    <w:rsid w:val="7BC5AC38"/>
    <w:rsid w:val="7BC6683F"/>
    <w:rsid w:val="7BC6D66F"/>
    <w:rsid w:val="7BC7FE33"/>
    <w:rsid w:val="7BCE0A6B"/>
    <w:rsid w:val="7BD871BC"/>
    <w:rsid w:val="7BDDC2B3"/>
    <w:rsid w:val="7BE00EEE"/>
    <w:rsid w:val="7BE2C9F3"/>
    <w:rsid w:val="7BE34E0B"/>
    <w:rsid w:val="7BE780CC"/>
    <w:rsid w:val="7BED263A"/>
    <w:rsid w:val="7BEF0CB8"/>
    <w:rsid w:val="7BF12E65"/>
    <w:rsid w:val="7BFD68CB"/>
    <w:rsid w:val="7C03269A"/>
    <w:rsid w:val="7C0B3E21"/>
    <w:rsid w:val="7C1077A3"/>
    <w:rsid w:val="7C12F6F8"/>
    <w:rsid w:val="7C27F905"/>
    <w:rsid w:val="7C3A3C30"/>
    <w:rsid w:val="7C3BAECC"/>
    <w:rsid w:val="7C43066B"/>
    <w:rsid w:val="7C4ABEC6"/>
    <w:rsid w:val="7C4E209C"/>
    <w:rsid w:val="7C534DD7"/>
    <w:rsid w:val="7C538E09"/>
    <w:rsid w:val="7C550927"/>
    <w:rsid w:val="7C565BEE"/>
    <w:rsid w:val="7C5EFA42"/>
    <w:rsid w:val="7C5F15BC"/>
    <w:rsid w:val="7C62DB2C"/>
    <w:rsid w:val="7C714AA9"/>
    <w:rsid w:val="7C8807F8"/>
    <w:rsid w:val="7C8AC7E0"/>
    <w:rsid w:val="7C8DDC16"/>
    <w:rsid w:val="7C91064E"/>
    <w:rsid w:val="7C995DA8"/>
    <w:rsid w:val="7C99A801"/>
    <w:rsid w:val="7C9A0E94"/>
    <w:rsid w:val="7CA64E91"/>
    <w:rsid w:val="7CABA671"/>
    <w:rsid w:val="7CB5D2BB"/>
    <w:rsid w:val="7CB798CC"/>
    <w:rsid w:val="7CB89E4E"/>
    <w:rsid w:val="7CC965AF"/>
    <w:rsid w:val="7CCE6FD2"/>
    <w:rsid w:val="7CCE7CB6"/>
    <w:rsid w:val="7CD0C8E6"/>
    <w:rsid w:val="7CD20DBF"/>
    <w:rsid w:val="7CDBC1DF"/>
    <w:rsid w:val="7CE176ED"/>
    <w:rsid w:val="7CE2BF11"/>
    <w:rsid w:val="7CE5096F"/>
    <w:rsid w:val="7CE51577"/>
    <w:rsid w:val="7CE6B880"/>
    <w:rsid w:val="7CEB5C9E"/>
    <w:rsid w:val="7CED44A5"/>
    <w:rsid w:val="7CEDFF6B"/>
    <w:rsid w:val="7CF1EF0A"/>
    <w:rsid w:val="7CF1EF75"/>
    <w:rsid w:val="7CF96579"/>
    <w:rsid w:val="7CFC9020"/>
    <w:rsid w:val="7D064E98"/>
    <w:rsid w:val="7D0E3F85"/>
    <w:rsid w:val="7D161226"/>
    <w:rsid w:val="7D1953ED"/>
    <w:rsid w:val="7D1B3806"/>
    <w:rsid w:val="7D21E2D4"/>
    <w:rsid w:val="7D31E57B"/>
    <w:rsid w:val="7D395132"/>
    <w:rsid w:val="7D3AB10F"/>
    <w:rsid w:val="7D3C94E8"/>
    <w:rsid w:val="7D413F8B"/>
    <w:rsid w:val="7D435746"/>
    <w:rsid w:val="7D54F921"/>
    <w:rsid w:val="7D57BB0F"/>
    <w:rsid w:val="7D605D3F"/>
    <w:rsid w:val="7D6383AF"/>
    <w:rsid w:val="7D63F2A9"/>
    <w:rsid w:val="7D6AD030"/>
    <w:rsid w:val="7D6EBBB6"/>
    <w:rsid w:val="7D6FA5CA"/>
    <w:rsid w:val="7D70D146"/>
    <w:rsid w:val="7D74FA0A"/>
    <w:rsid w:val="7D7B0BF2"/>
    <w:rsid w:val="7D818839"/>
    <w:rsid w:val="7D82BACA"/>
    <w:rsid w:val="7D846FF5"/>
    <w:rsid w:val="7D851140"/>
    <w:rsid w:val="7D8A222A"/>
    <w:rsid w:val="7D8CFEC6"/>
    <w:rsid w:val="7DA37789"/>
    <w:rsid w:val="7DA3A24B"/>
    <w:rsid w:val="7DA57030"/>
    <w:rsid w:val="7DB19EAC"/>
    <w:rsid w:val="7DBC0BA1"/>
    <w:rsid w:val="7DBE56B9"/>
    <w:rsid w:val="7DC226DE"/>
    <w:rsid w:val="7DD16298"/>
    <w:rsid w:val="7DDFB558"/>
    <w:rsid w:val="7DE12BB0"/>
    <w:rsid w:val="7DE2A7FE"/>
    <w:rsid w:val="7DEA2439"/>
    <w:rsid w:val="7DEDD156"/>
    <w:rsid w:val="7DFD8E3E"/>
    <w:rsid w:val="7DFE5596"/>
    <w:rsid w:val="7DFF97A5"/>
    <w:rsid w:val="7E0AAE3D"/>
    <w:rsid w:val="7E0D0F14"/>
    <w:rsid w:val="7E0FEA81"/>
    <w:rsid w:val="7E1C27BB"/>
    <w:rsid w:val="7E1D3F48"/>
    <w:rsid w:val="7E23E006"/>
    <w:rsid w:val="7E26380F"/>
    <w:rsid w:val="7E2DCF12"/>
    <w:rsid w:val="7E2F7190"/>
    <w:rsid w:val="7E375C2C"/>
    <w:rsid w:val="7E51F1AE"/>
    <w:rsid w:val="7E54CF35"/>
    <w:rsid w:val="7E550CD5"/>
    <w:rsid w:val="7E57D58C"/>
    <w:rsid w:val="7E59C013"/>
    <w:rsid w:val="7E5DF535"/>
    <w:rsid w:val="7E688B21"/>
    <w:rsid w:val="7E7655EF"/>
    <w:rsid w:val="7E77BABA"/>
    <w:rsid w:val="7E84B2EC"/>
    <w:rsid w:val="7E8DAF20"/>
    <w:rsid w:val="7E8F0958"/>
    <w:rsid w:val="7E8F2AF3"/>
    <w:rsid w:val="7EA1CDFD"/>
    <w:rsid w:val="7EA6A2C4"/>
    <w:rsid w:val="7EA6A499"/>
    <w:rsid w:val="7EACF4E0"/>
    <w:rsid w:val="7EBBCF56"/>
    <w:rsid w:val="7EC09C45"/>
    <w:rsid w:val="7EC0C491"/>
    <w:rsid w:val="7EC1A86D"/>
    <w:rsid w:val="7EC3F6DE"/>
    <w:rsid w:val="7EC42119"/>
    <w:rsid w:val="7ECC3F93"/>
    <w:rsid w:val="7ED00C59"/>
    <w:rsid w:val="7ED03BE5"/>
    <w:rsid w:val="7ED3664E"/>
    <w:rsid w:val="7F008227"/>
    <w:rsid w:val="7F049131"/>
    <w:rsid w:val="7F0EED19"/>
    <w:rsid w:val="7F176953"/>
    <w:rsid w:val="7F23E03F"/>
    <w:rsid w:val="7F2466AB"/>
    <w:rsid w:val="7F28CF27"/>
    <w:rsid w:val="7F2AB885"/>
    <w:rsid w:val="7F30CE17"/>
    <w:rsid w:val="7F383AA3"/>
    <w:rsid w:val="7F46A178"/>
    <w:rsid w:val="7F4AEA8F"/>
    <w:rsid w:val="7F4AF83F"/>
    <w:rsid w:val="7F4B2B67"/>
    <w:rsid w:val="7F5216C2"/>
    <w:rsid w:val="7F546F11"/>
    <w:rsid w:val="7F613943"/>
    <w:rsid w:val="7F64DCCD"/>
    <w:rsid w:val="7F6F3249"/>
    <w:rsid w:val="7F7155EC"/>
    <w:rsid w:val="7F78170D"/>
    <w:rsid w:val="7F82172C"/>
    <w:rsid w:val="7F82C0F6"/>
    <w:rsid w:val="7F878F88"/>
    <w:rsid w:val="7F881933"/>
    <w:rsid w:val="7F9A3E85"/>
    <w:rsid w:val="7F9B6806"/>
    <w:rsid w:val="7F9F2413"/>
    <w:rsid w:val="7FA3E7C6"/>
    <w:rsid w:val="7FAE80D0"/>
    <w:rsid w:val="7FBB0983"/>
    <w:rsid w:val="7FC2FE75"/>
    <w:rsid w:val="7FC31BDA"/>
    <w:rsid w:val="7FC5BA3C"/>
    <w:rsid w:val="7FCABB71"/>
    <w:rsid w:val="7FD478CC"/>
    <w:rsid w:val="7FEC269B"/>
    <w:rsid w:val="7FEC8A57"/>
    <w:rsid w:val="7FF0EBAE"/>
    <w:rsid w:val="7FF2C9D2"/>
    <w:rsid w:val="7FF3994D"/>
    <w:rsid w:val="7FF5F869"/>
    <w:rsid w:val="7FFB5DC7"/>
    <w:rsid w:val="7FFEAAF6"/>
    <w:rsid w:val="7FFF4F9C"/>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59686C"/>
  <w15:docId w15:val="{F141C8B9-8DE2-4B1C-9BC1-73B15F30A7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119"/>
    <w:pPr>
      <w:spacing w:after="0" w:line="276" w:lineRule="auto"/>
    </w:pPr>
    <w:rPr>
      <w:lang w:eastAsia="pt-BR"/>
    </w:rPr>
  </w:style>
  <w:style w:type="paragraph" w:styleId="Ttulo1">
    <w:name w:val="heading 1"/>
    <w:aliases w:val="Titulo 1,Heading 1 Char,Heading I,Título 11,h1,Part,ExHeading 1,H1 Char,Título 1 anexo,H1"/>
    <w:basedOn w:val="Normal"/>
    <w:next w:val="Normal"/>
    <w:link w:val="Ttulo1Char"/>
    <w:uiPriority w:val="9"/>
    <w:qFormat/>
    <w:rsid w:val="00BB0119"/>
    <w:pPr>
      <w:keepNext/>
      <w:keepLines/>
      <w:numPr>
        <w:numId w:val="7"/>
      </w:numPr>
      <w:spacing w:before="240"/>
      <w:outlineLvl w:val="0"/>
    </w:pPr>
    <w:rPr>
      <w:rFonts w:ascii="Times New Roman" w:eastAsiaTheme="majorEastAsia" w:hAnsi="Times New Roman" w:cstheme="majorBidi"/>
      <w:b/>
      <w:bCs/>
      <w:caps/>
      <w:color w:val="000000" w:themeColor="text1"/>
      <w:sz w:val="28"/>
      <w:szCs w:val="28"/>
    </w:rPr>
  </w:style>
  <w:style w:type="paragraph" w:styleId="Ttulo2">
    <w:name w:val="heading 2"/>
    <w:basedOn w:val="Normal"/>
    <w:next w:val="Normal"/>
    <w:link w:val="Ttulo2Char"/>
    <w:uiPriority w:val="9"/>
    <w:unhideWhenUsed/>
    <w:qFormat/>
    <w:rsid w:val="00BB0119"/>
    <w:pPr>
      <w:keepNext/>
      <w:keepLines/>
      <w:numPr>
        <w:ilvl w:val="1"/>
        <w:numId w:val="7"/>
      </w:numPr>
      <w:spacing w:before="200" w:line="240" w:lineRule="auto"/>
      <w:outlineLvl w:val="1"/>
    </w:pPr>
    <w:rPr>
      <w:rFonts w:ascii="Times New Roman" w:eastAsiaTheme="majorEastAsia" w:hAnsi="Times New Roman" w:cstheme="majorBidi"/>
      <w:b/>
      <w:bCs/>
      <w:color w:val="000000" w:themeColor="text1"/>
      <w:sz w:val="24"/>
      <w:szCs w:val="26"/>
    </w:rPr>
  </w:style>
  <w:style w:type="paragraph" w:styleId="Ttulo3">
    <w:name w:val="heading 3"/>
    <w:basedOn w:val="Normal"/>
    <w:next w:val="Normal"/>
    <w:link w:val="Ttulo3Char"/>
    <w:uiPriority w:val="9"/>
    <w:unhideWhenUsed/>
    <w:qFormat/>
    <w:rsid w:val="00BB0119"/>
    <w:pPr>
      <w:numPr>
        <w:ilvl w:val="2"/>
        <w:numId w:val="7"/>
      </w:numPr>
      <w:spacing w:line="360" w:lineRule="auto"/>
      <w:jc w:val="both"/>
      <w:outlineLvl w:val="2"/>
    </w:pPr>
    <w:rPr>
      <w:rFonts w:ascii="Times New Roman" w:eastAsiaTheme="majorEastAsia" w:hAnsi="Times New Roman" w:cs="Times New Roman"/>
      <w:color w:val="000000" w:themeColor="text1"/>
      <w:sz w:val="24"/>
      <w:szCs w:val="24"/>
    </w:rPr>
  </w:style>
  <w:style w:type="paragraph" w:styleId="Ttulo4">
    <w:name w:val="heading 4"/>
    <w:basedOn w:val="Normal"/>
    <w:next w:val="Normal"/>
    <w:link w:val="Ttulo4Char"/>
    <w:uiPriority w:val="9"/>
    <w:unhideWhenUsed/>
    <w:qFormat/>
    <w:rsid w:val="00520AE1"/>
    <w:pPr>
      <w:keepNext/>
      <w:keepLines/>
      <w:numPr>
        <w:ilvl w:val="3"/>
        <w:numId w:val="7"/>
      </w:numPr>
      <w:spacing w:before="200"/>
      <w:jc w:val="both"/>
      <w:outlineLvl w:val="3"/>
    </w:pPr>
    <w:rPr>
      <w:rFonts w:ascii="Times New Roman" w:eastAsiaTheme="majorEastAsia" w:hAnsi="Times New Roman" w:cstheme="majorBidi"/>
      <w:bCs/>
      <w:iCs/>
      <w:color w:val="000000" w:themeColor="text1"/>
      <w:sz w:val="24"/>
    </w:rPr>
  </w:style>
  <w:style w:type="paragraph" w:styleId="Ttulo5">
    <w:name w:val="heading 5"/>
    <w:basedOn w:val="Normal"/>
    <w:next w:val="Normal"/>
    <w:link w:val="Ttulo5Char"/>
    <w:uiPriority w:val="9"/>
    <w:unhideWhenUsed/>
    <w:qFormat/>
    <w:rsid w:val="00BB0119"/>
    <w:pPr>
      <w:keepNext/>
      <w:keepLines/>
      <w:numPr>
        <w:ilvl w:val="4"/>
        <w:numId w:val="7"/>
      </w:numPr>
      <w:spacing w:before="200"/>
      <w:outlineLvl w:val="4"/>
    </w:pPr>
    <w:rPr>
      <w:rFonts w:asciiTheme="majorHAnsi" w:eastAsiaTheme="majorEastAsia" w:hAnsiTheme="majorHAnsi" w:cstheme="majorBidi"/>
      <w:color w:val="1F4D78" w:themeColor="accent1" w:themeShade="7F"/>
    </w:rPr>
  </w:style>
  <w:style w:type="paragraph" w:styleId="Ttulo6">
    <w:name w:val="heading 6"/>
    <w:basedOn w:val="Normal"/>
    <w:next w:val="Normal"/>
    <w:link w:val="Ttulo6Char"/>
    <w:uiPriority w:val="9"/>
    <w:unhideWhenUsed/>
    <w:qFormat/>
    <w:rsid w:val="00BB0119"/>
    <w:pPr>
      <w:keepNext/>
      <w:keepLines/>
      <w:numPr>
        <w:ilvl w:val="5"/>
        <w:numId w:val="7"/>
      </w:numPr>
      <w:spacing w:before="200"/>
      <w:outlineLvl w:val="5"/>
    </w:pPr>
    <w:rPr>
      <w:rFonts w:asciiTheme="majorHAnsi" w:eastAsiaTheme="majorEastAsia" w:hAnsiTheme="majorHAnsi" w:cstheme="majorBidi"/>
      <w:i/>
      <w:iCs/>
      <w:color w:val="1F4D78" w:themeColor="accent1" w:themeShade="7F"/>
    </w:rPr>
  </w:style>
  <w:style w:type="paragraph" w:styleId="Ttulo7">
    <w:name w:val="heading 7"/>
    <w:basedOn w:val="Normal"/>
    <w:next w:val="Normal"/>
    <w:link w:val="Ttulo7Char"/>
    <w:uiPriority w:val="9"/>
    <w:unhideWhenUsed/>
    <w:qFormat/>
    <w:rsid w:val="00BB0119"/>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BB0119"/>
    <w:pPr>
      <w:keepNext/>
      <w:keepLines/>
      <w:numPr>
        <w:ilvl w:val="7"/>
        <w:numId w:val="7"/>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unhideWhenUsed/>
    <w:qFormat/>
    <w:rsid w:val="00BB0119"/>
    <w:pPr>
      <w:keepNext/>
      <w:keepLines/>
      <w:numPr>
        <w:ilvl w:val="8"/>
        <w:numId w:val="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itulo 1 Char,Heading 1 Char Char,Heading I Char,Título 11 Char,h1 Char,Part Char,ExHeading 1 Char,H1 Char Char,Título 1 anexo Char,H1 Char1"/>
    <w:basedOn w:val="Fontepargpadro"/>
    <w:link w:val="Ttulo1"/>
    <w:uiPriority w:val="9"/>
    <w:rsid w:val="00BB0119"/>
    <w:rPr>
      <w:rFonts w:ascii="Times New Roman" w:eastAsiaTheme="majorEastAsia" w:hAnsi="Times New Roman" w:cstheme="majorBidi"/>
      <w:b/>
      <w:bCs/>
      <w:caps/>
      <w:color w:val="000000" w:themeColor="text1"/>
      <w:sz w:val="28"/>
      <w:szCs w:val="28"/>
      <w:lang w:eastAsia="pt-BR"/>
    </w:rPr>
  </w:style>
  <w:style w:type="character" w:customStyle="1" w:styleId="Ttulo2Char">
    <w:name w:val="Título 2 Char"/>
    <w:basedOn w:val="Fontepargpadro"/>
    <w:link w:val="Ttulo2"/>
    <w:uiPriority w:val="9"/>
    <w:rsid w:val="00BB0119"/>
    <w:rPr>
      <w:rFonts w:ascii="Times New Roman" w:eastAsiaTheme="majorEastAsia" w:hAnsi="Times New Roman" w:cstheme="majorBidi"/>
      <w:b/>
      <w:bCs/>
      <w:color w:val="000000" w:themeColor="text1"/>
      <w:sz w:val="24"/>
      <w:szCs w:val="26"/>
      <w:lang w:eastAsia="pt-BR"/>
    </w:rPr>
  </w:style>
  <w:style w:type="character" w:customStyle="1" w:styleId="Ttulo3Char">
    <w:name w:val="Título 3 Char"/>
    <w:basedOn w:val="Fontepargpadro"/>
    <w:link w:val="Ttulo3"/>
    <w:uiPriority w:val="9"/>
    <w:rsid w:val="00BB0119"/>
    <w:rPr>
      <w:rFonts w:ascii="Times New Roman" w:eastAsiaTheme="majorEastAsia" w:hAnsi="Times New Roman" w:cs="Times New Roman"/>
      <w:color w:val="000000" w:themeColor="text1"/>
      <w:sz w:val="24"/>
      <w:szCs w:val="24"/>
      <w:lang w:eastAsia="pt-BR"/>
    </w:rPr>
  </w:style>
  <w:style w:type="character" w:customStyle="1" w:styleId="Ttulo4Char">
    <w:name w:val="Título 4 Char"/>
    <w:basedOn w:val="Fontepargpadro"/>
    <w:link w:val="Ttulo4"/>
    <w:uiPriority w:val="9"/>
    <w:rsid w:val="00520AE1"/>
    <w:rPr>
      <w:rFonts w:ascii="Times New Roman" w:eastAsiaTheme="majorEastAsia" w:hAnsi="Times New Roman" w:cstheme="majorBidi"/>
      <w:bCs/>
      <w:iCs/>
      <w:color w:val="000000" w:themeColor="text1"/>
      <w:sz w:val="24"/>
      <w:lang w:eastAsia="pt-BR"/>
    </w:rPr>
  </w:style>
  <w:style w:type="character" w:customStyle="1" w:styleId="Ttulo5Char">
    <w:name w:val="Título 5 Char"/>
    <w:basedOn w:val="Fontepargpadro"/>
    <w:link w:val="Ttulo5"/>
    <w:uiPriority w:val="9"/>
    <w:rsid w:val="00BB0119"/>
    <w:rPr>
      <w:rFonts w:asciiTheme="majorHAnsi" w:eastAsiaTheme="majorEastAsia" w:hAnsiTheme="majorHAnsi" w:cstheme="majorBidi"/>
      <w:color w:val="1F4D78" w:themeColor="accent1" w:themeShade="7F"/>
      <w:lang w:eastAsia="pt-BR"/>
    </w:rPr>
  </w:style>
  <w:style w:type="character" w:customStyle="1" w:styleId="Ttulo6Char">
    <w:name w:val="Título 6 Char"/>
    <w:basedOn w:val="Fontepargpadro"/>
    <w:link w:val="Ttulo6"/>
    <w:uiPriority w:val="9"/>
    <w:rsid w:val="00BB0119"/>
    <w:rPr>
      <w:rFonts w:asciiTheme="majorHAnsi" w:eastAsiaTheme="majorEastAsia" w:hAnsiTheme="majorHAnsi" w:cstheme="majorBidi"/>
      <w:i/>
      <w:iCs/>
      <w:color w:val="1F4D78" w:themeColor="accent1" w:themeShade="7F"/>
      <w:lang w:eastAsia="pt-BR"/>
    </w:rPr>
  </w:style>
  <w:style w:type="character" w:customStyle="1" w:styleId="Ttulo7Char">
    <w:name w:val="Título 7 Char"/>
    <w:basedOn w:val="Fontepargpadro"/>
    <w:link w:val="Ttulo7"/>
    <w:uiPriority w:val="9"/>
    <w:rsid w:val="00BB0119"/>
    <w:rPr>
      <w:rFonts w:asciiTheme="majorHAnsi" w:eastAsiaTheme="majorEastAsia" w:hAnsiTheme="majorHAnsi" w:cstheme="majorBidi"/>
      <w:i/>
      <w:iCs/>
      <w:color w:val="404040" w:themeColor="text1" w:themeTint="BF"/>
      <w:lang w:eastAsia="pt-BR"/>
    </w:rPr>
  </w:style>
  <w:style w:type="character" w:customStyle="1" w:styleId="Ttulo8Char">
    <w:name w:val="Título 8 Char"/>
    <w:basedOn w:val="Fontepargpadro"/>
    <w:link w:val="Ttulo8"/>
    <w:uiPriority w:val="9"/>
    <w:rsid w:val="00BB0119"/>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uiPriority w:val="9"/>
    <w:rsid w:val="00BB0119"/>
    <w:rPr>
      <w:rFonts w:asciiTheme="majorHAnsi" w:eastAsiaTheme="majorEastAsia" w:hAnsiTheme="majorHAnsi" w:cstheme="majorBidi"/>
      <w:i/>
      <w:iCs/>
      <w:color w:val="404040" w:themeColor="text1" w:themeTint="BF"/>
      <w:sz w:val="20"/>
      <w:szCs w:val="20"/>
      <w:lang w:eastAsia="pt-BR"/>
    </w:rPr>
  </w:style>
  <w:style w:type="paragraph" w:customStyle="1" w:styleId="paragraph">
    <w:name w:val="paragraph"/>
    <w:basedOn w:val="Normal"/>
    <w:rsid w:val="00BB011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ontepargpadro"/>
    <w:rsid w:val="00BB0119"/>
  </w:style>
  <w:style w:type="character" w:customStyle="1" w:styleId="eop">
    <w:name w:val="eop"/>
    <w:basedOn w:val="Fontepargpadro"/>
    <w:rsid w:val="00BB0119"/>
  </w:style>
  <w:style w:type="character" w:customStyle="1" w:styleId="findhit">
    <w:name w:val="findhit"/>
    <w:basedOn w:val="Fontepargpadro"/>
    <w:rsid w:val="00E35E2D"/>
  </w:style>
  <w:style w:type="paragraph" w:styleId="PargrafodaLista">
    <w:name w:val="List Paragraph"/>
    <w:aliases w:val="DOCs_Paragrafo-1,List I Paragraph,SheParágrafo da Lista,™Item Lista,Texto,Marcadores PDTI,Segundo,Normal com bullets"/>
    <w:basedOn w:val="Normal"/>
    <w:link w:val="PargrafodaListaChar"/>
    <w:uiPriority w:val="34"/>
    <w:qFormat/>
    <w:rsid w:val="00BB0119"/>
    <w:pPr>
      <w:ind w:left="720"/>
      <w:contextualSpacing/>
      <w:jc w:val="both"/>
    </w:pPr>
  </w:style>
  <w:style w:type="character" w:customStyle="1" w:styleId="PargrafodaListaChar">
    <w:name w:val="Parágrafo da Lista Char"/>
    <w:aliases w:val="DOCs_Paragrafo-1 Char,List I Paragraph Char,SheParágrafo da Lista Char,™Item Lista Char,Texto Char,Marcadores PDTI Char,Segundo Char,Normal com bullets Char"/>
    <w:link w:val="PargrafodaLista"/>
    <w:uiPriority w:val="34"/>
    <w:qFormat/>
    <w:rsid w:val="00BB0119"/>
    <w:rPr>
      <w:lang w:eastAsia="pt-BR"/>
    </w:rPr>
  </w:style>
  <w:style w:type="paragraph" w:customStyle="1" w:styleId="Standard">
    <w:name w:val="Standard"/>
    <w:link w:val="StandardChar"/>
    <w:qFormat/>
    <w:rsid w:val="00BB0119"/>
    <w:pPr>
      <w:suppressAutoHyphens/>
      <w:autoSpaceDN w:val="0"/>
      <w:spacing w:after="0" w:line="240" w:lineRule="auto"/>
      <w:textAlignment w:val="baseline"/>
    </w:pPr>
    <w:rPr>
      <w:rFonts w:ascii="CG Times (W1)" w:eastAsia="Times New Roman" w:hAnsi="CG Times (W1)" w:cs="Times New Roman"/>
      <w:kern w:val="3"/>
      <w:sz w:val="20"/>
      <w:szCs w:val="20"/>
      <w:lang w:val="pt-PT" w:eastAsia="pt-BR"/>
    </w:rPr>
  </w:style>
  <w:style w:type="paragraph" w:styleId="Cabealho">
    <w:name w:val="header"/>
    <w:aliases w:val="hd,he,foote,Heading 1a"/>
    <w:basedOn w:val="Normal"/>
    <w:link w:val="CabealhoChar"/>
    <w:uiPriority w:val="99"/>
    <w:unhideWhenUsed/>
    <w:rsid w:val="00BB0119"/>
    <w:pPr>
      <w:tabs>
        <w:tab w:val="center" w:pos="4252"/>
        <w:tab w:val="right" w:pos="8504"/>
      </w:tabs>
      <w:spacing w:line="240" w:lineRule="auto"/>
    </w:pPr>
  </w:style>
  <w:style w:type="character" w:customStyle="1" w:styleId="CabealhoChar">
    <w:name w:val="Cabeçalho Char"/>
    <w:aliases w:val="hd Char,he Char,foote Char,Heading 1a Char"/>
    <w:basedOn w:val="Fontepargpadro"/>
    <w:link w:val="Cabealho"/>
    <w:uiPriority w:val="99"/>
    <w:qFormat/>
    <w:rsid w:val="00BB0119"/>
    <w:rPr>
      <w:lang w:eastAsia="pt-BR"/>
    </w:rPr>
  </w:style>
  <w:style w:type="character" w:customStyle="1" w:styleId="contentcontrolboundarysink">
    <w:name w:val="contentcontrolboundarysink"/>
    <w:basedOn w:val="Fontepargpadro"/>
    <w:rsid w:val="006829E2"/>
  </w:style>
  <w:style w:type="character" w:customStyle="1" w:styleId="tabchar">
    <w:name w:val="tabchar"/>
    <w:basedOn w:val="Fontepargpadro"/>
    <w:rsid w:val="00E926F1"/>
  </w:style>
  <w:style w:type="paragraph" w:styleId="SemEspaamento">
    <w:name w:val="No Spacing"/>
    <w:link w:val="SemEspaamentoChar"/>
    <w:uiPriority w:val="1"/>
    <w:qFormat/>
    <w:rsid w:val="00BB0119"/>
    <w:pPr>
      <w:spacing w:after="0" w:line="240" w:lineRule="auto"/>
    </w:pPr>
    <w:rPr>
      <w:lang w:eastAsia="pt-BR"/>
    </w:rPr>
  </w:style>
  <w:style w:type="paragraph" w:styleId="Ttulo">
    <w:name w:val="Title"/>
    <w:basedOn w:val="Normal"/>
    <w:next w:val="Normal"/>
    <w:link w:val="TtuloChar"/>
    <w:uiPriority w:val="99"/>
    <w:qFormat/>
    <w:rsid w:val="00BB0119"/>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tuloChar">
    <w:name w:val="Título Char"/>
    <w:basedOn w:val="Fontepargpadro"/>
    <w:link w:val="Ttulo"/>
    <w:uiPriority w:val="99"/>
    <w:rsid w:val="00BB0119"/>
    <w:rPr>
      <w:rFonts w:asciiTheme="majorHAnsi" w:eastAsiaTheme="majorEastAsia" w:hAnsiTheme="majorHAnsi" w:cstheme="majorBidi"/>
      <w:color w:val="323E4F" w:themeColor="text2" w:themeShade="BF"/>
      <w:spacing w:val="5"/>
      <w:kern w:val="28"/>
      <w:sz w:val="52"/>
      <w:szCs w:val="52"/>
      <w:lang w:eastAsia="pt-BR"/>
    </w:rPr>
  </w:style>
  <w:style w:type="paragraph" w:styleId="CabealhodoSumrio">
    <w:name w:val="TOC Heading"/>
    <w:basedOn w:val="Ttulo1"/>
    <w:next w:val="Normal"/>
    <w:uiPriority w:val="39"/>
    <w:unhideWhenUsed/>
    <w:qFormat/>
    <w:rsid w:val="00BB0119"/>
    <w:pPr>
      <w:pageBreakBefore/>
      <w:numPr>
        <w:numId w:val="0"/>
      </w:numPr>
      <w:outlineLvl w:val="9"/>
    </w:pPr>
  </w:style>
  <w:style w:type="paragraph" w:styleId="Sumrio1">
    <w:name w:val="toc 1"/>
    <w:basedOn w:val="Normal"/>
    <w:next w:val="Normal"/>
    <w:uiPriority w:val="39"/>
    <w:unhideWhenUsed/>
    <w:qFormat/>
    <w:rsid w:val="2E779F14"/>
    <w:pPr>
      <w:spacing w:before="120" w:after="120"/>
      <w:ind w:left="284" w:hanging="284"/>
    </w:pPr>
    <w:rPr>
      <w:b/>
      <w:bCs/>
      <w:caps/>
      <w:sz w:val="20"/>
      <w:szCs w:val="20"/>
    </w:rPr>
  </w:style>
  <w:style w:type="paragraph" w:styleId="Sumrio2">
    <w:name w:val="toc 2"/>
    <w:basedOn w:val="Normal"/>
    <w:next w:val="Normal"/>
    <w:uiPriority w:val="39"/>
    <w:unhideWhenUsed/>
    <w:qFormat/>
    <w:rsid w:val="2E779F14"/>
    <w:pPr>
      <w:ind w:left="851" w:hanging="425"/>
    </w:pPr>
    <w:rPr>
      <w:smallCaps/>
      <w:sz w:val="20"/>
      <w:szCs w:val="20"/>
    </w:rPr>
  </w:style>
  <w:style w:type="paragraph" w:styleId="Sumrio3">
    <w:name w:val="toc 3"/>
    <w:basedOn w:val="Normal"/>
    <w:next w:val="Normal"/>
    <w:autoRedefine/>
    <w:uiPriority w:val="39"/>
    <w:unhideWhenUsed/>
    <w:qFormat/>
    <w:rsid w:val="00BB0119"/>
    <w:pPr>
      <w:ind w:left="440"/>
    </w:pPr>
    <w:rPr>
      <w:rFonts w:cstheme="minorHAnsi"/>
      <w:i/>
      <w:iCs/>
      <w:sz w:val="20"/>
      <w:szCs w:val="20"/>
    </w:rPr>
  </w:style>
  <w:style w:type="character" w:styleId="Hyperlink">
    <w:name w:val="Hyperlink"/>
    <w:basedOn w:val="Fontepargpadro"/>
    <w:uiPriority w:val="99"/>
    <w:unhideWhenUsed/>
    <w:rsid w:val="00BB0119"/>
    <w:rPr>
      <w:color w:val="0563C1" w:themeColor="hyperlink"/>
      <w:u w:val="single"/>
    </w:rPr>
  </w:style>
  <w:style w:type="table" w:styleId="Tabelacomgrade">
    <w:name w:val="Table Grid"/>
    <w:basedOn w:val="Tabelanormal"/>
    <w:uiPriority w:val="39"/>
    <w:rsid w:val="00BB0119"/>
    <w:pPr>
      <w:spacing w:after="0" w:line="240" w:lineRule="auto"/>
    </w:pPr>
    <w:rPr>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iPriority w:val="99"/>
    <w:semiHidden/>
    <w:unhideWhenUsed/>
    <w:rsid w:val="00BB0119"/>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BB0119"/>
    <w:rPr>
      <w:rFonts w:ascii="Tahoma" w:hAnsi="Tahoma" w:cs="Tahoma"/>
      <w:sz w:val="16"/>
      <w:szCs w:val="16"/>
      <w:lang w:eastAsia="pt-BR"/>
    </w:rPr>
  </w:style>
  <w:style w:type="paragraph" w:styleId="Rodap">
    <w:name w:val="footer"/>
    <w:basedOn w:val="Normal"/>
    <w:link w:val="RodapChar"/>
    <w:uiPriority w:val="99"/>
    <w:unhideWhenUsed/>
    <w:rsid w:val="00BB0119"/>
    <w:pPr>
      <w:tabs>
        <w:tab w:val="center" w:pos="4252"/>
        <w:tab w:val="right" w:pos="8504"/>
      </w:tabs>
      <w:spacing w:line="240" w:lineRule="auto"/>
    </w:pPr>
    <w:rPr>
      <w:sz w:val="16"/>
    </w:rPr>
  </w:style>
  <w:style w:type="character" w:customStyle="1" w:styleId="RodapChar">
    <w:name w:val="Rodapé Char"/>
    <w:basedOn w:val="Fontepargpadro"/>
    <w:link w:val="Rodap"/>
    <w:uiPriority w:val="99"/>
    <w:rsid w:val="00BB0119"/>
    <w:rPr>
      <w:sz w:val="16"/>
      <w:lang w:eastAsia="pt-BR"/>
    </w:rPr>
  </w:style>
  <w:style w:type="paragraph" w:styleId="CitaoIntensa">
    <w:name w:val="Intense Quote"/>
    <w:basedOn w:val="Normal"/>
    <w:next w:val="Normal"/>
    <w:link w:val="CitaoIntensaChar"/>
    <w:uiPriority w:val="30"/>
    <w:qFormat/>
    <w:rsid w:val="002634B5"/>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oIntensaChar">
    <w:name w:val="Citação Intensa Char"/>
    <w:basedOn w:val="Fontepargpadro"/>
    <w:link w:val="CitaoIntensa"/>
    <w:uiPriority w:val="30"/>
    <w:rsid w:val="002634B5"/>
    <w:rPr>
      <w:i/>
      <w:iCs/>
      <w:color w:val="5B9BD5" w:themeColor="accent1"/>
    </w:rPr>
  </w:style>
  <w:style w:type="paragraph" w:styleId="Sumrio4">
    <w:name w:val="toc 4"/>
    <w:basedOn w:val="Normal"/>
    <w:next w:val="Normal"/>
    <w:autoRedefine/>
    <w:uiPriority w:val="39"/>
    <w:unhideWhenUsed/>
    <w:qFormat/>
    <w:rsid w:val="00BB0119"/>
    <w:pPr>
      <w:ind w:left="660"/>
    </w:pPr>
    <w:rPr>
      <w:rFonts w:cstheme="minorHAnsi"/>
      <w:sz w:val="18"/>
      <w:szCs w:val="18"/>
    </w:rPr>
  </w:style>
  <w:style w:type="paragraph" w:styleId="Sumrio5">
    <w:name w:val="toc 5"/>
    <w:basedOn w:val="Normal"/>
    <w:next w:val="Normal"/>
    <w:autoRedefine/>
    <w:uiPriority w:val="39"/>
    <w:unhideWhenUsed/>
    <w:rsid w:val="00BB0119"/>
    <w:pPr>
      <w:ind w:left="880"/>
    </w:pPr>
    <w:rPr>
      <w:rFonts w:cstheme="minorHAnsi"/>
      <w:sz w:val="18"/>
      <w:szCs w:val="18"/>
    </w:rPr>
  </w:style>
  <w:style w:type="paragraph" w:styleId="Sumrio6">
    <w:name w:val="toc 6"/>
    <w:basedOn w:val="Normal"/>
    <w:next w:val="Normal"/>
    <w:autoRedefine/>
    <w:uiPriority w:val="39"/>
    <w:unhideWhenUsed/>
    <w:rsid w:val="00BB0119"/>
    <w:pPr>
      <w:ind w:left="1100"/>
    </w:pPr>
    <w:rPr>
      <w:rFonts w:cstheme="minorHAnsi"/>
      <w:sz w:val="18"/>
      <w:szCs w:val="18"/>
    </w:rPr>
  </w:style>
  <w:style w:type="paragraph" w:styleId="Sumrio7">
    <w:name w:val="toc 7"/>
    <w:basedOn w:val="Normal"/>
    <w:next w:val="Normal"/>
    <w:autoRedefine/>
    <w:uiPriority w:val="39"/>
    <w:unhideWhenUsed/>
    <w:rsid w:val="00BB0119"/>
    <w:pPr>
      <w:ind w:left="1320"/>
    </w:pPr>
    <w:rPr>
      <w:rFonts w:cstheme="minorHAnsi"/>
      <w:sz w:val="18"/>
      <w:szCs w:val="18"/>
    </w:rPr>
  </w:style>
  <w:style w:type="paragraph" w:styleId="Sumrio8">
    <w:name w:val="toc 8"/>
    <w:basedOn w:val="Normal"/>
    <w:next w:val="Normal"/>
    <w:autoRedefine/>
    <w:uiPriority w:val="39"/>
    <w:unhideWhenUsed/>
    <w:rsid w:val="00BB0119"/>
    <w:pPr>
      <w:ind w:left="1540"/>
    </w:pPr>
    <w:rPr>
      <w:rFonts w:cstheme="minorHAnsi"/>
      <w:sz w:val="18"/>
      <w:szCs w:val="18"/>
    </w:rPr>
  </w:style>
  <w:style w:type="paragraph" w:styleId="Sumrio9">
    <w:name w:val="toc 9"/>
    <w:basedOn w:val="Normal"/>
    <w:next w:val="Normal"/>
    <w:autoRedefine/>
    <w:uiPriority w:val="39"/>
    <w:unhideWhenUsed/>
    <w:rsid w:val="00BB0119"/>
    <w:pPr>
      <w:ind w:left="1760"/>
    </w:pPr>
    <w:rPr>
      <w:rFonts w:cstheme="minorHAnsi"/>
      <w:sz w:val="18"/>
      <w:szCs w:val="18"/>
    </w:rPr>
  </w:style>
  <w:style w:type="paragraph" w:customStyle="1" w:styleId="TableParagraph">
    <w:name w:val="Table Paragraph"/>
    <w:basedOn w:val="Normal"/>
    <w:uiPriority w:val="1"/>
    <w:qFormat/>
    <w:rsid w:val="00BB0119"/>
    <w:pPr>
      <w:widowControl w:val="0"/>
      <w:spacing w:line="240" w:lineRule="auto"/>
    </w:pPr>
    <w:rPr>
      <w:rFonts w:ascii="Arial" w:eastAsia="Arial" w:hAnsi="Arial" w:cs="Arial"/>
      <w:sz w:val="24"/>
      <w:lang w:val="en-US" w:eastAsia="en-US"/>
    </w:rPr>
  </w:style>
  <w:style w:type="character" w:customStyle="1" w:styleId="Meno1">
    <w:name w:val="Menção1"/>
    <w:basedOn w:val="Fontepargpadro"/>
    <w:uiPriority w:val="99"/>
    <w:unhideWhenUsed/>
    <w:rsid w:val="00BB0119"/>
    <w:rPr>
      <w:color w:val="2B579A"/>
      <w:shd w:val="clear" w:color="auto" w:fill="E6E6E6"/>
    </w:rPr>
  </w:style>
  <w:style w:type="paragraph" w:styleId="Textodecomentrio">
    <w:name w:val="annotation text"/>
    <w:aliases w:val="Comment Text Char"/>
    <w:basedOn w:val="Normal"/>
    <w:link w:val="TextodecomentrioChar"/>
    <w:uiPriority w:val="99"/>
    <w:unhideWhenUsed/>
    <w:rsid w:val="00BB0119"/>
    <w:pPr>
      <w:spacing w:line="240" w:lineRule="auto"/>
    </w:pPr>
    <w:rPr>
      <w:sz w:val="20"/>
      <w:szCs w:val="20"/>
    </w:rPr>
  </w:style>
  <w:style w:type="character" w:customStyle="1" w:styleId="TextodecomentrioChar">
    <w:name w:val="Texto de comentário Char"/>
    <w:aliases w:val="Comment Text Char Char"/>
    <w:basedOn w:val="Fontepargpadro"/>
    <w:link w:val="Textodecomentrio"/>
    <w:uiPriority w:val="99"/>
    <w:rsid w:val="00BB0119"/>
    <w:rPr>
      <w:sz w:val="20"/>
      <w:szCs w:val="20"/>
      <w:lang w:eastAsia="pt-BR"/>
    </w:rPr>
  </w:style>
  <w:style w:type="character" w:styleId="Refdecomentrio">
    <w:name w:val="annotation reference"/>
    <w:basedOn w:val="Fontepargpadro"/>
    <w:uiPriority w:val="99"/>
    <w:unhideWhenUsed/>
    <w:rsid w:val="00BB0119"/>
    <w:rPr>
      <w:sz w:val="16"/>
      <w:szCs w:val="16"/>
    </w:rPr>
  </w:style>
  <w:style w:type="paragraph" w:styleId="Subttulo">
    <w:name w:val="Subtitle"/>
    <w:basedOn w:val="Normal"/>
    <w:next w:val="Normal"/>
    <w:link w:val="SubttuloChar"/>
    <w:uiPriority w:val="11"/>
    <w:qFormat/>
    <w:rsid w:val="00BB0119"/>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ubttuloChar">
    <w:name w:val="Subtítulo Char"/>
    <w:basedOn w:val="Fontepargpadro"/>
    <w:link w:val="Subttulo"/>
    <w:uiPriority w:val="11"/>
    <w:rsid w:val="00BB0119"/>
    <w:rPr>
      <w:rFonts w:asciiTheme="majorHAnsi" w:eastAsiaTheme="majorEastAsia" w:hAnsiTheme="majorHAnsi" w:cstheme="majorBidi"/>
      <w:i/>
      <w:iCs/>
      <w:color w:val="5B9BD5" w:themeColor="accent1"/>
      <w:spacing w:val="15"/>
      <w:sz w:val="24"/>
      <w:szCs w:val="24"/>
      <w:lang w:eastAsia="pt-BR"/>
    </w:rPr>
  </w:style>
  <w:style w:type="paragraph" w:styleId="Corpodetexto">
    <w:name w:val="Body Text"/>
    <w:basedOn w:val="Normal"/>
    <w:link w:val="CorpodetextoChar"/>
    <w:uiPriority w:val="99"/>
    <w:unhideWhenUsed/>
    <w:qFormat/>
    <w:rsid w:val="00BB0119"/>
    <w:pPr>
      <w:spacing w:after="120"/>
    </w:pPr>
  </w:style>
  <w:style w:type="character" w:customStyle="1" w:styleId="CorpodetextoChar">
    <w:name w:val="Corpo de texto Char"/>
    <w:basedOn w:val="Fontepargpadro"/>
    <w:link w:val="Corpodetexto"/>
    <w:uiPriority w:val="99"/>
    <w:qFormat/>
    <w:rsid w:val="00BB0119"/>
    <w:rPr>
      <w:lang w:eastAsia="pt-BR"/>
    </w:rPr>
  </w:style>
  <w:style w:type="paragraph" w:styleId="Primeirorecuodecorpodetexto">
    <w:name w:val="Body Text First Indent"/>
    <w:basedOn w:val="Corpodetexto"/>
    <w:link w:val="PrimeirorecuodecorpodetextoChar"/>
    <w:uiPriority w:val="99"/>
    <w:unhideWhenUsed/>
    <w:qFormat/>
    <w:rsid w:val="00BB0119"/>
    <w:pPr>
      <w:spacing w:after="200"/>
      <w:ind w:firstLine="357"/>
      <w:jc w:val="both"/>
    </w:pPr>
  </w:style>
  <w:style w:type="character" w:customStyle="1" w:styleId="PrimeirorecuodecorpodetextoChar">
    <w:name w:val="Primeiro recuo de corpo de texto Char"/>
    <w:basedOn w:val="CorpodetextoChar"/>
    <w:link w:val="Primeirorecuodecorpodetexto"/>
    <w:uiPriority w:val="99"/>
    <w:rsid w:val="00BB0119"/>
    <w:rPr>
      <w:lang w:eastAsia="pt-BR"/>
    </w:rPr>
  </w:style>
  <w:style w:type="paragraph" w:styleId="Assuntodocomentrio">
    <w:name w:val="annotation subject"/>
    <w:basedOn w:val="Textodecomentrio"/>
    <w:next w:val="Textodecomentrio"/>
    <w:link w:val="AssuntodocomentrioChar"/>
    <w:uiPriority w:val="99"/>
    <w:semiHidden/>
    <w:unhideWhenUsed/>
    <w:rsid w:val="00BB0119"/>
    <w:rPr>
      <w:b/>
      <w:bCs/>
    </w:rPr>
  </w:style>
  <w:style w:type="character" w:customStyle="1" w:styleId="AssuntodocomentrioChar">
    <w:name w:val="Assunto do comentário Char"/>
    <w:basedOn w:val="TextodecomentrioChar"/>
    <w:link w:val="Assuntodocomentrio"/>
    <w:uiPriority w:val="99"/>
    <w:semiHidden/>
    <w:rsid w:val="00BB0119"/>
    <w:rPr>
      <w:b/>
      <w:bCs/>
      <w:sz w:val="20"/>
      <w:szCs w:val="20"/>
      <w:lang w:eastAsia="pt-BR"/>
    </w:rPr>
  </w:style>
  <w:style w:type="character" w:styleId="HiperlinkVisitado">
    <w:name w:val="FollowedHyperlink"/>
    <w:basedOn w:val="Fontepargpadro"/>
    <w:uiPriority w:val="99"/>
    <w:semiHidden/>
    <w:unhideWhenUsed/>
    <w:rsid w:val="00BB0119"/>
    <w:rPr>
      <w:color w:val="954F72" w:themeColor="followedHyperlink"/>
      <w:u w:val="single"/>
    </w:rPr>
  </w:style>
  <w:style w:type="character" w:customStyle="1" w:styleId="MenoPendente1">
    <w:name w:val="Menção Pendente1"/>
    <w:basedOn w:val="Fontepargpadro"/>
    <w:uiPriority w:val="99"/>
    <w:semiHidden/>
    <w:unhideWhenUsed/>
    <w:rsid w:val="00BB0119"/>
    <w:rPr>
      <w:color w:val="605E5C"/>
      <w:shd w:val="clear" w:color="auto" w:fill="E1DFDD"/>
    </w:rPr>
  </w:style>
  <w:style w:type="table" w:customStyle="1" w:styleId="NormalTable0">
    <w:name w:val="Normal Table0"/>
    <w:uiPriority w:val="2"/>
    <w:semiHidden/>
    <w:unhideWhenUsed/>
    <w:qFormat/>
    <w:rsid w:val="00BB0119"/>
    <w:pPr>
      <w:widowControl w:val="0"/>
      <w:spacing w:after="0" w:line="240" w:lineRule="auto"/>
    </w:pPr>
    <w:rPr>
      <w:lang w:val="en-US"/>
    </w:rPr>
    <w:tblPr>
      <w:tblInd w:w="0" w:type="dxa"/>
      <w:tblCellMar>
        <w:top w:w="0" w:type="dxa"/>
        <w:left w:w="0" w:type="dxa"/>
        <w:bottom w:w="0" w:type="dxa"/>
        <w:right w:w="0" w:type="dxa"/>
      </w:tblCellMar>
    </w:tblPr>
  </w:style>
  <w:style w:type="character" w:customStyle="1" w:styleId="StandardChar">
    <w:name w:val="Standard Char"/>
    <w:basedOn w:val="Fontepargpadro"/>
    <w:link w:val="Standard"/>
    <w:uiPriority w:val="99"/>
    <w:qFormat/>
    <w:locked/>
    <w:rsid w:val="00BB0119"/>
    <w:rPr>
      <w:rFonts w:ascii="CG Times (W1)" w:eastAsia="Times New Roman" w:hAnsi="CG Times (W1)" w:cs="Times New Roman"/>
      <w:kern w:val="3"/>
      <w:sz w:val="20"/>
      <w:szCs w:val="20"/>
      <w:lang w:val="pt-PT" w:eastAsia="pt-BR"/>
    </w:rPr>
  </w:style>
  <w:style w:type="character" w:customStyle="1" w:styleId="MenoPendente2">
    <w:name w:val="Menção Pendente2"/>
    <w:basedOn w:val="Fontepargpadro"/>
    <w:uiPriority w:val="99"/>
    <w:semiHidden/>
    <w:unhideWhenUsed/>
    <w:rsid w:val="00D573ED"/>
    <w:rPr>
      <w:color w:val="605E5C"/>
      <w:shd w:val="clear" w:color="auto" w:fill="E1DFDD"/>
    </w:rPr>
  </w:style>
  <w:style w:type="table" w:customStyle="1" w:styleId="NormalTable1">
    <w:name w:val="Normal Table1"/>
    <w:uiPriority w:val="2"/>
    <w:semiHidden/>
    <w:qFormat/>
    <w:rsid w:val="00BB0119"/>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customStyle="1" w:styleId="CartilhaItem">
    <w:name w:val="#Cartilha_Item"/>
    <w:basedOn w:val="Normal"/>
    <w:qFormat/>
    <w:rsid w:val="00BB0119"/>
    <w:pPr>
      <w:numPr>
        <w:numId w:val="1"/>
      </w:numPr>
      <w:spacing w:after="120" w:line="240" w:lineRule="auto"/>
      <w:jc w:val="both"/>
    </w:pPr>
    <w:rPr>
      <w:rFonts w:ascii="Times New Roman" w:eastAsia="Times New Roman" w:hAnsi="Times New Roman" w:cs="Times New Roman"/>
      <w:sz w:val="24"/>
      <w:szCs w:val="24"/>
      <w:lang w:eastAsia="en-US"/>
    </w:rPr>
  </w:style>
  <w:style w:type="paragraph" w:customStyle="1" w:styleId="CartilhaRecuoitem2">
    <w:name w:val="#Cartilha_Recuo_item2"/>
    <w:basedOn w:val="Normal"/>
    <w:uiPriority w:val="99"/>
    <w:qFormat/>
    <w:rsid w:val="00BB0119"/>
    <w:pPr>
      <w:spacing w:after="120" w:line="240" w:lineRule="auto"/>
      <w:ind w:left="993"/>
      <w:jc w:val="both"/>
    </w:pPr>
    <w:rPr>
      <w:rFonts w:ascii="Times New Roman" w:eastAsia="Times New Roman" w:hAnsi="Times New Roman" w:cs="Times New Roman"/>
      <w:sz w:val="24"/>
      <w:szCs w:val="24"/>
      <w:lang w:eastAsia="en-US"/>
    </w:rPr>
  </w:style>
  <w:style w:type="numbering" w:customStyle="1" w:styleId="Indentaoitem">
    <w:name w:val="#Indentação_item"/>
    <w:rsid w:val="00BB0119"/>
    <w:pPr>
      <w:numPr>
        <w:numId w:val="9"/>
      </w:numPr>
    </w:pPr>
  </w:style>
  <w:style w:type="paragraph" w:customStyle="1" w:styleId="RiscoDescrio">
    <w:name w:val="#Risco_Descrição"/>
    <w:basedOn w:val="Normal"/>
    <w:qFormat/>
    <w:rsid w:val="00BB0119"/>
    <w:pPr>
      <w:numPr>
        <w:ilvl w:val="1"/>
        <w:numId w:val="1"/>
      </w:numPr>
      <w:spacing w:after="120" w:line="240" w:lineRule="auto"/>
      <w:jc w:val="both"/>
    </w:pPr>
    <w:rPr>
      <w:rFonts w:ascii="Times New Roman" w:eastAsia="Times New Roman" w:hAnsi="Times New Roman" w:cs="Times New Roman"/>
      <w:sz w:val="24"/>
      <w:szCs w:val="24"/>
      <w:lang w:eastAsia="en-US"/>
    </w:rPr>
  </w:style>
  <w:style w:type="paragraph" w:customStyle="1" w:styleId="RiscoDescrioalnea">
    <w:name w:val="#Risco_Descrição_alínea"/>
    <w:basedOn w:val="Normal"/>
    <w:qFormat/>
    <w:rsid w:val="00BB0119"/>
    <w:pPr>
      <w:numPr>
        <w:ilvl w:val="2"/>
        <w:numId w:val="1"/>
      </w:numPr>
      <w:tabs>
        <w:tab w:val="left" w:pos="1560"/>
      </w:tabs>
      <w:spacing w:before="60" w:line="240" w:lineRule="auto"/>
      <w:jc w:val="both"/>
    </w:pPr>
    <w:rPr>
      <w:rFonts w:ascii="Times New Roman" w:eastAsia="Times New Roman" w:hAnsi="Times New Roman" w:cs="Times New Roman"/>
      <w:sz w:val="24"/>
      <w:szCs w:val="24"/>
      <w:lang w:eastAsia="en-US"/>
    </w:rPr>
  </w:style>
  <w:style w:type="paragraph" w:customStyle="1" w:styleId="Riscodescriosubalnea">
    <w:name w:val="#Risco_descrição_subalínea"/>
    <w:basedOn w:val="RiscoDescrioalnea"/>
    <w:qFormat/>
    <w:rsid w:val="00BB0119"/>
    <w:pPr>
      <w:numPr>
        <w:ilvl w:val="5"/>
      </w:numPr>
      <w:tabs>
        <w:tab w:val="clear" w:pos="1560"/>
      </w:tabs>
    </w:pPr>
  </w:style>
  <w:style w:type="paragraph" w:customStyle="1" w:styleId="Riscodescriosubsub">
    <w:name w:val="#Risco_descrição_sub_sub"/>
    <w:basedOn w:val="Riscodescriosubalnea"/>
    <w:qFormat/>
    <w:rsid w:val="00BB0119"/>
    <w:pPr>
      <w:numPr>
        <w:ilvl w:val="6"/>
      </w:numPr>
    </w:pPr>
  </w:style>
  <w:style w:type="paragraph" w:customStyle="1" w:styleId="Riscoitem">
    <w:name w:val="#Risco_item"/>
    <w:basedOn w:val="Normal"/>
    <w:qFormat/>
    <w:rsid w:val="00BB0119"/>
    <w:pPr>
      <w:numPr>
        <w:ilvl w:val="3"/>
        <w:numId w:val="1"/>
      </w:numPr>
      <w:spacing w:after="120" w:line="240" w:lineRule="auto"/>
      <w:jc w:val="both"/>
    </w:pPr>
    <w:rPr>
      <w:rFonts w:ascii="Times New Roman" w:eastAsia="Times New Roman" w:hAnsi="Times New Roman" w:cs="Times New Roman"/>
      <w:sz w:val="24"/>
      <w:szCs w:val="24"/>
      <w:lang w:eastAsia="en-US"/>
    </w:rPr>
  </w:style>
  <w:style w:type="paragraph" w:customStyle="1" w:styleId="Riscoitemtratamento">
    <w:name w:val="#Risco_item_tratamento"/>
    <w:basedOn w:val="RiscoDescrioalnea"/>
    <w:qFormat/>
    <w:rsid w:val="00BB0119"/>
    <w:pPr>
      <w:numPr>
        <w:ilvl w:val="4"/>
      </w:numPr>
    </w:pPr>
  </w:style>
  <w:style w:type="table" w:customStyle="1" w:styleId="2">
    <w:name w:val="2"/>
    <w:basedOn w:val="Tabelanormal"/>
    <w:rsid w:val="00BB0119"/>
    <w:pPr>
      <w:spacing w:after="0" w:line="240" w:lineRule="auto"/>
    </w:pPr>
    <w:rPr>
      <w:rFonts w:ascii="Calibri" w:eastAsia="Calibri" w:hAnsi="Calibri" w:cs="Calibri"/>
      <w:lang w:eastAsia="pt-BR"/>
    </w:rPr>
    <w:tblPr>
      <w:tblStyleRowBandSize w:val="1"/>
      <w:tblStyleColBandSize w:val="1"/>
    </w:tblPr>
  </w:style>
  <w:style w:type="table" w:customStyle="1" w:styleId="3">
    <w:name w:val="3"/>
    <w:basedOn w:val="Tabelanormal"/>
    <w:rsid w:val="00BB0119"/>
    <w:pPr>
      <w:spacing w:after="0" w:line="240" w:lineRule="auto"/>
    </w:pPr>
    <w:rPr>
      <w:rFonts w:ascii="Calibri" w:eastAsia="Calibri" w:hAnsi="Calibri" w:cs="Calibri"/>
      <w:lang w:eastAsia="pt-BR"/>
    </w:rPr>
    <w:tblPr>
      <w:tblStyleRowBandSize w:val="1"/>
      <w:tblStyleColBandSize w:val="1"/>
    </w:tblPr>
  </w:style>
  <w:style w:type="table" w:customStyle="1" w:styleId="5">
    <w:name w:val="5"/>
    <w:basedOn w:val="Tabelanormal"/>
    <w:rsid w:val="00BB0119"/>
    <w:pPr>
      <w:spacing w:after="0" w:line="240" w:lineRule="auto"/>
    </w:pPr>
    <w:rPr>
      <w:rFonts w:ascii="Calibri" w:eastAsia="Calibri" w:hAnsi="Calibri" w:cs="Calibri"/>
      <w:lang w:eastAsia="pt-BR"/>
    </w:rPr>
    <w:tblPr>
      <w:tblStyleRowBandSize w:val="1"/>
      <w:tblStyleColBandSize w:val="1"/>
    </w:tblPr>
  </w:style>
  <w:style w:type="table" w:customStyle="1" w:styleId="6">
    <w:name w:val="6"/>
    <w:basedOn w:val="Tabelanormal"/>
    <w:rsid w:val="00BB0119"/>
    <w:pPr>
      <w:spacing w:after="0" w:line="240" w:lineRule="auto"/>
    </w:pPr>
    <w:rPr>
      <w:rFonts w:ascii="Calibri" w:eastAsia="Calibri" w:hAnsi="Calibri" w:cs="Calibri"/>
      <w:lang w:eastAsia="pt-BR"/>
    </w:rPr>
    <w:tblPr>
      <w:tblStyleRowBandSize w:val="1"/>
      <w:tblStyleColBandSize w:val="1"/>
    </w:tblPr>
  </w:style>
  <w:style w:type="table" w:customStyle="1" w:styleId="7">
    <w:name w:val="7"/>
    <w:basedOn w:val="Tabelanormal"/>
    <w:rsid w:val="00BB0119"/>
    <w:pPr>
      <w:spacing w:after="0" w:line="240" w:lineRule="auto"/>
    </w:pPr>
    <w:rPr>
      <w:rFonts w:ascii="Calibri" w:eastAsia="Calibri" w:hAnsi="Calibri" w:cs="Calibri"/>
      <w:lang w:eastAsia="pt-BR"/>
    </w:rPr>
    <w:tblPr>
      <w:tblStyleRowBandSize w:val="1"/>
      <w:tblStyleColBandSize w:val="1"/>
    </w:tblPr>
  </w:style>
  <w:style w:type="character" w:customStyle="1" w:styleId="Administrador">
    <w:name w:val="Administrador"/>
    <w:semiHidden/>
    <w:rsid w:val="00BB0119"/>
    <w:rPr>
      <w:rFonts w:ascii="Arial" w:hAnsi="Arial" w:cs="Arial"/>
      <w:color w:val="auto"/>
      <w:sz w:val="20"/>
      <w:szCs w:val="20"/>
    </w:rPr>
  </w:style>
  <w:style w:type="character" w:customStyle="1" w:styleId="apple-converted-space">
    <w:name w:val="apple-converted-space"/>
    <w:basedOn w:val="Fontepargpadro"/>
    <w:rsid w:val="00BB0119"/>
  </w:style>
  <w:style w:type="character" w:customStyle="1" w:styleId="TextodecomentrioChar1">
    <w:name w:val="Texto de comentário Char1"/>
    <w:aliases w:val="Comment Text Char Char1"/>
    <w:basedOn w:val="Fontepargpadro"/>
    <w:uiPriority w:val="99"/>
    <w:semiHidden/>
    <w:rsid w:val="00BB0119"/>
    <w:rPr>
      <w:sz w:val="20"/>
      <w:szCs w:val="20"/>
    </w:rPr>
  </w:style>
  <w:style w:type="character" w:customStyle="1" w:styleId="AssuntodocomentrioChar1">
    <w:name w:val="Assunto do comentário Char1"/>
    <w:basedOn w:val="TextodecomentrioChar1"/>
    <w:uiPriority w:val="99"/>
    <w:semiHidden/>
    <w:rsid w:val="00BB0119"/>
    <w:rPr>
      <w:b/>
      <w:bCs/>
      <w:sz w:val="20"/>
      <w:szCs w:val="20"/>
    </w:rPr>
  </w:style>
  <w:style w:type="paragraph" w:customStyle="1" w:styleId="BodyText1">
    <w:name w:val="Body Text1"/>
    <w:uiPriority w:val="99"/>
    <w:rsid w:val="00BB0119"/>
    <w:pPr>
      <w:spacing w:after="0" w:line="240" w:lineRule="auto"/>
    </w:pPr>
    <w:rPr>
      <w:rFonts w:ascii="CG Times" w:eastAsia="Times New Roman" w:hAnsi="CG Times" w:cs="Times New Roman"/>
      <w:color w:val="000000"/>
      <w:sz w:val="24"/>
      <w:szCs w:val="20"/>
      <w:lang w:val="en-US" w:eastAsia="pt-BR"/>
    </w:rPr>
  </w:style>
  <w:style w:type="character" w:customStyle="1" w:styleId="CabealhoChar1">
    <w:name w:val="Cabeçalho Char1"/>
    <w:aliases w:val="hd Char1,he Char1,foote Char1,Heading 1a Char1"/>
    <w:basedOn w:val="Fontepargpadro"/>
    <w:semiHidden/>
    <w:rsid w:val="00BB0119"/>
  </w:style>
  <w:style w:type="paragraph" w:customStyle="1" w:styleId="Cabealhoencabezado">
    <w:name w:val="Cabeçalho.encabezado"/>
    <w:basedOn w:val="Normal"/>
    <w:uiPriority w:val="99"/>
    <w:rsid w:val="00BB0119"/>
    <w:pPr>
      <w:tabs>
        <w:tab w:val="center" w:pos="4419"/>
        <w:tab w:val="right" w:pos="8838"/>
      </w:tabs>
      <w:autoSpaceDE w:val="0"/>
      <w:autoSpaceDN w:val="0"/>
      <w:spacing w:line="240" w:lineRule="auto"/>
    </w:pPr>
    <w:rPr>
      <w:rFonts w:ascii="Arial" w:eastAsia="Times New Roman" w:hAnsi="Arial" w:cs="Times New Roman"/>
      <w:sz w:val="24"/>
      <w:szCs w:val="20"/>
    </w:rPr>
  </w:style>
  <w:style w:type="paragraph" w:customStyle="1" w:styleId="Caixa">
    <w:name w:val="Caixa"/>
    <w:basedOn w:val="Normal"/>
    <w:uiPriority w:val="99"/>
    <w:qFormat/>
    <w:rsid w:val="00BB0119"/>
    <w:pPr>
      <w:pBdr>
        <w:top w:val="single" w:sz="4" w:space="1" w:color="auto" w:shadow="1"/>
        <w:left w:val="single" w:sz="4" w:space="4" w:color="auto" w:shadow="1"/>
        <w:bottom w:val="single" w:sz="4" w:space="1" w:color="auto" w:shadow="1"/>
        <w:right w:val="single" w:sz="4" w:space="4" w:color="auto" w:shadow="1"/>
      </w:pBdr>
      <w:spacing w:before="60" w:after="60" w:line="240" w:lineRule="auto"/>
    </w:pPr>
    <w:rPr>
      <w:rFonts w:ascii="Calibri" w:eastAsia="Times New Roman" w:hAnsi="Calibri" w:cs="Calibri"/>
    </w:rPr>
  </w:style>
  <w:style w:type="paragraph" w:styleId="Corpodetexto2">
    <w:name w:val="Body Text 2"/>
    <w:basedOn w:val="Normal"/>
    <w:link w:val="Corpodetexto2Char"/>
    <w:uiPriority w:val="99"/>
    <w:semiHidden/>
    <w:unhideWhenUsed/>
    <w:rsid w:val="00BB0119"/>
    <w:pPr>
      <w:spacing w:after="120" w:line="480" w:lineRule="auto"/>
    </w:pPr>
  </w:style>
  <w:style w:type="character" w:customStyle="1" w:styleId="Corpodetexto2Char">
    <w:name w:val="Corpo de texto 2 Char"/>
    <w:basedOn w:val="Fontepargpadro"/>
    <w:link w:val="Corpodetexto2"/>
    <w:uiPriority w:val="99"/>
    <w:semiHidden/>
    <w:rsid w:val="00BB0119"/>
    <w:rPr>
      <w:lang w:eastAsia="pt-BR"/>
    </w:rPr>
  </w:style>
  <w:style w:type="paragraph" w:customStyle="1" w:styleId="Corpodotexto">
    <w:name w:val="Corpo do texto"/>
    <w:basedOn w:val="Normal"/>
    <w:uiPriority w:val="99"/>
    <w:qFormat/>
    <w:rsid w:val="00BB0119"/>
    <w:pPr>
      <w:suppressAutoHyphens/>
      <w:spacing w:after="120" w:line="288" w:lineRule="auto"/>
      <w:ind w:firstLine="1418"/>
      <w:jc w:val="both"/>
    </w:pPr>
    <w:rPr>
      <w:rFonts w:eastAsiaTheme="minorEastAsia"/>
    </w:rPr>
  </w:style>
  <w:style w:type="paragraph" w:customStyle="1" w:styleId="Default">
    <w:name w:val="Default"/>
    <w:rsid w:val="00BB0119"/>
    <w:pPr>
      <w:autoSpaceDE w:val="0"/>
      <w:autoSpaceDN w:val="0"/>
      <w:adjustRightInd w:val="0"/>
      <w:spacing w:after="0" w:line="240" w:lineRule="auto"/>
    </w:pPr>
    <w:rPr>
      <w:rFonts w:ascii="Arial" w:hAnsi="Arial" w:cs="Arial"/>
      <w:color w:val="000000"/>
      <w:sz w:val="24"/>
      <w:szCs w:val="24"/>
      <w:lang w:eastAsia="pt-BR"/>
    </w:rPr>
  </w:style>
  <w:style w:type="character" w:styleId="nfaseSutil">
    <w:name w:val="Subtle Emphasis"/>
    <w:basedOn w:val="Fontepargpadro"/>
    <w:uiPriority w:val="19"/>
    <w:qFormat/>
    <w:rsid w:val="00BB0119"/>
    <w:rPr>
      <w:i/>
      <w:iCs/>
      <w:color w:val="404040" w:themeColor="text1" w:themeTint="BF"/>
    </w:rPr>
  </w:style>
  <w:style w:type="paragraph" w:customStyle="1" w:styleId="EstiloTtulo1Justificado">
    <w:name w:val="Estilo Título 1 + Justificado"/>
    <w:basedOn w:val="Ttulo1"/>
    <w:uiPriority w:val="99"/>
    <w:rsid w:val="00BB0119"/>
    <w:pPr>
      <w:keepLines w:val="0"/>
      <w:widowControl w:val="0"/>
      <w:numPr>
        <w:numId w:val="0"/>
      </w:numPr>
      <w:tabs>
        <w:tab w:val="left" w:pos="1175"/>
        <w:tab w:val="left" w:pos="1890"/>
        <w:tab w:val="left" w:pos="2816"/>
        <w:tab w:val="left" w:pos="3292"/>
        <w:tab w:val="left" w:pos="4007"/>
        <w:tab w:val="left" w:pos="4721"/>
        <w:tab w:val="left" w:pos="5383"/>
        <w:tab w:val="left" w:pos="6084"/>
        <w:tab w:val="left" w:pos="7698"/>
      </w:tabs>
      <w:spacing w:before="0" w:line="240" w:lineRule="auto"/>
      <w:jc w:val="both"/>
    </w:pPr>
    <w:rPr>
      <w:rFonts w:ascii="Verdana" w:eastAsia="Times New Roman" w:hAnsi="Verdana" w:cs="Times New Roman"/>
      <w:caps w:val="0"/>
      <w:snapToGrid w:val="0"/>
      <w:color w:val="000000"/>
      <w:sz w:val="32"/>
      <w:szCs w:val="20"/>
      <w:u w:val="single"/>
    </w:rPr>
  </w:style>
  <w:style w:type="paragraph" w:customStyle="1" w:styleId="Estilo1">
    <w:name w:val="Estilo1"/>
    <w:basedOn w:val="Normal"/>
    <w:rsid w:val="00BB0119"/>
    <w:pPr>
      <w:numPr>
        <w:ilvl w:val="2"/>
        <w:numId w:val="2"/>
      </w:numPr>
      <w:tabs>
        <w:tab w:val="left" w:pos="1622"/>
      </w:tabs>
      <w:spacing w:after="240" w:line="360" w:lineRule="auto"/>
      <w:jc w:val="both"/>
    </w:pPr>
    <w:rPr>
      <w:rFonts w:ascii="Arial" w:eastAsia="Times New Roman" w:hAnsi="Arial" w:cs="Arial"/>
      <w:sz w:val="24"/>
      <w:szCs w:val="20"/>
    </w:rPr>
  </w:style>
  <w:style w:type="numbering" w:customStyle="1" w:styleId="Estilo2">
    <w:name w:val="Estilo2"/>
    <w:uiPriority w:val="99"/>
    <w:rsid w:val="00BB0119"/>
    <w:pPr>
      <w:numPr>
        <w:numId w:val="11"/>
      </w:numPr>
    </w:pPr>
  </w:style>
  <w:style w:type="paragraph" w:customStyle="1" w:styleId="Estilo4">
    <w:name w:val="Estilo4"/>
    <w:basedOn w:val="Normal"/>
    <w:rsid w:val="00BB0119"/>
    <w:pPr>
      <w:numPr>
        <w:ilvl w:val="1"/>
        <w:numId w:val="2"/>
      </w:numPr>
      <w:spacing w:after="240" w:line="360" w:lineRule="auto"/>
      <w:jc w:val="both"/>
    </w:pPr>
    <w:rPr>
      <w:rFonts w:ascii="Arial" w:eastAsia="Times New Roman" w:hAnsi="Arial" w:cs="Arial"/>
      <w:bCs/>
      <w:sz w:val="24"/>
      <w:szCs w:val="20"/>
    </w:rPr>
  </w:style>
  <w:style w:type="paragraph" w:customStyle="1" w:styleId="Estilo6">
    <w:name w:val="Estilo6"/>
    <w:basedOn w:val="Ttulo2"/>
    <w:link w:val="Estilo6Char"/>
    <w:qFormat/>
    <w:rsid w:val="00BB0119"/>
    <w:pPr>
      <w:keepLines w:val="0"/>
      <w:numPr>
        <w:ilvl w:val="0"/>
        <w:numId w:val="0"/>
      </w:numPr>
      <w:spacing w:before="0" w:line="360" w:lineRule="auto"/>
      <w:jc w:val="center"/>
    </w:pPr>
    <w:rPr>
      <w:rFonts w:ascii="Arial" w:eastAsia="Times New Roman" w:hAnsi="Arial" w:cs="Arial"/>
      <w:color w:val="auto"/>
      <w:szCs w:val="24"/>
    </w:rPr>
  </w:style>
  <w:style w:type="character" w:customStyle="1" w:styleId="Estilo6Char">
    <w:name w:val="Estilo6 Char"/>
    <w:link w:val="Estilo6"/>
    <w:rsid w:val="00BB0119"/>
    <w:rPr>
      <w:rFonts w:ascii="Arial" w:eastAsia="Times New Roman" w:hAnsi="Arial" w:cs="Arial"/>
      <w:b/>
      <w:bCs/>
      <w:sz w:val="24"/>
      <w:szCs w:val="24"/>
      <w:lang w:eastAsia="pt-BR"/>
    </w:rPr>
  </w:style>
  <w:style w:type="character" w:customStyle="1" w:styleId="FontStyle52">
    <w:name w:val="Font Style52"/>
    <w:basedOn w:val="Fontepargpadro"/>
    <w:uiPriority w:val="99"/>
    <w:rsid w:val="00BB0119"/>
    <w:rPr>
      <w:rFonts w:ascii="Times New Roman" w:hAnsi="Times New Roman" w:cs="Times New Roman"/>
      <w:sz w:val="22"/>
      <w:szCs w:val="22"/>
    </w:rPr>
  </w:style>
  <w:style w:type="character" w:customStyle="1" w:styleId="FontStyle54">
    <w:name w:val="Font Style54"/>
    <w:basedOn w:val="Fontepargpadro"/>
    <w:uiPriority w:val="99"/>
    <w:rsid w:val="00BB0119"/>
    <w:rPr>
      <w:rFonts w:ascii="Times New Roman" w:hAnsi="Times New Roman" w:cs="Times New Roman"/>
      <w:sz w:val="14"/>
      <w:szCs w:val="14"/>
    </w:rPr>
  </w:style>
  <w:style w:type="character" w:styleId="Forte">
    <w:name w:val="Strong"/>
    <w:basedOn w:val="Fontepargpadro"/>
    <w:uiPriority w:val="22"/>
    <w:qFormat/>
    <w:rsid w:val="00BB0119"/>
    <w:rPr>
      <w:b/>
      <w:bCs/>
    </w:rPr>
  </w:style>
  <w:style w:type="table" w:styleId="GradeColorida-nfase4">
    <w:name w:val="Colorful Grid Accent 4"/>
    <w:basedOn w:val="Tabelanormal"/>
    <w:uiPriority w:val="73"/>
    <w:rsid w:val="00BB0119"/>
    <w:pPr>
      <w:spacing w:after="0" w:line="240" w:lineRule="auto"/>
    </w:pPr>
    <w:rPr>
      <w:color w:val="000000" w:themeColor="text1"/>
      <w:lang w:eastAsia="pt-BR"/>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GradeMdia2-nfase1">
    <w:name w:val="Medium Grid 2 Accent 1"/>
    <w:basedOn w:val="Tabelanormal"/>
    <w:uiPriority w:val="68"/>
    <w:rsid w:val="00BB0119"/>
    <w:pPr>
      <w:spacing w:after="0" w:line="240" w:lineRule="auto"/>
    </w:pPr>
    <w:rPr>
      <w:rFonts w:asciiTheme="majorHAnsi" w:eastAsiaTheme="majorEastAsia" w:hAnsiTheme="majorHAnsi" w:cstheme="majorBidi"/>
      <w:color w:val="000000" w:themeColor="text1"/>
      <w:lang w:eastAsia="pt-BR"/>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cPr>
      <w:shd w:val="clear" w:color="auto" w:fill="D6E6F4" w:themeFill="accent1" w:themeFillTint="3F"/>
    </w:tcPr>
    <w:tblStylePr w:type="firstRow">
      <w:rPr>
        <w:b/>
        <w:bCs/>
        <w:color w:val="000000" w:themeColor="text1"/>
      </w:rPr>
      <w:tblPr/>
      <w:tcPr>
        <w:shd w:val="clear" w:color="auto" w:fill="EEF5FB"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1" w:themeFillTint="33"/>
      </w:tcPr>
    </w:tblStylePr>
    <w:tblStylePr w:type="band1Vert">
      <w:tblPr/>
      <w:tcPr>
        <w:shd w:val="clear" w:color="auto" w:fill="ADCCEA" w:themeFill="accent1" w:themeFillTint="7F"/>
      </w:tcPr>
    </w:tblStylePr>
    <w:tblStylePr w:type="band1Horz">
      <w:tblPr/>
      <w:tcPr>
        <w:tcBorders>
          <w:insideH w:val="single" w:sz="6" w:space="0" w:color="5B9BD5" w:themeColor="accent1"/>
          <w:insideV w:val="single" w:sz="6" w:space="0" w:color="5B9BD5" w:themeColor="accent1"/>
        </w:tcBorders>
        <w:shd w:val="clear" w:color="auto" w:fill="ADCCEA" w:themeFill="accent1" w:themeFillTint="7F"/>
      </w:tcPr>
    </w:tblStylePr>
    <w:tblStylePr w:type="nwCell">
      <w:tblPr/>
      <w:tcPr>
        <w:shd w:val="clear" w:color="auto" w:fill="FFFFFF" w:themeFill="background1"/>
      </w:tcPr>
    </w:tblStylePr>
  </w:style>
  <w:style w:type="table" w:styleId="GradeMdia3-nfase4">
    <w:name w:val="Medium Grid 3 Accent 4"/>
    <w:basedOn w:val="Tabelanormal"/>
    <w:uiPriority w:val="69"/>
    <w:rsid w:val="00BB0119"/>
    <w:pPr>
      <w:spacing w:after="0" w:line="240" w:lineRule="auto"/>
    </w:pPr>
    <w:rPr>
      <w:lang w:eastAsia="pt-B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character" w:customStyle="1" w:styleId="hgkelc">
    <w:name w:val="hgkelc"/>
    <w:basedOn w:val="Fontepargpadro"/>
    <w:rsid w:val="00BB0119"/>
  </w:style>
  <w:style w:type="paragraph" w:styleId="Legenda">
    <w:name w:val="caption"/>
    <w:basedOn w:val="Normal"/>
    <w:next w:val="Normal"/>
    <w:uiPriority w:val="35"/>
    <w:unhideWhenUsed/>
    <w:qFormat/>
    <w:rsid w:val="00BB0119"/>
    <w:pPr>
      <w:spacing w:after="120" w:line="240" w:lineRule="auto"/>
      <w:jc w:val="center"/>
    </w:pPr>
    <w:rPr>
      <w:b/>
      <w:bCs/>
      <w:color w:val="5B9BD5" w:themeColor="accent1"/>
      <w:szCs w:val="18"/>
    </w:rPr>
  </w:style>
  <w:style w:type="paragraph" w:styleId="Lista">
    <w:name w:val="List"/>
    <w:basedOn w:val="Normal"/>
    <w:uiPriority w:val="99"/>
    <w:semiHidden/>
    <w:unhideWhenUsed/>
    <w:rsid w:val="00BB0119"/>
    <w:pPr>
      <w:spacing w:line="240" w:lineRule="auto"/>
      <w:ind w:left="283" w:hanging="283"/>
      <w:contextualSpacing/>
    </w:pPr>
    <w:rPr>
      <w:rFonts w:ascii="Times New Roman" w:eastAsia="Times New Roman" w:hAnsi="Times New Roman" w:cs="Times New Roman"/>
      <w:sz w:val="24"/>
      <w:szCs w:val="24"/>
    </w:rPr>
  </w:style>
  <w:style w:type="paragraph" w:styleId="Lista2">
    <w:name w:val="List 2"/>
    <w:basedOn w:val="Lista"/>
    <w:uiPriority w:val="99"/>
    <w:unhideWhenUsed/>
    <w:rsid w:val="00BB0119"/>
    <w:pPr>
      <w:pBdr>
        <w:top w:val="single" w:sz="4" w:space="1" w:color="auto"/>
        <w:left w:val="single" w:sz="4" w:space="4" w:color="auto"/>
        <w:bottom w:val="single" w:sz="4" w:space="1" w:color="auto"/>
        <w:right w:val="single" w:sz="4" w:space="4" w:color="auto"/>
      </w:pBdr>
      <w:tabs>
        <w:tab w:val="left" w:pos="1418"/>
      </w:tabs>
      <w:autoSpaceDE w:val="0"/>
      <w:autoSpaceDN w:val="0"/>
      <w:adjustRightInd w:val="0"/>
      <w:spacing w:after="120" w:line="360" w:lineRule="auto"/>
      <w:ind w:left="0" w:firstLine="0"/>
      <w:contextualSpacing w:val="0"/>
      <w:jc w:val="both"/>
    </w:pPr>
    <w:rPr>
      <w:rFonts w:ascii="Calibri" w:hAnsi="Calibri" w:cs="Calibri"/>
      <w:bCs/>
      <w:iCs/>
      <w:color w:val="000000"/>
      <w:lang w:eastAsia="en-US"/>
    </w:rPr>
  </w:style>
  <w:style w:type="paragraph" w:styleId="MapadoDocumento">
    <w:name w:val="Document Map"/>
    <w:basedOn w:val="Normal"/>
    <w:link w:val="MapadoDocumentoChar"/>
    <w:uiPriority w:val="99"/>
    <w:rsid w:val="00BB0119"/>
    <w:pPr>
      <w:spacing w:line="240" w:lineRule="auto"/>
    </w:pPr>
    <w:rPr>
      <w:rFonts w:ascii="Tahoma" w:eastAsia="Times New Roman" w:hAnsi="Tahoma" w:cs="Tahoma"/>
      <w:sz w:val="16"/>
      <w:szCs w:val="16"/>
    </w:rPr>
  </w:style>
  <w:style w:type="character" w:customStyle="1" w:styleId="MapadoDocumentoChar">
    <w:name w:val="Mapa do Documento Char"/>
    <w:basedOn w:val="Fontepargpadro"/>
    <w:link w:val="MapadoDocumento"/>
    <w:uiPriority w:val="99"/>
    <w:rsid w:val="00BB0119"/>
    <w:rPr>
      <w:rFonts w:ascii="Tahoma" w:eastAsia="Times New Roman" w:hAnsi="Tahoma" w:cs="Tahoma"/>
      <w:sz w:val="16"/>
      <w:szCs w:val="16"/>
      <w:lang w:eastAsia="pt-BR"/>
    </w:rPr>
  </w:style>
  <w:style w:type="character" w:customStyle="1" w:styleId="messagebody">
    <w:name w:val="messagebody"/>
    <w:basedOn w:val="Fontepargpadro"/>
    <w:uiPriority w:val="99"/>
    <w:rsid w:val="00BB0119"/>
    <w:rPr>
      <w:rFonts w:cs="Times New Roman"/>
    </w:rPr>
  </w:style>
  <w:style w:type="paragraph" w:customStyle="1" w:styleId="n1">
    <w:name w:val="n1"/>
    <w:basedOn w:val="Normal"/>
    <w:rsid w:val="00BB0119"/>
    <w:pPr>
      <w:tabs>
        <w:tab w:val="left" w:pos="1134"/>
      </w:tabs>
      <w:snapToGrid w:val="0"/>
      <w:spacing w:before="240" w:line="240" w:lineRule="auto"/>
      <w:jc w:val="both"/>
    </w:pPr>
    <w:rPr>
      <w:rFonts w:ascii="Arial" w:eastAsia="Times New Roman" w:hAnsi="Arial" w:cs="Times New Roman"/>
      <w:sz w:val="20"/>
      <w:szCs w:val="20"/>
    </w:rPr>
  </w:style>
  <w:style w:type="paragraph" w:customStyle="1" w:styleId="Nivel1">
    <w:name w:val="Nivel 1"/>
    <w:basedOn w:val="Normal"/>
    <w:link w:val="Nivel1Char"/>
    <w:qFormat/>
    <w:rsid w:val="00BB0119"/>
    <w:pPr>
      <w:keepNext/>
      <w:numPr>
        <w:numId w:val="4"/>
      </w:numPr>
      <w:autoSpaceDE w:val="0"/>
      <w:autoSpaceDN w:val="0"/>
      <w:adjustRightInd w:val="0"/>
      <w:spacing w:before="360" w:after="120" w:line="240" w:lineRule="auto"/>
    </w:pPr>
    <w:rPr>
      <w:rFonts w:ascii="Calibri" w:hAnsi="Calibri" w:cs="Calibri"/>
      <w:b/>
      <w:bCs/>
      <w:color w:val="000000"/>
      <w:lang w:eastAsia="en-US"/>
    </w:rPr>
  </w:style>
  <w:style w:type="character" w:customStyle="1" w:styleId="Nivel1Char">
    <w:name w:val="Nivel 1 Char"/>
    <w:link w:val="Nivel1"/>
    <w:rsid w:val="00BB0119"/>
    <w:rPr>
      <w:rFonts w:ascii="Calibri" w:hAnsi="Calibri" w:cs="Calibri"/>
      <w:b/>
      <w:bCs/>
      <w:color w:val="000000"/>
    </w:rPr>
  </w:style>
  <w:style w:type="paragraph" w:customStyle="1" w:styleId="Nivel2">
    <w:name w:val="Nivel 2"/>
    <w:basedOn w:val="Normal"/>
    <w:link w:val="Nivel2Char"/>
    <w:qFormat/>
    <w:rsid w:val="00BB0119"/>
    <w:pPr>
      <w:numPr>
        <w:ilvl w:val="1"/>
        <w:numId w:val="4"/>
      </w:numPr>
      <w:autoSpaceDE w:val="0"/>
      <w:autoSpaceDN w:val="0"/>
      <w:adjustRightInd w:val="0"/>
      <w:spacing w:before="120" w:line="240" w:lineRule="auto"/>
      <w:jc w:val="both"/>
    </w:pPr>
    <w:rPr>
      <w:rFonts w:ascii="Calibri" w:hAnsi="Calibri" w:cs="Calibri"/>
      <w:b/>
      <w:bCs/>
      <w:color w:val="000000"/>
      <w:lang w:eastAsia="en-US"/>
    </w:rPr>
  </w:style>
  <w:style w:type="paragraph" w:customStyle="1" w:styleId="Nivel11">
    <w:name w:val="Nivel 1.1"/>
    <w:basedOn w:val="Nivel2"/>
    <w:link w:val="Nivel11Char"/>
    <w:qFormat/>
    <w:rsid w:val="00BB0119"/>
    <w:pPr>
      <w:numPr>
        <w:numId w:val="3"/>
      </w:numPr>
    </w:pPr>
    <w:rPr>
      <w:b w:val="0"/>
    </w:rPr>
  </w:style>
  <w:style w:type="character" w:customStyle="1" w:styleId="Nivel11Char">
    <w:name w:val="Nivel 1.1 Char"/>
    <w:link w:val="Nivel11"/>
    <w:rsid w:val="00BB0119"/>
    <w:rPr>
      <w:rFonts w:ascii="Calibri" w:hAnsi="Calibri" w:cs="Calibri"/>
      <w:bCs/>
      <w:color w:val="000000"/>
    </w:rPr>
  </w:style>
  <w:style w:type="paragraph" w:customStyle="1" w:styleId="Nivel21">
    <w:name w:val="Nivel 2.1"/>
    <w:basedOn w:val="Normal"/>
    <w:qFormat/>
    <w:rsid w:val="00BB0119"/>
    <w:pPr>
      <w:numPr>
        <w:ilvl w:val="2"/>
        <w:numId w:val="4"/>
      </w:numPr>
      <w:autoSpaceDE w:val="0"/>
      <w:autoSpaceDN w:val="0"/>
      <w:adjustRightInd w:val="0"/>
      <w:spacing w:before="120" w:after="120" w:line="240" w:lineRule="auto"/>
      <w:jc w:val="both"/>
    </w:pPr>
    <w:rPr>
      <w:rFonts w:ascii="Calibri" w:hAnsi="Calibri" w:cs="Calibri"/>
      <w:color w:val="000000"/>
      <w:lang w:eastAsia="en-US"/>
    </w:rPr>
  </w:style>
  <w:style w:type="paragraph" w:styleId="NormalWeb">
    <w:name w:val="Normal (Web)"/>
    <w:basedOn w:val="Normal"/>
    <w:uiPriority w:val="99"/>
    <w:unhideWhenUsed/>
    <w:rsid w:val="00BB01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taNvel11">
    <w:name w:val="Nota Nível 11"/>
    <w:basedOn w:val="Normal"/>
    <w:uiPriority w:val="99"/>
    <w:unhideWhenUsed/>
    <w:rsid w:val="00BB0119"/>
    <w:pPr>
      <w:keepNext/>
      <w:contextualSpacing/>
      <w:outlineLvl w:val="0"/>
    </w:pPr>
    <w:rPr>
      <w:rFonts w:ascii="Verdana" w:eastAsiaTheme="minorEastAsia" w:hAnsi="Verdana"/>
    </w:rPr>
  </w:style>
  <w:style w:type="character" w:customStyle="1" w:styleId="notif-cont1">
    <w:name w:val="notif-cont1"/>
    <w:basedOn w:val="Fontepargpadro"/>
    <w:rsid w:val="00BB0119"/>
    <w:rPr>
      <w:color w:val="FFFFFF"/>
      <w:sz w:val="15"/>
      <w:szCs w:val="15"/>
      <w:shd w:val="clear" w:color="auto" w:fill="F03D25"/>
    </w:rPr>
  </w:style>
  <w:style w:type="character" w:styleId="Nmerodepgina">
    <w:name w:val="page number"/>
    <w:basedOn w:val="Fontepargpadro"/>
    <w:uiPriority w:val="99"/>
    <w:rsid w:val="00BB0119"/>
    <w:rPr>
      <w:rFonts w:cs="Times New Roman"/>
    </w:rPr>
  </w:style>
  <w:style w:type="character" w:customStyle="1" w:styleId="object">
    <w:name w:val="object"/>
    <w:basedOn w:val="Fontepargpadro"/>
    <w:rsid w:val="00BB0119"/>
    <w:rPr>
      <w:rFonts w:cs="Times New Roman"/>
    </w:rPr>
  </w:style>
  <w:style w:type="paragraph" w:styleId="Pr-formataoHTML">
    <w:name w:val="HTML Preformatted"/>
    <w:basedOn w:val="Normal"/>
    <w:link w:val="Pr-formataoHTMLChar"/>
    <w:uiPriority w:val="99"/>
    <w:semiHidden/>
    <w:unhideWhenUsed/>
    <w:rsid w:val="00BB01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Pr-formataoHTMLChar">
    <w:name w:val="Pré-formatação HTML Char"/>
    <w:basedOn w:val="Fontepargpadro"/>
    <w:link w:val="Pr-formataoHTML"/>
    <w:uiPriority w:val="99"/>
    <w:semiHidden/>
    <w:rsid w:val="00BB0119"/>
    <w:rPr>
      <w:rFonts w:ascii="Courier New" w:eastAsia="Times New Roman" w:hAnsi="Courier New" w:cs="Courier New"/>
      <w:sz w:val="20"/>
      <w:szCs w:val="20"/>
      <w:lang w:eastAsia="pt-BR"/>
    </w:rPr>
  </w:style>
  <w:style w:type="paragraph" w:styleId="Recuodecorpodetexto">
    <w:name w:val="Body Text Indent"/>
    <w:basedOn w:val="Normal"/>
    <w:link w:val="RecuodecorpodetextoChar"/>
    <w:uiPriority w:val="99"/>
    <w:unhideWhenUsed/>
    <w:rsid w:val="00BB0119"/>
    <w:pPr>
      <w:spacing w:after="120"/>
      <w:ind w:left="283"/>
    </w:pPr>
  </w:style>
  <w:style w:type="character" w:customStyle="1" w:styleId="RecuodecorpodetextoChar">
    <w:name w:val="Recuo de corpo de texto Char"/>
    <w:basedOn w:val="Fontepargpadro"/>
    <w:link w:val="Recuodecorpodetexto"/>
    <w:uiPriority w:val="99"/>
    <w:rsid w:val="00BB0119"/>
    <w:rPr>
      <w:lang w:eastAsia="pt-BR"/>
    </w:rPr>
  </w:style>
  <w:style w:type="paragraph" w:styleId="Primeirorecuodecorpodetexto2">
    <w:name w:val="Body Text First Indent 2"/>
    <w:basedOn w:val="Recuodecorpodetexto"/>
    <w:link w:val="Primeirorecuodecorpodetexto2Char"/>
    <w:uiPriority w:val="99"/>
    <w:unhideWhenUsed/>
    <w:rsid w:val="00BB0119"/>
    <w:pPr>
      <w:spacing w:after="200"/>
      <w:ind w:left="360" w:firstLine="360"/>
    </w:pPr>
  </w:style>
  <w:style w:type="character" w:customStyle="1" w:styleId="Primeirorecuodecorpodetexto2Char">
    <w:name w:val="Primeiro recuo de corpo de texto 2 Char"/>
    <w:basedOn w:val="RecuodecorpodetextoChar"/>
    <w:link w:val="Primeirorecuodecorpodetexto2"/>
    <w:uiPriority w:val="99"/>
    <w:rsid w:val="00BB0119"/>
    <w:rPr>
      <w:lang w:eastAsia="pt-BR"/>
    </w:rPr>
  </w:style>
  <w:style w:type="character" w:customStyle="1" w:styleId="Primeirorecuodecorpodetexto2Char1">
    <w:name w:val="Primeiro recuo de corpo de texto 2 Char1"/>
    <w:basedOn w:val="RecuodecorpodetextoChar"/>
    <w:uiPriority w:val="99"/>
    <w:semiHidden/>
    <w:rsid w:val="00BB0119"/>
    <w:rPr>
      <w:rFonts w:ascii="Bookman Old Style" w:eastAsia="Times New Roman" w:hAnsi="Bookman Old Style" w:cs="Times New Roman" w:hint="default"/>
      <w:sz w:val="24"/>
      <w:szCs w:val="24"/>
      <w:lang w:eastAsia="pt-BR"/>
    </w:rPr>
  </w:style>
  <w:style w:type="character" w:styleId="Refdenotadefim">
    <w:name w:val="endnote reference"/>
    <w:uiPriority w:val="99"/>
    <w:semiHidden/>
    <w:unhideWhenUsed/>
    <w:rsid w:val="00BB0119"/>
    <w:rPr>
      <w:rFonts w:cs="Times New Roman"/>
      <w:vertAlign w:val="superscript"/>
    </w:rPr>
  </w:style>
  <w:style w:type="character" w:styleId="Refdenotaderodap">
    <w:name w:val="footnote reference"/>
    <w:basedOn w:val="Fontepargpadro"/>
    <w:uiPriority w:val="99"/>
    <w:semiHidden/>
    <w:unhideWhenUsed/>
    <w:rsid w:val="00BB0119"/>
    <w:rPr>
      <w:vertAlign w:val="superscript"/>
    </w:rPr>
  </w:style>
  <w:style w:type="paragraph" w:customStyle="1" w:styleId="reservado3">
    <w:name w:val="reservado3"/>
    <w:basedOn w:val="Normal"/>
    <w:uiPriority w:val="99"/>
    <w:rsid w:val="00BB0119"/>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spacing w:line="240" w:lineRule="auto"/>
      <w:jc w:val="both"/>
    </w:pPr>
    <w:rPr>
      <w:rFonts w:ascii="Arial" w:eastAsia="Times New Roman" w:hAnsi="Arial" w:cs="Times New Roman"/>
      <w:spacing w:val="-3"/>
      <w:sz w:val="24"/>
      <w:szCs w:val="20"/>
      <w:lang w:val="en-US"/>
    </w:rPr>
  </w:style>
  <w:style w:type="character" w:customStyle="1" w:styleId="scxw223602565">
    <w:name w:val="scxw223602565"/>
    <w:basedOn w:val="Fontepargpadro"/>
    <w:rsid w:val="00BB0119"/>
  </w:style>
  <w:style w:type="character" w:customStyle="1" w:styleId="scxw265895252">
    <w:name w:val="scxw265895252"/>
    <w:basedOn w:val="Fontepargpadro"/>
    <w:rsid w:val="00BB0119"/>
  </w:style>
  <w:style w:type="character" w:customStyle="1" w:styleId="seg2">
    <w:name w:val="seg2"/>
    <w:basedOn w:val="Fontepargpadro"/>
    <w:rsid w:val="00BB0119"/>
  </w:style>
  <w:style w:type="character" w:customStyle="1" w:styleId="seg3">
    <w:name w:val="seg3"/>
    <w:basedOn w:val="Fontepargpadro"/>
    <w:rsid w:val="00BB0119"/>
  </w:style>
  <w:style w:type="paragraph" w:customStyle="1" w:styleId="Solon1">
    <w:name w:val="Solon1"/>
    <w:basedOn w:val="Normal"/>
    <w:rsid w:val="00BB0119"/>
    <w:pPr>
      <w:numPr>
        <w:numId w:val="5"/>
      </w:numPr>
      <w:tabs>
        <w:tab w:val="left" w:pos="1134"/>
      </w:tabs>
      <w:spacing w:after="240" w:line="240" w:lineRule="auto"/>
      <w:jc w:val="both"/>
    </w:pPr>
    <w:rPr>
      <w:rFonts w:ascii="Times New Roman" w:eastAsia="Times New Roman" w:hAnsi="Times New Roman" w:cs="Times New Roman"/>
      <w:sz w:val="24"/>
      <w:szCs w:val="20"/>
    </w:rPr>
  </w:style>
  <w:style w:type="table" w:styleId="SombreamentoClaro-nfase5">
    <w:name w:val="Light Shading Accent 5"/>
    <w:basedOn w:val="Tabelanormal"/>
    <w:uiPriority w:val="60"/>
    <w:rsid w:val="00BB0119"/>
    <w:pPr>
      <w:spacing w:after="0" w:line="240" w:lineRule="auto"/>
    </w:pPr>
    <w:rPr>
      <w:color w:val="2F5496" w:themeColor="accent5" w:themeShade="BF"/>
      <w:lang w:eastAsia="pt-BR"/>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paragraph" w:customStyle="1" w:styleId="StyleHeading1Arial11ptBoldUnderline">
    <w:name w:val="Style Heading 1 + Arial 11 pt Bold Underline"/>
    <w:basedOn w:val="Ttulo1"/>
    <w:autoRedefine/>
    <w:uiPriority w:val="99"/>
    <w:rsid w:val="00BB0119"/>
    <w:pPr>
      <w:keepLines w:val="0"/>
      <w:numPr>
        <w:numId w:val="6"/>
      </w:numPr>
      <w:spacing w:before="0" w:after="240" w:line="240" w:lineRule="auto"/>
      <w:jc w:val="both"/>
    </w:pPr>
    <w:rPr>
      <w:rFonts w:ascii="Arial" w:eastAsia="Times New Roman" w:hAnsi="Arial" w:cs="Arial"/>
      <w:caps w:val="0"/>
      <w:snapToGrid w:val="0"/>
      <w:color w:val="auto"/>
      <w:sz w:val="22"/>
      <w:szCs w:val="20"/>
    </w:rPr>
  </w:style>
  <w:style w:type="paragraph" w:customStyle="1" w:styleId="StyleHeading2Arial11ptBoldBlackLeft">
    <w:name w:val="Style Heading 2 + Arial 11 pt Bold Black Left"/>
    <w:basedOn w:val="Ttulo2"/>
    <w:next w:val="Rodap"/>
    <w:uiPriority w:val="99"/>
    <w:rsid w:val="00BB0119"/>
    <w:pPr>
      <w:keepLines w:val="0"/>
      <w:numPr>
        <w:numId w:val="6"/>
      </w:numPr>
      <w:spacing w:before="0"/>
    </w:pPr>
    <w:rPr>
      <w:rFonts w:ascii="Arial" w:eastAsia="Times New Roman" w:hAnsi="Arial" w:cs="Times New Roman"/>
      <w:snapToGrid w:val="0"/>
      <w:color w:val="000000"/>
      <w:sz w:val="22"/>
      <w:szCs w:val="20"/>
    </w:rPr>
  </w:style>
  <w:style w:type="paragraph" w:customStyle="1" w:styleId="Style13">
    <w:name w:val="Style13"/>
    <w:basedOn w:val="Normal"/>
    <w:uiPriority w:val="99"/>
    <w:rsid w:val="00BB0119"/>
    <w:pPr>
      <w:widowControl w:val="0"/>
      <w:autoSpaceDE w:val="0"/>
      <w:autoSpaceDN w:val="0"/>
      <w:adjustRightInd w:val="0"/>
      <w:spacing w:line="178" w:lineRule="exact"/>
      <w:jc w:val="both"/>
    </w:pPr>
    <w:rPr>
      <w:rFonts w:ascii="Times New Roman" w:eastAsiaTheme="minorEastAsia" w:hAnsi="Times New Roman" w:cs="Times New Roman"/>
      <w:sz w:val="24"/>
      <w:szCs w:val="24"/>
    </w:rPr>
  </w:style>
  <w:style w:type="paragraph" w:customStyle="1" w:styleId="Style24">
    <w:name w:val="Style24"/>
    <w:basedOn w:val="Normal"/>
    <w:uiPriority w:val="99"/>
    <w:rsid w:val="00BB0119"/>
    <w:pPr>
      <w:widowControl w:val="0"/>
      <w:autoSpaceDE w:val="0"/>
      <w:autoSpaceDN w:val="0"/>
      <w:adjustRightInd w:val="0"/>
      <w:spacing w:line="341" w:lineRule="exact"/>
      <w:ind w:firstLine="72"/>
    </w:pPr>
    <w:rPr>
      <w:rFonts w:ascii="Times New Roman" w:eastAsiaTheme="minorEastAsia" w:hAnsi="Times New Roman" w:cs="Times New Roman"/>
      <w:sz w:val="24"/>
      <w:szCs w:val="24"/>
    </w:rPr>
  </w:style>
  <w:style w:type="paragraph" w:customStyle="1" w:styleId="Style26">
    <w:name w:val="Style26"/>
    <w:basedOn w:val="Normal"/>
    <w:uiPriority w:val="99"/>
    <w:rsid w:val="00BB0119"/>
    <w:pPr>
      <w:widowControl w:val="0"/>
      <w:autoSpaceDE w:val="0"/>
      <w:autoSpaceDN w:val="0"/>
      <w:adjustRightInd w:val="0"/>
      <w:spacing w:after="200" w:line="337" w:lineRule="exact"/>
      <w:ind w:firstLine="715"/>
      <w:jc w:val="both"/>
    </w:pPr>
    <w:rPr>
      <w:rFonts w:ascii="Calibri" w:eastAsia="Times New Roman" w:hAnsi="Calibri" w:cs="Times New Roman"/>
      <w:sz w:val="24"/>
      <w:szCs w:val="24"/>
    </w:rPr>
  </w:style>
  <w:style w:type="paragraph" w:customStyle="1" w:styleId="Style3">
    <w:name w:val="Style3"/>
    <w:basedOn w:val="Normal"/>
    <w:uiPriority w:val="99"/>
    <w:rsid w:val="00BB0119"/>
    <w:pPr>
      <w:widowControl w:val="0"/>
      <w:autoSpaceDE w:val="0"/>
      <w:autoSpaceDN w:val="0"/>
      <w:adjustRightInd w:val="0"/>
      <w:spacing w:line="173" w:lineRule="exact"/>
      <w:jc w:val="both"/>
    </w:pPr>
    <w:rPr>
      <w:rFonts w:ascii="Times New Roman" w:eastAsiaTheme="minorEastAsia" w:hAnsi="Times New Roman" w:cs="Times New Roman"/>
      <w:sz w:val="24"/>
      <w:szCs w:val="24"/>
    </w:rPr>
  </w:style>
  <w:style w:type="paragraph" w:customStyle="1" w:styleId="Style4">
    <w:name w:val="Style4"/>
    <w:basedOn w:val="Normal"/>
    <w:uiPriority w:val="99"/>
    <w:rsid w:val="00BB0119"/>
    <w:pPr>
      <w:widowControl w:val="0"/>
      <w:autoSpaceDE w:val="0"/>
      <w:autoSpaceDN w:val="0"/>
      <w:adjustRightInd w:val="0"/>
      <w:spacing w:line="178" w:lineRule="exact"/>
      <w:jc w:val="both"/>
    </w:pPr>
    <w:rPr>
      <w:rFonts w:ascii="Times New Roman" w:eastAsiaTheme="minorEastAsia" w:hAnsi="Times New Roman" w:cs="Times New Roman"/>
      <w:sz w:val="24"/>
      <w:szCs w:val="24"/>
    </w:rPr>
  </w:style>
  <w:style w:type="paragraph" w:customStyle="1" w:styleId="Style40">
    <w:name w:val="Style40"/>
    <w:basedOn w:val="Normal"/>
    <w:uiPriority w:val="99"/>
    <w:rsid w:val="00BB0119"/>
    <w:pPr>
      <w:widowControl w:val="0"/>
      <w:autoSpaceDE w:val="0"/>
      <w:autoSpaceDN w:val="0"/>
      <w:adjustRightInd w:val="0"/>
      <w:spacing w:line="173" w:lineRule="exact"/>
      <w:jc w:val="center"/>
    </w:pPr>
    <w:rPr>
      <w:rFonts w:ascii="Times New Roman" w:eastAsiaTheme="minorEastAsia" w:hAnsi="Times New Roman" w:cs="Times New Roman"/>
      <w:sz w:val="24"/>
      <w:szCs w:val="24"/>
    </w:rPr>
  </w:style>
  <w:style w:type="paragraph" w:customStyle="1" w:styleId="Style45">
    <w:name w:val="Style45"/>
    <w:basedOn w:val="Normal"/>
    <w:uiPriority w:val="99"/>
    <w:rsid w:val="00BB0119"/>
    <w:pPr>
      <w:widowControl w:val="0"/>
      <w:autoSpaceDE w:val="0"/>
      <w:autoSpaceDN w:val="0"/>
      <w:adjustRightInd w:val="0"/>
      <w:spacing w:line="240" w:lineRule="auto"/>
    </w:pPr>
    <w:rPr>
      <w:rFonts w:ascii="Times New Roman" w:eastAsiaTheme="minorEastAsia" w:hAnsi="Times New Roman" w:cs="Times New Roman"/>
      <w:sz w:val="24"/>
      <w:szCs w:val="24"/>
    </w:rPr>
  </w:style>
  <w:style w:type="paragraph" w:customStyle="1" w:styleId="Style6">
    <w:name w:val="Style6"/>
    <w:basedOn w:val="Normal"/>
    <w:uiPriority w:val="99"/>
    <w:rsid w:val="00BB0119"/>
    <w:pPr>
      <w:widowControl w:val="0"/>
      <w:autoSpaceDE w:val="0"/>
      <w:autoSpaceDN w:val="0"/>
      <w:adjustRightInd w:val="0"/>
      <w:spacing w:line="259" w:lineRule="exact"/>
    </w:pPr>
    <w:rPr>
      <w:rFonts w:ascii="Times New Roman" w:eastAsiaTheme="minorEastAsia" w:hAnsi="Times New Roman" w:cs="Times New Roman"/>
      <w:sz w:val="24"/>
      <w:szCs w:val="24"/>
    </w:rPr>
  </w:style>
  <w:style w:type="paragraph" w:customStyle="1" w:styleId="Style9">
    <w:name w:val="Style9"/>
    <w:basedOn w:val="Normal"/>
    <w:uiPriority w:val="99"/>
    <w:rsid w:val="00BB0119"/>
    <w:pPr>
      <w:widowControl w:val="0"/>
      <w:autoSpaceDE w:val="0"/>
      <w:autoSpaceDN w:val="0"/>
      <w:adjustRightInd w:val="0"/>
      <w:spacing w:line="178" w:lineRule="exact"/>
      <w:ind w:firstLine="58"/>
      <w:jc w:val="both"/>
    </w:pPr>
    <w:rPr>
      <w:rFonts w:ascii="Times New Roman" w:eastAsiaTheme="minorEastAsia" w:hAnsi="Times New Roman" w:cs="Times New Roman"/>
      <w:sz w:val="24"/>
      <w:szCs w:val="24"/>
    </w:rPr>
  </w:style>
  <w:style w:type="table" w:customStyle="1" w:styleId="Tabelacomgrade3">
    <w:name w:val="Tabela com grade3"/>
    <w:basedOn w:val="Tabelanormal"/>
    <w:next w:val="Tabelacomgrade"/>
    <w:uiPriority w:val="59"/>
    <w:rsid w:val="00BB0119"/>
    <w:pPr>
      <w:spacing w:after="0" w:line="240" w:lineRule="auto"/>
    </w:pPr>
    <w:rPr>
      <w:rFonts w:ascii="Times New Roman" w:hAnsi="Times New Roman"/>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1Clara-nfase21">
    <w:name w:val="Tabela de Grade 1 Clara - Ênfase 21"/>
    <w:basedOn w:val="Tabelanormal"/>
    <w:uiPriority w:val="46"/>
    <w:rsid w:val="00BB0119"/>
    <w:pPr>
      <w:spacing w:after="0" w:line="240" w:lineRule="auto"/>
    </w:pPr>
    <w:rPr>
      <w:lang w:eastAsia="pt-BR"/>
    </w:r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TabeladeLista1Clara1">
    <w:name w:val="Tabela de Lista 1 Clara1"/>
    <w:basedOn w:val="Tabelanormal"/>
    <w:uiPriority w:val="46"/>
    <w:rsid w:val="00BB0119"/>
    <w:pPr>
      <w:spacing w:after="0" w:line="240" w:lineRule="auto"/>
    </w:pPr>
    <w:rPr>
      <w:lang w:eastAsia="pt-BR"/>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deLista3-nfase11">
    <w:name w:val="Tabela de Lista 3 - Ênfase 11"/>
    <w:basedOn w:val="Tabelanormal"/>
    <w:uiPriority w:val="48"/>
    <w:rsid w:val="00BB0119"/>
    <w:pPr>
      <w:spacing w:after="0" w:line="240" w:lineRule="auto"/>
    </w:pPr>
    <w:rPr>
      <w:lang w:eastAsia="pt-BR"/>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eladeLista3-nfase41">
    <w:name w:val="Tabela de Lista 3 - Ênfase 41"/>
    <w:basedOn w:val="Tabelanormal"/>
    <w:uiPriority w:val="48"/>
    <w:rsid w:val="00BB0119"/>
    <w:pPr>
      <w:spacing w:after="0" w:line="240" w:lineRule="auto"/>
    </w:pPr>
    <w:rPr>
      <w:lang w:eastAsia="pt-BR"/>
    </w:r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customStyle="1" w:styleId="TableGrid0">
    <w:name w:val="Table Grid0"/>
    <w:rsid w:val="00BB0119"/>
    <w:pPr>
      <w:spacing w:after="0" w:line="240" w:lineRule="auto"/>
    </w:pPr>
    <w:rPr>
      <w:rFonts w:eastAsiaTheme="minorEastAsia"/>
      <w:lang w:eastAsia="pt-BR"/>
    </w:rPr>
    <w:tblPr>
      <w:tblCellMar>
        <w:top w:w="0" w:type="dxa"/>
        <w:left w:w="0" w:type="dxa"/>
        <w:bottom w:w="0" w:type="dxa"/>
        <w:right w:w="0" w:type="dxa"/>
      </w:tblCellMar>
    </w:tblPr>
  </w:style>
  <w:style w:type="character" w:customStyle="1" w:styleId="TextodebaloChar1">
    <w:name w:val="Texto de balão Char1"/>
    <w:basedOn w:val="Fontepargpadro"/>
    <w:uiPriority w:val="99"/>
    <w:semiHidden/>
    <w:rsid w:val="00BB0119"/>
    <w:rPr>
      <w:rFonts w:ascii="Tahoma" w:hAnsi="Tahoma" w:cs="Tahoma" w:hint="default"/>
      <w:sz w:val="16"/>
      <w:szCs w:val="16"/>
    </w:rPr>
  </w:style>
  <w:style w:type="paragraph" w:styleId="Textodenotadefim">
    <w:name w:val="endnote text"/>
    <w:basedOn w:val="Normal"/>
    <w:link w:val="TextodenotadefimChar"/>
    <w:uiPriority w:val="99"/>
    <w:unhideWhenUsed/>
    <w:rsid w:val="00BB0119"/>
    <w:pPr>
      <w:spacing w:after="120" w:line="240" w:lineRule="auto"/>
      <w:jc w:val="both"/>
    </w:pPr>
    <w:rPr>
      <w:rFonts w:ascii="Times New Roman" w:eastAsia="Times New Roman" w:hAnsi="Times New Roman" w:cs="Times New Roman"/>
      <w:sz w:val="20"/>
      <w:szCs w:val="20"/>
      <w:lang w:val="x-none" w:eastAsia="en-US"/>
    </w:rPr>
  </w:style>
  <w:style w:type="character" w:customStyle="1" w:styleId="TextodenotadefimChar">
    <w:name w:val="Texto de nota de fim Char"/>
    <w:basedOn w:val="Fontepargpadro"/>
    <w:link w:val="Textodenotadefim"/>
    <w:uiPriority w:val="99"/>
    <w:rsid w:val="00BB0119"/>
    <w:rPr>
      <w:rFonts w:ascii="Times New Roman" w:eastAsia="Times New Roman" w:hAnsi="Times New Roman" w:cs="Times New Roman"/>
      <w:sz w:val="20"/>
      <w:szCs w:val="20"/>
      <w:lang w:val="x-none"/>
    </w:rPr>
  </w:style>
  <w:style w:type="paragraph" w:styleId="Textodenotaderodap">
    <w:name w:val="footnote text"/>
    <w:basedOn w:val="Normal"/>
    <w:link w:val="TextodenotaderodapChar"/>
    <w:uiPriority w:val="99"/>
    <w:semiHidden/>
    <w:unhideWhenUsed/>
    <w:rsid w:val="00BB0119"/>
    <w:pPr>
      <w:spacing w:line="240" w:lineRule="auto"/>
    </w:pPr>
    <w:rPr>
      <w:sz w:val="20"/>
      <w:szCs w:val="20"/>
    </w:rPr>
  </w:style>
  <w:style w:type="character" w:customStyle="1" w:styleId="TextodenotaderodapChar">
    <w:name w:val="Texto de nota de rodapé Char"/>
    <w:basedOn w:val="Fontepargpadro"/>
    <w:link w:val="Textodenotaderodap"/>
    <w:uiPriority w:val="99"/>
    <w:semiHidden/>
    <w:rsid w:val="00BB0119"/>
    <w:rPr>
      <w:sz w:val="20"/>
      <w:szCs w:val="20"/>
      <w:lang w:eastAsia="pt-BR"/>
    </w:rPr>
  </w:style>
  <w:style w:type="character" w:styleId="TextodoEspaoReservado">
    <w:name w:val="Placeholder Text"/>
    <w:basedOn w:val="Fontepargpadro"/>
    <w:uiPriority w:val="99"/>
    <w:semiHidden/>
    <w:rsid w:val="00BB0119"/>
    <w:rPr>
      <w:color w:val="808080"/>
    </w:rPr>
  </w:style>
  <w:style w:type="paragraph" w:styleId="TextosemFormatao">
    <w:name w:val="Plain Text"/>
    <w:basedOn w:val="Normal"/>
    <w:link w:val="TextosemFormataoChar"/>
    <w:uiPriority w:val="99"/>
    <w:rsid w:val="00BB0119"/>
    <w:pPr>
      <w:spacing w:line="240" w:lineRule="auto"/>
    </w:pPr>
    <w:rPr>
      <w:rFonts w:ascii="Courier New" w:eastAsia="Times New Roman" w:hAnsi="Courier New" w:cs="Times New Roman"/>
      <w:sz w:val="20"/>
      <w:szCs w:val="20"/>
    </w:rPr>
  </w:style>
  <w:style w:type="character" w:customStyle="1" w:styleId="TextosemFormataoChar">
    <w:name w:val="Texto sem Formatação Char"/>
    <w:basedOn w:val="Fontepargpadro"/>
    <w:link w:val="TextosemFormatao"/>
    <w:uiPriority w:val="99"/>
    <w:rsid w:val="00BB0119"/>
    <w:rPr>
      <w:rFonts w:ascii="Courier New" w:eastAsia="Times New Roman" w:hAnsi="Courier New" w:cs="Times New Roman"/>
      <w:sz w:val="20"/>
      <w:szCs w:val="20"/>
      <w:lang w:eastAsia="pt-BR"/>
    </w:rPr>
  </w:style>
  <w:style w:type="character" w:styleId="TtulodoLivro">
    <w:name w:val="Book Title"/>
    <w:basedOn w:val="Fontepargpadro"/>
    <w:uiPriority w:val="33"/>
    <w:qFormat/>
    <w:rsid w:val="00BB0119"/>
    <w:rPr>
      <w:b/>
      <w:bCs/>
      <w:i/>
      <w:iCs/>
      <w:spacing w:val="5"/>
    </w:rPr>
  </w:style>
  <w:style w:type="paragraph" w:customStyle="1" w:styleId="TtulodosAnexos">
    <w:name w:val="Título dos Anexos"/>
    <w:basedOn w:val="Ttulo1"/>
    <w:next w:val="Normal"/>
    <w:link w:val="TtulodosAnexosChar"/>
    <w:uiPriority w:val="99"/>
    <w:rsid w:val="00BB0119"/>
    <w:pPr>
      <w:pageBreakBefore/>
      <w:numPr>
        <w:numId w:val="8"/>
      </w:numPr>
      <w:pBdr>
        <w:bottom w:val="single" w:sz="4" w:space="1" w:color="595959"/>
      </w:pBdr>
      <w:spacing w:before="360" w:after="160" w:line="256" w:lineRule="auto"/>
    </w:pPr>
    <w:rPr>
      <w:rFonts w:ascii="Calibri Light" w:eastAsia="Calibri" w:hAnsi="Calibri Light" w:cs="Times New Roman"/>
      <w:bCs w:val="0"/>
      <w:caps w:val="0"/>
      <w:smallCaps/>
      <w:color w:val="000000"/>
      <w:sz w:val="20"/>
      <w:szCs w:val="20"/>
    </w:rPr>
  </w:style>
  <w:style w:type="character" w:customStyle="1" w:styleId="TtulodosAnexosChar">
    <w:name w:val="Título dos Anexos Char"/>
    <w:link w:val="TtulodosAnexos"/>
    <w:uiPriority w:val="99"/>
    <w:locked/>
    <w:rsid w:val="00BB0119"/>
    <w:rPr>
      <w:rFonts w:ascii="Calibri Light" w:eastAsia="Calibri" w:hAnsi="Calibri Light" w:cs="Times New Roman"/>
      <w:b/>
      <w:smallCaps/>
      <w:color w:val="000000"/>
      <w:sz w:val="20"/>
      <w:szCs w:val="20"/>
      <w:lang w:eastAsia="pt-BR"/>
    </w:rPr>
  </w:style>
  <w:style w:type="character" w:customStyle="1" w:styleId="WW8Num2z5">
    <w:name w:val="WW8Num2z5"/>
    <w:rsid w:val="00BB0119"/>
  </w:style>
  <w:style w:type="paragraph" w:customStyle="1" w:styleId="WW-Corpodetexto21">
    <w:name w:val="WW-Corpo de texto 21"/>
    <w:basedOn w:val="Normal"/>
    <w:uiPriority w:val="99"/>
    <w:rsid w:val="00BB0119"/>
    <w:pPr>
      <w:suppressAutoHyphens/>
      <w:spacing w:line="240" w:lineRule="auto"/>
    </w:pPr>
    <w:rPr>
      <w:rFonts w:ascii="Tahoma" w:eastAsia="Times New Roman" w:hAnsi="Tahoma" w:cs="Tahoma"/>
      <w:bCs/>
      <w:color w:val="FF0000"/>
      <w:sz w:val="20"/>
      <w:szCs w:val="24"/>
      <w:lang w:eastAsia="ar-SA"/>
    </w:rPr>
  </w:style>
  <w:style w:type="paragraph" w:customStyle="1" w:styleId="WW-Corpodetexto21Automtica">
    <w:name w:val="WW-Corpo de texto 21 + Automática"/>
    <w:aliases w:val="Justificado,À esquerda:  1,27 cm,Espaçam..."/>
    <w:basedOn w:val="Normal"/>
    <w:uiPriority w:val="99"/>
    <w:rsid w:val="00BB0119"/>
    <w:pPr>
      <w:spacing w:line="240" w:lineRule="auto"/>
    </w:pPr>
    <w:rPr>
      <w:rFonts w:ascii="Tahoma" w:eastAsia="Times New Roman" w:hAnsi="Tahoma" w:cs="Tahoma"/>
      <w:sz w:val="20"/>
      <w:szCs w:val="20"/>
      <w:lang w:eastAsia="ar-SA"/>
    </w:rPr>
  </w:style>
  <w:style w:type="paragraph" w:customStyle="1" w:styleId="WW-Texto1">
    <w:name w:val="WW-Texto1"/>
    <w:basedOn w:val="Normal"/>
    <w:rsid w:val="00BB0119"/>
    <w:pPr>
      <w:spacing w:after="120" w:line="240" w:lineRule="auto"/>
      <w:ind w:firstLine="851"/>
      <w:jc w:val="both"/>
    </w:pPr>
    <w:rPr>
      <w:rFonts w:ascii="Times New Roman" w:eastAsia="Times New Roman" w:hAnsi="Times New Roman" w:cs="Times New Roman"/>
      <w:snapToGrid w:val="0"/>
      <w:sz w:val="24"/>
      <w:szCs w:val="20"/>
    </w:rPr>
  </w:style>
  <w:style w:type="character" w:customStyle="1" w:styleId="xapple-style-span">
    <w:name w:val="x_apple-style-span"/>
    <w:basedOn w:val="Fontepargpadro"/>
    <w:rsid w:val="00BB0119"/>
  </w:style>
  <w:style w:type="paragraph" w:customStyle="1" w:styleId="xl63">
    <w:name w:val="xl63"/>
    <w:basedOn w:val="Normal"/>
    <w:rsid w:val="00BB011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4">
    <w:name w:val="xl64"/>
    <w:basedOn w:val="Normal"/>
    <w:rsid w:val="00BB011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BB01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6">
    <w:name w:val="xl66"/>
    <w:basedOn w:val="Normal"/>
    <w:rsid w:val="00BB0119"/>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BB011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Normal"/>
    <w:rsid w:val="00BB0119"/>
    <w:pPr>
      <w:pBdr>
        <w:top w:val="single" w:sz="8" w:space="0" w:color="auto"/>
        <w:left w:val="single" w:sz="8" w:space="0" w:color="auto"/>
        <w:bottom w:val="single" w:sz="8"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9">
    <w:name w:val="xl69"/>
    <w:basedOn w:val="Normal"/>
    <w:rsid w:val="00BB0119"/>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0">
    <w:name w:val="xl70"/>
    <w:basedOn w:val="Normal"/>
    <w:rsid w:val="00BB0119"/>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1">
    <w:name w:val="xl71"/>
    <w:basedOn w:val="Normal"/>
    <w:rsid w:val="00BB0119"/>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BB0119"/>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Normal"/>
    <w:rsid w:val="00BB01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Normal"/>
    <w:rsid w:val="00BB0119"/>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5">
    <w:name w:val="xl75"/>
    <w:basedOn w:val="Normal"/>
    <w:rsid w:val="00BB01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Normal"/>
    <w:rsid w:val="00BB0119"/>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BB011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8">
    <w:name w:val="xl78"/>
    <w:basedOn w:val="Normal"/>
    <w:rsid w:val="00BB0119"/>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9">
    <w:name w:val="xl79"/>
    <w:basedOn w:val="Normal"/>
    <w:rsid w:val="00BB0119"/>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Normal"/>
    <w:rsid w:val="00BB0119"/>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
    <w:name w:val="xl81"/>
    <w:basedOn w:val="Normal"/>
    <w:rsid w:val="00BB0119"/>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2">
    <w:name w:val="xl82"/>
    <w:basedOn w:val="Normal"/>
    <w:rsid w:val="00BB0119"/>
    <w:pPr>
      <w:pBdr>
        <w:top w:val="single" w:sz="8" w:space="0" w:color="auto"/>
        <w:bottom w:val="single" w:sz="8" w:space="0" w:color="auto"/>
      </w:pBdr>
      <w:shd w:val="clear" w:color="000000" w:fill="92D050"/>
      <w:spacing w:before="100" w:beforeAutospacing="1" w:after="100" w:afterAutospacing="1" w:line="240" w:lineRule="auto"/>
      <w:jc w:val="center"/>
    </w:pPr>
    <w:rPr>
      <w:rFonts w:ascii="Times New Roman" w:eastAsia="Times New Roman" w:hAnsi="Times New Roman" w:cs="Times New Roman"/>
      <w:b/>
      <w:bCs/>
      <w:sz w:val="24"/>
      <w:szCs w:val="24"/>
    </w:rPr>
  </w:style>
  <w:style w:type="table" w:customStyle="1" w:styleId="NormalTable2">
    <w:name w:val="Normal Table2"/>
    <w:uiPriority w:val="2"/>
    <w:semiHidden/>
    <w:unhideWhenUsed/>
    <w:qFormat/>
    <w:rsid w:val="00E179C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MenoPendente3">
    <w:name w:val="Menção Pendente3"/>
    <w:basedOn w:val="Fontepargpadro"/>
    <w:uiPriority w:val="99"/>
    <w:semiHidden/>
    <w:unhideWhenUsed/>
    <w:rsid w:val="00E179C0"/>
    <w:rPr>
      <w:color w:val="605E5C"/>
      <w:shd w:val="clear" w:color="auto" w:fill="E1DFDD"/>
    </w:rPr>
  </w:style>
  <w:style w:type="character" w:customStyle="1" w:styleId="MenoPendente4">
    <w:name w:val="Menção Pendente4"/>
    <w:basedOn w:val="Fontepargpadro"/>
    <w:uiPriority w:val="99"/>
    <w:semiHidden/>
    <w:unhideWhenUsed/>
    <w:rsid w:val="000D74DF"/>
    <w:rPr>
      <w:color w:val="605E5C"/>
      <w:shd w:val="clear" w:color="auto" w:fill="E1DFDD"/>
    </w:rPr>
  </w:style>
  <w:style w:type="character" w:customStyle="1" w:styleId="UnresolvedMention1">
    <w:name w:val="Unresolved Mention1"/>
    <w:basedOn w:val="Fontepargpadro"/>
    <w:uiPriority w:val="99"/>
    <w:semiHidden/>
    <w:unhideWhenUsed/>
    <w:rsid w:val="00DF2781"/>
    <w:rPr>
      <w:color w:val="605E5C"/>
      <w:shd w:val="clear" w:color="auto" w:fill="E1DFDD"/>
    </w:rPr>
  </w:style>
  <w:style w:type="paragraph" w:customStyle="1" w:styleId="Nivel01">
    <w:name w:val="Nivel 01"/>
    <w:basedOn w:val="Ttulo1"/>
    <w:next w:val="Normal"/>
    <w:qFormat/>
    <w:rsid w:val="00A80980"/>
    <w:pPr>
      <w:numPr>
        <w:numId w:val="0"/>
      </w:numPr>
      <w:tabs>
        <w:tab w:val="left" w:pos="567"/>
      </w:tabs>
      <w:spacing w:line="240" w:lineRule="auto"/>
      <w:ind w:left="360" w:hanging="360"/>
      <w:jc w:val="both"/>
    </w:pPr>
    <w:rPr>
      <w:rFonts w:ascii="Arial" w:hAnsi="Arial" w:cs="Arial"/>
      <w:caps w:val="0"/>
      <w:color w:val="auto"/>
      <w:sz w:val="20"/>
      <w:szCs w:val="20"/>
    </w:rPr>
  </w:style>
  <w:style w:type="paragraph" w:customStyle="1" w:styleId="Nivel3">
    <w:name w:val="Nivel 3"/>
    <w:basedOn w:val="Normal"/>
    <w:qFormat/>
    <w:rsid w:val="00A80980"/>
    <w:pPr>
      <w:spacing w:before="120" w:after="120"/>
      <w:ind w:left="425"/>
      <w:jc w:val="both"/>
    </w:pPr>
    <w:rPr>
      <w:rFonts w:ascii="Arial" w:eastAsiaTheme="minorEastAsia" w:hAnsi="Arial" w:cs="Arial"/>
      <w:color w:val="000000"/>
      <w:sz w:val="20"/>
      <w:szCs w:val="20"/>
    </w:rPr>
  </w:style>
  <w:style w:type="paragraph" w:customStyle="1" w:styleId="Nivel4">
    <w:name w:val="Nivel 4"/>
    <w:basedOn w:val="Nivel3"/>
    <w:qFormat/>
    <w:rsid w:val="00A80980"/>
    <w:pPr>
      <w:ind w:left="851"/>
    </w:pPr>
    <w:rPr>
      <w:color w:val="auto"/>
    </w:rPr>
  </w:style>
  <w:style w:type="paragraph" w:customStyle="1" w:styleId="Nivel5">
    <w:name w:val="Nivel 5"/>
    <w:basedOn w:val="Nivel4"/>
    <w:qFormat/>
    <w:rsid w:val="00A80980"/>
    <w:pPr>
      <w:ind w:left="1276"/>
    </w:pPr>
  </w:style>
  <w:style w:type="character" w:customStyle="1" w:styleId="Nivel2Char">
    <w:name w:val="Nivel 2 Char"/>
    <w:basedOn w:val="Fontepargpadro"/>
    <w:link w:val="Nivel2"/>
    <w:locked/>
    <w:rsid w:val="00A80980"/>
    <w:rPr>
      <w:rFonts w:ascii="Calibri" w:hAnsi="Calibri" w:cs="Calibri"/>
      <w:b/>
      <w:bCs/>
      <w:color w:val="000000"/>
    </w:rPr>
  </w:style>
  <w:style w:type="paragraph" w:styleId="Reviso">
    <w:name w:val="Revision"/>
    <w:hidden/>
    <w:uiPriority w:val="99"/>
    <w:semiHidden/>
    <w:rsid w:val="00F74AF5"/>
    <w:pPr>
      <w:spacing w:after="0" w:line="240" w:lineRule="auto"/>
    </w:pPr>
    <w:rPr>
      <w:lang w:eastAsia="pt-BR"/>
    </w:rPr>
  </w:style>
  <w:style w:type="character" w:styleId="nfase">
    <w:name w:val="Emphasis"/>
    <w:basedOn w:val="Fontepargpadro"/>
    <w:uiPriority w:val="20"/>
    <w:qFormat/>
    <w:rsid w:val="004C0368"/>
    <w:rPr>
      <w:i/>
      <w:iCs/>
    </w:rPr>
  </w:style>
  <w:style w:type="character" w:styleId="nfaseIntensa">
    <w:name w:val="Intense Emphasis"/>
    <w:basedOn w:val="Fontepargpadro"/>
    <w:uiPriority w:val="21"/>
    <w:qFormat/>
    <w:rsid w:val="004C0368"/>
    <w:rPr>
      <w:i/>
      <w:iCs/>
      <w:color w:val="5B9BD5" w:themeColor="accent1"/>
    </w:rPr>
  </w:style>
  <w:style w:type="paragraph" w:customStyle="1" w:styleId="EPConteudotabela">
    <w:name w:val="EP Conteudotabela"/>
    <w:basedOn w:val="Normal"/>
    <w:rsid w:val="004C0368"/>
    <w:pPr>
      <w:widowControl w:val="0"/>
      <w:tabs>
        <w:tab w:val="left" w:pos="-302"/>
      </w:tabs>
      <w:suppressAutoHyphens/>
      <w:autoSpaceDN w:val="0"/>
      <w:spacing w:line="100" w:lineRule="atLeast"/>
      <w:ind w:left="23" w:firstLine="45"/>
      <w:textAlignment w:val="baseline"/>
    </w:pPr>
    <w:rPr>
      <w:rFonts w:ascii="Times New Roman" w:eastAsia="SimSun" w:hAnsi="Times New Roman" w:cs="Arial"/>
      <w:kern w:val="3"/>
      <w:sz w:val="24"/>
      <w:szCs w:val="24"/>
      <w:lang w:eastAsia="ar-SA" w:bidi="hi-IN"/>
    </w:rPr>
  </w:style>
  <w:style w:type="paragraph" w:customStyle="1" w:styleId="EPTabela">
    <w:name w:val="EP Tabela"/>
    <w:basedOn w:val="Normal"/>
    <w:rsid w:val="004C0368"/>
    <w:pPr>
      <w:widowControl w:val="0"/>
      <w:suppressAutoHyphens/>
      <w:autoSpaceDN w:val="0"/>
      <w:spacing w:line="240" w:lineRule="auto"/>
      <w:jc w:val="center"/>
      <w:textAlignment w:val="baseline"/>
    </w:pPr>
    <w:rPr>
      <w:rFonts w:ascii="Times New Roman" w:eastAsia="SimSun" w:hAnsi="Times New Roman" w:cs="Arial"/>
      <w:b/>
      <w:kern w:val="3"/>
      <w:szCs w:val="24"/>
      <w:lang w:eastAsia="ar-SA" w:bidi="hi-IN"/>
    </w:rPr>
  </w:style>
  <w:style w:type="character" w:customStyle="1" w:styleId="markim8uvbu9f">
    <w:name w:val="markim8uvbu9f"/>
    <w:basedOn w:val="Fontepargpadro"/>
    <w:rsid w:val="004C0368"/>
  </w:style>
  <w:style w:type="character" w:customStyle="1" w:styleId="scxw65321810">
    <w:name w:val="scxw65321810"/>
    <w:basedOn w:val="Fontepargpadro"/>
    <w:rsid w:val="004C0368"/>
  </w:style>
  <w:style w:type="character" w:customStyle="1" w:styleId="spellingerror">
    <w:name w:val="spellingerror"/>
    <w:basedOn w:val="Fontepargpadro"/>
    <w:rsid w:val="004C0368"/>
  </w:style>
  <w:style w:type="table" w:customStyle="1" w:styleId="TabelaSimples11">
    <w:name w:val="Tabela Simples 11"/>
    <w:basedOn w:val="Tabelanormal"/>
    <w:uiPriority w:val="41"/>
    <w:rsid w:val="004C036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ableContents">
    <w:name w:val="Table Contents"/>
    <w:basedOn w:val="Normal"/>
    <w:rsid w:val="004C0368"/>
    <w:pPr>
      <w:widowControl w:val="0"/>
      <w:suppressLineNumbers/>
      <w:spacing w:line="240" w:lineRule="auto"/>
    </w:pPr>
    <w:rPr>
      <w:rFonts w:ascii="Arial" w:eastAsia="Droid Sans Fallback" w:hAnsi="Arial" w:cs="DejaVu Sans"/>
      <w:kern w:val="1"/>
      <w:szCs w:val="24"/>
      <w:lang w:eastAsia="zh-CN" w:bidi="hi-IN"/>
    </w:rPr>
  </w:style>
  <w:style w:type="paragraph" w:customStyle="1" w:styleId="Textbody">
    <w:name w:val="Text body"/>
    <w:basedOn w:val="Standard"/>
    <w:rsid w:val="004C0368"/>
    <w:pPr>
      <w:spacing w:after="120"/>
    </w:pPr>
  </w:style>
  <w:style w:type="character" w:customStyle="1" w:styleId="textrun">
    <w:name w:val="textrun"/>
    <w:basedOn w:val="Fontepargpadro"/>
    <w:rsid w:val="004C0368"/>
  </w:style>
  <w:style w:type="character" w:customStyle="1" w:styleId="contentcontrol">
    <w:name w:val="contentcontrol"/>
    <w:basedOn w:val="Fontepargpadro"/>
    <w:rsid w:val="004C0368"/>
  </w:style>
  <w:style w:type="character" w:customStyle="1" w:styleId="tabrun">
    <w:name w:val="tabrun"/>
    <w:basedOn w:val="Fontepargpadro"/>
    <w:rsid w:val="004C0368"/>
  </w:style>
  <w:style w:type="character" w:customStyle="1" w:styleId="tableaderchars">
    <w:name w:val="tableaderchars"/>
    <w:basedOn w:val="Fontepargpadro"/>
    <w:rsid w:val="004C0368"/>
  </w:style>
  <w:style w:type="character" w:customStyle="1" w:styleId="FontStyle66">
    <w:name w:val="Font Style66"/>
    <w:uiPriority w:val="99"/>
    <w:rsid w:val="004C0368"/>
    <w:rPr>
      <w:rFonts w:ascii="Times New Roman" w:hAnsi="Times New Roman"/>
      <w:b/>
      <w:sz w:val="22"/>
    </w:rPr>
  </w:style>
  <w:style w:type="character" w:customStyle="1" w:styleId="FontStyle67">
    <w:name w:val="Font Style67"/>
    <w:uiPriority w:val="99"/>
    <w:rsid w:val="004C0368"/>
    <w:rPr>
      <w:rFonts w:ascii="Times New Roman" w:hAnsi="Times New Roman"/>
      <w:sz w:val="22"/>
    </w:rPr>
  </w:style>
  <w:style w:type="paragraph" w:customStyle="1" w:styleId="Contedodetabela">
    <w:name w:val="Conteúdo de tabela"/>
    <w:basedOn w:val="Normal"/>
    <w:uiPriority w:val="99"/>
    <w:rsid w:val="004C0368"/>
    <w:pPr>
      <w:widowControl w:val="0"/>
      <w:suppressLineNumbers/>
      <w:suppressAutoHyphens/>
      <w:spacing w:line="360" w:lineRule="auto"/>
      <w:jc w:val="both"/>
    </w:pPr>
    <w:rPr>
      <w:rFonts w:ascii="Verdana" w:eastAsia="Times New Roman" w:hAnsi="Verdana" w:cs="Times New Roman"/>
      <w:kern w:val="1"/>
      <w:sz w:val="20"/>
      <w:szCs w:val="24"/>
    </w:rPr>
  </w:style>
  <w:style w:type="paragraph" w:customStyle="1" w:styleId="PadroNumerado">
    <w:name w:val="Padrão Numerado"/>
    <w:basedOn w:val="Normal"/>
    <w:rsid w:val="004C0368"/>
    <w:pPr>
      <w:widowControl w:val="0"/>
      <w:numPr>
        <w:numId w:val="13"/>
      </w:numPr>
      <w:suppressAutoHyphens/>
      <w:spacing w:line="360" w:lineRule="auto"/>
      <w:jc w:val="both"/>
    </w:pPr>
    <w:rPr>
      <w:rFonts w:ascii="Verdana" w:eastAsia="Times New Roman" w:hAnsi="Verdana" w:cs="Times New Roman"/>
      <w:kern w:val="1"/>
      <w:sz w:val="20"/>
      <w:szCs w:val="24"/>
    </w:rPr>
  </w:style>
  <w:style w:type="character" w:customStyle="1" w:styleId="name">
    <w:name w:val="name"/>
    <w:basedOn w:val="Fontepargpadro"/>
    <w:rsid w:val="004C0368"/>
    <w:rPr>
      <w:rFonts w:cs="Times New Roman"/>
    </w:rPr>
  </w:style>
  <w:style w:type="character" w:customStyle="1" w:styleId="value">
    <w:name w:val="value"/>
    <w:basedOn w:val="Fontepargpadro"/>
    <w:rsid w:val="004C0368"/>
    <w:rPr>
      <w:rFonts w:cs="Times New Roman"/>
    </w:rPr>
  </w:style>
  <w:style w:type="character" w:customStyle="1" w:styleId="Meno10">
    <w:name w:val="Menção10"/>
    <w:basedOn w:val="Fontepargpadro"/>
    <w:uiPriority w:val="99"/>
    <w:unhideWhenUsed/>
    <w:rsid w:val="004C0368"/>
    <w:rPr>
      <w:color w:val="2B579A"/>
      <w:shd w:val="clear" w:color="auto" w:fill="E6E6E6"/>
    </w:rPr>
  </w:style>
  <w:style w:type="character" w:customStyle="1" w:styleId="font281">
    <w:name w:val="font281"/>
    <w:basedOn w:val="Fontepargpadro"/>
    <w:rsid w:val="004C0368"/>
    <w:rPr>
      <w:rFonts w:ascii="Times New Roman" w:hAnsi="Times New Roman" w:cs="Times New Roman" w:hint="default"/>
      <w:b/>
      <w:bCs/>
      <w:i w:val="0"/>
      <w:iCs w:val="0"/>
      <w:strike w:val="0"/>
      <w:dstrike w:val="0"/>
      <w:color w:val="000000"/>
      <w:sz w:val="16"/>
      <w:szCs w:val="16"/>
      <w:u w:val="none"/>
      <w:effect w:val="none"/>
    </w:rPr>
  </w:style>
  <w:style w:type="character" w:customStyle="1" w:styleId="font271">
    <w:name w:val="font271"/>
    <w:basedOn w:val="Fontepargpadro"/>
    <w:rsid w:val="004C0368"/>
    <w:rPr>
      <w:rFonts w:ascii="Times New Roman" w:hAnsi="Times New Roman" w:cs="Times New Roman" w:hint="default"/>
      <w:b w:val="0"/>
      <w:bCs w:val="0"/>
      <w:i w:val="0"/>
      <w:iCs w:val="0"/>
      <w:strike w:val="0"/>
      <w:dstrike w:val="0"/>
      <w:color w:val="000000"/>
      <w:sz w:val="16"/>
      <w:szCs w:val="16"/>
      <w:u w:val="none"/>
      <w:effect w:val="none"/>
    </w:rPr>
  </w:style>
  <w:style w:type="character" w:customStyle="1" w:styleId="font371">
    <w:name w:val="font371"/>
    <w:basedOn w:val="Fontepargpadro"/>
    <w:rsid w:val="004C0368"/>
    <w:rPr>
      <w:rFonts w:ascii="Times New Roman" w:hAnsi="Times New Roman" w:cs="Times New Roman" w:hint="default"/>
      <w:b/>
      <w:bCs/>
      <w:i w:val="0"/>
      <w:iCs w:val="0"/>
      <w:strike w:val="0"/>
      <w:dstrike w:val="0"/>
      <w:color w:val="000000"/>
      <w:sz w:val="16"/>
      <w:szCs w:val="16"/>
      <w:u w:val="none"/>
      <w:effect w:val="none"/>
    </w:rPr>
  </w:style>
  <w:style w:type="character" w:customStyle="1" w:styleId="font381">
    <w:name w:val="font381"/>
    <w:basedOn w:val="Fontepargpadro"/>
    <w:rsid w:val="004C0368"/>
    <w:rPr>
      <w:rFonts w:ascii="Times New Roman" w:hAnsi="Times New Roman" w:cs="Times New Roman" w:hint="default"/>
      <w:b w:val="0"/>
      <w:bCs w:val="0"/>
      <w:i w:val="0"/>
      <w:iCs w:val="0"/>
      <w:strike w:val="0"/>
      <w:dstrike w:val="0"/>
      <w:color w:val="000000"/>
      <w:sz w:val="16"/>
      <w:szCs w:val="16"/>
      <w:u w:val="none"/>
      <w:effect w:val="none"/>
    </w:rPr>
  </w:style>
  <w:style w:type="character" w:customStyle="1" w:styleId="wacimagecontainer">
    <w:name w:val="wacimagecontainer"/>
    <w:basedOn w:val="Fontepargpadro"/>
    <w:rsid w:val="004C0368"/>
  </w:style>
  <w:style w:type="character" w:customStyle="1" w:styleId="wacimageborder">
    <w:name w:val="wacimageborder"/>
    <w:basedOn w:val="Fontepargpadro"/>
    <w:rsid w:val="004C0368"/>
  </w:style>
  <w:style w:type="character" w:customStyle="1" w:styleId="font421">
    <w:name w:val="font421"/>
    <w:basedOn w:val="Fontepargpadro"/>
    <w:rsid w:val="004C0368"/>
    <w:rPr>
      <w:rFonts w:ascii="Times New Roman" w:hAnsi="Times New Roman" w:cs="Times New Roman" w:hint="default"/>
      <w:b/>
      <w:bCs/>
      <w:i w:val="0"/>
      <w:iCs w:val="0"/>
      <w:strike w:val="0"/>
      <w:dstrike w:val="0"/>
      <w:color w:val="auto"/>
      <w:sz w:val="16"/>
      <w:szCs w:val="16"/>
      <w:u w:val="none"/>
      <w:effect w:val="none"/>
    </w:rPr>
  </w:style>
  <w:style w:type="character" w:customStyle="1" w:styleId="font411">
    <w:name w:val="font411"/>
    <w:basedOn w:val="Fontepargpadro"/>
    <w:rsid w:val="004C0368"/>
    <w:rPr>
      <w:rFonts w:ascii="Times New Roman" w:hAnsi="Times New Roman" w:cs="Times New Roman" w:hint="default"/>
      <w:b w:val="0"/>
      <w:bCs w:val="0"/>
      <w:i w:val="0"/>
      <w:iCs w:val="0"/>
      <w:strike w:val="0"/>
      <w:dstrike w:val="0"/>
      <w:color w:val="auto"/>
      <w:sz w:val="16"/>
      <w:szCs w:val="16"/>
      <w:u w:val="none"/>
      <w:effect w:val="none"/>
    </w:rPr>
  </w:style>
  <w:style w:type="character" w:customStyle="1" w:styleId="font291">
    <w:name w:val="font291"/>
    <w:basedOn w:val="Fontepargpadro"/>
    <w:rsid w:val="004C0368"/>
    <w:rPr>
      <w:rFonts w:ascii="Times New Roman" w:hAnsi="Times New Roman" w:cs="Times New Roman" w:hint="default"/>
      <w:b w:val="0"/>
      <w:bCs w:val="0"/>
      <w:i w:val="0"/>
      <w:iCs w:val="0"/>
      <w:strike w:val="0"/>
      <w:dstrike w:val="0"/>
      <w:color w:val="auto"/>
      <w:sz w:val="16"/>
      <w:szCs w:val="16"/>
      <w:u w:val="none"/>
      <w:effect w:val="none"/>
    </w:rPr>
  </w:style>
  <w:style w:type="character" w:customStyle="1" w:styleId="scxw118257651">
    <w:name w:val="scxw118257651"/>
    <w:basedOn w:val="Fontepargpadro"/>
    <w:rsid w:val="004C0368"/>
  </w:style>
  <w:style w:type="character" w:customStyle="1" w:styleId="Meno2">
    <w:name w:val="Menção2"/>
    <w:basedOn w:val="Fontepargpadro"/>
    <w:uiPriority w:val="99"/>
    <w:unhideWhenUsed/>
    <w:rsid w:val="004C0368"/>
    <w:rPr>
      <w:color w:val="2B579A"/>
      <w:shd w:val="clear" w:color="auto" w:fill="E6E6E6"/>
    </w:rPr>
  </w:style>
  <w:style w:type="character" w:customStyle="1" w:styleId="Ttulo1Char1">
    <w:name w:val="Título 1 Char1"/>
    <w:aliases w:val="Titulo 1 Char1,Heading 1 Char Char1,Heading I Char1,Título 11 Char1,h1 Char1,Part Char1,ExHeading 1 Char1,H1 Char Char1,Título 1 anexo Char1,H1 Char2"/>
    <w:basedOn w:val="Fontepargpadro"/>
    <w:rsid w:val="004C0368"/>
    <w:rPr>
      <w:rFonts w:asciiTheme="majorHAnsi" w:eastAsiaTheme="majorEastAsia" w:hAnsiTheme="majorHAnsi" w:cstheme="majorBidi"/>
      <w:color w:val="2E74B5" w:themeColor="accent1" w:themeShade="BF"/>
      <w:sz w:val="40"/>
      <w:szCs w:val="40"/>
    </w:rPr>
  </w:style>
  <w:style w:type="paragraph" w:customStyle="1" w:styleId="msonormal0">
    <w:name w:val="msonormal"/>
    <w:basedOn w:val="Normal"/>
    <w:uiPriority w:val="99"/>
    <w:rsid w:val="004C036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emEspaamentoChar">
    <w:name w:val="Sem Espaçamento Char"/>
    <w:basedOn w:val="Fontepargpadro"/>
    <w:link w:val="SemEspaamento"/>
    <w:uiPriority w:val="1"/>
    <w:locked/>
    <w:rsid w:val="004C0368"/>
    <w:rPr>
      <w:lang w:eastAsia="pt-BR"/>
    </w:rPr>
  </w:style>
  <w:style w:type="paragraph" w:customStyle="1" w:styleId="xl83">
    <w:name w:val="xl83"/>
    <w:basedOn w:val="Normal"/>
    <w:uiPriority w:val="99"/>
    <w:rsid w:val="004C0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onsolas" w:eastAsia="Times New Roman" w:hAnsi="Consolas" w:cs="Times New Roman"/>
      <w:sz w:val="20"/>
      <w:szCs w:val="20"/>
    </w:rPr>
  </w:style>
  <w:style w:type="paragraph" w:customStyle="1" w:styleId="xl84">
    <w:name w:val="xl84"/>
    <w:basedOn w:val="Normal"/>
    <w:uiPriority w:val="99"/>
    <w:rsid w:val="004C0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Consolas" w:eastAsia="Times New Roman" w:hAnsi="Consolas" w:cs="Times New Roman"/>
      <w:b/>
      <w:bCs/>
      <w:color w:val="FFFFFF"/>
      <w:sz w:val="20"/>
      <w:szCs w:val="20"/>
    </w:rPr>
  </w:style>
  <w:style w:type="paragraph" w:customStyle="1" w:styleId="xl85">
    <w:name w:val="xl85"/>
    <w:basedOn w:val="Normal"/>
    <w:uiPriority w:val="99"/>
    <w:rsid w:val="004C0368"/>
    <w:pPr>
      <w:pBdr>
        <w:top w:val="single" w:sz="8" w:space="0" w:color="auto"/>
        <w:left w:val="single" w:sz="4" w:space="0" w:color="auto"/>
        <w:right w:val="single" w:sz="4" w:space="0" w:color="auto"/>
      </w:pBdr>
      <w:shd w:val="clear" w:color="auto" w:fill="C65911"/>
      <w:spacing w:before="100" w:beforeAutospacing="1" w:after="100" w:afterAutospacing="1" w:line="240" w:lineRule="auto"/>
      <w:jc w:val="center"/>
    </w:pPr>
    <w:rPr>
      <w:rFonts w:ascii="Consolas" w:eastAsia="Times New Roman" w:hAnsi="Consolas" w:cs="Times New Roman"/>
      <w:sz w:val="20"/>
      <w:szCs w:val="20"/>
    </w:rPr>
  </w:style>
  <w:style w:type="paragraph" w:customStyle="1" w:styleId="xl86">
    <w:name w:val="xl86"/>
    <w:basedOn w:val="Normal"/>
    <w:uiPriority w:val="99"/>
    <w:rsid w:val="004C0368"/>
    <w:pPr>
      <w:pBdr>
        <w:top w:val="single" w:sz="8" w:space="0" w:color="auto"/>
        <w:left w:val="single" w:sz="8" w:space="0" w:color="auto"/>
        <w:right w:val="single" w:sz="4" w:space="0" w:color="auto"/>
      </w:pBdr>
      <w:shd w:val="clear" w:color="auto" w:fill="C65911"/>
      <w:spacing w:before="100" w:beforeAutospacing="1" w:after="100" w:afterAutospacing="1" w:line="240" w:lineRule="auto"/>
      <w:jc w:val="center"/>
    </w:pPr>
    <w:rPr>
      <w:rFonts w:ascii="Consolas" w:eastAsia="Times New Roman" w:hAnsi="Consolas" w:cs="Times New Roman"/>
      <w:sz w:val="20"/>
      <w:szCs w:val="20"/>
    </w:rPr>
  </w:style>
  <w:style w:type="paragraph" w:customStyle="1" w:styleId="xl87">
    <w:name w:val="xl87"/>
    <w:basedOn w:val="Normal"/>
    <w:uiPriority w:val="99"/>
    <w:rsid w:val="004C0368"/>
    <w:pPr>
      <w:pBdr>
        <w:top w:val="single" w:sz="8" w:space="0" w:color="auto"/>
        <w:left w:val="single" w:sz="4" w:space="0" w:color="auto"/>
      </w:pBdr>
      <w:shd w:val="clear" w:color="auto" w:fill="C65911"/>
      <w:spacing w:before="100" w:beforeAutospacing="1" w:after="100" w:afterAutospacing="1" w:line="240" w:lineRule="auto"/>
      <w:jc w:val="center"/>
    </w:pPr>
    <w:rPr>
      <w:rFonts w:ascii="Consolas" w:eastAsia="Times New Roman" w:hAnsi="Consolas" w:cs="Times New Roman"/>
      <w:sz w:val="20"/>
      <w:szCs w:val="20"/>
    </w:rPr>
  </w:style>
  <w:style w:type="paragraph" w:customStyle="1" w:styleId="xl88">
    <w:name w:val="xl88"/>
    <w:basedOn w:val="Normal"/>
    <w:uiPriority w:val="99"/>
    <w:rsid w:val="004C0368"/>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Consolas" w:eastAsia="Times New Roman" w:hAnsi="Consolas" w:cs="Times New Roman"/>
      <w:sz w:val="20"/>
      <w:szCs w:val="20"/>
    </w:rPr>
  </w:style>
  <w:style w:type="paragraph" w:customStyle="1" w:styleId="xl89">
    <w:name w:val="xl89"/>
    <w:basedOn w:val="Normal"/>
    <w:uiPriority w:val="99"/>
    <w:rsid w:val="004C0368"/>
    <w:pPr>
      <w:spacing w:before="100" w:beforeAutospacing="1" w:after="100" w:afterAutospacing="1" w:line="240" w:lineRule="auto"/>
    </w:pPr>
    <w:rPr>
      <w:rFonts w:ascii="Consolas" w:eastAsia="Times New Roman" w:hAnsi="Consolas" w:cs="Times New Roman"/>
      <w:sz w:val="20"/>
      <w:szCs w:val="20"/>
    </w:rPr>
  </w:style>
  <w:style w:type="character" w:customStyle="1" w:styleId="w8qarf">
    <w:name w:val="w8qarf"/>
    <w:basedOn w:val="Fontepargpadro"/>
    <w:rsid w:val="004C0368"/>
  </w:style>
  <w:style w:type="character" w:customStyle="1" w:styleId="lrzxr">
    <w:name w:val="lrzxr"/>
    <w:basedOn w:val="Fontepargpadro"/>
    <w:rsid w:val="004C0368"/>
  </w:style>
  <w:style w:type="character" w:customStyle="1" w:styleId="contentpasted4">
    <w:name w:val="contentpasted4"/>
    <w:basedOn w:val="Fontepargpadro"/>
    <w:rsid w:val="004C0368"/>
  </w:style>
  <w:style w:type="character" w:customStyle="1" w:styleId="linebreakblob">
    <w:name w:val="linebreakblob"/>
    <w:basedOn w:val="Fontepargpadro"/>
    <w:rsid w:val="004C0368"/>
  </w:style>
  <w:style w:type="character" w:customStyle="1" w:styleId="scxw173703585">
    <w:name w:val="scxw173703585"/>
    <w:basedOn w:val="Fontepargpadro"/>
    <w:rsid w:val="004C0368"/>
  </w:style>
  <w:style w:type="table" w:customStyle="1" w:styleId="NormalTable3">
    <w:name w:val="Normal Table3"/>
    <w:uiPriority w:val="2"/>
    <w:semiHidden/>
    <w:qFormat/>
    <w:rsid w:val="004C0368"/>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NormalTable4">
    <w:name w:val="Normal Table4"/>
    <w:uiPriority w:val="2"/>
    <w:semiHidden/>
    <w:qFormat/>
    <w:rsid w:val="004C0368"/>
    <w:pPr>
      <w:widowControl w:val="0"/>
      <w:autoSpaceDE w:val="0"/>
      <w:autoSpaceDN w:val="0"/>
      <w:spacing w:after="0" w:line="240" w:lineRule="auto"/>
    </w:pPr>
    <w:rPr>
      <w:lang w:val="en-US"/>
    </w:rPr>
    <w:tblPr>
      <w:tblCellMar>
        <w:top w:w="0" w:type="dxa"/>
        <w:left w:w="0" w:type="dxa"/>
        <w:bottom w:w="0" w:type="dxa"/>
        <w:right w:w="0" w:type="dxa"/>
      </w:tblCellMar>
    </w:tblPr>
  </w:style>
  <w:style w:type="table" w:customStyle="1" w:styleId="NormalTable5">
    <w:name w:val="Normal Table5"/>
    <w:uiPriority w:val="2"/>
    <w:semiHidden/>
    <w:qFormat/>
    <w:rsid w:val="004C0368"/>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customStyle="1" w:styleId="Mention1">
    <w:name w:val="Mention1"/>
    <w:basedOn w:val="Fontepargpadro"/>
    <w:uiPriority w:val="99"/>
    <w:unhideWhenUsed/>
    <w:rsid w:val="004C0368"/>
    <w:rPr>
      <w:color w:val="2B579A"/>
      <w:shd w:val="clear" w:color="auto" w:fill="E1DFDD"/>
    </w:rPr>
  </w:style>
  <w:style w:type="character" w:customStyle="1" w:styleId="MenoPendente5">
    <w:name w:val="Menção Pendente5"/>
    <w:basedOn w:val="Fontepargpadro"/>
    <w:uiPriority w:val="99"/>
    <w:semiHidden/>
    <w:unhideWhenUsed/>
    <w:rsid w:val="004C0368"/>
    <w:rPr>
      <w:color w:val="605E5C"/>
      <w:shd w:val="clear" w:color="auto" w:fill="E1DFDD"/>
    </w:rPr>
  </w:style>
  <w:style w:type="table" w:customStyle="1" w:styleId="Tabelacomgrade1">
    <w:name w:val="Tabela com grade1"/>
    <w:basedOn w:val="Tabelanormal"/>
    <w:next w:val="Tabelacomgrade"/>
    <w:uiPriority w:val="39"/>
    <w:rsid w:val="004C036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cxw182555312">
    <w:name w:val="scxw182555312"/>
    <w:basedOn w:val="Fontepargpadro"/>
    <w:rsid w:val="004C0368"/>
  </w:style>
  <w:style w:type="character" w:customStyle="1" w:styleId="Mention10">
    <w:name w:val="Mention10"/>
    <w:basedOn w:val="Fontepargpadro"/>
    <w:uiPriority w:val="99"/>
    <w:unhideWhenUsed/>
    <w:rsid w:val="004C0368"/>
    <w:rPr>
      <w:color w:val="2B579A"/>
      <w:shd w:val="clear" w:color="auto" w:fill="E1DFDD"/>
    </w:rPr>
  </w:style>
  <w:style w:type="table" w:customStyle="1" w:styleId="TableGrid1">
    <w:name w:val="Table Grid1"/>
    <w:rsid w:val="004C0368"/>
    <w:pPr>
      <w:spacing w:after="0" w:line="240" w:lineRule="auto"/>
    </w:pPr>
    <w:rPr>
      <w:rFonts w:eastAsiaTheme="minorEastAsia"/>
      <w:kern w:val="2"/>
      <w:lang w:eastAsia="pt-BR"/>
      <w14:ligatures w14:val="standardContextual"/>
    </w:rPr>
    <w:tblPr>
      <w:tblCellMar>
        <w:top w:w="0" w:type="dxa"/>
        <w:left w:w="0" w:type="dxa"/>
        <w:bottom w:w="0" w:type="dxa"/>
        <w:right w:w="0" w:type="dxa"/>
      </w:tblCellMar>
    </w:tblPr>
  </w:style>
  <w:style w:type="numbering" w:customStyle="1" w:styleId="Listaatual1">
    <w:name w:val="Lista atual1"/>
    <w:uiPriority w:val="99"/>
    <w:rsid w:val="004C0368"/>
    <w:pPr>
      <w:numPr>
        <w:numId w:val="17"/>
      </w:numPr>
    </w:pPr>
  </w:style>
  <w:style w:type="character" w:customStyle="1" w:styleId="Heading2Char">
    <w:name w:val="Heading 2 Char"/>
    <w:basedOn w:val="Fontepargpadro"/>
    <w:uiPriority w:val="9"/>
    <w:rsid w:val="004C0368"/>
    <w:rPr>
      <w:rFonts w:asciiTheme="majorHAnsi" w:eastAsiaTheme="minorEastAsia" w:hAnsiTheme="majorHAnsi" w:cstheme="majorEastAsia"/>
      <w:color w:val="2E74B5" w:themeColor="accent1" w:themeShade="BF"/>
      <w:sz w:val="32"/>
      <w:szCs w:val="32"/>
    </w:rPr>
  </w:style>
  <w:style w:type="table" w:customStyle="1" w:styleId="TableNormal1">
    <w:name w:val="Table Normal1"/>
    <w:uiPriority w:val="2"/>
    <w:semiHidden/>
    <w:unhideWhenUsed/>
    <w:qFormat/>
    <w:rsid w:val="004C036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qFormat/>
    <w:rsid w:val="004C0368"/>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customStyle="1" w:styleId="scxw243178371">
    <w:name w:val="scxw243178371"/>
    <w:basedOn w:val="Fontepargpadro"/>
    <w:rsid w:val="00DB109F"/>
  </w:style>
  <w:style w:type="character" w:customStyle="1" w:styleId="MenoPendente6">
    <w:name w:val="Menção Pendente6"/>
    <w:basedOn w:val="Fontepargpadro"/>
    <w:uiPriority w:val="99"/>
    <w:semiHidden/>
    <w:unhideWhenUsed/>
    <w:rsid w:val="00B05442"/>
    <w:rPr>
      <w:color w:val="605E5C"/>
      <w:shd w:val="clear" w:color="auto" w:fill="E1DFDD"/>
    </w:rPr>
  </w:style>
  <w:style w:type="character" w:styleId="MenoPendente">
    <w:name w:val="Unresolved Mention"/>
    <w:basedOn w:val="Fontepargpadro"/>
    <w:uiPriority w:val="99"/>
    <w:semiHidden/>
    <w:unhideWhenUsed/>
    <w:rsid w:val="004E1952"/>
    <w:rPr>
      <w:color w:val="605E5C"/>
      <w:shd w:val="clear" w:color="auto" w:fill="E1DFDD"/>
    </w:rPr>
  </w:style>
  <w:style w:type="character" w:styleId="Meno">
    <w:name w:val="Mention"/>
    <w:basedOn w:val="Fontepargpadro"/>
    <w:uiPriority w:val="99"/>
    <w:unhideWhenUsed/>
    <w:rsid w:val="00D5412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28165">
      <w:bodyDiv w:val="1"/>
      <w:marLeft w:val="0"/>
      <w:marRight w:val="0"/>
      <w:marTop w:val="0"/>
      <w:marBottom w:val="0"/>
      <w:divBdr>
        <w:top w:val="none" w:sz="0" w:space="0" w:color="auto"/>
        <w:left w:val="none" w:sz="0" w:space="0" w:color="auto"/>
        <w:bottom w:val="none" w:sz="0" w:space="0" w:color="auto"/>
        <w:right w:val="none" w:sz="0" w:space="0" w:color="auto"/>
      </w:divBdr>
      <w:divsChild>
        <w:div w:id="372777812">
          <w:marLeft w:val="0"/>
          <w:marRight w:val="0"/>
          <w:marTop w:val="0"/>
          <w:marBottom w:val="0"/>
          <w:divBdr>
            <w:top w:val="none" w:sz="0" w:space="0" w:color="auto"/>
            <w:left w:val="none" w:sz="0" w:space="0" w:color="auto"/>
            <w:bottom w:val="none" w:sz="0" w:space="0" w:color="auto"/>
            <w:right w:val="none" w:sz="0" w:space="0" w:color="auto"/>
          </w:divBdr>
        </w:div>
        <w:div w:id="634524344">
          <w:marLeft w:val="0"/>
          <w:marRight w:val="0"/>
          <w:marTop w:val="0"/>
          <w:marBottom w:val="0"/>
          <w:divBdr>
            <w:top w:val="none" w:sz="0" w:space="0" w:color="auto"/>
            <w:left w:val="none" w:sz="0" w:space="0" w:color="auto"/>
            <w:bottom w:val="none" w:sz="0" w:space="0" w:color="auto"/>
            <w:right w:val="none" w:sz="0" w:space="0" w:color="auto"/>
          </w:divBdr>
        </w:div>
        <w:div w:id="849372102">
          <w:marLeft w:val="0"/>
          <w:marRight w:val="0"/>
          <w:marTop w:val="0"/>
          <w:marBottom w:val="0"/>
          <w:divBdr>
            <w:top w:val="none" w:sz="0" w:space="0" w:color="auto"/>
            <w:left w:val="none" w:sz="0" w:space="0" w:color="auto"/>
            <w:bottom w:val="none" w:sz="0" w:space="0" w:color="auto"/>
            <w:right w:val="none" w:sz="0" w:space="0" w:color="auto"/>
          </w:divBdr>
          <w:divsChild>
            <w:div w:id="913517412">
              <w:marLeft w:val="-75"/>
              <w:marRight w:val="0"/>
              <w:marTop w:val="30"/>
              <w:marBottom w:val="30"/>
              <w:divBdr>
                <w:top w:val="none" w:sz="0" w:space="0" w:color="auto"/>
                <w:left w:val="none" w:sz="0" w:space="0" w:color="auto"/>
                <w:bottom w:val="none" w:sz="0" w:space="0" w:color="auto"/>
                <w:right w:val="none" w:sz="0" w:space="0" w:color="auto"/>
              </w:divBdr>
              <w:divsChild>
                <w:div w:id="85081136">
                  <w:marLeft w:val="0"/>
                  <w:marRight w:val="0"/>
                  <w:marTop w:val="0"/>
                  <w:marBottom w:val="0"/>
                  <w:divBdr>
                    <w:top w:val="none" w:sz="0" w:space="0" w:color="auto"/>
                    <w:left w:val="none" w:sz="0" w:space="0" w:color="auto"/>
                    <w:bottom w:val="none" w:sz="0" w:space="0" w:color="auto"/>
                    <w:right w:val="none" w:sz="0" w:space="0" w:color="auto"/>
                  </w:divBdr>
                  <w:divsChild>
                    <w:div w:id="19742184">
                      <w:marLeft w:val="0"/>
                      <w:marRight w:val="0"/>
                      <w:marTop w:val="0"/>
                      <w:marBottom w:val="0"/>
                      <w:divBdr>
                        <w:top w:val="none" w:sz="0" w:space="0" w:color="auto"/>
                        <w:left w:val="none" w:sz="0" w:space="0" w:color="auto"/>
                        <w:bottom w:val="none" w:sz="0" w:space="0" w:color="auto"/>
                        <w:right w:val="none" w:sz="0" w:space="0" w:color="auto"/>
                      </w:divBdr>
                    </w:div>
                  </w:divsChild>
                </w:div>
                <w:div w:id="122233515">
                  <w:marLeft w:val="0"/>
                  <w:marRight w:val="0"/>
                  <w:marTop w:val="0"/>
                  <w:marBottom w:val="0"/>
                  <w:divBdr>
                    <w:top w:val="none" w:sz="0" w:space="0" w:color="auto"/>
                    <w:left w:val="none" w:sz="0" w:space="0" w:color="auto"/>
                    <w:bottom w:val="none" w:sz="0" w:space="0" w:color="auto"/>
                    <w:right w:val="none" w:sz="0" w:space="0" w:color="auto"/>
                  </w:divBdr>
                  <w:divsChild>
                    <w:div w:id="1767655226">
                      <w:marLeft w:val="0"/>
                      <w:marRight w:val="0"/>
                      <w:marTop w:val="0"/>
                      <w:marBottom w:val="0"/>
                      <w:divBdr>
                        <w:top w:val="none" w:sz="0" w:space="0" w:color="auto"/>
                        <w:left w:val="none" w:sz="0" w:space="0" w:color="auto"/>
                        <w:bottom w:val="none" w:sz="0" w:space="0" w:color="auto"/>
                        <w:right w:val="none" w:sz="0" w:space="0" w:color="auto"/>
                      </w:divBdr>
                    </w:div>
                  </w:divsChild>
                </w:div>
                <w:div w:id="986397216">
                  <w:marLeft w:val="0"/>
                  <w:marRight w:val="0"/>
                  <w:marTop w:val="0"/>
                  <w:marBottom w:val="0"/>
                  <w:divBdr>
                    <w:top w:val="none" w:sz="0" w:space="0" w:color="auto"/>
                    <w:left w:val="none" w:sz="0" w:space="0" w:color="auto"/>
                    <w:bottom w:val="none" w:sz="0" w:space="0" w:color="auto"/>
                    <w:right w:val="none" w:sz="0" w:space="0" w:color="auto"/>
                  </w:divBdr>
                  <w:divsChild>
                    <w:div w:id="431512934">
                      <w:marLeft w:val="0"/>
                      <w:marRight w:val="0"/>
                      <w:marTop w:val="0"/>
                      <w:marBottom w:val="0"/>
                      <w:divBdr>
                        <w:top w:val="none" w:sz="0" w:space="0" w:color="auto"/>
                        <w:left w:val="none" w:sz="0" w:space="0" w:color="auto"/>
                        <w:bottom w:val="none" w:sz="0" w:space="0" w:color="auto"/>
                        <w:right w:val="none" w:sz="0" w:space="0" w:color="auto"/>
                      </w:divBdr>
                    </w:div>
                  </w:divsChild>
                </w:div>
                <w:div w:id="1000043627">
                  <w:marLeft w:val="0"/>
                  <w:marRight w:val="0"/>
                  <w:marTop w:val="0"/>
                  <w:marBottom w:val="0"/>
                  <w:divBdr>
                    <w:top w:val="none" w:sz="0" w:space="0" w:color="auto"/>
                    <w:left w:val="none" w:sz="0" w:space="0" w:color="auto"/>
                    <w:bottom w:val="none" w:sz="0" w:space="0" w:color="auto"/>
                    <w:right w:val="none" w:sz="0" w:space="0" w:color="auto"/>
                  </w:divBdr>
                  <w:divsChild>
                    <w:div w:id="1792505892">
                      <w:marLeft w:val="0"/>
                      <w:marRight w:val="0"/>
                      <w:marTop w:val="0"/>
                      <w:marBottom w:val="0"/>
                      <w:divBdr>
                        <w:top w:val="none" w:sz="0" w:space="0" w:color="auto"/>
                        <w:left w:val="none" w:sz="0" w:space="0" w:color="auto"/>
                        <w:bottom w:val="none" w:sz="0" w:space="0" w:color="auto"/>
                        <w:right w:val="none" w:sz="0" w:space="0" w:color="auto"/>
                      </w:divBdr>
                    </w:div>
                  </w:divsChild>
                </w:div>
                <w:div w:id="1024863795">
                  <w:marLeft w:val="0"/>
                  <w:marRight w:val="0"/>
                  <w:marTop w:val="0"/>
                  <w:marBottom w:val="0"/>
                  <w:divBdr>
                    <w:top w:val="none" w:sz="0" w:space="0" w:color="auto"/>
                    <w:left w:val="none" w:sz="0" w:space="0" w:color="auto"/>
                    <w:bottom w:val="none" w:sz="0" w:space="0" w:color="auto"/>
                    <w:right w:val="none" w:sz="0" w:space="0" w:color="auto"/>
                  </w:divBdr>
                  <w:divsChild>
                    <w:div w:id="727337857">
                      <w:marLeft w:val="0"/>
                      <w:marRight w:val="0"/>
                      <w:marTop w:val="0"/>
                      <w:marBottom w:val="0"/>
                      <w:divBdr>
                        <w:top w:val="none" w:sz="0" w:space="0" w:color="auto"/>
                        <w:left w:val="none" w:sz="0" w:space="0" w:color="auto"/>
                        <w:bottom w:val="none" w:sz="0" w:space="0" w:color="auto"/>
                        <w:right w:val="none" w:sz="0" w:space="0" w:color="auto"/>
                      </w:divBdr>
                    </w:div>
                  </w:divsChild>
                </w:div>
                <w:div w:id="1216433218">
                  <w:marLeft w:val="0"/>
                  <w:marRight w:val="0"/>
                  <w:marTop w:val="0"/>
                  <w:marBottom w:val="0"/>
                  <w:divBdr>
                    <w:top w:val="none" w:sz="0" w:space="0" w:color="auto"/>
                    <w:left w:val="none" w:sz="0" w:space="0" w:color="auto"/>
                    <w:bottom w:val="none" w:sz="0" w:space="0" w:color="auto"/>
                    <w:right w:val="none" w:sz="0" w:space="0" w:color="auto"/>
                  </w:divBdr>
                  <w:divsChild>
                    <w:div w:id="663047619">
                      <w:marLeft w:val="0"/>
                      <w:marRight w:val="0"/>
                      <w:marTop w:val="0"/>
                      <w:marBottom w:val="0"/>
                      <w:divBdr>
                        <w:top w:val="none" w:sz="0" w:space="0" w:color="auto"/>
                        <w:left w:val="none" w:sz="0" w:space="0" w:color="auto"/>
                        <w:bottom w:val="none" w:sz="0" w:space="0" w:color="auto"/>
                        <w:right w:val="none" w:sz="0" w:space="0" w:color="auto"/>
                      </w:divBdr>
                    </w:div>
                  </w:divsChild>
                </w:div>
                <w:div w:id="1660688193">
                  <w:marLeft w:val="0"/>
                  <w:marRight w:val="0"/>
                  <w:marTop w:val="0"/>
                  <w:marBottom w:val="0"/>
                  <w:divBdr>
                    <w:top w:val="none" w:sz="0" w:space="0" w:color="auto"/>
                    <w:left w:val="none" w:sz="0" w:space="0" w:color="auto"/>
                    <w:bottom w:val="none" w:sz="0" w:space="0" w:color="auto"/>
                    <w:right w:val="none" w:sz="0" w:space="0" w:color="auto"/>
                  </w:divBdr>
                  <w:divsChild>
                    <w:div w:id="1664435477">
                      <w:marLeft w:val="0"/>
                      <w:marRight w:val="0"/>
                      <w:marTop w:val="0"/>
                      <w:marBottom w:val="0"/>
                      <w:divBdr>
                        <w:top w:val="none" w:sz="0" w:space="0" w:color="auto"/>
                        <w:left w:val="none" w:sz="0" w:space="0" w:color="auto"/>
                        <w:bottom w:val="none" w:sz="0" w:space="0" w:color="auto"/>
                        <w:right w:val="none" w:sz="0" w:space="0" w:color="auto"/>
                      </w:divBdr>
                    </w:div>
                  </w:divsChild>
                </w:div>
                <w:div w:id="1662925246">
                  <w:marLeft w:val="0"/>
                  <w:marRight w:val="0"/>
                  <w:marTop w:val="0"/>
                  <w:marBottom w:val="0"/>
                  <w:divBdr>
                    <w:top w:val="none" w:sz="0" w:space="0" w:color="auto"/>
                    <w:left w:val="none" w:sz="0" w:space="0" w:color="auto"/>
                    <w:bottom w:val="none" w:sz="0" w:space="0" w:color="auto"/>
                    <w:right w:val="none" w:sz="0" w:space="0" w:color="auto"/>
                  </w:divBdr>
                  <w:divsChild>
                    <w:div w:id="1112551520">
                      <w:marLeft w:val="0"/>
                      <w:marRight w:val="0"/>
                      <w:marTop w:val="0"/>
                      <w:marBottom w:val="0"/>
                      <w:divBdr>
                        <w:top w:val="none" w:sz="0" w:space="0" w:color="auto"/>
                        <w:left w:val="none" w:sz="0" w:space="0" w:color="auto"/>
                        <w:bottom w:val="none" w:sz="0" w:space="0" w:color="auto"/>
                        <w:right w:val="none" w:sz="0" w:space="0" w:color="auto"/>
                      </w:divBdr>
                    </w:div>
                  </w:divsChild>
                </w:div>
                <w:div w:id="1788156995">
                  <w:marLeft w:val="0"/>
                  <w:marRight w:val="0"/>
                  <w:marTop w:val="0"/>
                  <w:marBottom w:val="0"/>
                  <w:divBdr>
                    <w:top w:val="none" w:sz="0" w:space="0" w:color="auto"/>
                    <w:left w:val="none" w:sz="0" w:space="0" w:color="auto"/>
                    <w:bottom w:val="none" w:sz="0" w:space="0" w:color="auto"/>
                    <w:right w:val="none" w:sz="0" w:space="0" w:color="auto"/>
                  </w:divBdr>
                  <w:divsChild>
                    <w:div w:id="437917754">
                      <w:marLeft w:val="0"/>
                      <w:marRight w:val="0"/>
                      <w:marTop w:val="0"/>
                      <w:marBottom w:val="0"/>
                      <w:divBdr>
                        <w:top w:val="none" w:sz="0" w:space="0" w:color="auto"/>
                        <w:left w:val="none" w:sz="0" w:space="0" w:color="auto"/>
                        <w:bottom w:val="none" w:sz="0" w:space="0" w:color="auto"/>
                        <w:right w:val="none" w:sz="0" w:space="0" w:color="auto"/>
                      </w:divBdr>
                    </w:div>
                  </w:divsChild>
                </w:div>
                <w:div w:id="1900361478">
                  <w:marLeft w:val="0"/>
                  <w:marRight w:val="0"/>
                  <w:marTop w:val="0"/>
                  <w:marBottom w:val="0"/>
                  <w:divBdr>
                    <w:top w:val="none" w:sz="0" w:space="0" w:color="auto"/>
                    <w:left w:val="none" w:sz="0" w:space="0" w:color="auto"/>
                    <w:bottom w:val="none" w:sz="0" w:space="0" w:color="auto"/>
                    <w:right w:val="none" w:sz="0" w:space="0" w:color="auto"/>
                  </w:divBdr>
                  <w:divsChild>
                    <w:div w:id="673269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439454">
          <w:marLeft w:val="0"/>
          <w:marRight w:val="0"/>
          <w:marTop w:val="0"/>
          <w:marBottom w:val="0"/>
          <w:divBdr>
            <w:top w:val="none" w:sz="0" w:space="0" w:color="auto"/>
            <w:left w:val="none" w:sz="0" w:space="0" w:color="auto"/>
            <w:bottom w:val="none" w:sz="0" w:space="0" w:color="auto"/>
            <w:right w:val="none" w:sz="0" w:space="0" w:color="auto"/>
          </w:divBdr>
          <w:divsChild>
            <w:div w:id="936406702">
              <w:marLeft w:val="-75"/>
              <w:marRight w:val="0"/>
              <w:marTop w:val="30"/>
              <w:marBottom w:val="30"/>
              <w:divBdr>
                <w:top w:val="none" w:sz="0" w:space="0" w:color="auto"/>
                <w:left w:val="none" w:sz="0" w:space="0" w:color="auto"/>
                <w:bottom w:val="none" w:sz="0" w:space="0" w:color="auto"/>
                <w:right w:val="none" w:sz="0" w:space="0" w:color="auto"/>
              </w:divBdr>
              <w:divsChild>
                <w:div w:id="50927789">
                  <w:marLeft w:val="0"/>
                  <w:marRight w:val="0"/>
                  <w:marTop w:val="0"/>
                  <w:marBottom w:val="0"/>
                  <w:divBdr>
                    <w:top w:val="none" w:sz="0" w:space="0" w:color="auto"/>
                    <w:left w:val="none" w:sz="0" w:space="0" w:color="auto"/>
                    <w:bottom w:val="none" w:sz="0" w:space="0" w:color="auto"/>
                    <w:right w:val="none" w:sz="0" w:space="0" w:color="auto"/>
                  </w:divBdr>
                  <w:divsChild>
                    <w:div w:id="1054428052">
                      <w:marLeft w:val="0"/>
                      <w:marRight w:val="0"/>
                      <w:marTop w:val="0"/>
                      <w:marBottom w:val="0"/>
                      <w:divBdr>
                        <w:top w:val="none" w:sz="0" w:space="0" w:color="auto"/>
                        <w:left w:val="none" w:sz="0" w:space="0" w:color="auto"/>
                        <w:bottom w:val="none" w:sz="0" w:space="0" w:color="auto"/>
                        <w:right w:val="none" w:sz="0" w:space="0" w:color="auto"/>
                      </w:divBdr>
                    </w:div>
                  </w:divsChild>
                </w:div>
                <w:div w:id="70978278">
                  <w:marLeft w:val="0"/>
                  <w:marRight w:val="0"/>
                  <w:marTop w:val="0"/>
                  <w:marBottom w:val="0"/>
                  <w:divBdr>
                    <w:top w:val="none" w:sz="0" w:space="0" w:color="auto"/>
                    <w:left w:val="none" w:sz="0" w:space="0" w:color="auto"/>
                    <w:bottom w:val="none" w:sz="0" w:space="0" w:color="auto"/>
                    <w:right w:val="none" w:sz="0" w:space="0" w:color="auto"/>
                  </w:divBdr>
                  <w:divsChild>
                    <w:div w:id="1897929526">
                      <w:marLeft w:val="0"/>
                      <w:marRight w:val="0"/>
                      <w:marTop w:val="0"/>
                      <w:marBottom w:val="0"/>
                      <w:divBdr>
                        <w:top w:val="none" w:sz="0" w:space="0" w:color="auto"/>
                        <w:left w:val="none" w:sz="0" w:space="0" w:color="auto"/>
                        <w:bottom w:val="none" w:sz="0" w:space="0" w:color="auto"/>
                        <w:right w:val="none" w:sz="0" w:space="0" w:color="auto"/>
                      </w:divBdr>
                    </w:div>
                  </w:divsChild>
                </w:div>
                <w:div w:id="190144707">
                  <w:marLeft w:val="0"/>
                  <w:marRight w:val="0"/>
                  <w:marTop w:val="0"/>
                  <w:marBottom w:val="0"/>
                  <w:divBdr>
                    <w:top w:val="none" w:sz="0" w:space="0" w:color="auto"/>
                    <w:left w:val="none" w:sz="0" w:space="0" w:color="auto"/>
                    <w:bottom w:val="none" w:sz="0" w:space="0" w:color="auto"/>
                    <w:right w:val="none" w:sz="0" w:space="0" w:color="auto"/>
                  </w:divBdr>
                  <w:divsChild>
                    <w:div w:id="1831210495">
                      <w:marLeft w:val="0"/>
                      <w:marRight w:val="0"/>
                      <w:marTop w:val="0"/>
                      <w:marBottom w:val="0"/>
                      <w:divBdr>
                        <w:top w:val="none" w:sz="0" w:space="0" w:color="auto"/>
                        <w:left w:val="none" w:sz="0" w:space="0" w:color="auto"/>
                        <w:bottom w:val="none" w:sz="0" w:space="0" w:color="auto"/>
                        <w:right w:val="none" w:sz="0" w:space="0" w:color="auto"/>
                      </w:divBdr>
                    </w:div>
                  </w:divsChild>
                </w:div>
                <w:div w:id="222837449">
                  <w:marLeft w:val="0"/>
                  <w:marRight w:val="0"/>
                  <w:marTop w:val="0"/>
                  <w:marBottom w:val="0"/>
                  <w:divBdr>
                    <w:top w:val="none" w:sz="0" w:space="0" w:color="auto"/>
                    <w:left w:val="none" w:sz="0" w:space="0" w:color="auto"/>
                    <w:bottom w:val="none" w:sz="0" w:space="0" w:color="auto"/>
                    <w:right w:val="none" w:sz="0" w:space="0" w:color="auto"/>
                  </w:divBdr>
                  <w:divsChild>
                    <w:div w:id="349528244">
                      <w:marLeft w:val="0"/>
                      <w:marRight w:val="0"/>
                      <w:marTop w:val="0"/>
                      <w:marBottom w:val="0"/>
                      <w:divBdr>
                        <w:top w:val="none" w:sz="0" w:space="0" w:color="auto"/>
                        <w:left w:val="none" w:sz="0" w:space="0" w:color="auto"/>
                        <w:bottom w:val="none" w:sz="0" w:space="0" w:color="auto"/>
                        <w:right w:val="none" w:sz="0" w:space="0" w:color="auto"/>
                      </w:divBdr>
                    </w:div>
                  </w:divsChild>
                </w:div>
                <w:div w:id="367343757">
                  <w:marLeft w:val="0"/>
                  <w:marRight w:val="0"/>
                  <w:marTop w:val="0"/>
                  <w:marBottom w:val="0"/>
                  <w:divBdr>
                    <w:top w:val="none" w:sz="0" w:space="0" w:color="auto"/>
                    <w:left w:val="none" w:sz="0" w:space="0" w:color="auto"/>
                    <w:bottom w:val="none" w:sz="0" w:space="0" w:color="auto"/>
                    <w:right w:val="none" w:sz="0" w:space="0" w:color="auto"/>
                  </w:divBdr>
                  <w:divsChild>
                    <w:div w:id="542526266">
                      <w:marLeft w:val="0"/>
                      <w:marRight w:val="0"/>
                      <w:marTop w:val="0"/>
                      <w:marBottom w:val="0"/>
                      <w:divBdr>
                        <w:top w:val="none" w:sz="0" w:space="0" w:color="auto"/>
                        <w:left w:val="none" w:sz="0" w:space="0" w:color="auto"/>
                        <w:bottom w:val="none" w:sz="0" w:space="0" w:color="auto"/>
                        <w:right w:val="none" w:sz="0" w:space="0" w:color="auto"/>
                      </w:divBdr>
                    </w:div>
                  </w:divsChild>
                </w:div>
                <w:div w:id="415253973">
                  <w:marLeft w:val="0"/>
                  <w:marRight w:val="0"/>
                  <w:marTop w:val="0"/>
                  <w:marBottom w:val="0"/>
                  <w:divBdr>
                    <w:top w:val="none" w:sz="0" w:space="0" w:color="auto"/>
                    <w:left w:val="none" w:sz="0" w:space="0" w:color="auto"/>
                    <w:bottom w:val="none" w:sz="0" w:space="0" w:color="auto"/>
                    <w:right w:val="none" w:sz="0" w:space="0" w:color="auto"/>
                  </w:divBdr>
                  <w:divsChild>
                    <w:div w:id="1945645307">
                      <w:marLeft w:val="0"/>
                      <w:marRight w:val="0"/>
                      <w:marTop w:val="0"/>
                      <w:marBottom w:val="0"/>
                      <w:divBdr>
                        <w:top w:val="none" w:sz="0" w:space="0" w:color="auto"/>
                        <w:left w:val="none" w:sz="0" w:space="0" w:color="auto"/>
                        <w:bottom w:val="none" w:sz="0" w:space="0" w:color="auto"/>
                        <w:right w:val="none" w:sz="0" w:space="0" w:color="auto"/>
                      </w:divBdr>
                    </w:div>
                  </w:divsChild>
                </w:div>
                <w:div w:id="746078008">
                  <w:marLeft w:val="0"/>
                  <w:marRight w:val="0"/>
                  <w:marTop w:val="0"/>
                  <w:marBottom w:val="0"/>
                  <w:divBdr>
                    <w:top w:val="none" w:sz="0" w:space="0" w:color="auto"/>
                    <w:left w:val="none" w:sz="0" w:space="0" w:color="auto"/>
                    <w:bottom w:val="none" w:sz="0" w:space="0" w:color="auto"/>
                    <w:right w:val="none" w:sz="0" w:space="0" w:color="auto"/>
                  </w:divBdr>
                  <w:divsChild>
                    <w:div w:id="1155804441">
                      <w:marLeft w:val="0"/>
                      <w:marRight w:val="0"/>
                      <w:marTop w:val="0"/>
                      <w:marBottom w:val="0"/>
                      <w:divBdr>
                        <w:top w:val="none" w:sz="0" w:space="0" w:color="auto"/>
                        <w:left w:val="none" w:sz="0" w:space="0" w:color="auto"/>
                        <w:bottom w:val="none" w:sz="0" w:space="0" w:color="auto"/>
                        <w:right w:val="none" w:sz="0" w:space="0" w:color="auto"/>
                      </w:divBdr>
                    </w:div>
                  </w:divsChild>
                </w:div>
                <w:div w:id="1931113032">
                  <w:marLeft w:val="0"/>
                  <w:marRight w:val="0"/>
                  <w:marTop w:val="0"/>
                  <w:marBottom w:val="0"/>
                  <w:divBdr>
                    <w:top w:val="none" w:sz="0" w:space="0" w:color="auto"/>
                    <w:left w:val="none" w:sz="0" w:space="0" w:color="auto"/>
                    <w:bottom w:val="none" w:sz="0" w:space="0" w:color="auto"/>
                    <w:right w:val="none" w:sz="0" w:space="0" w:color="auto"/>
                  </w:divBdr>
                  <w:divsChild>
                    <w:div w:id="95106014">
                      <w:marLeft w:val="0"/>
                      <w:marRight w:val="0"/>
                      <w:marTop w:val="0"/>
                      <w:marBottom w:val="0"/>
                      <w:divBdr>
                        <w:top w:val="none" w:sz="0" w:space="0" w:color="auto"/>
                        <w:left w:val="none" w:sz="0" w:space="0" w:color="auto"/>
                        <w:bottom w:val="none" w:sz="0" w:space="0" w:color="auto"/>
                        <w:right w:val="none" w:sz="0" w:space="0" w:color="auto"/>
                      </w:divBdr>
                    </w:div>
                  </w:divsChild>
                </w:div>
                <w:div w:id="1955626189">
                  <w:marLeft w:val="0"/>
                  <w:marRight w:val="0"/>
                  <w:marTop w:val="0"/>
                  <w:marBottom w:val="0"/>
                  <w:divBdr>
                    <w:top w:val="none" w:sz="0" w:space="0" w:color="auto"/>
                    <w:left w:val="none" w:sz="0" w:space="0" w:color="auto"/>
                    <w:bottom w:val="none" w:sz="0" w:space="0" w:color="auto"/>
                    <w:right w:val="none" w:sz="0" w:space="0" w:color="auto"/>
                  </w:divBdr>
                  <w:divsChild>
                    <w:div w:id="794175690">
                      <w:marLeft w:val="0"/>
                      <w:marRight w:val="0"/>
                      <w:marTop w:val="0"/>
                      <w:marBottom w:val="0"/>
                      <w:divBdr>
                        <w:top w:val="none" w:sz="0" w:space="0" w:color="auto"/>
                        <w:left w:val="none" w:sz="0" w:space="0" w:color="auto"/>
                        <w:bottom w:val="none" w:sz="0" w:space="0" w:color="auto"/>
                        <w:right w:val="none" w:sz="0" w:space="0" w:color="auto"/>
                      </w:divBdr>
                    </w:div>
                  </w:divsChild>
                </w:div>
                <w:div w:id="2004116105">
                  <w:marLeft w:val="0"/>
                  <w:marRight w:val="0"/>
                  <w:marTop w:val="0"/>
                  <w:marBottom w:val="0"/>
                  <w:divBdr>
                    <w:top w:val="none" w:sz="0" w:space="0" w:color="auto"/>
                    <w:left w:val="none" w:sz="0" w:space="0" w:color="auto"/>
                    <w:bottom w:val="none" w:sz="0" w:space="0" w:color="auto"/>
                    <w:right w:val="none" w:sz="0" w:space="0" w:color="auto"/>
                  </w:divBdr>
                  <w:divsChild>
                    <w:div w:id="458228579">
                      <w:marLeft w:val="0"/>
                      <w:marRight w:val="0"/>
                      <w:marTop w:val="0"/>
                      <w:marBottom w:val="0"/>
                      <w:divBdr>
                        <w:top w:val="none" w:sz="0" w:space="0" w:color="auto"/>
                        <w:left w:val="none" w:sz="0" w:space="0" w:color="auto"/>
                        <w:bottom w:val="none" w:sz="0" w:space="0" w:color="auto"/>
                        <w:right w:val="none" w:sz="0" w:space="0" w:color="auto"/>
                      </w:divBdr>
                    </w:div>
                    <w:div w:id="158803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2083757">
          <w:marLeft w:val="0"/>
          <w:marRight w:val="0"/>
          <w:marTop w:val="0"/>
          <w:marBottom w:val="0"/>
          <w:divBdr>
            <w:top w:val="none" w:sz="0" w:space="0" w:color="auto"/>
            <w:left w:val="none" w:sz="0" w:space="0" w:color="auto"/>
            <w:bottom w:val="none" w:sz="0" w:space="0" w:color="auto"/>
            <w:right w:val="none" w:sz="0" w:space="0" w:color="auto"/>
          </w:divBdr>
        </w:div>
        <w:div w:id="898370654">
          <w:marLeft w:val="0"/>
          <w:marRight w:val="0"/>
          <w:marTop w:val="0"/>
          <w:marBottom w:val="0"/>
          <w:divBdr>
            <w:top w:val="none" w:sz="0" w:space="0" w:color="auto"/>
            <w:left w:val="none" w:sz="0" w:space="0" w:color="auto"/>
            <w:bottom w:val="none" w:sz="0" w:space="0" w:color="auto"/>
            <w:right w:val="none" w:sz="0" w:space="0" w:color="auto"/>
          </w:divBdr>
        </w:div>
        <w:div w:id="1006445530">
          <w:marLeft w:val="0"/>
          <w:marRight w:val="0"/>
          <w:marTop w:val="0"/>
          <w:marBottom w:val="0"/>
          <w:divBdr>
            <w:top w:val="none" w:sz="0" w:space="0" w:color="auto"/>
            <w:left w:val="none" w:sz="0" w:space="0" w:color="auto"/>
            <w:bottom w:val="none" w:sz="0" w:space="0" w:color="auto"/>
            <w:right w:val="none" w:sz="0" w:space="0" w:color="auto"/>
          </w:divBdr>
        </w:div>
        <w:div w:id="1070345610">
          <w:marLeft w:val="0"/>
          <w:marRight w:val="0"/>
          <w:marTop w:val="0"/>
          <w:marBottom w:val="0"/>
          <w:divBdr>
            <w:top w:val="none" w:sz="0" w:space="0" w:color="auto"/>
            <w:left w:val="none" w:sz="0" w:space="0" w:color="auto"/>
            <w:bottom w:val="none" w:sz="0" w:space="0" w:color="auto"/>
            <w:right w:val="none" w:sz="0" w:space="0" w:color="auto"/>
          </w:divBdr>
        </w:div>
        <w:div w:id="1096049761">
          <w:marLeft w:val="0"/>
          <w:marRight w:val="0"/>
          <w:marTop w:val="0"/>
          <w:marBottom w:val="0"/>
          <w:divBdr>
            <w:top w:val="none" w:sz="0" w:space="0" w:color="auto"/>
            <w:left w:val="none" w:sz="0" w:space="0" w:color="auto"/>
            <w:bottom w:val="none" w:sz="0" w:space="0" w:color="auto"/>
            <w:right w:val="none" w:sz="0" w:space="0" w:color="auto"/>
          </w:divBdr>
          <w:divsChild>
            <w:div w:id="594360986">
              <w:marLeft w:val="-75"/>
              <w:marRight w:val="0"/>
              <w:marTop w:val="30"/>
              <w:marBottom w:val="30"/>
              <w:divBdr>
                <w:top w:val="none" w:sz="0" w:space="0" w:color="auto"/>
                <w:left w:val="none" w:sz="0" w:space="0" w:color="auto"/>
                <w:bottom w:val="none" w:sz="0" w:space="0" w:color="auto"/>
                <w:right w:val="none" w:sz="0" w:space="0" w:color="auto"/>
              </w:divBdr>
              <w:divsChild>
                <w:div w:id="181169074">
                  <w:marLeft w:val="0"/>
                  <w:marRight w:val="0"/>
                  <w:marTop w:val="0"/>
                  <w:marBottom w:val="0"/>
                  <w:divBdr>
                    <w:top w:val="none" w:sz="0" w:space="0" w:color="auto"/>
                    <w:left w:val="none" w:sz="0" w:space="0" w:color="auto"/>
                    <w:bottom w:val="none" w:sz="0" w:space="0" w:color="auto"/>
                    <w:right w:val="none" w:sz="0" w:space="0" w:color="auto"/>
                  </w:divBdr>
                  <w:divsChild>
                    <w:div w:id="198130192">
                      <w:marLeft w:val="0"/>
                      <w:marRight w:val="0"/>
                      <w:marTop w:val="0"/>
                      <w:marBottom w:val="0"/>
                      <w:divBdr>
                        <w:top w:val="none" w:sz="0" w:space="0" w:color="auto"/>
                        <w:left w:val="none" w:sz="0" w:space="0" w:color="auto"/>
                        <w:bottom w:val="none" w:sz="0" w:space="0" w:color="auto"/>
                        <w:right w:val="none" w:sz="0" w:space="0" w:color="auto"/>
                      </w:divBdr>
                    </w:div>
                  </w:divsChild>
                </w:div>
                <w:div w:id="483395364">
                  <w:marLeft w:val="0"/>
                  <w:marRight w:val="0"/>
                  <w:marTop w:val="0"/>
                  <w:marBottom w:val="0"/>
                  <w:divBdr>
                    <w:top w:val="none" w:sz="0" w:space="0" w:color="auto"/>
                    <w:left w:val="none" w:sz="0" w:space="0" w:color="auto"/>
                    <w:bottom w:val="none" w:sz="0" w:space="0" w:color="auto"/>
                    <w:right w:val="none" w:sz="0" w:space="0" w:color="auto"/>
                  </w:divBdr>
                  <w:divsChild>
                    <w:div w:id="1350177297">
                      <w:marLeft w:val="0"/>
                      <w:marRight w:val="0"/>
                      <w:marTop w:val="0"/>
                      <w:marBottom w:val="0"/>
                      <w:divBdr>
                        <w:top w:val="none" w:sz="0" w:space="0" w:color="auto"/>
                        <w:left w:val="none" w:sz="0" w:space="0" w:color="auto"/>
                        <w:bottom w:val="none" w:sz="0" w:space="0" w:color="auto"/>
                        <w:right w:val="none" w:sz="0" w:space="0" w:color="auto"/>
                      </w:divBdr>
                    </w:div>
                  </w:divsChild>
                </w:div>
                <w:div w:id="805245629">
                  <w:marLeft w:val="0"/>
                  <w:marRight w:val="0"/>
                  <w:marTop w:val="0"/>
                  <w:marBottom w:val="0"/>
                  <w:divBdr>
                    <w:top w:val="none" w:sz="0" w:space="0" w:color="auto"/>
                    <w:left w:val="none" w:sz="0" w:space="0" w:color="auto"/>
                    <w:bottom w:val="none" w:sz="0" w:space="0" w:color="auto"/>
                    <w:right w:val="none" w:sz="0" w:space="0" w:color="auto"/>
                  </w:divBdr>
                  <w:divsChild>
                    <w:div w:id="735976167">
                      <w:marLeft w:val="0"/>
                      <w:marRight w:val="0"/>
                      <w:marTop w:val="0"/>
                      <w:marBottom w:val="0"/>
                      <w:divBdr>
                        <w:top w:val="none" w:sz="0" w:space="0" w:color="auto"/>
                        <w:left w:val="none" w:sz="0" w:space="0" w:color="auto"/>
                        <w:bottom w:val="none" w:sz="0" w:space="0" w:color="auto"/>
                        <w:right w:val="none" w:sz="0" w:space="0" w:color="auto"/>
                      </w:divBdr>
                    </w:div>
                  </w:divsChild>
                </w:div>
                <w:div w:id="1190221844">
                  <w:marLeft w:val="0"/>
                  <w:marRight w:val="0"/>
                  <w:marTop w:val="0"/>
                  <w:marBottom w:val="0"/>
                  <w:divBdr>
                    <w:top w:val="none" w:sz="0" w:space="0" w:color="auto"/>
                    <w:left w:val="none" w:sz="0" w:space="0" w:color="auto"/>
                    <w:bottom w:val="none" w:sz="0" w:space="0" w:color="auto"/>
                    <w:right w:val="none" w:sz="0" w:space="0" w:color="auto"/>
                  </w:divBdr>
                  <w:divsChild>
                    <w:div w:id="383481796">
                      <w:marLeft w:val="0"/>
                      <w:marRight w:val="0"/>
                      <w:marTop w:val="0"/>
                      <w:marBottom w:val="0"/>
                      <w:divBdr>
                        <w:top w:val="none" w:sz="0" w:space="0" w:color="auto"/>
                        <w:left w:val="none" w:sz="0" w:space="0" w:color="auto"/>
                        <w:bottom w:val="none" w:sz="0" w:space="0" w:color="auto"/>
                        <w:right w:val="none" w:sz="0" w:space="0" w:color="auto"/>
                      </w:divBdr>
                    </w:div>
                  </w:divsChild>
                </w:div>
                <w:div w:id="1230533416">
                  <w:marLeft w:val="0"/>
                  <w:marRight w:val="0"/>
                  <w:marTop w:val="0"/>
                  <w:marBottom w:val="0"/>
                  <w:divBdr>
                    <w:top w:val="none" w:sz="0" w:space="0" w:color="auto"/>
                    <w:left w:val="none" w:sz="0" w:space="0" w:color="auto"/>
                    <w:bottom w:val="none" w:sz="0" w:space="0" w:color="auto"/>
                    <w:right w:val="none" w:sz="0" w:space="0" w:color="auto"/>
                  </w:divBdr>
                  <w:divsChild>
                    <w:div w:id="597064955">
                      <w:marLeft w:val="0"/>
                      <w:marRight w:val="0"/>
                      <w:marTop w:val="0"/>
                      <w:marBottom w:val="0"/>
                      <w:divBdr>
                        <w:top w:val="none" w:sz="0" w:space="0" w:color="auto"/>
                        <w:left w:val="none" w:sz="0" w:space="0" w:color="auto"/>
                        <w:bottom w:val="none" w:sz="0" w:space="0" w:color="auto"/>
                        <w:right w:val="none" w:sz="0" w:space="0" w:color="auto"/>
                      </w:divBdr>
                    </w:div>
                  </w:divsChild>
                </w:div>
                <w:div w:id="1256591021">
                  <w:marLeft w:val="0"/>
                  <w:marRight w:val="0"/>
                  <w:marTop w:val="0"/>
                  <w:marBottom w:val="0"/>
                  <w:divBdr>
                    <w:top w:val="none" w:sz="0" w:space="0" w:color="auto"/>
                    <w:left w:val="none" w:sz="0" w:space="0" w:color="auto"/>
                    <w:bottom w:val="none" w:sz="0" w:space="0" w:color="auto"/>
                    <w:right w:val="none" w:sz="0" w:space="0" w:color="auto"/>
                  </w:divBdr>
                  <w:divsChild>
                    <w:div w:id="1335301891">
                      <w:marLeft w:val="0"/>
                      <w:marRight w:val="0"/>
                      <w:marTop w:val="0"/>
                      <w:marBottom w:val="0"/>
                      <w:divBdr>
                        <w:top w:val="none" w:sz="0" w:space="0" w:color="auto"/>
                        <w:left w:val="none" w:sz="0" w:space="0" w:color="auto"/>
                        <w:bottom w:val="none" w:sz="0" w:space="0" w:color="auto"/>
                        <w:right w:val="none" w:sz="0" w:space="0" w:color="auto"/>
                      </w:divBdr>
                    </w:div>
                  </w:divsChild>
                </w:div>
                <w:div w:id="1551728120">
                  <w:marLeft w:val="0"/>
                  <w:marRight w:val="0"/>
                  <w:marTop w:val="0"/>
                  <w:marBottom w:val="0"/>
                  <w:divBdr>
                    <w:top w:val="none" w:sz="0" w:space="0" w:color="auto"/>
                    <w:left w:val="none" w:sz="0" w:space="0" w:color="auto"/>
                    <w:bottom w:val="none" w:sz="0" w:space="0" w:color="auto"/>
                    <w:right w:val="none" w:sz="0" w:space="0" w:color="auto"/>
                  </w:divBdr>
                  <w:divsChild>
                    <w:div w:id="1564368958">
                      <w:marLeft w:val="0"/>
                      <w:marRight w:val="0"/>
                      <w:marTop w:val="0"/>
                      <w:marBottom w:val="0"/>
                      <w:divBdr>
                        <w:top w:val="none" w:sz="0" w:space="0" w:color="auto"/>
                        <w:left w:val="none" w:sz="0" w:space="0" w:color="auto"/>
                        <w:bottom w:val="none" w:sz="0" w:space="0" w:color="auto"/>
                        <w:right w:val="none" w:sz="0" w:space="0" w:color="auto"/>
                      </w:divBdr>
                    </w:div>
                  </w:divsChild>
                </w:div>
                <w:div w:id="1583829378">
                  <w:marLeft w:val="0"/>
                  <w:marRight w:val="0"/>
                  <w:marTop w:val="0"/>
                  <w:marBottom w:val="0"/>
                  <w:divBdr>
                    <w:top w:val="none" w:sz="0" w:space="0" w:color="auto"/>
                    <w:left w:val="none" w:sz="0" w:space="0" w:color="auto"/>
                    <w:bottom w:val="none" w:sz="0" w:space="0" w:color="auto"/>
                    <w:right w:val="none" w:sz="0" w:space="0" w:color="auto"/>
                  </w:divBdr>
                  <w:divsChild>
                    <w:div w:id="19939258">
                      <w:marLeft w:val="0"/>
                      <w:marRight w:val="0"/>
                      <w:marTop w:val="0"/>
                      <w:marBottom w:val="0"/>
                      <w:divBdr>
                        <w:top w:val="none" w:sz="0" w:space="0" w:color="auto"/>
                        <w:left w:val="none" w:sz="0" w:space="0" w:color="auto"/>
                        <w:bottom w:val="none" w:sz="0" w:space="0" w:color="auto"/>
                        <w:right w:val="none" w:sz="0" w:space="0" w:color="auto"/>
                      </w:divBdr>
                    </w:div>
                  </w:divsChild>
                </w:div>
                <w:div w:id="1720397205">
                  <w:marLeft w:val="0"/>
                  <w:marRight w:val="0"/>
                  <w:marTop w:val="0"/>
                  <w:marBottom w:val="0"/>
                  <w:divBdr>
                    <w:top w:val="none" w:sz="0" w:space="0" w:color="auto"/>
                    <w:left w:val="none" w:sz="0" w:space="0" w:color="auto"/>
                    <w:bottom w:val="none" w:sz="0" w:space="0" w:color="auto"/>
                    <w:right w:val="none" w:sz="0" w:space="0" w:color="auto"/>
                  </w:divBdr>
                  <w:divsChild>
                    <w:div w:id="1897349731">
                      <w:marLeft w:val="0"/>
                      <w:marRight w:val="0"/>
                      <w:marTop w:val="0"/>
                      <w:marBottom w:val="0"/>
                      <w:divBdr>
                        <w:top w:val="none" w:sz="0" w:space="0" w:color="auto"/>
                        <w:left w:val="none" w:sz="0" w:space="0" w:color="auto"/>
                        <w:bottom w:val="none" w:sz="0" w:space="0" w:color="auto"/>
                        <w:right w:val="none" w:sz="0" w:space="0" w:color="auto"/>
                      </w:divBdr>
                    </w:div>
                  </w:divsChild>
                </w:div>
                <w:div w:id="2031030147">
                  <w:marLeft w:val="0"/>
                  <w:marRight w:val="0"/>
                  <w:marTop w:val="0"/>
                  <w:marBottom w:val="0"/>
                  <w:divBdr>
                    <w:top w:val="none" w:sz="0" w:space="0" w:color="auto"/>
                    <w:left w:val="none" w:sz="0" w:space="0" w:color="auto"/>
                    <w:bottom w:val="none" w:sz="0" w:space="0" w:color="auto"/>
                    <w:right w:val="none" w:sz="0" w:space="0" w:color="auto"/>
                  </w:divBdr>
                  <w:divsChild>
                    <w:div w:id="358817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4392450">
          <w:marLeft w:val="0"/>
          <w:marRight w:val="0"/>
          <w:marTop w:val="0"/>
          <w:marBottom w:val="0"/>
          <w:divBdr>
            <w:top w:val="none" w:sz="0" w:space="0" w:color="auto"/>
            <w:left w:val="none" w:sz="0" w:space="0" w:color="auto"/>
            <w:bottom w:val="none" w:sz="0" w:space="0" w:color="auto"/>
            <w:right w:val="none" w:sz="0" w:space="0" w:color="auto"/>
          </w:divBdr>
        </w:div>
        <w:div w:id="1279991151">
          <w:marLeft w:val="0"/>
          <w:marRight w:val="0"/>
          <w:marTop w:val="0"/>
          <w:marBottom w:val="0"/>
          <w:divBdr>
            <w:top w:val="none" w:sz="0" w:space="0" w:color="auto"/>
            <w:left w:val="none" w:sz="0" w:space="0" w:color="auto"/>
            <w:bottom w:val="none" w:sz="0" w:space="0" w:color="auto"/>
            <w:right w:val="none" w:sz="0" w:space="0" w:color="auto"/>
          </w:divBdr>
          <w:divsChild>
            <w:div w:id="1036930846">
              <w:marLeft w:val="-75"/>
              <w:marRight w:val="0"/>
              <w:marTop w:val="30"/>
              <w:marBottom w:val="30"/>
              <w:divBdr>
                <w:top w:val="none" w:sz="0" w:space="0" w:color="auto"/>
                <w:left w:val="none" w:sz="0" w:space="0" w:color="auto"/>
                <w:bottom w:val="none" w:sz="0" w:space="0" w:color="auto"/>
                <w:right w:val="none" w:sz="0" w:space="0" w:color="auto"/>
              </w:divBdr>
              <w:divsChild>
                <w:div w:id="329674576">
                  <w:marLeft w:val="0"/>
                  <w:marRight w:val="0"/>
                  <w:marTop w:val="0"/>
                  <w:marBottom w:val="0"/>
                  <w:divBdr>
                    <w:top w:val="none" w:sz="0" w:space="0" w:color="auto"/>
                    <w:left w:val="none" w:sz="0" w:space="0" w:color="auto"/>
                    <w:bottom w:val="none" w:sz="0" w:space="0" w:color="auto"/>
                    <w:right w:val="none" w:sz="0" w:space="0" w:color="auto"/>
                  </w:divBdr>
                  <w:divsChild>
                    <w:div w:id="80177103">
                      <w:marLeft w:val="0"/>
                      <w:marRight w:val="0"/>
                      <w:marTop w:val="0"/>
                      <w:marBottom w:val="0"/>
                      <w:divBdr>
                        <w:top w:val="none" w:sz="0" w:space="0" w:color="auto"/>
                        <w:left w:val="none" w:sz="0" w:space="0" w:color="auto"/>
                        <w:bottom w:val="none" w:sz="0" w:space="0" w:color="auto"/>
                        <w:right w:val="none" w:sz="0" w:space="0" w:color="auto"/>
                      </w:divBdr>
                    </w:div>
                  </w:divsChild>
                </w:div>
                <w:div w:id="610670016">
                  <w:marLeft w:val="0"/>
                  <w:marRight w:val="0"/>
                  <w:marTop w:val="0"/>
                  <w:marBottom w:val="0"/>
                  <w:divBdr>
                    <w:top w:val="none" w:sz="0" w:space="0" w:color="auto"/>
                    <w:left w:val="none" w:sz="0" w:space="0" w:color="auto"/>
                    <w:bottom w:val="none" w:sz="0" w:space="0" w:color="auto"/>
                    <w:right w:val="none" w:sz="0" w:space="0" w:color="auto"/>
                  </w:divBdr>
                  <w:divsChild>
                    <w:div w:id="1644584614">
                      <w:marLeft w:val="0"/>
                      <w:marRight w:val="0"/>
                      <w:marTop w:val="0"/>
                      <w:marBottom w:val="0"/>
                      <w:divBdr>
                        <w:top w:val="none" w:sz="0" w:space="0" w:color="auto"/>
                        <w:left w:val="none" w:sz="0" w:space="0" w:color="auto"/>
                        <w:bottom w:val="none" w:sz="0" w:space="0" w:color="auto"/>
                        <w:right w:val="none" w:sz="0" w:space="0" w:color="auto"/>
                      </w:divBdr>
                    </w:div>
                  </w:divsChild>
                </w:div>
                <w:div w:id="697510431">
                  <w:marLeft w:val="0"/>
                  <w:marRight w:val="0"/>
                  <w:marTop w:val="0"/>
                  <w:marBottom w:val="0"/>
                  <w:divBdr>
                    <w:top w:val="none" w:sz="0" w:space="0" w:color="auto"/>
                    <w:left w:val="none" w:sz="0" w:space="0" w:color="auto"/>
                    <w:bottom w:val="none" w:sz="0" w:space="0" w:color="auto"/>
                    <w:right w:val="none" w:sz="0" w:space="0" w:color="auto"/>
                  </w:divBdr>
                  <w:divsChild>
                    <w:div w:id="1624070041">
                      <w:marLeft w:val="0"/>
                      <w:marRight w:val="0"/>
                      <w:marTop w:val="0"/>
                      <w:marBottom w:val="0"/>
                      <w:divBdr>
                        <w:top w:val="none" w:sz="0" w:space="0" w:color="auto"/>
                        <w:left w:val="none" w:sz="0" w:space="0" w:color="auto"/>
                        <w:bottom w:val="none" w:sz="0" w:space="0" w:color="auto"/>
                        <w:right w:val="none" w:sz="0" w:space="0" w:color="auto"/>
                      </w:divBdr>
                    </w:div>
                  </w:divsChild>
                </w:div>
                <w:div w:id="738866862">
                  <w:marLeft w:val="0"/>
                  <w:marRight w:val="0"/>
                  <w:marTop w:val="0"/>
                  <w:marBottom w:val="0"/>
                  <w:divBdr>
                    <w:top w:val="none" w:sz="0" w:space="0" w:color="auto"/>
                    <w:left w:val="none" w:sz="0" w:space="0" w:color="auto"/>
                    <w:bottom w:val="none" w:sz="0" w:space="0" w:color="auto"/>
                    <w:right w:val="none" w:sz="0" w:space="0" w:color="auto"/>
                  </w:divBdr>
                  <w:divsChild>
                    <w:div w:id="1145664398">
                      <w:marLeft w:val="0"/>
                      <w:marRight w:val="0"/>
                      <w:marTop w:val="0"/>
                      <w:marBottom w:val="0"/>
                      <w:divBdr>
                        <w:top w:val="none" w:sz="0" w:space="0" w:color="auto"/>
                        <w:left w:val="none" w:sz="0" w:space="0" w:color="auto"/>
                        <w:bottom w:val="none" w:sz="0" w:space="0" w:color="auto"/>
                        <w:right w:val="none" w:sz="0" w:space="0" w:color="auto"/>
                      </w:divBdr>
                    </w:div>
                  </w:divsChild>
                </w:div>
                <w:div w:id="1183398034">
                  <w:marLeft w:val="0"/>
                  <w:marRight w:val="0"/>
                  <w:marTop w:val="0"/>
                  <w:marBottom w:val="0"/>
                  <w:divBdr>
                    <w:top w:val="none" w:sz="0" w:space="0" w:color="auto"/>
                    <w:left w:val="none" w:sz="0" w:space="0" w:color="auto"/>
                    <w:bottom w:val="none" w:sz="0" w:space="0" w:color="auto"/>
                    <w:right w:val="none" w:sz="0" w:space="0" w:color="auto"/>
                  </w:divBdr>
                  <w:divsChild>
                    <w:div w:id="1558276325">
                      <w:marLeft w:val="0"/>
                      <w:marRight w:val="0"/>
                      <w:marTop w:val="0"/>
                      <w:marBottom w:val="0"/>
                      <w:divBdr>
                        <w:top w:val="none" w:sz="0" w:space="0" w:color="auto"/>
                        <w:left w:val="none" w:sz="0" w:space="0" w:color="auto"/>
                        <w:bottom w:val="none" w:sz="0" w:space="0" w:color="auto"/>
                        <w:right w:val="none" w:sz="0" w:space="0" w:color="auto"/>
                      </w:divBdr>
                    </w:div>
                  </w:divsChild>
                </w:div>
                <w:div w:id="1690721856">
                  <w:marLeft w:val="0"/>
                  <w:marRight w:val="0"/>
                  <w:marTop w:val="0"/>
                  <w:marBottom w:val="0"/>
                  <w:divBdr>
                    <w:top w:val="none" w:sz="0" w:space="0" w:color="auto"/>
                    <w:left w:val="none" w:sz="0" w:space="0" w:color="auto"/>
                    <w:bottom w:val="none" w:sz="0" w:space="0" w:color="auto"/>
                    <w:right w:val="none" w:sz="0" w:space="0" w:color="auto"/>
                  </w:divBdr>
                  <w:divsChild>
                    <w:div w:id="1077674040">
                      <w:marLeft w:val="0"/>
                      <w:marRight w:val="0"/>
                      <w:marTop w:val="0"/>
                      <w:marBottom w:val="0"/>
                      <w:divBdr>
                        <w:top w:val="none" w:sz="0" w:space="0" w:color="auto"/>
                        <w:left w:val="none" w:sz="0" w:space="0" w:color="auto"/>
                        <w:bottom w:val="none" w:sz="0" w:space="0" w:color="auto"/>
                        <w:right w:val="none" w:sz="0" w:space="0" w:color="auto"/>
                      </w:divBdr>
                    </w:div>
                  </w:divsChild>
                </w:div>
                <w:div w:id="1721704951">
                  <w:marLeft w:val="0"/>
                  <w:marRight w:val="0"/>
                  <w:marTop w:val="0"/>
                  <w:marBottom w:val="0"/>
                  <w:divBdr>
                    <w:top w:val="none" w:sz="0" w:space="0" w:color="auto"/>
                    <w:left w:val="none" w:sz="0" w:space="0" w:color="auto"/>
                    <w:bottom w:val="none" w:sz="0" w:space="0" w:color="auto"/>
                    <w:right w:val="none" w:sz="0" w:space="0" w:color="auto"/>
                  </w:divBdr>
                  <w:divsChild>
                    <w:div w:id="1473518870">
                      <w:marLeft w:val="0"/>
                      <w:marRight w:val="0"/>
                      <w:marTop w:val="0"/>
                      <w:marBottom w:val="0"/>
                      <w:divBdr>
                        <w:top w:val="none" w:sz="0" w:space="0" w:color="auto"/>
                        <w:left w:val="none" w:sz="0" w:space="0" w:color="auto"/>
                        <w:bottom w:val="none" w:sz="0" w:space="0" w:color="auto"/>
                        <w:right w:val="none" w:sz="0" w:space="0" w:color="auto"/>
                      </w:divBdr>
                    </w:div>
                  </w:divsChild>
                </w:div>
                <w:div w:id="1767922379">
                  <w:marLeft w:val="0"/>
                  <w:marRight w:val="0"/>
                  <w:marTop w:val="0"/>
                  <w:marBottom w:val="0"/>
                  <w:divBdr>
                    <w:top w:val="none" w:sz="0" w:space="0" w:color="auto"/>
                    <w:left w:val="none" w:sz="0" w:space="0" w:color="auto"/>
                    <w:bottom w:val="none" w:sz="0" w:space="0" w:color="auto"/>
                    <w:right w:val="none" w:sz="0" w:space="0" w:color="auto"/>
                  </w:divBdr>
                  <w:divsChild>
                    <w:div w:id="332296303">
                      <w:marLeft w:val="0"/>
                      <w:marRight w:val="0"/>
                      <w:marTop w:val="0"/>
                      <w:marBottom w:val="0"/>
                      <w:divBdr>
                        <w:top w:val="none" w:sz="0" w:space="0" w:color="auto"/>
                        <w:left w:val="none" w:sz="0" w:space="0" w:color="auto"/>
                        <w:bottom w:val="none" w:sz="0" w:space="0" w:color="auto"/>
                        <w:right w:val="none" w:sz="0" w:space="0" w:color="auto"/>
                      </w:divBdr>
                    </w:div>
                  </w:divsChild>
                </w:div>
                <w:div w:id="1946227412">
                  <w:marLeft w:val="0"/>
                  <w:marRight w:val="0"/>
                  <w:marTop w:val="0"/>
                  <w:marBottom w:val="0"/>
                  <w:divBdr>
                    <w:top w:val="none" w:sz="0" w:space="0" w:color="auto"/>
                    <w:left w:val="none" w:sz="0" w:space="0" w:color="auto"/>
                    <w:bottom w:val="none" w:sz="0" w:space="0" w:color="auto"/>
                    <w:right w:val="none" w:sz="0" w:space="0" w:color="auto"/>
                  </w:divBdr>
                  <w:divsChild>
                    <w:div w:id="1922643084">
                      <w:marLeft w:val="0"/>
                      <w:marRight w:val="0"/>
                      <w:marTop w:val="0"/>
                      <w:marBottom w:val="0"/>
                      <w:divBdr>
                        <w:top w:val="none" w:sz="0" w:space="0" w:color="auto"/>
                        <w:left w:val="none" w:sz="0" w:space="0" w:color="auto"/>
                        <w:bottom w:val="none" w:sz="0" w:space="0" w:color="auto"/>
                        <w:right w:val="none" w:sz="0" w:space="0" w:color="auto"/>
                      </w:divBdr>
                    </w:div>
                  </w:divsChild>
                </w:div>
                <w:div w:id="2119517968">
                  <w:marLeft w:val="0"/>
                  <w:marRight w:val="0"/>
                  <w:marTop w:val="0"/>
                  <w:marBottom w:val="0"/>
                  <w:divBdr>
                    <w:top w:val="none" w:sz="0" w:space="0" w:color="auto"/>
                    <w:left w:val="none" w:sz="0" w:space="0" w:color="auto"/>
                    <w:bottom w:val="none" w:sz="0" w:space="0" w:color="auto"/>
                    <w:right w:val="none" w:sz="0" w:space="0" w:color="auto"/>
                  </w:divBdr>
                  <w:divsChild>
                    <w:div w:id="804155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9798036">
          <w:marLeft w:val="0"/>
          <w:marRight w:val="0"/>
          <w:marTop w:val="0"/>
          <w:marBottom w:val="0"/>
          <w:divBdr>
            <w:top w:val="none" w:sz="0" w:space="0" w:color="auto"/>
            <w:left w:val="none" w:sz="0" w:space="0" w:color="auto"/>
            <w:bottom w:val="none" w:sz="0" w:space="0" w:color="auto"/>
            <w:right w:val="none" w:sz="0" w:space="0" w:color="auto"/>
          </w:divBdr>
          <w:divsChild>
            <w:div w:id="1404915373">
              <w:marLeft w:val="-75"/>
              <w:marRight w:val="0"/>
              <w:marTop w:val="30"/>
              <w:marBottom w:val="30"/>
              <w:divBdr>
                <w:top w:val="none" w:sz="0" w:space="0" w:color="auto"/>
                <w:left w:val="none" w:sz="0" w:space="0" w:color="auto"/>
                <w:bottom w:val="none" w:sz="0" w:space="0" w:color="auto"/>
                <w:right w:val="none" w:sz="0" w:space="0" w:color="auto"/>
              </w:divBdr>
              <w:divsChild>
                <w:div w:id="203832020">
                  <w:marLeft w:val="0"/>
                  <w:marRight w:val="0"/>
                  <w:marTop w:val="0"/>
                  <w:marBottom w:val="0"/>
                  <w:divBdr>
                    <w:top w:val="none" w:sz="0" w:space="0" w:color="auto"/>
                    <w:left w:val="none" w:sz="0" w:space="0" w:color="auto"/>
                    <w:bottom w:val="none" w:sz="0" w:space="0" w:color="auto"/>
                    <w:right w:val="none" w:sz="0" w:space="0" w:color="auto"/>
                  </w:divBdr>
                  <w:divsChild>
                    <w:div w:id="1505053548">
                      <w:marLeft w:val="0"/>
                      <w:marRight w:val="0"/>
                      <w:marTop w:val="0"/>
                      <w:marBottom w:val="0"/>
                      <w:divBdr>
                        <w:top w:val="none" w:sz="0" w:space="0" w:color="auto"/>
                        <w:left w:val="none" w:sz="0" w:space="0" w:color="auto"/>
                        <w:bottom w:val="none" w:sz="0" w:space="0" w:color="auto"/>
                        <w:right w:val="none" w:sz="0" w:space="0" w:color="auto"/>
                      </w:divBdr>
                    </w:div>
                  </w:divsChild>
                </w:div>
                <w:div w:id="259065285">
                  <w:marLeft w:val="0"/>
                  <w:marRight w:val="0"/>
                  <w:marTop w:val="0"/>
                  <w:marBottom w:val="0"/>
                  <w:divBdr>
                    <w:top w:val="none" w:sz="0" w:space="0" w:color="auto"/>
                    <w:left w:val="none" w:sz="0" w:space="0" w:color="auto"/>
                    <w:bottom w:val="none" w:sz="0" w:space="0" w:color="auto"/>
                    <w:right w:val="none" w:sz="0" w:space="0" w:color="auto"/>
                  </w:divBdr>
                  <w:divsChild>
                    <w:div w:id="467745846">
                      <w:marLeft w:val="0"/>
                      <w:marRight w:val="0"/>
                      <w:marTop w:val="0"/>
                      <w:marBottom w:val="0"/>
                      <w:divBdr>
                        <w:top w:val="none" w:sz="0" w:space="0" w:color="auto"/>
                        <w:left w:val="none" w:sz="0" w:space="0" w:color="auto"/>
                        <w:bottom w:val="none" w:sz="0" w:space="0" w:color="auto"/>
                        <w:right w:val="none" w:sz="0" w:space="0" w:color="auto"/>
                      </w:divBdr>
                    </w:div>
                  </w:divsChild>
                </w:div>
                <w:div w:id="324751515">
                  <w:marLeft w:val="0"/>
                  <w:marRight w:val="0"/>
                  <w:marTop w:val="0"/>
                  <w:marBottom w:val="0"/>
                  <w:divBdr>
                    <w:top w:val="none" w:sz="0" w:space="0" w:color="auto"/>
                    <w:left w:val="none" w:sz="0" w:space="0" w:color="auto"/>
                    <w:bottom w:val="none" w:sz="0" w:space="0" w:color="auto"/>
                    <w:right w:val="none" w:sz="0" w:space="0" w:color="auto"/>
                  </w:divBdr>
                  <w:divsChild>
                    <w:div w:id="1995261517">
                      <w:marLeft w:val="0"/>
                      <w:marRight w:val="0"/>
                      <w:marTop w:val="0"/>
                      <w:marBottom w:val="0"/>
                      <w:divBdr>
                        <w:top w:val="none" w:sz="0" w:space="0" w:color="auto"/>
                        <w:left w:val="none" w:sz="0" w:space="0" w:color="auto"/>
                        <w:bottom w:val="none" w:sz="0" w:space="0" w:color="auto"/>
                        <w:right w:val="none" w:sz="0" w:space="0" w:color="auto"/>
                      </w:divBdr>
                    </w:div>
                  </w:divsChild>
                </w:div>
                <w:div w:id="434523252">
                  <w:marLeft w:val="0"/>
                  <w:marRight w:val="0"/>
                  <w:marTop w:val="0"/>
                  <w:marBottom w:val="0"/>
                  <w:divBdr>
                    <w:top w:val="none" w:sz="0" w:space="0" w:color="auto"/>
                    <w:left w:val="none" w:sz="0" w:space="0" w:color="auto"/>
                    <w:bottom w:val="none" w:sz="0" w:space="0" w:color="auto"/>
                    <w:right w:val="none" w:sz="0" w:space="0" w:color="auto"/>
                  </w:divBdr>
                  <w:divsChild>
                    <w:div w:id="1331592618">
                      <w:marLeft w:val="0"/>
                      <w:marRight w:val="0"/>
                      <w:marTop w:val="0"/>
                      <w:marBottom w:val="0"/>
                      <w:divBdr>
                        <w:top w:val="none" w:sz="0" w:space="0" w:color="auto"/>
                        <w:left w:val="none" w:sz="0" w:space="0" w:color="auto"/>
                        <w:bottom w:val="none" w:sz="0" w:space="0" w:color="auto"/>
                        <w:right w:val="none" w:sz="0" w:space="0" w:color="auto"/>
                      </w:divBdr>
                    </w:div>
                  </w:divsChild>
                </w:div>
                <w:div w:id="652029668">
                  <w:marLeft w:val="0"/>
                  <w:marRight w:val="0"/>
                  <w:marTop w:val="0"/>
                  <w:marBottom w:val="0"/>
                  <w:divBdr>
                    <w:top w:val="none" w:sz="0" w:space="0" w:color="auto"/>
                    <w:left w:val="none" w:sz="0" w:space="0" w:color="auto"/>
                    <w:bottom w:val="none" w:sz="0" w:space="0" w:color="auto"/>
                    <w:right w:val="none" w:sz="0" w:space="0" w:color="auto"/>
                  </w:divBdr>
                  <w:divsChild>
                    <w:div w:id="775058184">
                      <w:marLeft w:val="0"/>
                      <w:marRight w:val="0"/>
                      <w:marTop w:val="0"/>
                      <w:marBottom w:val="0"/>
                      <w:divBdr>
                        <w:top w:val="none" w:sz="0" w:space="0" w:color="auto"/>
                        <w:left w:val="none" w:sz="0" w:space="0" w:color="auto"/>
                        <w:bottom w:val="none" w:sz="0" w:space="0" w:color="auto"/>
                        <w:right w:val="none" w:sz="0" w:space="0" w:color="auto"/>
                      </w:divBdr>
                    </w:div>
                  </w:divsChild>
                </w:div>
                <w:div w:id="1681422205">
                  <w:marLeft w:val="0"/>
                  <w:marRight w:val="0"/>
                  <w:marTop w:val="0"/>
                  <w:marBottom w:val="0"/>
                  <w:divBdr>
                    <w:top w:val="none" w:sz="0" w:space="0" w:color="auto"/>
                    <w:left w:val="none" w:sz="0" w:space="0" w:color="auto"/>
                    <w:bottom w:val="none" w:sz="0" w:space="0" w:color="auto"/>
                    <w:right w:val="none" w:sz="0" w:space="0" w:color="auto"/>
                  </w:divBdr>
                  <w:divsChild>
                    <w:div w:id="1302422127">
                      <w:marLeft w:val="0"/>
                      <w:marRight w:val="0"/>
                      <w:marTop w:val="0"/>
                      <w:marBottom w:val="0"/>
                      <w:divBdr>
                        <w:top w:val="none" w:sz="0" w:space="0" w:color="auto"/>
                        <w:left w:val="none" w:sz="0" w:space="0" w:color="auto"/>
                        <w:bottom w:val="none" w:sz="0" w:space="0" w:color="auto"/>
                        <w:right w:val="none" w:sz="0" w:space="0" w:color="auto"/>
                      </w:divBdr>
                    </w:div>
                  </w:divsChild>
                </w:div>
                <w:div w:id="1712992505">
                  <w:marLeft w:val="0"/>
                  <w:marRight w:val="0"/>
                  <w:marTop w:val="0"/>
                  <w:marBottom w:val="0"/>
                  <w:divBdr>
                    <w:top w:val="none" w:sz="0" w:space="0" w:color="auto"/>
                    <w:left w:val="none" w:sz="0" w:space="0" w:color="auto"/>
                    <w:bottom w:val="none" w:sz="0" w:space="0" w:color="auto"/>
                    <w:right w:val="none" w:sz="0" w:space="0" w:color="auto"/>
                  </w:divBdr>
                  <w:divsChild>
                    <w:div w:id="308751272">
                      <w:marLeft w:val="0"/>
                      <w:marRight w:val="0"/>
                      <w:marTop w:val="0"/>
                      <w:marBottom w:val="0"/>
                      <w:divBdr>
                        <w:top w:val="none" w:sz="0" w:space="0" w:color="auto"/>
                        <w:left w:val="none" w:sz="0" w:space="0" w:color="auto"/>
                        <w:bottom w:val="none" w:sz="0" w:space="0" w:color="auto"/>
                        <w:right w:val="none" w:sz="0" w:space="0" w:color="auto"/>
                      </w:divBdr>
                    </w:div>
                  </w:divsChild>
                </w:div>
                <w:div w:id="1753816744">
                  <w:marLeft w:val="0"/>
                  <w:marRight w:val="0"/>
                  <w:marTop w:val="0"/>
                  <w:marBottom w:val="0"/>
                  <w:divBdr>
                    <w:top w:val="none" w:sz="0" w:space="0" w:color="auto"/>
                    <w:left w:val="none" w:sz="0" w:space="0" w:color="auto"/>
                    <w:bottom w:val="none" w:sz="0" w:space="0" w:color="auto"/>
                    <w:right w:val="none" w:sz="0" w:space="0" w:color="auto"/>
                  </w:divBdr>
                  <w:divsChild>
                    <w:div w:id="1849099027">
                      <w:marLeft w:val="0"/>
                      <w:marRight w:val="0"/>
                      <w:marTop w:val="0"/>
                      <w:marBottom w:val="0"/>
                      <w:divBdr>
                        <w:top w:val="none" w:sz="0" w:space="0" w:color="auto"/>
                        <w:left w:val="none" w:sz="0" w:space="0" w:color="auto"/>
                        <w:bottom w:val="none" w:sz="0" w:space="0" w:color="auto"/>
                        <w:right w:val="none" w:sz="0" w:space="0" w:color="auto"/>
                      </w:divBdr>
                    </w:div>
                  </w:divsChild>
                </w:div>
                <w:div w:id="1935089350">
                  <w:marLeft w:val="0"/>
                  <w:marRight w:val="0"/>
                  <w:marTop w:val="0"/>
                  <w:marBottom w:val="0"/>
                  <w:divBdr>
                    <w:top w:val="none" w:sz="0" w:space="0" w:color="auto"/>
                    <w:left w:val="none" w:sz="0" w:space="0" w:color="auto"/>
                    <w:bottom w:val="none" w:sz="0" w:space="0" w:color="auto"/>
                    <w:right w:val="none" w:sz="0" w:space="0" w:color="auto"/>
                  </w:divBdr>
                  <w:divsChild>
                    <w:div w:id="721752695">
                      <w:marLeft w:val="0"/>
                      <w:marRight w:val="0"/>
                      <w:marTop w:val="0"/>
                      <w:marBottom w:val="0"/>
                      <w:divBdr>
                        <w:top w:val="none" w:sz="0" w:space="0" w:color="auto"/>
                        <w:left w:val="none" w:sz="0" w:space="0" w:color="auto"/>
                        <w:bottom w:val="none" w:sz="0" w:space="0" w:color="auto"/>
                        <w:right w:val="none" w:sz="0" w:space="0" w:color="auto"/>
                      </w:divBdr>
                    </w:div>
                  </w:divsChild>
                </w:div>
                <w:div w:id="1986350991">
                  <w:marLeft w:val="0"/>
                  <w:marRight w:val="0"/>
                  <w:marTop w:val="0"/>
                  <w:marBottom w:val="0"/>
                  <w:divBdr>
                    <w:top w:val="none" w:sz="0" w:space="0" w:color="auto"/>
                    <w:left w:val="none" w:sz="0" w:space="0" w:color="auto"/>
                    <w:bottom w:val="none" w:sz="0" w:space="0" w:color="auto"/>
                    <w:right w:val="none" w:sz="0" w:space="0" w:color="auto"/>
                  </w:divBdr>
                  <w:divsChild>
                    <w:div w:id="153546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8185895">
          <w:marLeft w:val="0"/>
          <w:marRight w:val="0"/>
          <w:marTop w:val="0"/>
          <w:marBottom w:val="0"/>
          <w:divBdr>
            <w:top w:val="none" w:sz="0" w:space="0" w:color="auto"/>
            <w:left w:val="none" w:sz="0" w:space="0" w:color="auto"/>
            <w:bottom w:val="none" w:sz="0" w:space="0" w:color="auto"/>
            <w:right w:val="none" w:sz="0" w:space="0" w:color="auto"/>
          </w:divBdr>
          <w:divsChild>
            <w:div w:id="1933316423">
              <w:marLeft w:val="-75"/>
              <w:marRight w:val="0"/>
              <w:marTop w:val="30"/>
              <w:marBottom w:val="30"/>
              <w:divBdr>
                <w:top w:val="none" w:sz="0" w:space="0" w:color="auto"/>
                <w:left w:val="none" w:sz="0" w:space="0" w:color="auto"/>
                <w:bottom w:val="none" w:sz="0" w:space="0" w:color="auto"/>
                <w:right w:val="none" w:sz="0" w:space="0" w:color="auto"/>
              </w:divBdr>
              <w:divsChild>
                <w:div w:id="50006963">
                  <w:marLeft w:val="0"/>
                  <w:marRight w:val="0"/>
                  <w:marTop w:val="0"/>
                  <w:marBottom w:val="0"/>
                  <w:divBdr>
                    <w:top w:val="none" w:sz="0" w:space="0" w:color="auto"/>
                    <w:left w:val="none" w:sz="0" w:space="0" w:color="auto"/>
                    <w:bottom w:val="none" w:sz="0" w:space="0" w:color="auto"/>
                    <w:right w:val="none" w:sz="0" w:space="0" w:color="auto"/>
                  </w:divBdr>
                  <w:divsChild>
                    <w:div w:id="374474586">
                      <w:marLeft w:val="0"/>
                      <w:marRight w:val="0"/>
                      <w:marTop w:val="0"/>
                      <w:marBottom w:val="0"/>
                      <w:divBdr>
                        <w:top w:val="none" w:sz="0" w:space="0" w:color="auto"/>
                        <w:left w:val="none" w:sz="0" w:space="0" w:color="auto"/>
                        <w:bottom w:val="none" w:sz="0" w:space="0" w:color="auto"/>
                        <w:right w:val="none" w:sz="0" w:space="0" w:color="auto"/>
                      </w:divBdr>
                    </w:div>
                  </w:divsChild>
                </w:div>
                <w:div w:id="73281483">
                  <w:marLeft w:val="0"/>
                  <w:marRight w:val="0"/>
                  <w:marTop w:val="0"/>
                  <w:marBottom w:val="0"/>
                  <w:divBdr>
                    <w:top w:val="none" w:sz="0" w:space="0" w:color="auto"/>
                    <w:left w:val="none" w:sz="0" w:space="0" w:color="auto"/>
                    <w:bottom w:val="none" w:sz="0" w:space="0" w:color="auto"/>
                    <w:right w:val="none" w:sz="0" w:space="0" w:color="auto"/>
                  </w:divBdr>
                  <w:divsChild>
                    <w:div w:id="1388795970">
                      <w:marLeft w:val="0"/>
                      <w:marRight w:val="0"/>
                      <w:marTop w:val="0"/>
                      <w:marBottom w:val="0"/>
                      <w:divBdr>
                        <w:top w:val="none" w:sz="0" w:space="0" w:color="auto"/>
                        <w:left w:val="none" w:sz="0" w:space="0" w:color="auto"/>
                        <w:bottom w:val="none" w:sz="0" w:space="0" w:color="auto"/>
                        <w:right w:val="none" w:sz="0" w:space="0" w:color="auto"/>
                      </w:divBdr>
                    </w:div>
                  </w:divsChild>
                </w:div>
                <w:div w:id="221646600">
                  <w:marLeft w:val="0"/>
                  <w:marRight w:val="0"/>
                  <w:marTop w:val="0"/>
                  <w:marBottom w:val="0"/>
                  <w:divBdr>
                    <w:top w:val="none" w:sz="0" w:space="0" w:color="auto"/>
                    <w:left w:val="none" w:sz="0" w:space="0" w:color="auto"/>
                    <w:bottom w:val="none" w:sz="0" w:space="0" w:color="auto"/>
                    <w:right w:val="none" w:sz="0" w:space="0" w:color="auto"/>
                  </w:divBdr>
                  <w:divsChild>
                    <w:div w:id="154340089">
                      <w:marLeft w:val="0"/>
                      <w:marRight w:val="0"/>
                      <w:marTop w:val="0"/>
                      <w:marBottom w:val="0"/>
                      <w:divBdr>
                        <w:top w:val="none" w:sz="0" w:space="0" w:color="auto"/>
                        <w:left w:val="none" w:sz="0" w:space="0" w:color="auto"/>
                        <w:bottom w:val="none" w:sz="0" w:space="0" w:color="auto"/>
                        <w:right w:val="none" w:sz="0" w:space="0" w:color="auto"/>
                      </w:divBdr>
                    </w:div>
                  </w:divsChild>
                </w:div>
                <w:div w:id="377780750">
                  <w:marLeft w:val="0"/>
                  <w:marRight w:val="0"/>
                  <w:marTop w:val="0"/>
                  <w:marBottom w:val="0"/>
                  <w:divBdr>
                    <w:top w:val="none" w:sz="0" w:space="0" w:color="auto"/>
                    <w:left w:val="none" w:sz="0" w:space="0" w:color="auto"/>
                    <w:bottom w:val="none" w:sz="0" w:space="0" w:color="auto"/>
                    <w:right w:val="none" w:sz="0" w:space="0" w:color="auto"/>
                  </w:divBdr>
                  <w:divsChild>
                    <w:div w:id="2136556966">
                      <w:marLeft w:val="0"/>
                      <w:marRight w:val="0"/>
                      <w:marTop w:val="0"/>
                      <w:marBottom w:val="0"/>
                      <w:divBdr>
                        <w:top w:val="none" w:sz="0" w:space="0" w:color="auto"/>
                        <w:left w:val="none" w:sz="0" w:space="0" w:color="auto"/>
                        <w:bottom w:val="none" w:sz="0" w:space="0" w:color="auto"/>
                        <w:right w:val="none" w:sz="0" w:space="0" w:color="auto"/>
                      </w:divBdr>
                    </w:div>
                  </w:divsChild>
                </w:div>
                <w:div w:id="538010658">
                  <w:marLeft w:val="0"/>
                  <w:marRight w:val="0"/>
                  <w:marTop w:val="0"/>
                  <w:marBottom w:val="0"/>
                  <w:divBdr>
                    <w:top w:val="none" w:sz="0" w:space="0" w:color="auto"/>
                    <w:left w:val="none" w:sz="0" w:space="0" w:color="auto"/>
                    <w:bottom w:val="none" w:sz="0" w:space="0" w:color="auto"/>
                    <w:right w:val="none" w:sz="0" w:space="0" w:color="auto"/>
                  </w:divBdr>
                  <w:divsChild>
                    <w:div w:id="1784228747">
                      <w:marLeft w:val="0"/>
                      <w:marRight w:val="0"/>
                      <w:marTop w:val="0"/>
                      <w:marBottom w:val="0"/>
                      <w:divBdr>
                        <w:top w:val="none" w:sz="0" w:space="0" w:color="auto"/>
                        <w:left w:val="none" w:sz="0" w:space="0" w:color="auto"/>
                        <w:bottom w:val="none" w:sz="0" w:space="0" w:color="auto"/>
                        <w:right w:val="none" w:sz="0" w:space="0" w:color="auto"/>
                      </w:divBdr>
                    </w:div>
                    <w:div w:id="2131586110">
                      <w:marLeft w:val="0"/>
                      <w:marRight w:val="0"/>
                      <w:marTop w:val="0"/>
                      <w:marBottom w:val="0"/>
                      <w:divBdr>
                        <w:top w:val="none" w:sz="0" w:space="0" w:color="auto"/>
                        <w:left w:val="none" w:sz="0" w:space="0" w:color="auto"/>
                        <w:bottom w:val="none" w:sz="0" w:space="0" w:color="auto"/>
                        <w:right w:val="none" w:sz="0" w:space="0" w:color="auto"/>
                      </w:divBdr>
                    </w:div>
                  </w:divsChild>
                </w:div>
                <w:div w:id="604925668">
                  <w:marLeft w:val="0"/>
                  <w:marRight w:val="0"/>
                  <w:marTop w:val="0"/>
                  <w:marBottom w:val="0"/>
                  <w:divBdr>
                    <w:top w:val="none" w:sz="0" w:space="0" w:color="auto"/>
                    <w:left w:val="none" w:sz="0" w:space="0" w:color="auto"/>
                    <w:bottom w:val="none" w:sz="0" w:space="0" w:color="auto"/>
                    <w:right w:val="none" w:sz="0" w:space="0" w:color="auto"/>
                  </w:divBdr>
                  <w:divsChild>
                    <w:div w:id="1434936204">
                      <w:marLeft w:val="0"/>
                      <w:marRight w:val="0"/>
                      <w:marTop w:val="0"/>
                      <w:marBottom w:val="0"/>
                      <w:divBdr>
                        <w:top w:val="none" w:sz="0" w:space="0" w:color="auto"/>
                        <w:left w:val="none" w:sz="0" w:space="0" w:color="auto"/>
                        <w:bottom w:val="none" w:sz="0" w:space="0" w:color="auto"/>
                        <w:right w:val="none" w:sz="0" w:space="0" w:color="auto"/>
                      </w:divBdr>
                    </w:div>
                  </w:divsChild>
                </w:div>
                <w:div w:id="810444933">
                  <w:marLeft w:val="0"/>
                  <w:marRight w:val="0"/>
                  <w:marTop w:val="0"/>
                  <w:marBottom w:val="0"/>
                  <w:divBdr>
                    <w:top w:val="none" w:sz="0" w:space="0" w:color="auto"/>
                    <w:left w:val="none" w:sz="0" w:space="0" w:color="auto"/>
                    <w:bottom w:val="none" w:sz="0" w:space="0" w:color="auto"/>
                    <w:right w:val="none" w:sz="0" w:space="0" w:color="auto"/>
                  </w:divBdr>
                  <w:divsChild>
                    <w:div w:id="219481556">
                      <w:marLeft w:val="0"/>
                      <w:marRight w:val="0"/>
                      <w:marTop w:val="0"/>
                      <w:marBottom w:val="0"/>
                      <w:divBdr>
                        <w:top w:val="none" w:sz="0" w:space="0" w:color="auto"/>
                        <w:left w:val="none" w:sz="0" w:space="0" w:color="auto"/>
                        <w:bottom w:val="none" w:sz="0" w:space="0" w:color="auto"/>
                        <w:right w:val="none" w:sz="0" w:space="0" w:color="auto"/>
                      </w:divBdr>
                    </w:div>
                  </w:divsChild>
                </w:div>
                <w:div w:id="1462768418">
                  <w:marLeft w:val="0"/>
                  <w:marRight w:val="0"/>
                  <w:marTop w:val="0"/>
                  <w:marBottom w:val="0"/>
                  <w:divBdr>
                    <w:top w:val="none" w:sz="0" w:space="0" w:color="auto"/>
                    <w:left w:val="none" w:sz="0" w:space="0" w:color="auto"/>
                    <w:bottom w:val="none" w:sz="0" w:space="0" w:color="auto"/>
                    <w:right w:val="none" w:sz="0" w:space="0" w:color="auto"/>
                  </w:divBdr>
                  <w:divsChild>
                    <w:div w:id="814680300">
                      <w:marLeft w:val="0"/>
                      <w:marRight w:val="0"/>
                      <w:marTop w:val="0"/>
                      <w:marBottom w:val="0"/>
                      <w:divBdr>
                        <w:top w:val="none" w:sz="0" w:space="0" w:color="auto"/>
                        <w:left w:val="none" w:sz="0" w:space="0" w:color="auto"/>
                        <w:bottom w:val="none" w:sz="0" w:space="0" w:color="auto"/>
                        <w:right w:val="none" w:sz="0" w:space="0" w:color="auto"/>
                      </w:divBdr>
                    </w:div>
                  </w:divsChild>
                </w:div>
                <w:div w:id="1644116015">
                  <w:marLeft w:val="0"/>
                  <w:marRight w:val="0"/>
                  <w:marTop w:val="0"/>
                  <w:marBottom w:val="0"/>
                  <w:divBdr>
                    <w:top w:val="none" w:sz="0" w:space="0" w:color="auto"/>
                    <w:left w:val="none" w:sz="0" w:space="0" w:color="auto"/>
                    <w:bottom w:val="none" w:sz="0" w:space="0" w:color="auto"/>
                    <w:right w:val="none" w:sz="0" w:space="0" w:color="auto"/>
                  </w:divBdr>
                  <w:divsChild>
                    <w:div w:id="83957519">
                      <w:marLeft w:val="0"/>
                      <w:marRight w:val="0"/>
                      <w:marTop w:val="0"/>
                      <w:marBottom w:val="0"/>
                      <w:divBdr>
                        <w:top w:val="none" w:sz="0" w:space="0" w:color="auto"/>
                        <w:left w:val="none" w:sz="0" w:space="0" w:color="auto"/>
                        <w:bottom w:val="none" w:sz="0" w:space="0" w:color="auto"/>
                        <w:right w:val="none" w:sz="0" w:space="0" w:color="auto"/>
                      </w:divBdr>
                    </w:div>
                    <w:div w:id="406194986">
                      <w:marLeft w:val="0"/>
                      <w:marRight w:val="0"/>
                      <w:marTop w:val="0"/>
                      <w:marBottom w:val="0"/>
                      <w:divBdr>
                        <w:top w:val="none" w:sz="0" w:space="0" w:color="auto"/>
                        <w:left w:val="none" w:sz="0" w:space="0" w:color="auto"/>
                        <w:bottom w:val="none" w:sz="0" w:space="0" w:color="auto"/>
                        <w:right w:val="none" w:sz="0" w:space="0" w:color="auto"/>
                      </w:divBdr>
                    </w:div>
                  </w:divsChild>
                </w:div>
                <w:div w:id="1947153925">
                  <w:marLeft w:val="0"/>
                  <w:marRight w:val="0"/>
                  <w:marTop w:val="0"/>
                  <w:marBottom w:val="0"/>
                  <w:divBdr>
                    <w:top w:val="none" w:sz="0" w:space="0" w:color="auto"/>
                    <w:left w:val="none" w:sz="0" w:space="0" w:color="auto"/>
                    <w:bottom w:val="none" w:sz="0" w:space="0" w:color="auto"/>
                    <w:right w:val="none" w:sz="0" w:space="0" w:color="auto"/>
                  </w:divBdr>
                  <w:divsChild>
                    <w:div w:id="32663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679019">
          <w:marLeft w:val="0"/>
          <w:marRight w:val="0"/>
          <w:marTop w:val="0"/>
          <w:marBottom w:val="0"/>
          <w:divBdr>
            <w:top w:val="none" w:sz="0" w:space="0" w:color="auto"/>
            <w:left w:val="none" w:sz="0" w:space="0" w:color="auto"/>
            <w:bottom w:val="none" w:sz="0" w:space="0" w:color="auto"/>
            <w:right w:val="none" w:sz="0" w:space="0" w:color="auto"/>
          </w:divBdr>
        </w:div>
        <w:div w:id="1493595609">
          <w:marLeft w:val="0"/>
          <w:marRight w:val="0"/>
          <w:marTop w:val="0"/>
          <w:marBottom w:val="0"/>
          <w:divBdr>
            <w:top w:val="none" w:sz="0" w:space="0" w:color="auto"/>
            <w:left w:val="none" w:sz="0" w:space="0" w:color="auto"/>
            <w:bottom w:val="none" w:sz="0" w:space="0" w:color="auto"/>
            <w:right w:val="none" w:sz="0" w:space="0" w:color="auto"/>
          </w:divBdr>
        </w:div>
        <w:div w:id="1698194475">
          <w:marLeft w:val="0"/>
          <w:marRight w:val="0"/>
          <w:marTop w:val="0"/>
          <w:marBottom w:val="0"/>
          <w:divBdr>
            <w:top w:val="none" w:sz="0" w:space="0" w:color="auto"/>
            <w:left w:val="none" w:sz="0" w:space="0" w:color="auto"/>
            <w:bottom w:val="none" w:sz="0" w:space="0" w:color="auto"/>
            <w:right w:val="none" w:sz="0" w:space="0" w:color="auto"/>
          </w:divBdr>
        </w:div>
        <w:div w:id="1863006080">
          <w:marLeft w:val="0"/>
          <w:marRight w:val="0"/>
          <w:marTop w:val="0"/>
          <w:marBottom w:val="0"/>
          <w:divBdr>
            <w:top w:val="none" w:sz="0" w:space="0" w:color="auto"/>
            <w:left w:val="none" w:sz="0" w:space="0" w:color="auto"/>
            <w:bottom w:val="none" w:sz="0" w:space="0" w:color="auto"/>
            <w:right w:val="none" w:sz="0" w:space="0" w:color="auto"/>
          </w:divBdr>
        </w:div>
        <w:div w:id="1896812882">
          <w:marLeft w:val="0"/>
          <w:marRight w:val="0"/>
          <w:marTop w:val="0"/>
          <w:marBottom w:val="0"/>
          <w:divBdr>
            <w:top w:val="none" w:sz="0" w:space="0" w:color="auto"/>
            <w:left w:val="none" w:sz="0" w:space="0" w:color="auto"/>
            <w:bottom w:val="none" w:sz="0" w:space="0" w:color="auto"/>
            <w:right w:val="none" w:sz="0" w:space="0" w:color="auto"/>
          </w:divBdr>
        </w:div>
        <w:div w:id="2048219304">
          <w:marLeft w:val="0"/>
          <w:marRight w:val="0"/>
          <w:marTop w:val="0"/>
          <w:marBottom w:val="0"/>
          <w:divBdr>
            <w:top w:val="none" w:sz="0" w:space="0" w:color="auto"/>
            <w:left w:val="none" w:sz="0" w:space="0" w:color="auto"/>
            <w:bottom w:val="none" w:sz="0" w:space="0" w:color="auto"/>
            <w:right w:val="none" w:sz="0" w:space="0" w:color="auto"/>
          </w:divBdr>
        </w:div>
        <w:div w:id="2096591632">
          <w:marLeft w:val="0"/>
          <w:marRight w:val="0"/>
          <w:marTop w:val="0"/>
          <w:marBottom w:val="0"/>
          <w:divBdr>
            <w:top w:val="none" w:sz="0" w:space="0" w:color="auto"/>
            <w:left w:val="none" w:sz="0" w:space="0" w:color="auto"/>
            <w:bottom w:val="none" w:sz="0" w:space="0" w:color="auto"/>
            <w:right w:val="none" w:sz="0" w:space="0" w:color="auto"/>
          </w:divBdr>
        </w:div>
      </w:divsChild>
    </w:div>
    <w:div w:id="34276813">
      <w:bodyDiv w:val="1"/>
      <w:marLeft w:val="0"/>
      <w:marRight w:val="0"/>
      <w:marTop w:val="0"/>
      <w:marBottom w:val="0"/>
      <w:divBdr>
        <w:top w:val="none" w:sz="0" w:space="0" w:color="auto"/>
        <w:left w:val="none" w:sz="0" w:space="0" w:color="auto"/>
        <w:bottom w:val="none" w:sz="0" w:space="0" w:color="auto"/>
        <w:right w:val="none" w:sz="0" w:space="0" w:color="auto"/>
      </w:divBdr>
      <w:divsChild>
        <w:div w:id="621226973">
          <w:marLeft w:val="0"/>
          <w:marRight w:val="0"/>
          <w:marTop w:val="0"/>
          <w:marBottom w:val="0"/>
          <w:divBdr>
            <w:top w:val="none" w:sz="0" w:space="0" w:color="auto"/>
            <w:left w:val="none" w:sz="0" w:space="0" w:color="auto"/>
            <w:bottom w:val="none" w:sz="0" w:space="0" w:color="auto"/>
            <w:right w:val="none" w:sz="0" w:space="0" w:color="auto"/>
          </w:divBdr>
        </w:div>
        <w:div w:id="1601572457">
          <w:marLeft w:val="0"/>
          <w:marRight w:val="0"/>
          <w:marTop w:val="0"/>
          <w:marBottom w:val="0"/>
          <w:divBdr>
            <w:top w:val="none" w:sz="0" w:space="0" w:color="auto"/>
            <w:left w:val="none" w:sz="0" w:space="0" w:color="auto"/>
            <w:bottom w:val="none" w:sz="0" w:space="0" w:color="auto"/>
            <w:right w:val="none" w:sz="0" w:space="0" w:color="auto"/>
          </w:divBdr>
        </w:div>
        <w:div w:id="1719893868">
          <w:marLeft w:val="0"/>
          <w:marRight w:val="0"/>
          <w:marTop w:val="0"/>
          <w:marBottom w:val="0"/>
          <w:divBdr>
            <w:top w:val="none" w:sz="0" w:space="0" w:color="auto"/>
            <w:left w:val="none" w:sz="0" w:space="0" w:color="auto"/>
            <w:bottom w:val="none" w:sz="0" w:space="0" w:color="auto"/>
            <w:right w:val="none" w:sz="0" w:space="0" w:color="auto"/>
          </w:divBdr>
        </w:div>
      </w:divsChild>
    </w:div>
    <w:div w:id="67961770">
      <w:bodyDiv w:val="1"/>
      <w:marLeft w:val="0"/>
      <w:marRight w:val="0"/>
      <w:marTop w:val="0"/>
      <w:marBottom w:val="0"/>
      <w:divBdr>
        <w:top w:val="none" w:sz="0" w:space="0" w:color="auto"/>
        <w:left w:val="none" w:sz="0" w:space="0" w:color="auto"/>
        <w:bottom w:val="none" w:sz="0" w:space="0" w:color="auto"/>
        <w:right w:val="none" w:sz="0" w:space="0" w:color="auto"/>
      </w:divBdr>
      <w:divsChild>
        <w:div w:id="1843353129">
          <w:marLeft w:val="0"/>
          <w:marRight w:val="0"/>
          <w:marTop w:val="0"/>
          <w:marBottom w:val="0"/>
          <w:divBdr>
            <w:top w:val="none" w:sz="0" w:space="0" w:color="auto"/>
            <w:left w:val="none" w:sz="0" w:space="0" w:color="auto"/>
            <w:bottom w:val="none" w:sz="0" w:space="0" w:color="auto"/>
            <w:right w:val="none" w:sz="0" w:space="0" w:color="auto"/>
          </w:divBdr>
        </w:div>
      </w:divsChild>
    </w:div>
    <w:div w:id="94638073">
      <w:bodyDiv w:val="1"/>
      <w:marLeft w:val="0"/>
      <w:marRight w:val="0"/>
      <w:marTop w:val="0"/>
      <w:marBottom w:val="0"/>
      <w:divBdr>
        <w:top w:val="none" w:sz="0" w:space="0" w:color="auto"/>
        <w:left w:val="none" w:sz="0" w:space="0" w:color="auto"/>
        <w:bottom w:val="none" w:sz="0" w:space="0" w:color="auto"/>
        <w:right w:val="none" w:sz="0" w:space="0" w:color="auto"/>
      </w:divBdr>
      <w:divsChild>
        <w:div w:id="149753220">
          <w:marLeft w:val="0"/>
          <w:marRight w:val="0"/>
          <w:marTop w:val="0"/>
          <w:marBottom w:val="0"/>
          <w:divBdr>
            <w:top w:val="none" w:sz="0" w:space="0" w:color="auto"/>
            <w:left w:val="none" w:sz="0" w:space="0" w:color="auto"/>
            <w:bottom w:val="none" w:sz="0" w:space="0" w:color="auto"/>
            <w:right w:val="none" w:sz="0" w:space="0" w:color="auto"/>
          </w:divBdr>
          <w:divsChild>
            <w:div w:id="80226093">
              <w:marLeft w:val="0"/>
              <w:marRight w:val="0"/>
              <w:marTop w:val="0"/>
              <w:marBottom w:val="0"/>
              <w:divBdr>
                <w:top w:val="none" w:sz="0" w:space="0" w:color="auto"/>
                <w:left w:val="none" w:sz="0" w:space="0" w:color="auto"/>
                <w:bottom w:val="none" w:sz="0" w:space="0" w:color="auto"/>
                <w:right w:val="none" w:sz="0" w:space="0" w:color="auto"/>
              </w:divBdr>
            </w:div>
            <w:div w:id="1703479483">
              <w:marLeft w:val="0"/>
              <w:marRight w:val="0"/>
              <w:marTop w:val="0"/>
              <w:marBottom w:val="0"/>
              <w:divBdr>
                <w:top w:val="none" w:sz="0" w:space="0" w:color="auto"/>
                <w:left w:val="none" w:sz="0" w:space="0" w:color="auto"/>
                <w:bottom w:val="none" w:sz="0" w:space="0" w:color="auto"/>
                <w:right w:val="none" w:sz="0" w:space="0" w:color="auto"/>
              </w:divBdr>
            </w:div>
          </w:divsChild>
        </w:div>
        <w:div w:id="668295776">
          <w:marLeft w:val="0"/>
          <w:marRight w:val="0"/>
          <w:marTop w:val="0"/>
          <w:marBottom w:val="0"/>
          <w:divBdr>
            <w:top w:val="none" w:sz="0" w:space="0" w:color="auto"/>
            <w:left w:val="none" w:sz="0" w:space="0" w:color="auto"/>
            <w:bottom w:val="none" w:sz="0" w:space="0" w:color="auto"/>
            <w:right w:val="none" w:sz="0" w:space="0" w:color="auto"/>
          </w:divBdr>
          <w:divsChild>
            <w:div w:id="2068993438">
              <w:marLeft w:val="0"/>
              <w:marRight w:val="0"/>
              <w:marTop w:val="0"/>
              <w:marBottom w:val="0"/>
              <w:divBdr>
                <w:top w:val="none" w:sz="0" w:space="0" w:color="auto"/>
                <w:left w:val="none" w:sz="0" w:space="0" w:color="auto"/>
                <w:bottom w:val="none" w:sz="0" w:space="0" w:color="auto"/>
                <w:right w:val="none" w:sz="0" w:space="0" w:color="auto"/>
              </w:divBdr>
            </w:div>
          </w:divsChild>
        </w:div>
        <w:div w:id="672874954">
          <w:marLeft w:val="0"/>
          <w:marRight w:val="0"/>
          <w:marTop w:val="0"/>
          <w:marBottom w:val="0"/>
          <w:divBdr>
            <w:top w:val="none" w:sz="0" w:space="0" w:color="auto"/>
            <w:left w:val="none" w:sz="0" w:space="0" w:color="auto"/>
            <w:bottom w:val="none" w:sz="0" w:space="0" w:color="auto"/>
            <w:right w:val="none" w:sz="0" w:space="0" w:color="auto"/>
          </w:divBdr>
          <w:divsChild>
            <w:div w:id="540560151">
              <w:marLeft w:val="0"/>
              <w:marRight w:val="0"/>
              <w:marTop w:val="0"/>
              <w:marBottom w:val="0"/>
              <w:divBdr>
                <w:top w:val="none" w:sz="0" w:space="0" w:color="auto"/>
                <w:left w:val="none" w:sz="0" w:space="0" w:color="auto"/>
                <w:bottom w:val="none" w:sz="0" w:space="0" w:color="auto"/>
                <w:right w:val="none" w:sz="0" w:space="0" w:color="auto"/>
              </w:divBdr>
            </w:div>
            <w:div w:id="1129857077">
              <w:marLeft w:val="0"/>
              <w:marRight w:val="0"/>
              <w:marTop w:val="0"/>
              <w:marBottom w:val="0"/>
              <w:divBdr>
                <w:top w:val="none" w:sz="0" w:space="0" w:color="auto"/>
                <w:left w:val="none" w:sz="0" w:space="0" w:color="auto"/>
                <w:bottom w:val="none" w:sz="0" w:space="0" w:color="auto"/>
                <w:right w:val="none" w:sz="0" w:space="0" w:color="auto"/>
              </w:divBdr>
            </w:div>
            <w:div w:id="1240822509">
              <w:marLeft w:val="0"/>
              <w:marRight w:val="0"/>
              <w:marTop w:val="0"/>
              <w:marBottom w:val="0"/>
              <w:divBdr>
                <w:top w:val="none" w:sz="0" w:space="0" w:color="auto"/>
                <w:left w:val="none" w:sz="0" w:space="0" w:color="auto"/>
                <w:bottom w:val="none" w:sz="0" w:space="0" w:color="auto"/>
                <w:right w:val="none" w:sz="0" w:space="0" w:color="auto"/>
              </w:divBdr>
            </w:div>
          </w:divsChild>
        </w:div>
        <w:div w:id="749817555">
          <w:marLeft w:val="0"/>
          <w:marRight w:val="0"/>
          <w:marTop w:val="0"/>
          <w:marBottom w:val="0"/>
          <w:divBdr>
            <w:top w:val="none" w:sz="0" w:space="0" w:color="auto"/>
            <w:left w:val="none" w:sz="0" w:space="0" w:color="auto"/>
            <w:bottom w:val="none" w:sz="0" w:space="0" w:color="auto"/>
            <w:right w:val="none" w:sz="0" w:space="0" w:color="auto"/>
          </w:divBdr>
          <w:divsChild>
            <w:div w:id="191264440">
              <w:marLeft w:val="0"/>
              <w:marRight w:val="0"/>
              <w:marTop w:val="0"/>
              <w:marBottom w:val="0"/>
              <w:divBdr>
                <w:top w:val="none" w:sz="0" w:space="0" w:color="auto"/>
                <w:left w:val="none" w:sz="0" w:space="0" w:color="auto"/>
                <w:bottom w:val="none" w:sz="0" w:space="0" w:color="auto"/>
                <w:right w:val="none" w:sz="0" w:space="0" w:color="auto"/>
              </w:divBdr>
            </w:div>
          </w:divsChild>
        </w:div>
        <w:div w:id="1073239081">
          <w:marLeft w:val="0"/>
          <w:marRight w:val="0"/>
          <w:marTop w:val="0"/>
          <w:marBottom w:val="0"/>
          <w:divBdr>
            <w:top w:val="none" w:sz="0" w:space="0" w:color="auto"/>
            <w:left w:val="none" w:sz="0" w:space="0" w:color="auto"/>
            <w:bottom w:val="none" w:sz="0" w:space="0" w:color="auto"/>
            <w:right w:val="none" w:sz="0" w:space="0" w:color="auto"/>
          </w:divBdr>
          <w:divsChild>
            <w:div w:id="36317442">
              <w:marLeft w:val="0"/>
              <w:marRight w:val="0"/>
              <w:marTop w:val="0"/>
              <w:marBottom w:val="0"/>
              <w:divBdr>
                <w:top w:val="none" w:sz="0" w:space="0" w:color="auto"/>
                <w:left w:val="none" w:sz="0" w:space="0" w:color="auto"/>
                <w:bottom w:val="none" w:sz="0" w:space="0" w:color="auto"/>
                <w:right w:val="none" w:sz="0" w:space="0" w:color="auto"/>
              </w:divBdr>
            </w:div>
          </w:divsChild>
        </w:div>
        <w:div w:id="1366905100">
          <w:marLeft w:val="0"/>
          <w:marRight w:val="0"/>
          <w:marTop w:val="0"/>
          <w:marBottom w:val="0"/>
          <w:divBdr>
            <w:top w:val="none" w:sz="0" w:space="0" w:color="auto"/>
            <w:left w:val="none" w:sz="0" w:space="0" w:color="auto"/>
            <w:bottom w:val="none" w:sz="0" w:space="0" w:color="auto"/>
            <w:right w:val="none" w:sz="0" w:space="0" w:color="auto"/>
          </w:divBdr>
          <w:divsChild>
            <w:div w:id="1557547922">
              <w:marLeft w:val="0"/>
              <w:marRight w:val="0"/>
              <w:marTop w:val="0"/>
              <w:marBottom w:val="0"/>
              <w:divBdr>
                <w:top w:val="none" w:sz="0" w:space="0" w:color="auto"/>
                <w:left w:val="none" w:sz="0" w:space="0" w:color="auto"/>
                <w:bottom w:val="none" w:sz="0" w:space="0" w:color="auto"/>
                <w:right w:val="none" w:sz="0" w:space="0" w:color="auto"/>
              </w:divBdr>
            </w:div>
          </w:divsChild>
        </w:div>
        <w:div w:id="1443765790">
          <w:marLeft w:val="0"/>
          <w:marRight w:val="0"/>
          <w:marTop w:val="0"/>
          <w:marBottom w:val="0"/>
          <w:divBdr>
            <w:top w:val="none" w:sz="0" w:space="0" w:color="auto"/>
            <w:left w:val="none" w:sz="0" w:space="0" w:color="auto"/>
            <w:bottom w:val="none" w:sz="0" w:space="0" w:color="auto"/>
            <w:right w:val="none" w:sz="0" w:space="0" w:color="auto"/>
          </w:divBdr>
          <w:divsChild>
            <w:div w:id="1193033257">
              <w:marLeft w:val="0"/>
              <w:marRight w:val="0"/>
              <w:marTop w:val="0"/>
              <w:marBottom w:val="0"/>
              <w:divBdr>
                <w:top w:val="none" w:sz="0" w:space="0" w:color="auto"/>
                <w:left w:val="none" w:sz="0" w:space="0" w:color="auto"/>
                <w:bottom w:val="none" w:sz="0" w:space="0" w:color="auto"/>
                <w:right w:val="none" w:sz="0" w:space="0" w:color="auto"/>
              </w:divBdr>
            </w:div>
          </w:divsChild>
        </w:div>
        <w:div w:id="1615205791">
          <w:marLeft w:val="0"/>
          <w:marRight w:val="0"/>
          <w:marTop w:val="0"/>
          <w:marBottom w:val="0"/>
          <w:divBdr>
            <w:top w:val="none" w:sz="0" w:space="0" w:color="auto"/>
            <w:left w:val="none" w:sz="0" w:space="0" w:color="auto"/>
            <w:bottom w:val="none" w:sz="0" w:space="0" w:color="auto"/>
            <w:right w:val="none" w:sz="0" w:space="0" w:color="auto"/>
          </w:divBdr>
          <w:divsChild>
            <w:div w:id="705645199">
              <w:marLeft w:val="0"/>
              <w:marRight w:val="0"/>
              <w:marTop w:val="0"/>
              <w:marBottom w:val="0"/>
              <w:divBdr>
                <w:top w:val="none" w:sz="0" w:space="0" w:color="auto"/>
                <w:left w:val="none" w:sz="0" w:space="0" w:color="auto"/>
                <w:bottom w:val="none" w:sz="0" w:space="0" w:color="auto"/>
                <w:right w:val="none" w:sz="0" w:space="0" w:color="auto"/>
              </w:divBdr>
            </w:div>
          </w:divsChild>
        </w:div>
        <w:div w:id="1791778752">
          <w:marLeft w:val="0"/>
          <w:marRight w:val="0"/>
          <w:marTop w:val="0"/>
          <w:marBottom w:val="0"/>
          <w:divBdr>
            <w:top w:val="none" w:sz="0" w:space="0" w:color="auto"/>
            <w:left w:val="none" w:sz="0" w:space="0" w:color="auto"/>
            <w:bottom w:val="none" w:sz="0" w:space="0" w:color="auto"/>
            <w:right w:val="none" w:sz="0" w:space="0" w:color="auto"/>
          </w:divBdr>
          <w:divsChild>
            <w:div w:id="709721182">
              <w:marLeft w:val="0"/>
              <w:marRight w:val="0"/>
              <w:marTop w:val="0"/>
              <w:marBottom w:val="0"/>
              <w:divBdr>
                <w:top w:val="none" w:sz="0" w:space="0" w:color="auto"/>
                <w:left w:val="none" w:sz="0" w:space="0" w:color="auto"/>
                <w:bottom w:val="none" w:sz="0" w:space="0" w:color="auto"/>
                <w:right w:val="none" w:sz="0" w:space="0" w:color="auto"/>
              </w:divBdr>
            </w:div>
            <w:div w:id="1382630771">
              <w:marLeft w:val="0"/>
              <w:marRight w:val="0"/>
              <w:marTop w:val="0"/>
              <w:marBottom w:val="0"/>
              <w:divBdr>
                <w:top w:val="none" w:sz="0" w:space="0" w:color="auto"/>
                <w:left w:val="none" w:sz="0" w:space="0" w:color="auto"/>
                <w:bottom w:val="none" w:sz="0" w:space="0" w:color="auto"/>
                <w:right w:val="none" w:sz="0" w:space="0" w:color="auto"/>
              </w:divBdr>
            </w:div>
          </w:divsChild>
        </w:div>
        <w:div w:id="2028481053">
          <w:marLeft w:val="0"/>
          <w:marRight w:val="0"/>
          <w:marTop w:val="0"/>
          <w:marBottom w:val="0"/>
          <w:divBdr>
            <w:top w:val="none" w:sz="0" w:space="0" w:color="auto"/>
            <w:left w:val="none" w:sz="0" w:space="0" w:color="auto"/>
            <w:bottom w:val="none" w:sz="0" w:space="0" w:color="auto"/>
            <w:right w:val="none" w:sz="0" w:space="0" w:color="auto"/>
          </w:divBdr>
          <w:divsChild>
            <w:div w:id="951278408">
              <w:marLeft w:val="0"/>
              <w:marRight w:val="0"/>
              <w:marTop w:val="0"/>
              <w:marBottom w:val="0"/>
              <w:divBdr>
                <w:top w:val="none" w:sz="0" w:space="0" w:color="auto"/>
                <w:left w:val="none" w:sz="0" w:space="0" w:color="auto"/>
                <w:bottom w:val="none" w:sz="0" w:space="0" w:color="auto"/>
                <w:right w:val="none" w:sz="0" w:space="0" w:color="auto"/>
              </w:divBdr>
            </w:div>
            <w:div w:id="1549220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22090">
      <w:bodyDiv w:val="1"/>
      <w:marLeft w:val="0"/>
      <w:marRight w:val="0"/>
      <w:marTop w:val="0"/>
      <w:marBottom w:val="0"/>
      <w:divBdr>
        <w:top w:val="none" w:sz="0" w:space="0" w:color="auto"/>
        <w:left w:val="none" w:sz="0" w:space="0" w:color="auto"/>
        <w:bottom w:val="none" w:sz="0" w:space="0" w:color="auto"/>
        <w:right w:val="none" w:sz="0" w:space="0" w:color="auto"/>
      </w:divBdr>
      <w:divsChild>
        <w:div w:id="81490007">
          <w:marLeft w:val="0"/>
          <w:marRight w:val="0"/>
          <w:marTop w:val="0"/>
          <w:marBottom w:val="0"/>
          <w:divBdr>
            <w:top w:val="none" w:sz="0" w:space="0" w:color="auto"/>
            <w:left w:val="none" w:sz="0" w:space="0" w:color="auto"/>
            <w:bottom w:val="none" w:sz="0" w:space="0" w:color="auto"/>
            <w:right w:val="none" w:sz="0" w:space="0" w:color="auto"/>
          </w:divBdr>
        </w:div>
        <w:div w:id="115951475">
          <w:marLeft w:val="0"/>
          <w:marRight w:val="0"/>
          <w:marTop w:val="0"/>
          <w:marBottom w:val="0"/>
          <w:divBdr>
            <w:top w:val="none" w:sz="0" w:space="0" w:color="auto"/>
            <w:left w:val="none" w:sz="0" w:space="0" w:color="auto"/>
            <w:bottom w:val="none" w:sz="0" w:space="0" w:color="auto"/>
            <w:right w:val="none" w:sz="0" w:space="0" w:color="auto"/>
          </w:divBdr>
        </w:div>
        <w:div w:id="753627891">
          <w:marLeft w:val="0"/>
          <w:marRight w:val="0"/>
          <w:marTop w:val="0"/>
          <w:marBottom w:val="0"/>
          <w:divBdr>
            <w:top w:val="none" w:sz="0" w:space="0" w:color="auto"/>
            <w:left w:val="none" w:sz="0" w:space="0" w:color="auto"/>
            <w:bottom w:val="none" w:sz="0" w:space="0" w:color="auto"/>
            <w:right w:val="none" w:sz="0" w:space="0" w:color="auto"/>
          </w:divBdr>
        </w:div>
        <w:div w:id="861355369">
          <w:marLeft w:val="0"/>
          <w:marRight w:val="0"/>
          <w:marTop w:val="0"/>
          <w:marBottom w:val="0"/>
          <w:divBdr>
            <w:top w:val="none" w:sz="0" w:space="0" w:color="auto"/>
            <w:left w:val="none" w:sz="0" w:space="0" w:color="auto"/>
            <w:bottom w:val="none" w:sz="0" w:space="0" w:color="auto"/>
            <w:right w:val="none" w:sz="0" w:space="0" w:color="auto"/>
          </w:divBdr>
        </w:div>
        <w:div w:id="952247565">
          <w:marLeft w:val="0"/>
          <w:marRight w:val="0"/>
          <w:marTop w:val="0"/>
          <w:marBottom w:val="0"/>
          <w:divBdr>
            <w:top w:val="none" w:sz="0" w:space="0" w:color="auto"/>
            <w:left w:val="none" w:sz="0" w:space="0" w:color="auto"/>
            <w:bottom w:val="none" w:sz="0" w:space="0" w:color="auto"/>
            <w:right w:val="none" w:sz="0" w:space="0" w:color="auto"/>
          </w:divBdr>
        </w:div>
        <w:div w:id="976764528">
          <w:marLeft w:val="0"/>
          <w:marRight w:val="0"/>
          <w:marTop w:val="0"/>
          <w:marBottom w:val="0"/>
          <w:divBdr>
            <w:top w:val="none" w:sz="0" w:space="0" w:color="auto"/>
            <w:left w:val="none" w:sz="0" w:space="0" w:color="auto"/>
            <w:bottom w:val="none" w:sz="0" w:space="0" w:color="auto"/>
            <w:right w:val="none" w:sz="0" w:space="0" w:color="auto"/>
          </w:divBdr>
        </w:div>
        <w:div w:id="1097023598">
          <w:marLeft w:val="0"/>
          <w:marRight w:val="0"/>
          <w:marTop w:val="0"/>
          <w:marBottom w:val="0"/>
          <w:divBdr>
            <w:top w:val="none" w:sz="0" w:space="0" w:color="auto"/>
            <w:left w:val="none" w:sz="0" w:space="0" w:color="auto"/>
            <w:bottom w:val="none" w:sz="0" w:space="0" w:color="auto"/>
            <w:right w:val="none" w:sz="0" w:space="0" w:color="auto"/>
          </w:divBdr>
        </w:div>
        <w:div w:id="1224561444">
          <w:marLeft w:val="0"/>
          <w:marRight w:val="0"/>
          <w:marTop w:val="0"/>
          <w:marBottom w:val="0"/>
          <w:divBdr>
            <w:top w:val="none" w:sz="0" w:space="0" w:color="auto"/>
            <w:left w:val="none" w:sz="0" w:space="0" w:color="auto"/>
            <w:bottom w:val="none" w:sz="0" w:space="0" w:color="auto"/>
            <w:right w:val="none" w:sz="0" w:space="0" w:color="auto"/>
          </w:divBdr>
        </w:div>
        <w:div w:id="1394814466">
          <w:marLeft w:val="0"/>
          <w:marRight w:val="0"/>
          <w:marTop w:val="0"/>
          <w:marBottom w:val="0"/>
          <w:divBdr>
            <w:top w:val="none" w:sz="0" w:space="0" w:color="auto"/>
            <w:left w:val="none" w:sz="0" w:space="0" w:color="auto"/>
            <w:bottom w:val="none" w:sz="0" w:space="0" w:color="auto"/>
            <w:right w:val="none" w:sz="0" w:space="0" w:color="auto"/>
          </w:divBdr>
        </w:div>
        <w:div w:id="1431315139">
          <w:marLeft w:val="0"/>
          <w:marRight w:val="0"/>
          <w:marTop w:val="0"/>
          <w:marBottom w:val="0"/>
          <w:divBdr>
            <w:top w:val="none" w:sz="0" w:space="0" w:color="auto"/>
            <w:left w:val="none" w:sz="0" w:space="0" w:color="auto"/>
            <w:bottom w:val="none" w:sz="0" w:space="0" w:color="auto"/>
            <w:right w:val="none" w:sz="0" w:space="0" w:color="auto"/>
          </w:divBdr>
        </w:div>
        <w:div w:id="1558854911">
          <w:marLeft w:val="0"/>
          <w:marRight w:val="0"/>
          <w:marTop w:val="0"/>
          <w:marBottom w:val="0"/>
          <w:divBdr>
            <w:top w:val="none" w:sz="0" w:space="0" w:color="auto"/>
            <w:left w:val="none" w:sz="0" w:space="0" w:color="auto"/>
            <w:bottom w:val="none" w:sz="0" w:space="0" w:color="auto"/>
            <w:right w:val="none" w:sz="0" w:space="0" w:color="auto"/>
          </w:divBdr>
        </w:div>
        <w:div w:id="2121950872">
          <w:marLeft w:val="0"/>
          <w:marRight w:val="0"/>
          <w:marTop w:val="0"/>
          <w:marBottom w:val="0"/>
          <w:divBdr>
            <w:top w:val="none" w:sz="0" w:space="0" w:color="auto"/>
            <w:left w:val="none" w:sz="0" w:space="0" w:color="auto"/>
            <w:bottom w:val="none" w:sz="0" w:space="0" w:color="auto"/>
            <w:right w:val="none" w:sz="0" w:space="0" w:color="auto"/>
          </w:divBdr>
        </w:div>
      </w:divsChild>
    </w:div>
    <w:div w:id="105513745">
      <w:bodyDiv w:val="1"/>
      <w:marLeft w:val="0"/>
      <w:marRight w:val="0"/>
      <w:marTop w:val="0"/>
      <w:marBottom w:val="0"/>
      <w:divBdr>
        <w:top w:val="none" w:sz="0" w:space="0" w:color="auto"/>
        <w:left w:val="none" w:sz="0" w:space="0" w:color="auto"/>
        <w:bottom w:val="none" w:sz="0" w:space="0" w:color="auto"/>
        <w:right w:val="none" w:sz="0" w:space="0" w:color="auto"/>
      </w:divBdr>
    </w:div>
    <w:div w:id="120811333">
      <w:bodyDiv w:val="1"/>
      <w:marLeft w:val="0"/>
      <w:marRight w:val="0"/>
      <w:marTop w:val="0"/>
      <w:marBottom w:val="0"/>
      <w:divBdr>
        <w:top w:val="none" w:sz="0" w:space="0" w:color="auto"/>
        <w:left w:val="none" w:sz="0" w:space="0" w:color="auto"/>
        <w:bottom w:val="none" w:sz="0" w:space="0" w:color="auto"/>
        <w:right w:val="none" w:sz="0" w:space="0" w:color="auto"/>
      </w:divBdr>
      <w:divsChild>
        <w:div w:id="93747919">
          <w:marLeft w:val="0"/>
          <w:marRight w:val="0"/>
          <w:marTop w:val="0"/>
          <w:marBottom w:val="0"/>
          <w:divBdr>
            <w:top w:val="none" w:sz="0" w:space="0" w:color="auto"/>
            <w:left w:val="none" w:sz="0" w:space="0" w:color="auto"/>
            <w:bottom w:val="none" w:sz="0" w:space="0" w:color="auto"/>
            <w:right w:val="none" w:sz="0" w:space="0" w:color="auto"/>
          </w:divBdr>
        </w:div>
        <w:div w:id="202449992">
          <w:marLeft w:val="0"/>
          <w:marRight w:val="0"/>
          <w:marTop w:val="0"/>
          <w:marBottom w:val="0"/>
          <w:divBdr>
            <w:top w:val="none" w:sz="0" w:space="0" w:color="auto"/>
            <w:left w:val="none" w:sz="0" w:space="0" w:color="auto"/>
            <w:bottom w:val="none" w:sz="0" w:space="0" w:color="auto"/>
            <w:right w:val="none" w:sz="0" w:space="0" w:color="auto"/>
          </w:divBdr>
        </w:div>
        <w:div w:id="1813015990">
          <w:marLeft w:val="0"/>
          <w:marRight w:val="0"/>
          <w:marTop w:val="0"/>
          <w:marBottom w:val="0"/>
          <w:divBdr>
            <w:top w:val="none" w:sz="0" w:space="0" w:color="auto"/>
            <w:left w:val="none" w:sz="0" w:space="0" w:color="auto"/>
            <w:bottom w:val="none" w:sz="0" w:space="0" w:color="auto"/>
            <w:right w:val="none" w:sz="0" w:space="0" w:color="auto"/>
          </w:divBdr>
        </w:div>
        <w:div w:id="2104111073">
          <w:marLeft w:val="0"/>
          <w:marRight w:val="0"/>
          <w:marTop w:val="0"/>
          <w:marBottom w:val="0"/>
          <w:divBdr>
            <w:top w:val="none" w:sz="0" w:space="0" w:color="auto"/>
            <w:left w:val="none" w:sz="0" w:space="0" w:color="auto"/>
            <w:bottom w:val="none" w:sz="0" w:space="0" w:color="auto"/>
            <w:right w:val="none" w:sz="0" w:space="0" w:color="auto"/>
          </w:divBdr>
          <w:divsChild>
            <w:div w:id="892232317">
              <w:marLeft w:val="-75"/>
              <w:marRight w:val="0"/>
              <w:marTop w:val="30"/>
              <w:marBottom w:val="30"/>
              <w:divBdr>
                <w:top w:val="none" w:sz="0" w:space="0" w:color="auto"/>
                <w:left w:val="none" w:sz="0" w:space="0" w:color="auto"/>
                <w:bottom w:val="none" w:sz="0" w:space="0" w:color="auto"/>
                <w:right w:val="none" w:sz="0" w:space="0" w:color="auto"/>
              </w:divBdr>
              <w:divsChild>
                <w:div w:id="27488436">
                  <w:marLeft w:val="0"/>
                  <w:marRight w:val="0"/>
                  <w:marTop w:val="0"/>
                  <w:marBottom w:val="0"/>
                  <w:divBdr>
                    <w:top w:val="none" w:sz="0" w:space="0" w:color="auto"/>
                    <w:left w:val="none" w:sz="0" w:space="0" w:color="auto"/>
                    <w:bottom w:val="none" w:sz="0" w:space="0" w:color="auto"/>
                    <w:right w:val="none" w:sz="0" w:space="0" w:color="auto"/>
                  </w:divBdr>
                  <w:divsChild>
                    <w:div w:id="286787521">
                      <w:marLeft w:val="0"/>
                      <w:marRight w:val="0"/>
                      <w:marTop w:val="0"/>
                      <w:marBottom w:val="0"/>
                      <w:divBdr>
                        <w:top w:val="none" w:sz="0" w:space="0" w:color="auto"/>
                        <w:left w:val="none" w:sz="0" w:space="0" w:color="auto"/>
                        <w:bottom w:val="none" w:sz="0" w:space="0" w:color="auto"/>
                        <w:right w:val="none" w:sz="0" w:space="0" w:color="auto"/>
                      </w:divBdr>
                    </w:div>
                  </w:divsChild>
                </w:div>
                <w:div w:id="229080788">
                  <w:marLeft w:val="0"/>
                  <w:marRight w:val="0"/>
                  <w:marTop w:val="0"/>
                  <w:marBottom w:val="0"/>
                  <w:divBdr>
                    <w:top w:val="none" w:sz="0" w:space="0" w:color="auto"/>
                    <w:left w:val="none" w:sz="0" w:space="0" w:color="auto"/>
                    <w:bottom w:val="none" w:sz="0" w:space="0" w:color="auto"/>
                    <w:right w:val="none" w:sz="0" w:space="0" w:color="auto"/>
                  </w:divBdr>
                  <w:divsChild>
                    <w:div w:id="1331257134">
                      <w:marLeft w:val="0"/>
                      <w:marRight w:val="0"/>
                      <w:marTop w:val="0"/>
                      <w:marBottom w:val="0"/>
                      <w:divBdr>
                        <w:top w:val="none" w:sz="0" w:space="0" w:color="auto"/>
                        <w:left w:val="none" w:sz="0" w:space="0" w:color="auto"/>
                        <w:bottom w:val="none" w:sz="0" w:space="0" w:color="auto"/>
                        <w:right w:val="none" w:sz="0" w:space="0" w:color="auto"/>
                      </w:divBdr>
                    </w:div>
                  </w:divsChild>
                </w:div>
                <w:div w:id="235870927">
                  <w:marLeft w:val="0"/>
                  <w:marRight w:val="0"/>
                  <w:marTop w:val="0"/>
                  <w:marBottom w:val="0"/>
                  <w:divBdr>
                    <w:top w:val="none" w:sz="0" w:space="0" w:color="auto"/>
                    <w:left w:val="none" w:sz="0" w:space="0" w:color="auto"/>
                    <w:bottom w:val="none" w:sz="0" w:space="0" w:color="auto"/>
                    <w:right w:val="none" w:sz="0" w:space="0" w:color="auto"/>
                  </w:divBdr>
                  <w:divsChild>
                    <w:div w:id="254435088">
                      <w:marLeft w:val="0"/>
                      <w:marRight w:val="0"/>
                      <w:marTop w:val="0"/>
                      <w:marBottom w:val="0"/>
                      <w:divBdr>
                        <w:top w:val="none" w:sz="0" w:space="0" w:color="auto"/>
                        <w:left w:val="none" w:sz="0" w:space="0" w:color="auto"/>
                        <w:bottom w:val="none" w:sz="0" w:space="0" w:color="auto"/>
                        <w:right w:val="none" w:sz="0" w:space="0" w:color="auto"/>
                      </w:divBdr>
                    </w:div>
                    <w:div w:id="1216742023">
                      <w:marLeft w:val="0"/>
                      <w:marRight w:val="0"/>
                      <w:marTop w:val="0"/>
                      <w:marBottom w:val="0"/>
                      <w:divBdr>
                        <w:top w:val="none" w:sz="0" w:space="0" w:color="auto"/>
                        <w:left w:val="none" w:sz="0" w:space="0" w:color="auto"/>
                        <w:bottom w:val="none" w:sz="0" w:space="0" w:color="auto"/>
                        <w:right w:val="none" w:sz="0" w:space="0" w:color="auto"/>
                      </w:divBdr>
                    </w:div>
                  </w:divsChild>
                </w:div>
                <w:div w:id="686175324">
                  <w:marLeft w:val="0"/>
                  <w:marRight w:val="0"/>
                  <w:marTop w:val="0"/>
                  <w:marBottom w:val="0"/>
                  <w:divBdr>
                    <w:top w:val="none" w:sz="0" w:space="0" w:color="auto"/>
                    <w:left w:val="none" w:sz="0" w:space="0" w:color="auto"/>
                    <w:bottom w:val="none" w:sz="0" w:space="0" w:color="auto"/>
                    <w:right w:val="none" w:sz="0" w:space="0" w:color="auto"/>
                  </w:divBdr>
                  <w:divsChild>
                    <w:div w:id="663316613">
                      <w:marLeft w:val="0"/>
                      <w:marRight w:val="0"/>
                      <w:marTop w:val="0"/>
                      <w:marBottom w:val="0"/>
                      <w:divBdr>
                        <w:top w:val="none" w:sz="0" w:space="0" w:color="auto"/>
                        <w:left w:val="none" w:sz="0" w:space="0" w:color="auto"/>
                        <w:bottom w:val="none" w:sz="0" w:space="0" w:color="auto"/>
                        <w:right w:val="none" w:sz="0" w:space="0" w:color="auto"/>
                      </w:divBdr>
                    </w:div>
                    <w:div w:id="1566137535">
                      <w:marLeft w:val="0"/>
                      <w:marRight w:val="0"/>
                      <w:marTop w:val="0"/>
                      <w:marBottom w:val="0"/>
                      <w:divBdr>
                        <w:top w:val="none" w:sz="0" w:space="0" w:color="auto"/>
                        <w:left w:val="none" w:sz="0" w:space="0" w:color="auto"/>
                        <w:bottom w:val="none" w:sz="0" w:space="0" w:color="auto"/>
                        <w:right w:val="none" w:sz="0" w:space="0" w:color="auto"/>
                      </w:divBdr>
                    </w:div>
                  </w:divsChild>
                </w:div>
                <w:div w:id="708263454">
                  <w:marLeft w:val="0"/>
                  <w:marRight w:val="0"/>
                  <w:marTop w:val="0"/>
                  <w:marBottom w:val="0"/>
                  <w:divBdr>
                    <w:top w:val="none" w:sz="0" w:space="0" w:color="auto"/>
                    <w:left w:val="none" w:sz="0" w:space="0" w:color="auto"/>
                    <w:bottom w:val="none" w:sz="0" w:space="0" w:color="auto"/>
                    <w:right w:val="none" w:sz="0" w:space="0" w:color="auto"/>
                  </w:divBdr>
                  <w:divsChild>
                    <w:div w:id="182404912">
                      <w:marLeft w:val="0"/>
                      <w:marRight w:val="0"/>
                      <w:marTop w:val="0"/>
                      <w:marBottom w:val="0"/>
                      <w:divBdr>
                        <w:top w:val="none" w:sz="0" w:space="0" w:color="auto"/>
                        <w:left w:val="none" w:sz="0" w:space="0" w:color="auto"/>
                        <w:bottom w:val="none" w:sz="0" w:space="0" w:color="auto"/>
                        <w:right w:val="none" w:sz="0" w:space="0" w:color="auto"/>
                      </w:divBdr>
                    </w:div>
                  </w:divsChild>
                </w:div>
                <w:div w:id="1089424264">
                  <w:marLeft w:val="0"/>
                  <w:marRight w:val="0"/>
                  <w:marTop w:val="0"/>
                  <w:marBottom w:val="0"/>
                  <w:divBdr>
                    <w:top w:val="none" w:sz="0" w:space="0" w:color="auto"/>
                    <w:left w:val="none" w:sz="0" w:space="0" w:color="auto"/>
                    <w:bottom w:val="none" w:sz="0" w:space="0" w:color="auto"/>
                    <w:right w:val="none" w:sz="0" w:space="0" w:color="auto"/>
                  </w:divBdr>
                  <w:divsChild>
                    <w:div w:id="1391659440">
                      <w:marLeft w:val="0"/>
                      <w:marRight w:val="0"/>
                      <w:marTop w:val="0"/>
                      <w:marBottom w:val="0"/>
                      <w:divBdr>
                        <w:top w:val="none" w:sz="0" w:space="0" w:color="auto"/>
                        <w:left w:val="none" w:sz="0" w:space="0" w:color="auto"/>
                        <w:bottom w:val="none" w:sz="0" w:space="0" w:color="auto"/>
                        <w:right w:val="none" w:sz="0" w:space="0" w:color="auto"/>
                      </w:divBdr>
                    </w:div>
                    <w:div w:id="2042781518">
                      <w:marLeft w:val="0"/>
                      <w:marRight w:val="0"/>
                      <w:marTop w:val="0"/>
                      <w:marBottom w:val="0"/>
                      <w:divBdr>
                        <w:top w:val="none" w:sz="0" w:space="0" w:color="auto"/>
                        <w:left w:val="none" w:sz="0" w:space="0" w:color="auto"/>
                        <w:bottom w:val="none" w:sz="0" w:space="0" w:color="auto"/>
                        <w:right w:val="none" w:sz="0" w:space="0" w:color="auto"/>
                      </w:divBdr>
                    </w:div>
                  </w:divsChild>
                </w:div>
                <w:div w:id="1200582439">
                  <w:marLeft w:val="0"/>
                  <w:marRight w:val="0"/>
                  <w:marTop w:val="0"/>
                  <w:marBottom w:val="0"/>
                  <w:divBdr>
                    <w:top w:val="none" w:sz="0" w:space="0" w:color="auto"/>
                    <w:left w:val="none" w:sz="0" w:space="0" w:color="auto"/>
                    <w:bottom w:val="none" w:sz="0" w:space="0" w:color="auto"/>
                    <w:right w:val="none" w:sz="0" w:space="0" w:color="auto"/>
                  </w:divBdr>
                  <w:divsChild>
                    <w:div w:id="863322232">
                      <w:marLeft w:val="0"/>
                      <w:marRight w:val="0"/>
                      <w:marTop w:val="0"/>
                      <w:marBottom w:val="0"/>
                      <w:divBdr>
                        <w:top w:val="none" w:sz="0" w:space="0" w:color="auto"/>
                        <w:left w:val="none" w:sz="0" w:space="0" w:color="auto"/>
                        <w:bottom w:val="none" w:sz="0" w:space="0" w:color="auto"/>
                        <w:right w:val="none" w:sz="0" w:space="0" w:color="auto"/>
                      </w:divBdr>
                    </w:div>
                  </w:divsChild>
                </w:div>
                <w:div w:id="1310331115">
                  <w:marLeft w:val="0"/>
                  <w:marRight w:val="0"/>
                  <w:marTop w:val="0"/>
                  <w:marBottom w:val="0"/>
                  <w:divBdr>
                    <w:top w:val="none" w:sz="0" w:space="0" w:color="auto"/>
                    <w:left w:val="none" w:sz="0" w:space="0" w:color="auto"/>
                    <w:bottom w:val="none" w:sz="0" w:space="0" w:color="auto"/>
                    <w:right w:val="none" w:sz="0" w:space="0" w:color="auto"/>
                  </w:divBdr>
                  <w:divsChild>
                    <w:div w:id="1991444793">
                      <w:marLeft w:val="0"/>
                      <w:marRight w:val="0"/>
                      <w:marTop w:val="0"/>
                      <w:marBottom w:val="0"/>
                      <w:divBdr>
                        <w:top w:val="none" w:sz="0" w:space="0" w:color="auto"/>
                        <w:left w:val="none" w:sz="0" w:space="0" w:color="auto"/>
                        <w:bottom w:val="none" w:sz="0" w:space="0" w:color="auto"/>
                        <w:right w:val="none" w:sz="0" w:space="0" w:color="auto"/>
                      </w:divBdr>
                    </w:div>
                  </w:divsChild>
                </w:div>
                <w:div w:id="1427921499">
                  <w:marLeft w:val="0"/>
                  <w:marRight w:val="0"/>
                  <w:marTop w:val="0"/>
                  <w:marBottom w:val="0"/>
                  <w:divBdr>
                    <w:top w:val="none" w:sz="0" w:space="0" w:color="auto"/>
                    <w:left w:val="none" w:sz="0" w:space="0" w:color="auto"/>
                    <w:bottom w:val="none" w:sz="0" w:space="0" w:color="auto"/>
                    <w:right w:val="none" w:sz="0" w:space="0" w:color="auto"/>
                  </w:divBdr>
                  <w:divsChild>
                    <w:div w:id="1156919305">
                      <w:marLeft w:val="0"/>
                      <w:marRight w:val="0"/>
                      <w:marTop w:val="0"/>
                      <w:marBottom w:val="0"/>
                      <w:divBdr>
                        <w:top w:val="none" w:sz="0" w:space="0" w:color="auto"/>
                        <w:left w:val="none" w:sz="0" w:space="0" w:color="auto"/>
                        <w:bottom w:val="none" w:sz="0" w:space="0" w:color="auto"/>
                        <w:right w:val="none" w:sz="0" w:space="0" w:color="auto"/>
                      </w:divBdr>
                    </w:div>
                  </w:divsChild>
                </w:div>
                <w:div w:id="1918241872">
                  <w:marLeft w:val="0"/>
                  <w:marRight w:val="0"/>
                  <w:marTop w:val="0"/>
                  <w:marBottom w:val="0"/>
                  <w:divBdr>
                    <w:top w:val="none" w:sz="0" w:space="0" w:color="auto"/>
                    <w:left w:val="none" w:sz="0" w:space="0" w:color="auto"/>
                    <w:bottom w:val="none" w:sz="0" w:space="0" w:color="auto"/>
                    <w:right w:val="none" w:sz="0" w:space="0" w:color="auto"/>
                  </w:divBdr>
                  <w:divsChild>
                    <w:div w:id="1937472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7798232">
          <w:marLeft w:val="0"/>
          <w:marRight w:val="0"/>
          <w:marTop w:val="0"/>
          <w:marBottom w:val="0"/>
          <w:divBdr>
            <w:top w:val="none" w:sz="0" w:space="0" w:color="auto"/>
            <w:left w:val="none" w:sz="0" w:space="0" w:color="auto"/>
            <w:bottom w:val="none" w:sz="0" w:space="0" w:color="auto"/>
            <w:right w:val="none" w:sz="0" w:space="0" w:color="auto"/>
          </w:divBdr>
        </w:div>
      </w:divsChild>
    </w:div>
    <w:div w:id="122236723">
      <w:bodyDiv w:val="1"/>
      <w:marLeft w:val="0"/>
      <w:marRight w:val="0"/>
      <w:marTop w:val="0"/>
      <w:marBottom w:val="0"/>
      <w:divBdr>
        <w:top w:val="none" w:sz="0" w:space="0" w:color="auto"/>
        <w:left w:val="none" w:sz="0" w:space="0" w:color="auto"/>
        <w:bottom w:val="none" w:sz="0" w:space="0" w:color="auto"/>
        <w:right w:val="none" w:sz="0" w:space="0" w:color="auto"/>
      </w:divBdr>
      <w:divsChild>
        <w:div w:id="43720352">
          <w:marLeft w:val="0"/>
          <w:marRight w:val="0"/>
          <w:marTop w:val="0"/>
          <w:marBottom w:val="0"/>
          <w:divBdr>
            <w:top w:val="none" w:sz="0" w:space="0" w:color="auto"/>
            <w:left w:val="none" w:sz="0" w:space="0" w:color="auto"/>
            <w:bottom w:val="none" w:sz="0" w:space="0" w:color="auto"/>
            <w:right w:val="none" w:sz="0" w:space="0" w:color="auto"/>
          </w:divBdr>
        </w:div>
        <w:div w:id="459229492">
          <w:marLeft w:val="0"/>
          <w:marRight w:val="0"/>
          <w:marTop w:val="0"/>
          <w:marBottom w:val="0"/>
          <w:divBdr>
            <w:top w:val="none" w:sz="0" w:space="0" w:color="auto"/>
            <w:left w:val="none" w:sz="0" w:space="0" w:color="auto"/>
            <w:bottom w:val="none" w:sz="0" w:space="0" w:color="auto"/>
            <w:right w:val="none" w:sz="0" w:space="0" w:color="auto"/>
          </w:divBdr>
        </w:div>
        <w:div w:id="687096027">
          <w:marLeft w:val="0"/>
          <w:marRight w:val="0"/>
          <w:marTop w:val="0"/>
          <w:marBottom w:val="0"/>
          <w:divBdr>
            <w:top w:val="none" w:sz="0" w:space="0" w:color="auto"/>
            <w:left w:val="none" w:sz="0" w:space="0" w:color="auto"/>
            <w:bottom w:val="none" w:sz="0" w:space="0" w:color="auto"/>
            <w:right w:val="none" w:sz="0" w:space="0" w:color="auto"/>
          </w:divBdr>
        </w:div>
        <w:div w:id="920214654">
          <w:marLeft w:val="0"/>
          <w:marRight w:val="0"/>
          <w:marTop w:val="0"/>
          <w:marBottom w:val="0"/>
          <w:divBdr>
            <w:top w:val="none" w:sz="0" w:space="0" w:color="auto"/>
            <w:left w:val="none" w:sz="0" w:space="0" w:color="auto"/>
            <w:bottom w:val="none" w:sz="0" w:space="0" w:color="auto"/>
            <w:right w:val="none" w:sz="0" w:space="0" w:color="auto"/>
          </w:divBdr>
        </w:div>
        <w:div w:id="1111971949">
          <w:marLeft w:val="0"/>
          <w:marRight w:val="0"/>
          <w:marTop w:val="0"/>
          <w:marBottom w:val="0"/>
          <w:divBdr>
            <w:top w:val="none" w:sz="0" w:space="0" w:color="auto"/>
            <w:left w:val="none" w:sz="0" w:space="0" w:color="auto"/>
            <w:bottom w:val="none" w:sz="0" w:space="0" w:color="auto"/>
            <w:right w:val="none" w:sz="0" w:space="0" w:color="auto"/>
          </w:divBdr>
        </w:div>
        <w:div w:id="1246036080">
          <w:marLeft w:val="0"/>
          <w:marRight w:val="0"/>
          <w:marTop w:val="0"/>
          <w:marBottom w:val="0"/>
          <w:divBdr>
            <w:top w:val="none" w:sz="0" w:space="0" w:color="auto"/>
            <w:left w:val="none" w:sz="0" w:space="0" w:color="auto"/>
            <w:bottom w:val="none" w:sz="0" w:space="0" w:color="auto"/>
            <w:right w:val="none" w:sz="0" w:space="0" w:color="auto"/>
          </w:divBdr>
        </w:div>
        <w:div w:id="1318069769">
          <w:marLeft w:val="0"/>
          <w:marRight w:val="0"/>
          <w:marTop w:val="0"/>
          <w:marBottom w:val="0"/>
          <w:divBdr>
            <w:top w:val="none" w:sz="0" w:space="0" w:color="auto"/>
            <w:left w:val="none" w:sz="0" w:space="0" w:color="auto"/>
            <w:bottom w:val="none" w:sz="0" w:space="0" w:color="auto"/>
            <w:right w:val="none" w:sz="0" w:space="0" w:color="auto"/>
          </w:divBdr>
        </w:div>
        <w:div w:id="1331179123">
          <w:marLeft w:val="0"/>
          <w:marRight w:val="0"/>
          <w:marTop w:val="0"/>
          <w:marBottom w:val="0"/>
          <w:divBdr>
            <w:top w:val="none" w:sz="0" w:space="0" w:color="auto"/>
            <w:left w:val="none" w:sz="0" w:space="0" w:color="auto"/>
            <w:bottom w:val="none" w:sz="0" w:space="0" w:color="auto"/>
            <w:right w:val="none" w:sz="0" w:space="0" w:color="auto"/>
          </w:divBdr>
        </w:div>
        <w:div w:id="1830948937">
          <w:marLeft w:val="0"/>
          <w:marRight w:val="0"/>
          <w:marTop w:val="0"/>
          <w:marBottom w:val="0"/>
          <w:divBdr>
            <w:top w:val="none" w:sz="0" w:space="0" w:color="auto"/>
            <w:left w:val="none" w:sz="0" w:space="0" w:color="auto"/>
            <w:bottom w:val="none" w:sz="0" w:space="0" w:color="auto"/>
            <w:right w:val="none" w:sz="0" w:space="0" w:color="auto"/>
          </w:divBdr>
        </w:div>
      </w:divsChild>
    </w:div>
    <w:div w:id="131601006">
      <w:bodyDiv w:val="1"/>
      <w:marLeft w:val="0"/>
      <w:marRight w:val="0"/>
      <w:marTop w:val="0"/>
      <w:marBottom w:val="0"/>
      <w:divBdr>
        <w:top w:val="none" w:sz="0" w:space="0" w:color="auto"/>
        <w:left w:val="none" w:sz="0" w:space="0" w:color="auto"/>
        <w:bottom w:val="none" w:sz="0" w:space="0" w:color="auto"/>
        <w:right w:val="none" w:sz="0" w:space="0" w:color="auto"/>
      </w:divBdr>
      <w:divsChild>
        <w:div w:id="140536883">
          <w:marLeft w:val="0"/>
          <w:marRight w:val="0"/>
          <w:marTop w:val="0"/>
          <w:marBottom w:val="0"/>
          <w:divBdr>
            <w:top w:val="none" w:sz="0" w:space="0" w:color="auto"/>
            <w:left w:val="none" w:sz="0" w:space="0" w:color="auto"/>
            <w:bottom w:val="none" w:sz="0" w:space="0" w:color="auto"/>
            <w:right w:val="none" w:sz="0" w:space="0" w:color="auto"/>
          </w:divBdr>
        </w:div>
        <w:div w:id="621618772">
          <w:marLeft w:val="0"/>
          <w:marRight w:val="0"/>
          <w:marTop w:val="0"/>
          <w:marBottom w:val="0"/>
          <w:divBdr>
            <w:top w:val="none" w:sz="0" w:space="0" w:color="auto"/>
            <w:left w:val="none" w:sz="0" w:space="0" w:color="auto"/>
            <w:bottom w:val="none" w:sz="0" w:space="0" w:color="auto"/>
            <w:right w:val="none" w:sz="0" w:space="0" w:color="auto"/>
          </w:divBdr>
        </w:div>
        <w:div w:id="650594140">
          <w:marLeft w:val="0"/>
          <w:marRight w:val="0"/>
          <w:marTop w:val="0"/>
          <w:marBottom w:val="0"/>
          <w:divBdr>
            <w:top w:val="none" w:sz="0" w:space="0" w:color="auto"/>
            <w:left w:val="none" w:sz="0" w:space="0" w:color="auto"/>
            <w:bottom w:val="none" w:sz="0" w:space="0" w:color="auto"/>
            <w:right w:val="none" w:sz="0" w:space="0" w:color="auto"/>
          </w:divBdr>
        </w:div>
        <w:div w:id="1096099264">
          <w:marLeft w:val="0"/>
          <w:marRight w:val="0"/>
          <w:marTop w:val="0"/>
          <w:marBottom w:val="0"/>
          <w:divBdr>
            <w:top w:val="none" w:sz="0" w:space="0" w:color="auto"/>
            <w:left w:val="none" w:sz="0" w:space="0" w:color="auto"/>
            <w:bottom w:val="none" w:sz="0" w:space="0" w:color="auto"/>
            <w:right w:val="none" w:sz="0" w:space="0" w:color="auto"/>
          </w:divBdr>
        </w:div>
        <w:div w:id="1318218440">
          <w:marLeft w:val="0"/>
          <w:marRight w:val="0"/>
          <w:marTop w:val="0"/>
          <w:marBottom w:val="0"/>
          <w:divBdr>
            <w:top w:val="none" w:sz="0" w:space="0" w:color="auto"/>
            <w:left w:val="none" w:sz="0" w:space="0" w:color="auto"/>
            <w:bottom w:val="none" w:sz="0" w:space="0" w:color="auto"/>
            <w:right w:val="none" w:sz="0" w:space="0" w:color="auto"/>
          </w:divBdr>
        </w:div>
        <w:div w:id="1737313843">
          <w:marLeft w:val="0"/>
          <w:marRight w:val="0"/>
          <w:marTop w:val="0"/>
          <w:marBottom w:val="0"/>
          <w:divBdr>
            <w:top w:val="none" w:sz="0" w:space="0" w:color="auto"/>
            <w:left w:val="none" w:sz="0" w:space="0" w:color="auto"/>
            <w:bottom w:val="none" w:sz="0" w:space="0" w:color="auto"/>
            <w:right w:val="none" w:sz="0" w:space="0" w:color="auto"/>
          </w:divBdr>
        </w:div>
        <w:div w:id="2013533113">
          <w:marLeft w:val="0"/>
          <w:marRight w:val="0"/>
          <w:marTop w:val="0"/>
          <w:marBottom w:val="0"/>
          <w:divBdr>
            <w:top w:val="none" w:sz="0" w:space="0" w:color="auto"/>
            <w:left w:val="none" w:sz="0" w:space="0" w:color="auto"/>
            <w:bottom w:val="none" w:sz="0" w:space="0" w:color="auto"/>
            <w:right w:val="none" w:sz="0" w:space="0" w:color="auto"/>
          </w:divBdr>
        </w:div>
      </w:divsChild>
    </w:div>
    <w:div w:id="144786264">
      <w:bodyDiv w:val="1"/>
      <w:marLeft w:val="0"/>
      <w:marRight w:val="0"/>
      <w:marTop w:val="0"/>
      <w:marBottom w:val="0"/>
      <w:divBdr>
        <w:top w:val="none" w:sz="0" w:space="0" w:color="auto"/>
        <w:left w:val="none" w:sz="0" w:space="0" w:color="auto"/>
        <w:bottom w:val="none" w:sz="0" w:space="0" w:color="auto"/>
        <w:right w:val="none" w:sz="0" w:space="0" w:color="auto"/>
      </w:divBdr>
      <w:divsChild>
        <w:div w:id="514612175">
          <w:marLeft w:val="0"/>
          <w:marRight w:val="0"/>
          <w:marTop w:val="0"/>
          <w:marBottom w:val="0"/>
          <w:divBdr>
            <w:top w:val="none" w:sz="0" w:space="0" w:color="auto"/>
            <w:left w:val="none" w:sz="0" w:space="0" w:color="auto"/>
            <w:bottom w:val="none" w:sz="0" w:space="0" w:color="auto"/>
            <w:right w:val="none" w:sz="0" w:space="0" w:color="auto"/>
          </w:divBdr>
        </w:div>
        <w:div w:id="672538586">
          <w:marLeft w:val="0"/>
          <w:marRight w:val="0"/>
          <w:marTop w:val="0"/>
          <w:marBottom w:val="0"/>
          <w:divBdr>
            <w:top w:val="none" w:sz="0" w:space="0" w:color="auto"/>
            <w:left w:val="none" w:sz="0" w:space="0" w:color="auto"/>
            <w:bottom w:val="none" w:sz="0" w:space="0" w:color="auto"/>
            <w:right w:val="none" w:sz="0" w:space="0" w:color="auto"/>
          </w:divBdr>
        </w:div>
        <w:div w:id="1419595509">
          <w:marLeft w:val="0"/>
          <w:marRight w:val="0"/>
          <w:marTop w:val="0"/>
          <w:marBottom w:val="0"/>
          <w:divBdr>
            <w:top w:val="none" w:sz="0" w:space="0" w:color="auto"/>
            <w:left w:val="none" w:sz="0" w:space="0" w:color="auto"/>
            <w:bottom w:val="none" w:sz="0" w:space="0" w:color="auto"/>
            <w:right w:val="none" w:sz="0" w:space="0" w:color="auto"/>
          </w:divBdr>
        </w:div>
      </w:divsChild>
    </w:div>
    <w:div w:id="163204303">
      <w:bodyDiv w:val="1"/>
      <w:marLeft w:val="0"/>
      <w:marRight w:val="0"/>
      <w:marTop w:val="0"/>
      <w:marBottom w:val="0"/>
      <w:divBdr>
        <w:top w:val="none" w:sz="0" w:space="0" w:color="auto"/>
        <w:left w:val="none" w:sz="0" w:space="0" w:color="auto"/>
        <w:bottom w:val="none" w:sz="0" w:space="0" w:color="auto"/>
        <w:right w:val="none" w:sz="0" w:space="0" w:color="auto"/>
      </w:divBdr>
      <w:divsChild>
        <w:div w:id="111023993">
          <w:marLeft w:val="0"/>
          <w:marRight w:val="0"/>
          <w:marTop w:val="0"/>
          <w:marBottom w:val="0"/>
          <w:divBdr>
            <w:top w:val="none" w:sz="0" w:space="0" w:color="auto"/>
            <w:left w:val="none" w:sz="0" w:space="0" w:color="auto"/>
            <w:bottom w:val="none" w:sz="0" w:space="0" w:color="auto"/>
            <w:right w:val="none" w:sz="0" w:space="0" w:color="auto"/>
          </w:divBdr>
        </w:div>
        <w:div w:id="120463799">
          <w:marLeft w:val="0"/>
          <w:marRight w:val="0"/>
          <w:marTop w:val="0"/>
          <w:marBottom w:val="0"/>
          <w:divBdr>
            <w:top w:val="none" w:sz="0" w:space="0" w:color="auto"/>
            <w:left w:val="none" w:sz="0" w:space="0" w:color="auto"/>
            <w:bottom w:val="none" w:sz="0" w:space="0" w:color="auto"/>
            <w:right w:val="none" w:sz="0" w:space="0" w:color="auto"/>
          </w:divBdr>
        </w:div>
        <w:div w:id="192574940">
          <w:marLeft w:val="0"/>
          <w:marRight w:val="0"/>
          <w:marTop w:val="0"/>
          <w:marBottom w:val="0"/>
          <w:divBdr>
            <w:top w:val="none" w:sz="0" w:space="0" w:color="auto"/>
            <w:left w:val="none" w:sz="0" w:space="0" w:color="auto"/>
            <w:bottom w:val="none" w:sz="0" w:space="0" w:color="auto"/>
            <w:right w:val="none" w:sz="0" w:space="0" w:color="auto"/>
          </w:divBdr>
        </w:div>
        <w:div w:id="244002020">
          <w:marLeft w:val="0"/>
          <w:marRight w:val="0"/>
          <w:marTop w:val="0"/>
          <w:marBottom w:val="0"/>
          <w:divBdr>
            <w:top w:val="none" w:sz="0" w:space="0" w:color="auto"/>
            <w:left w:val="none" w:sz="0" w:space="0" w:color="auto"/>
            <w:bottom w:val="none" w:sz="0" w:space="0" w:color="auto"/>
            <w:right w:val="none" w:sz="0" w:space="0" w:color="auto"/>
          </w:divBdr>
        </w:div>
        <w:div w:id="560989537">
          <w:marLeft w:val="0"/>
          <w:marRight w:val="0"/>
          <w:marTop w:val="0"/>
          <w:marBottom w:val="0"/>
          <w:divBdr>
            <w:top w:val="none" w:sz="0" w:space="0" w:color="auto"/>
            <w:left w:val="none" w:sz="0" w:space="0" w:color="auto"/>
            <w:bottom w:val="none" w:sz="0" w:space="0" w:color="auto"/>
            <w:right w:val="none" w:sz="0" w:space="0" w:color="auto"/>
          </w:divBdr>
        </w:div>
        <w:div w:id="585500958">
          <w:marLeft w:val="0"/>
          <w:marRight w:val="0"/>
          <w:marTop w:val="0"/>
          <w:marBottom w:val="0"/>
          <w:divBdr>
            <w:top w:val="none" w:sz="0" w:space="0" w:color="auto"/>
            <w:left w:val="none" w:sz="0" w:space="0" w:color="auto"/>
            <w:bottom w:val="none" w:sz="0" w:space="0" w:color="auto"/>
            <w:right w:val="none" w:sz="0" w:space="0" w:color="auto"/>
          </w:divBdr>
        </w:div>
        <w:div w:id="693727252">
          <w:marLeft w:val="0"/>
          <w:marRight w:val="0"/>
          <w:marTop w:val="0"/>
          <w:marBottom w:val="0"/>
          <w:divBdr>
            <w:top w:val="none" w:sz="0" w:space="0" w:color="auto"/>
            <w:left w:val="none" w:sz="0" w:space="0" w:color="auto"/>
            <w:bottom w:val="none" w:sz="0" w:space="0" w:color="auto"/>
            <w:right w:val="none" w:sz="0" w:space="0" w:color="auto"/>
          </w:divBdr>
        </w:div>
        <w:div w:id="945120572">
          <w:marLeft w:val="0"/>
          <w:marRight w:val="0"/>
          <w:marTop w:val="0"/>
          <w:marBottom w:val="0"/>
          <w:divBdr>
            <w:top w:val="none" w:sz="0" w:space="0" w:color="auto"/>
            <w:left w:val="none" w:sz="0" w:space="0" w:color="auto"/>
            <w:bottom w:val="none" w:sz="0" w:space="0" w:color="auto"/>
            <w:right w:val="none" w:sz="0" w:space="0" w:color="auto"/>
          </w:divBdr>
        </w:div>
        <w:div w:id="1140458735">
          <w:marLeft w:val="0"/>
          <w:marRight w:val="0"/>
          <w:marTop w:val="0"/>
          <w:marBottom w:val="0"/>
          <w:divBdr>
            <w:top w:val="none" w:sz="0" w:space="0" w:color="auto"/>
            <w:left w:val="none" w:sz="0" w:space="0" w:color="auto"/>
            <w:bottom w:val="none" w:sz="0" w:space="0" w:color="auto"/>
            <w:right w:val="none" w:sz="0" w:space="0" w:color="auto"/>
          </w:divBdr>
        </w:div>
        <w:div w:id="1186940749">
          <w:marLeft w:val="0"/>
          <w:marRight w:val="0"/>
          <w:marTop w:val="0"/>
          <w:marBottom w:val="0"/>
          <w:divBdr>
            <w:top w:val="none" w:sz="0" w:space="0" w:color="auto"/>
            <w:left w:val="none" w:sz="0" w:space="0" w:color="auto"/>
            <w:bottom w:val="none" w:sz="0" w:space="0" w:color="auto"/>
            <w:right w:val="none" w:sz="0" w:space="0" w:color="auto"/>
          </w:divBdr>
        </w:div>
        <w:div w:id="1221860982">
          <w:marLeft w:val="0"/>
          <w:marRight w:val="0"/>
          <w:marTop w:val="0"/>
          <w:marBottom w:val="0"/>
          <w:divBdr>
            <w:top w:val="none" w:sz="0" w:space="0" w:color="auto"/>
            <w:left w:val="none" w:sz="0" w:space="0" w:color="auto"/>
            <w:bottom w:val="none" w:sz="0" w:space="0" w:color="auto"/>
            <w:right w:val="none" w:sz="0" w:space="0" w:color="auto"/>
          </w:divBdr>
        </w:div>
        <w:div w:id="1271739345">
          <w:marLeft w:val="0"/>
          <w:marRight w:val="0"/>
          <w:marTop w:val="0"/>
          <w:marBottom w:val="0"/>
          <w:divBdr>
            <w:top w:val="none" w:sz="0" w:space="0" w:color="auto"/>
            <w:left w:val="none" w:sz="0" w:space="0" w:color="auto"/>
            <w:bottom w:val="none" w:sz="0" w:space="0" w:color="auto"/>
            <w:right w:val="none" w:sz="0" w:space="0" w:color="auto"/>
          </w:divBdr>
        </w:div>
        <w:div w:id="1510753390">
          <w:marLeft w:val="0"/>
          <w:marRight w:val="0"/>
          <w:marTop w:val="0"/>
          <w:marBottom w:val="0"/>
          <w:divBdr>
            <w:top w:val="none" w:sz="0" w:space="0" w:color="auto"/>
            <w:left w:val="none" w:sz="0" w:space="0" w:color="auto"/>
            <w:bottom w:val="none" w:sz="0" w:space="0" w:color="auto"/>
            <w:right w:val="none" w:sz="0" w:space="0" w:color="auto"/>
          </w:divBdr>
        </w:div>
        <w:div w:id="1512602754">
          <w:marLeft w:val="0"/>
          <w:marRight w:val="0"/>
          <w:marTop w:val="0"/>
          <w:marBottom w:val="0"/>
          <w:divBdr>
            <w:top w:val="none" w:sz="0" w:space="0" w:color="auto"/>
            <w:left w:val="none" w:sz="0" w:space="0" w:color="auto"/>
            <w:bottom w:val="none" w:sz="0" w:space="0" w:color="auto"/>
            <w:right w:val="none" w:sz="0" w:space="0" w:color="auto"/>
          </w:divBdr>
        </w:div>
        <w:div w:id="1611470112">
          <w:marLeft w:val="0"/>
          <w:marRight w:val="0"/>
          <w:marTop w:val="0"/>
          <w:marBottom w:val="0"/>
          <w:divBdr>
            <w:top w:val="none" w:sz="0" w:space="0" w:color="auto"/>
            <w:left w:val="none" w:sz="0" w:space="0" w:color="auto"/>
            <w:bottom w:val="none" w:sz="0" w:space="0" w:color="auto"/>
            <w:right w:val="none" w:sz="0" w:space="0" w:color="auto"/>
          </w:divBdr>
        </w:div>
        <w:div w:id="1778716980">
          <w:marLeft w:val="0"/>
          <w:marRight w:val="0"/>
          <w:marTop w:val="0"/>
          <w:marBottom w:val="0"/>
          <w:divBdr>
            <w:top w:val="none" w:sz="0" w:space="0" w:color="auto"/>
            <w:left w:val="none" w:sz="0" w:space="0" w:color="auto"/>
            <w:bottom w:val="none" w:sz="0" w:space="0" w:color="auto"/>
            <w:right w:val="none" w:sz="0" w:space="0" w:color="auto"/>
          </w:divBdr>
        </w:div>
        <w:div w:id="1821384104">
          <w:marLeft w:val="0"/>
          <w:marRight w:val="0"/>
          <w:marTop w:val="0"/>
          <w:marBottom w:val="0"/>
          <w:divBdr>
            <w:top w:val="none" w:sz="0" w:space="0" w:color="auto"/>
            <w:left w:val="none" w:sz="0" w:space="0" w:color="auto"/>
            <w:bottom w:val="none" w:sz="0" w:space="0" w:color="auto"/>
            <w:right w:val="none" w:sz="0" w:space="0" w:color="auto"/>
          </w:divBdr>
        </w:div>
        <w:div w:id="1851673748">
          <w:marLeft w:val="0"/>
          <w:marRight w:val="0"/>
          <w:marTop w:val="0"/>
          <w:marBottom w:val="0"/>
          <w:divBdr>
            <w:top w:val="none" w:sz="0" w:space="0" w:color="auto"/>
            <w:left w:val="none" w:sz="0" w:space="0" w:color="auto"/>
            <w:bottom w:val="none" w:sz="0" w:space="0" w:color="auto"/>
            <w:right w:val="none" w:sz="0" w:space="0" w:color="auto"/>
          </w:divBdr>
        </w:div>
        <w:div w:id="1935506146">
          <w:marLeft w:val="0"/>
          <w:marRight w:val="0"/>
          <w:marTop w:val="0"/>
          <w:marBottom w:val="0"/>
          <w:divBdr>
            <w:top w:val="none" w:sz="0" w:space="0" w:color="auto"/>
            <w:left w:val="none" w:sz="0" w:space="0" w:color="auto"/>
            <w:bottom w:val="none" w:sz="0" w:space="0" w:color="auto"/>
            <w:right w:val="none" w:sz="0" w:space="0" w:color="auto"/>
          </w:divBdr>
        </w:div>
        <w:div w:id="1954634545">
          <w:marLeft w:val="0"/>
          <w:marRight w:val="0"/>
          <w:marTop w:val="0"/>
          <w:marBottom w:val="0"/>
          <w:divBdr>
            <w:top w:val="none" w:sz="0" w:space="0" w:color="auto"/>
            <w:left w:val="none" w:sz="0" w:space="0" w:color="auto"/>
            <w:bottom w:val="none" w:sz="0" w:space="0" w:color="auto"/>
            <w:right w:val="none" w:sz="0" w:space="0" w:color="auto"/>
          </w:divBdr>
        </w:div>
      </w:divsChild>
    </w:div>
    <w:div w:id="169488089">
      <w:bodyDiv w:val="1"/>
      <w:marLeft w:val="0"/>
      <w:marRight w:val="0"/>
      <w:marTop w:val="0"/>
      <w:marBottom w:val="0"/>
      <w:divBdr>
        <w:top w:val="none" w:sz="0" w:space="0" w:color="auto"/>
        <w:left w:val="none" w:sz="0" w:space="0" w:color="auto"/>
        <w:bottom w:val="none" w:sz="0" w:space="0" w:color="auto"/>
        <w:right w:val="none" w:sz="0" w:space="0" w:color="auto"/>
      </w:divBdr>
      <w:divsChild>
        <w:div w:id="313993470">
          <w:marLeft w:val="0"/>
          <w:marRight w:val="0"/>
          <w:marTop w:val="0"/>
          <w:marBottom w:val="0"/>
          <w:divBdr>
            <w:top w:val="none" w:sz="0" w:space="0" w:color="auto"/>
            <w:left w:val="none" w:sz="0" w:space="0" w:color="auto"/>
            <w:bottom w:val="none" w:sz="0" w:space="0" w:color="auto"/>
            <w:right w:val="none" w:sz="0" w:space="0" w:color="auto"/>
          </w:divBdr>
          <w:divsChild>
            <w:div w:id="540485726">
              <w:marLeft w:val="0"/>
              <w:marRight w:val="0"/>
              <w:marTop w:val="0"/>
              <w:marBottom w:val="0"/>
              <w:divBdr>
                <w:top w:val="none" w:sz="0" w:space="0" w:color="auto"/>
                <w:left w:val="none" w:sz="0" w:space="0" w:color="auto"/>
                <w:bottom w:val="none" w:sz="0" w:space="0" w:color="auto"/>
                <w:right w:val="none" w:sz="0" w:space="0" w:color="auto"/>
              </w:divBdr>
            </w:div>
            <w:div w:id="706562787">
              <w:marLeft w:val="0"/>
              <w:marRight w:val="0"/>
              <w:marTop w:val="0"/>
              <w:marBottom w:val="0"/>
              <w:divBdr>
                <w:top w:val="none" w:sz="0" w:space="0" w:color="auto"/>
                <w:left w:val="none" w:sz="0" w:space="0" w:color="auto"/>
                <w:bottom w:val="none" w:sz="0" w:space="0" w:color="auto"/>
                <w:right w:val="none" w:sz="0" w:space="0" w:color="auto"/>
              </w:divBdr>
            </w:div>
            <w:div w:id="712193399">
              <w:marLeft w:val="0"/>
              <w:marRight w:val="0"/>
              <w:marTop w:val="0"/>
              <w:marBottom w:val="0"/>
              <w:divBdr>
                <w:top w:val="none" w:sz="0" w:space="0" w:color="auto"/>
                <w:left w:val="none" w:sz="0" w:space="0" w:color="auto"/>
                <w:bottom w:val="none" w:sz="0" w:space="0" w:color="auto"/>
                <w:right w:val="none" w:sz="0" w:space="0" w:color="auto"/>
              </w:divBdr>
            </w:div>
            <w:div w:id="1558590525">
              <w:marLeft w:val="0"/>
              <w:marRight w:val="0"/>
              <w:marTop w:val="0"/>
              <w:marBottom w:val="0"/>
              <w:divBdr>
                <w:top w:val="none" w:sz="0" w:space="0" w:color="auto"/>
                <w:left w:val="none" w:sz="0" w:space="0" w:color="auto"/>
                <w:bottom w:val="none" w:sz="0" w:space="0" w:color="auto"/>
                <w:right w:val="none" w:sz="0" w:space="0" w:color="auto"/>
              </w:divBdr>
            </w:div>
          </w:divsChild>
        </w:div>
        <w:div w:id="578365692">
          <w:marLeft w:val="0"/>
          <w:marRight w:val="0"/>
          <w:marTop w:val="0"/>
          <w:marBottom w:val="0"/>
          <w:divBdr>
            <w:top w:val="none" w:sz="0" w:space="0" w:color="auto"/>
            <w:left w:val="none" w:sz="0" w:space="0" w:color="auto"/>
            <w:bottom w:val="none" w:sz="0" w:space="0" w:color="auto"/>
            <w:right w:val="none" w:sz="0" w:space="0" w:color="auto"/>
          </w:divBdr>
          <w:divsChild>
            <w:div w:id="1160731749">
              <w:marLeft w:val="0"/>
              <w:marRight w:val="0"/>
              <w:marTop w:val="0"/>
              <w:marBottom w:val="0"/>
              <w:divBdr>
                <w:top w:val="none" w:sz="0" w:space="0" w:color="auto"/>
                <w:left w:val="none" w:sz="0" w:space="0" w:color="auto"/>
                <w:bottom w:val="none" w:sz="0" w:space="0" w:color="auto"/>
                <w:right w:val="none" w:sz="0" w:space="0" w:color="auto"/>
              </w:divBdr>
            </w:div>
          </w:divsChild>
        </w:div>
        <w:div w:id="1020593784">
          <w:marLeft w:val="0"/>
          <w:marRight w:val="0"/>
          <w:marTop w:val="0"/>
          <w:marBottom w:val="0"/>
          <w:divBdr>
            <w:top w:val="none" w:sz="0" w:space="0" w:color="auto"/>
            <w:left w:val="none" w:sz="0" w:space="0" w:color="auto"/>
            <w:bottom w:val="none" w:sz="0" w:space="0" w:color="auto"/>
            <w:right w:val="none" w:sz="0" w:space="0" w:color="auto"/>
          </w:divBdr>
          <w:divsChild>
            <w:div w:id="1564484038">
              <w:marLeft w:val="0"/>
              <w:marRight w:val="0"/>
              <w:marTop w:val="0"/>
              <w:marBottom w:val="0"/>
              <w:divBdr>
                <w:top w:val="none" w:sz="0" w:space="0" w:color="auto"/>
                <w:left w:val="none" w:sz="0" w:space="0" w:color="auto"/>
                <w:bottom w:val="none" w:sz="0" w:space="0" w:color="auto"/>
                <w:right w:val="none" w:sz="0" w:space="0" w:color="auto"/>
              </w:divBdr>
            </w:div>
          </w:divsChild>
        </w:div>
        <w:div w:id="1947423625">
          <w:marLeft w:val="0"/>
          <w:marRight w:val="0"/>
          <w:marTop w:val="0"/>
          <w:marBottom w:val="0"/>
          <w:divBdr>
            <w:top w:val="none" w:sz="0" w:space="0" w:color="auto"/>
            <w:left w:val="none" w:sz="0" w:space="0" w:color="auto"/>
            <w:bottom w:val="none" w:sz="0" w:space="0" w:color="auto"/>
            <w:right w:val="none" w:sz="0" w:space="0" w:color="auto"/>
          </w:divBdr>
          <w:divsChild>
            <w:div w:id="237714722">
              <w:marLeft w:val="0"/>
              <w:marRight w:val="0"/>
              <w:marTop w:val="0"/>
              <w:marBottom w:val="0"/>
              <w:divBdr>
                <w:top w:val="none" w:sz="0" w:space="0" w:color="auto"/>
                <w:left w:val="none" w:sz="0" w:space="0" w:color="auto"/>
                <w:bottom w:val="none" w:sz="0" w:space="0" w:color="auto"/>
                <w:right w:val="none" w:sz="0" w:space="0" w:color="auto"/>
              </w:divBdr>
            </w:div>
            <w:div w:id="648439355">
              <w:marLeft w:val="0"/>
              <w:marRight w:val="0"/>
              <w:marTop w:val="0"/>
              <w:marBottom w:val="0"/>
              <w:divBdr>
                <w:top w:val="none" w:sz="0" w:space="0" w:color="auto"/>
                <w:left w:val="none" w:sz="0" w:space="0" w:color="auto"/>
                <w:bottom w:val="none" w:sz="0" w:space="0" w:color="auto"/>
                <w:right w:val="none" w:sz="0" w:space="0" w:color="auto"/>
              </w:divBdr>
            </w:div>
            <w:div w:id="1438410355">
              <w:marLeft w:val="0"/>
              <w:marRight w:val="0"/>
              <w:marTop w:val="0"/>
              <w:marBottom w:val="0"/>
              <w:divBdr>
                <w:top w:val="none" w:sz="0" w:space="0" w:color="auto"/>
                <w:left w:val="none" w:sz="0" w:space="0" w:color="auto"/>
                <w:bottom w:val="none" w:sz="0" w:space="0" w:color="auto"/>
                <w:right w:val="none" w:sz="0" w:space="0" w:color="auto"/>
              </w:divBdr>
            </w:div>
            <w:div w:id="1637567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203279">
      <w:bodyDiv w:val="1"/>
      <w:marLeft w:val="0"/>
      <w:marRight w:val="0"/>
      <w:marTop w:val="0"/>
      <w:marBottom w:val="0"/>
      <w:divBdr>
        <w:top w:val="none" w:sz="0" w:space="0" w:color="auto"/>
        <w:left w:val="none" w:sz="0" w:space="0" w:color="auto"/>
        <w:bottom w:val="none" w:sz="0" w:space="0" w:color="auto"/>
        <w:right w:val="none" w:sz="0" w:space="0" w:color="auto"/>
      </w:divBdr>
    </w:div>
    <w:div w:id="225649984">
      <w:bodyDiv w:val="1"/>
      <w:marLeft w:val="0"/>
      <w:marRight w:val="0"/>
      <w:marTop w:val="0"/>
      <w:marBottom w:val="0"/>
      <w:divBdr>
        <w:top w:val="none" w:sz="0" w:space="0" w:color="auto"/>
        <w:left w:val="none" w:sz="0" w:space="0" w:color="auto"/>
        <w:bottom w:val="none" w:sz="0" w:space="0" w:color="auto"/>
        <w:right w:val="none" w:sz="0" w:space="0" w:color="auto"/>
      </w:divBdr>
    </w:div>
    <w:div w:id="285358417">
      <w:bodyDiv w:val="1"/>
      <w:marLeft w:val="0"/>
      <w:marRight w:val="0"/>
      <w:marTop w:val="0"/>
      <w:marBottom w:val="0"/>
      <w:divBdr>
        <w:top w:val="none" w:sz="0" w:space="0" w:color="auto"/>
        <w:left w:val="none" w:sz="0" w:space="0" w:color="auto"/>
        <w:bottom w:val="none" w:sz="0" w:space="0" w:color="auto"/>
        <w:right w:val="none" w:sz="0" w:space="0" w:color="auto"/>
      </w:divBdr>
      <w:divsChild>
        <w:div w:id="12925791">
          <w:marLeft w:val="0"/>
          <w:marRight w:val="0"/>
          <w:marTop w:val="0"/>
          <w:marBottom w:val="0"/>
          <w:divBdr>
            <w:top w:val="none" w:sz="0" w:space="0" w:color="auto"/>
            <w:left w:val="none" w:sz="0" w:space="0" w:color="auto"/>
            <w:bottom w:val="none" w:sz="0" w:space="0" w:color="auto"/>
            <w:right w:val="none" w:sz="0" w:space="0" w:color="auto"/>
          </w:divBdr>
          <w:divsChild>
            <w:div w:id="508524442">
              <w:marLeft w:val="0"/>
              <w:marRight w:val="0"/>
              <w:marTop w:val="0"/>
              <w:marBottom w:val="0"/>
              <w:divBdr>
                <w:top w:val="none" w:sz="0" w:space="0" w:color="auto"/>
                <w:left w:val="none" w:sz="0" w:space="0" w:color="auto"/>
                <w:bottom w:val="none" w:sz="0" w:space="0" w:color="auto"/>
                <w:right w:val="none" w:sz="0" w:space="0" w:color="auto"/>
              </w:divBdr>
            </w:div>
          </w:divsChild>
        </w:div>
        <w:div w:id="35938499">
          <w:marLeft w:val="0"/>
          <w:marRight w:val="0"/>
          <w:marTop w:val="0"/>
          <w:marBottom w:val="0"/>
          <w:divBdr>
            <w:top w:val="none" w:sz="0" w:space="0" w:color="auto"/>
            <w:left w:val="none" w:sz="0" w:space="0" w:color="auto"/>
            <w:bottom w:val="none" w:sz="0" w:space="0" w:color="auto"/>
            <w:right w:val="none" w:sz="0" w:space="0" w:color="auto"/>
          </w:divBdr>
          <w:divsChild>
            <w:div w:id="558130433">
              <w:marLeft w:val="0"/>
              <w:marRight w:val="0"/>
              <w:marTop w:val="0"/>
              <w:marBottom w:val="0"/>
              <w:divBdr>
                <w:top w:val="none" w:sz="0" w:space="0" w:color="auto"/>
                <w:left w:val="none" w:sz="0" w:space="0" w:color="auto"/>
                <w:bottom w:val="none" w:sz="0" w:space="0" w:color="auto"/>
                <w:right w:val="none" w:sz="0" w:space="0" w:color="auto"/>
              </w:divBdr>
            </w:div>
          </w:divsChild>
        </w:div>
        <w:div w:id="41289907">
          <w:marLeft w:val="0"/>
          <w:marRight w:val="0"/>
          <w:marTop w:val="0"/>
          <w:marBottom w:val="0"/>
          <w:divBdr>
            <w:top w:val="none" w:sz="0" w:space="0" w:color="auto"/>
            <w:left w:val="none" w:sz="0" w:space="0" w:color="auto"/>
            <w:bottom w:val="none" w:sz="0" w:space="0" w:color="auto"/>
            <w:right w:val="none" w:sz="0" w:space="0" w:color="auto"/>
          </w:divBdr>
          <w:divsChild>
            <w:div w:id="2103065934">
              <w:marLeft w:val="0"/>
              <w:marRight w:val="0"/>
              <w:marTop w:val="0"/>
              <w:marBottom w:val="0"/>
              <w:divBdr>
                <w:top w:val="none" w:sz="0" w:space="0" w:color="auto"/>
                <w:left w:val="none" w:sz="0" w:space="0" w:color="auto"/>
                <w:bottom w:val="none" w:sz="0" w:space="0" w:color="auto"/>
                <w:right w:val="none" w:sz="0" w:space="0" w:color="auto"/>
              </w:divBdr>
            </w:div>
          </w:divsChild>
        </w:div>
        <w:div w:id="64308299">
          <w:marLeft w:val="0"/>
          <w:marRight w:val="0"/>
          <w:marTop w:val="0"/>
          <w:marBottom w:val="0"/>
          <w:divBdr>
            <w:top w:val="none" w:sz="0" w:space="0" w:color="auto"/>
            <w:left w:val="none" w:sz="0" w:space="0" w:color="auto"/>
            <w:bottom w:val="none" w:sz="0" w:space="0" w:color="auto"/>
            <w:right w:val="none" w:sz="0" w:space="0" w:color="auto"/>
          </w:divBdr>
          <w:divsChild>
            <w:div w:id="1361201067">
              <w:marLeft w:val="0"/>
              <w:marRight w:val="0"/>
              <w:marTop w:val="0"/>
              <w:marBottom w:val="0"/>
              <w:divBdr>
                <w:top w:val="none" w:sz="0" w:space="0" w:color="auto"/>
                <w:left w:val="none" w:sz="0" w:space="0" w:color="auto"/>
                <w:bottom w:val="none" w:sz="0" w:space="0" w:color="auto"/>
                <w:right w:val="none" w:sz="0" w:space="0" w:color="auto"/>
              </w:divBdr>
            </w:div>
          </w:divsChild>
        </w:div>
        <w:div w:id="82991419">
          <w:marLeft w:val="0"/>
          <w:marRight w:val="0"/>
          <w:marTop w:val="0"/>
          <w:marBottom w:val="0"/>
          <w:divBdr>
            <w:top w:val="none" w:sz="0" w:space="0" w:color="auto"/>
            <w:left w:val="none" w:sz="0" w:space="0" w:color="auto"/>
            <w:bottom w:val="none" w:sz="0" w:space="0" w:color="auto"/>
            <w:right w:val="none" w:sz="0" w:space="0" w:color="auto"/>
          </w:divBdr>
          <w:divsChild>
            <w:div w:id="2009357178">
              <w:marLeft w:val="0"/>
              <w:marRight w:val="0"/>
              <w:marTop w:val="0"/>
              <w:marBottom w:val="0"/>
              <w:divBdr>
                <w:top w:val="none" w:sz="0" w:space="0" w:color="auto"/>
                <w:left w:val="none" w:sz="0" w:space="0" w:color="auto"/>
                <w:bottom w:val="none" w:sz="0" w:space="0" w:color="auto"/>
                <w:right w:val="none" w:sz="0" w:space="0" w:color="auto"/>
              </w:divBdr>
            </w:div>
          </w:divsChild>
        </w:div>
        <w:div w:id="110636254">
          <w:marLeft w:val="0"/>
          <w:marRight w:val="0"/>
          <w:marTop w:val="0"/>
          <w:marBottom w:val="0"/>
          <w:divBdr>
            <w:top w:val="none" w:sz="0" w:space="0" w:color="auto"/>
            <w:left w:val="none" w:sz="0" w:space="0" w:color="auto"/>
            <w:bottom w:val="none" w:sz="0" w:space="0" w:color="auto"/>
            <w:right w:val="none" w:sz="0" w:space="0" w:color="auto"/>
          </w:divBdr>
          <w:divsChild>
            <w:div w:id="1729960408">
              <w:marLeft w:val="0"/>
              <w:marRight w:val="0"/>
              <w:marTop w:val="0"/>
              <w:marBottom w:val="0"/>
              <w:divBdr>
                <w:top w:val="none" w:sz="0" w:space="0" w:color="auto"/>
                <w:left w:val="none" w:sz="0" w:space="0" w:color="auto"/>
                <w:bottom w:val="none" w:sz="0" w:space="0" w:color="auto"/>
                <w:right w:val="none" w:sz="0" w:space="0" w:color="auto"/>
              </w:divBdr>
            </w:div>
          </w:divsChild>
        </w:div>
        <w:div w:id="116415314">
          <w:marLeft w:val="0"/>
          <w:marRight w:val="0"/>
          <w:marTop w:val="0"/>
          <w:marBottom w:val="0"/>
          <w:divBdr>
            <w:top w:val="none" w:sz="0" w:space="0" w:color="auto"/>
            <w:left w:val="none" w:sz="0" w:space="0" w:color="auto"/>
            <w:bottom w:val="none" w:sz="0" w:space="0" w:color="auto"/>
            <w:right w:val="none" w:sz="0" w:space="0" w:color="auto"/>
          </w:divBdr>
          <w:divsChild>
            <w:div w:id="736394309">
              <w:marLeft w:val="0"/>
              <w:marRight w:val="0"/>
              <w:marTop w:val="0"/>
              <w:marBottom w:val="0"/>
              <w:divBdr>
                <w:top w:val="none" w:sz="0" w:space="0" w:color="auto"/>
                <w:left w:val="none" w:sz="0" w:space="0" w:color="auto"/>
                <w:bottom w:val="none" w:sz="0" w:space="0" w:color="auto"/>
                <w:right w:val="none" w:sz="0" w:space="0" w:color="auto"/>
              </w:divBdr>
            </w:div>
          </w:divsChild>
        </w:div>
        <w:div w:id="134299197">
          <w:marLeft w:val="0"/>
          <w:marRight w:val="0"/>
          <w:marTop w:val="0"/>
          <w:marBottom w:val="0"/>
          <w:divBdr>
            <w:top w:val="none" w:sz="0" w:space="0" w:color="auto"/>
            <w:left w:val="none" w:sz="0" w:space="0" w:color="auto"/>
            <w:bottom w:val="none" w:sz="0" w:space="0" w:color="auto"/>
            <w:right w:val="none" w:sz="0" w:space="0" w:color="auto"/>
          </w:divBdr>
          <w:divsChild>
            <w:div w:id="1335962364">
              <w:marLeft w:val="0"/>
              <w:marRight w:val="0"/>
              <w:marTop w:val="0"/>
              <w:marBottom w:val="0"/>
              <w:divBdr>
                <w:top w:val="none" w:sz="0" w:space="0" w:color="auto"/>
                <w:left w:val="none" w:sz="0" w:space="0" w:color="auto"/>
                <w:bottom w:val="none" w:sz="0" w:space="0" w:color="auto"/>
                <w:right w:val="none" w:sz="0" w:space="0" w:color="auto"/>
              </w:divBdr>
            </w:div>
          </w:divsChild>
        </w:div>
        <w:div w:id="189298347">
          <w:marLeft w:val="0"/>
          <w:marRight w:val="0"/>
          <w:marTop w:val="0"/>
          <w:marBottom w:val="0"/>
          <w:divBdr>
            <w:top w:val="none" w:sz="0" w:space="0" w:color="auto"/>
            <w:left w:val="none" w:sz="0" w:space="0" w:color="auto"/>
            <w:bottom w:val="none" w:sz="0" w:space="0" w:color="auto"/>
            <w:right w:val="none" w:sz="0" w:space="0" w:color="auto"/>
          </w:divBdr>
          <w:divsChild>
            <w:div w:id="1502740570">
              <w:marLeft w:val="0"/>
              <w:marRight w:val="0"/>
              <w:marTop w:val="0"/>
              <w:marBottom w:val="0"/>
              <w:divBdr>
                <w:top w:val="none" w:sz="0" w:space="0" w:color="auto"/>
                <w:left w:val="none" w:sz="0" w:space="0" w:color="auto"/>
                <w:bottom w:val="none" w:sz="0" w:space="0" w:color="auto"/>
                <w:right w:val="none" w:sz="0" w:space="0" w:color="auto"/>
              </w:divBdr>
            </w:div>
          </w:divsChild>
        </w:div>
        <w:div w:id="243148198">
          <w:marLeft w:val="0"/>
          <w:marRight w:val="0"/>
          <w:marTop w:val="0"/>
          <w:marBottom w:val="0"/>
          <w:divBdr>
            <w:top w:val="none" w:sz="0" w:space="0" w:color="auto"/>
            <w:left w:val="none" w:sz="0" w:space="0" w:color="auto"/>
            <w:bottom w:val="none" w:sz="0" w:space="0" w:color="auto"/>
            <w:right w:val="none" w:sz="0" w:space="0" w:color="auto"/>
          </w:divBdr>
          <w:divsChild>
            <w:div w:id="1765492735">
              <w:marLeft w:val="0"/>
              <w:marRight w:val="0"/>
              <w:marTop w:val="0"/>
              <w:marBottom w:val="0"/>
              <w:divBdr>
                <w:top w:val="none" w:sz="0" w:space="0" w:color="auto"/>
                <w:left w:val="none" w:sz="0" w:space="0" w:color="auto"/>
                <w:bottom w:val="none" w:sz="0" w:space="0" w:color="auto"/>
                <w:right w:val="none" w:sz="0" w:space="0" w:color="auto"/>
              </w:divBdr>
            </w:div>
          </w:divsChild>
        </w:div>
        <w:div w:id="316343376">
          <w:marLeft w:val="0"/>
          <w:marRight w:val="0"/>
          <w:marTop w:val="0"/>
          <w:marBottom w:val="0"/>
          <w:divBdr>
            <w:top w:val="none" w:sz="0" w:space="0" w:color="auto"/>
            <w:left w:val="none" w:sz="0" w:space="0" w:color="auto"/>
            <w:bottom w:val="none" w:sz="0" w:space="0" w:color="auto"/>
            <w:right w:val="none" w:sz="0" w:space="0" w:color="auto"/>
          </w:divBdr>
          <w:divsChild>
            <w:div w:id="522062903">
              <w:marLeft w:val="0"/>
              <w:marRight w:val="0"/>
              <w:marTop w:val="0"/>
              <w:marBottom w:val="0"/>
              <w:divBdr>
                <w:top w:val="none" w:sz="0" w:space="0" w:color="auto"/>
                <w:left w:val="none" w:sz="0" w:space="0" w:color="auto"/>
                <w:bottom w:val="none" w:sz="0" w:space="0" w:color="auto"/>
                <w:right w:val="none" w:sz="0" w:space="0" w:color="auto"/>
              </w:divBdr>
            </w:div>
          </w:divsChild>
        </w:div>
        <w:div w:id="383216528">
          <w:marLeft w:val="0"/>
          <w:marRight w:val="0"/>
          <w:marTop w:val="0"/>
          <w:marBottom w:val="0"/>
          <w:divBdr>
            <w:top w:val="none" w:sz="0" w:space="0" w:color="auto"/>
            <w:left w:val="none" w:sz="0" w:space="0" w:color="auto"/>
            <w:bottom w:val="none" w:sz="0" w:space="0" w:color="auto"/>
            <w:right w:val="none" w:sz="0" w:space="0" w:color="auto"/>
          </w:divBdr>
          <w:divsChild>
            <w:div w:id="1049383602">
              <w:marLeft w:val="0"/>
              <w:marRight w:val="0"/>
              <w:marTop w:val="0"/>
              <w:marBottom w:val="0"/>
              <w:divBdr>
                <w:top w:val="none" w:sz="0" w:space="0" w:color="auto"/>
                <w:left w:val="none" w:sz="0" w:space="0" w:color="auto"/>
                <w:bottom w:val="none" w:sz="0" w:space="0" w:color="auto"/>
                <w:right w:val="none" w:sz="0" w:space="0" w:color="auto"/>
              </w:divBdr>
            </w:div>
          </w:divsChild>
        </w:div>
        <w:div w:id="383414246">
          <w:marLeft w:val="0"/>
          <w:marRight w:val="0"/>
          <w:marTop w:val="0"/>
          <w:marBottom w:val="0"/>
          <w:divBdr>
            <w:top w:val="none" w:sz="0" w:space="0" w:color="auto"/>
            <w:left w:val="none" w:sz="0" w:space="0" w:color="auto"/>
            <w:bottom w:val="none" w:sz="0" w:space="0" w:color="auto"/>
            <w:right w:val="none" w:sz="0" w:space="0" w:color="auto"/>
          </w:divBdr>
          <w:divsChild>
            <w:div w:id="1607806633">
              <w:marLeft w:val="0"/>
              <w:marRight w:val="0"/>
              <w:marTop w:val="0"/>
              <w:marBottom w:val="0"/>
              <w:divBdr>
                <w:top w:val="none" w:sz="0" w:space="0" w:color="auto"/>
                <w:left w:val="none" w:sz="0" w:space="0" w:color="auto"/>
                <w:bottom w:val="none" w:sz="0" w:space="0" w:color="auto"/>
                <w:right w:val="none" w:sz="0" w:space="0" w:color="auto"/>
              </w:divBdr>
            </w:div>
          </w:divsChild>
        </w:div>
        <w:div w:id="383717093">
          <w:marLeft w:val="0"/>
          <w:marRight w:val="0"/>
          <w:marTop w:val="0"/>
          <w:marBottom w:val="0"/>
          <w:divBdr>
            <w:top w:val="none" w:sz="0" w:space="0" w:color="auto"/>
            <w:left w:val="none" w:sz="0" w:space="0" w:color="auto"/>
            <w:bottom w:val="none" w:sz="0" w:space="0" w:color="auto"/>
            <w:right w:val="none" w:sz="0" w:space="0" w:color="auto"/>
          </w:divBdr>
          <w:divsChild>
            <w:div w:id="1800953403">
              <w:marLeft w:val="0"/>
              <w:marRight w:val="0"/>
              <w:marTop w:val="0"/>
              <w:marBottom w:val="0"/>
              <w:divBdr>
                <w:top w:val="none" w:sz="0" w:space="0" w:color="auto"/>
                <w:left w:val="none" w:sz="0" w:space="0" w:color="auto"/>
                <w:bottom w:val="none" w:sz="0" w:space="0" w:color="auto"/>
                <w:right w:val="none" w:sz="0" w:space="0" w:color="auto"/>
              </w:divBdr>
            </w:div>
          </w:divsChild>
        </w:div>
        <w:div w:id="391123504">
          <w:marLeft w:val="0"/>
          <w:marRight w:val="0"/>
          <w:marTop w:val="0"/>
          <w:marBottom w:val="0"/>
          <w:divBdr>
            <w:top w:val="none" w:sz="0" w:space="0" w:color="auto"/>
            <w:left w:val="none" w:sz="0" w:space="0" w:color="auto"/>
            <w:bottom w:val="none" w:sz="0" w:space="0" w:color="auto"/>
            <w:right w:val="none" w:sz="0" w:space="0" w:color="auto"/>
          </w:divBdr>
          <w:divsChild>
            <w:div w:id="1955744887">
              <w:marLeft w:val="0"/>
              <w:marRight w:val="0"/>
              <w:marTop w:val="0"/>
              <w:marBottom w:val="0"/>
              <w:divBdr>
                <w:top w:val="none" w:sz="0" w:space="0" w:color="auto"/>
                <w:left w:val="none" w:sz="0" w:space="0" w:color="auto"/>
                <w:bottom w:val="none" w:sz="0" w:space="0" w:color="auto"/>
                <w:right w:val="none" w:sz="0" w:space="0" w:color="auto"/>
              </w:divBdr>
            </w:div>
          </w:divsChild>
        </w:div>
        <w:div w:id="393700231">
          <w:marLeft w:val="0"/>
          <w:marRight w:val="0"/>
          <w:marTop w:val="0"/>
          <w:marBottom w:val="0"/>
          <w:divBdr>
            <w:top w:val="none" w:sz="0" w:space="0" w:color="auto"/>
            <w:left w:val="none" w:sz="0" w:space="0" w:color="auto"/>
            <w:bottom w:val="none" w:sz="0" w:space="0" w:color="auto"/>
            <w:right w:val="none" w:sz="0" w:space="0" w:color="auto"/>
          </w:divBdr>
          <w:divsChild>
            <w:div w:id="13655954">
              <w:marLeft w:val="0"/>
              <w:marRight w:val="0"/>
              <w:marTop w:val="0"/>
              <w:marBottom w:val="0"/>
              <w:divBdr>
                <w:top w:val="none" w:sz="0" w:space="0" w:color="auto"/>
                <w:left w:val="none" w:sz="0" w:space="0" w:color="auto"/>
                <w:bottom w:val="none" w:sz="0" w:space="0" w:color="auto"/>
                <w:right w:val="none" w:sz="0" w:space="0" w:color="auto"/>
              </w:divBdr>
            </w:div>
          </w:divsChild>
        </w:div>
        <w:div w:id="422338222">
          <w:marLeft w:val="0"/>
          <w:marRight w:val="0"/>
          <w:marTop w:val="0"/>
          <w:marBottom w:val="0"/>
          <w:divBdr>
            <w:top w:val="none" w:sz="0" w:space="0" w:color="auto"/>
            <w:left w:val="none" w:sz="0" w:space="0" w:color="auto"/>
            <w:bottom w:val="none" w:sz="0" w:space="0" w:color="auto"/>
            <w:right w:val="none" w:sz="0" w:space="0" w:color="auto"/>
          </w:divBdr>
          <w:divsChild>
            <w:div w:id="926502161">
              <w:marLeft w:val="0"/>
              <w:marRight w:val="0"/>
              <w:marTop w:val="0"/>
              <w:marBottom w:val="0"/>
              <w:divBdr>
                <w:top w:val="none" w:sz="0" w:space="0" w:color="auto"/>
                <w:left w:val="none" w:sz="0" w:space="0" w:color="auto"/>
                <w:bottom w:val="none" w:sz="0" w:space="0" w:color="auto"/>
                <w:right w:val="none" w:sz="0" w:space="0" w:color="auto"/>
              </w:divBdr>
            </w:div>
          </w:divsChild>
        </w:div>
        <w:div w:id="484589090">
          <w:marLeft w:val="0"/>
          <w:marRight w:val="0"/>
          <w:marTop w:val="0"/>
          <w:marBottom w:val="0"/>
          <w:divBdr>
            <w:top w:val="none" w:sz="0" w:space="0" w:color="auto"/>
            <w:left w:val="none" w:sz="0" w:space="0" w:color="auto"/>
            <w:bottom w:val="none" w:sz="0" w:space="0" w:color="auto"/>
            <w:right w:val="none" w:sz="0" w:space="0" w:color="auto"/>
          </w:divBdr>
          <w:divsChild>
            <w:div w:id="862018964">
              <w:marLeft w:val="0"/>
              <w:marRight w:val="0"/>
              <w:marTop w:val="0"/>
              <w:marBottom w:val="0"/>
              <w:divBdr>
                <w:top w:val="none" w:sz="0" w:space="0" w:color="auto"/>
                <w:left w:val="none" w:sz="0" w:space="0" w:color="auto"/>
                <w:bottom w:val="none" w:sz="0" w:space="0" w:color="auto"/>
                <w:right w:val="none" w:sz="0" w:space="0" w:color="auto"/>
              </w:divBdr>
            </w:div>
          </w:divsChild>
        </w:div>
        <w:div w:id="538401517">
          <w:marLeft w:val="0"/>
          <w:marRight w:val="0"/>
          <w:marTop w:val="0"/>
          <w:marBottom w:val="0"/>
          <w:divBdr>
            <w:top w:val="none" w:sz="0" w:space="0" w:color="auto"/>
            <w:left w:val="none" w:sz="0" w:space="0" w:color="auto"/>
            <w:bottom w:val="none" w:sz="0" w:space="0" w:color="auto"/>
            <w:right w:val="none" w:sz="0" w:space="0" w:color="auto"/>
          </w:divBdr>
          <w:divsChild>
            <w:div w:id="464323421">
              <w:marLeft w:val="0"/>
              <w:marRight w:val="0"/>
              <w:marTop w:val="0"/>
              <w:marBottom w:val="0"/>
              <w:divBdr>
                <w:top w:val="none" w:sz="0" w:space="0" w:color="auto"/>
                <w:left w:val="none" w:sz="0" w:space="0" w:color="auto"/>
                <w:bottom w:val="none" w:sz="0" w:space="0" w:color="auto"/>
                <w:right w:val="none" w:sz="0" w:space="0" w:color="auto"/>
              </w:divBdr>
            </w:div>
          </w:divsChild>
        </w:div>
        <w:div w:id="541988854">
          <w:marLeft w:val="0"/>
          <w:marRight w:val="0"/>
          <w:marTop w:val="0"/>
          <w:marBottom w:val="0"/>
          <w:divBdr>
            <w:top w:val="none" w:sz="0" w:space="0" w:color="auto"/>
            <w:left w:val="none" w:sz="0" w:space="0" w:color="auto"/>
            <w:bottom w:val="none" w:sz="0" w:space="0" w:color="auto"/>
            <w:right w:val="none" w:sz="0" w:space="0" w:color="auto"/>
          </w:divBdr>
          <w:divsChild>
            <w:div w:id="1836148157">
              <w:marLeft w:val="0"/>
              <w:marRight w:val="0"/>
              <w:marTop w:val="0"/>
              <w:marBottom w:val="0"/>
              <w:divBdr>
                <w:top w:val="none" w:sz="0" w:space="0" w:color="auto"/>
                <w:left w:val="none" w:sz="0" w:space="0" w:color="auto"/>
                <w:bottom w:val="none" w:sz="0" w:space="0" w:color="auto"/>
                <w:right w:val="none" w:sz="0" w:space="0" w:color="auto"/>
              </w:divBdr>
            </w:div>
          </w:divsChild>
        </w:div>
        <w:div w:id="545414145">
          <w:marLeft w:val="0"/>
          <w:marRight w:val="0"/>
          <w:marTop w:val="0"/>
          <w:marBottom w:val="0"/>
          <w:divBdr>
            <w:top w:val="none" w:sz="0" w:space="0" w:color="auto"/>
            <w:left w:val="none" w:sz="0" w:space="0" w:color="auto"/>
            <w:bottom w:val="none" w:sz="0" w:space="0" w:color="auto"/>
            <w:right w:val="none" w:sz="0" w:space="0" w:color="auto"/>
          </w:divBdr>
          <w:divsChild>
            <w:div w:id="1742751640">
              <w:marLeft w:val="0"/>
              <w:marRight w:val="0"/>
              <w:marTop w:val="0"/>
              <w:marBottom w:val="0"/>
              <w:divBdr>
                <w:top w:val="none" w:sz="0" w:space="0" w:color="auto"/>
                <w:left w:val="none" w:sz="0" w:space="0" w:color="auto"/>
                <w:bottom w:val="none" w:sz="0" w:space="0" w:color="auto"/>
                <w:right w:val="none" w:sz="0" w:space="0" w:color="auto"/>
              </w:divBdr>
            </w:div>
          </w:divsChild>
        </w:div>
        <w:div w:id="591009271">
          <w:marLeft w:val="0"/>
          <w:marRight w:val="0"/>
          <w:marTop w:val="0"/>
          <w:marBottom w:val="0"/>
          <w:divBdr>
            <w:top w:val="none" w:sz="0" w:space="0" w:color="auto"/>
            <w:left w:val="none" w:sz="0" w:space="0" w:color="auto"/>
            <w:bottom w:val="none" w:sz="0" w:space="0" w:color="auto"/>
            <w:right w:val="none" w:sz="0" w:space="0" w:color="auto"/>
          </w:divBdr>
          <w:divsChild>
            <w:div w:id="866718228">
              <w:marLeft w:val="0"/>
              <w:marRight w:val="0"/>
              <w:marTop w:val="0"/>
              <w:marBottom w:val="0"/>
              <w:divBdr>
                <w:top w:val="none" w:sz="0" w:space="0" w:color="auto"/>
                <w:left w:val="none" w:sz="0" w:space="0" w:color="auto"/>
                <w:bottom w:val="none" w:sz="0" w:space="0" w:color="auto"/>
                <w:right w:val="none" w:sz="0" w:space="0" w:color="auto"/>
              </w:divBdr>
            </w:div>
          </w:divsChild>
        </w:div>
        <w:div w:id="634022723">
          <w:marLeft w:val="0"/>
          <w:marRight w:val="0"/>
          <w:marTop w:val="0"/>
          <w:marBottom w:val="0"/>
          <w:divBdr>
            <w:top w:val="none" w:sz="0" w:space="0" w:color="auto"/>
            <w:left w:val="none" w:sz="0" w:space="0" w:color="auto"/>
            <w:bottom w:val="none" w:sz="0" w:space="0" w:color="auto"/>
            <w:right w:val="none" w:sz="0" w:space="0" w:color="auto"/>
          </w:divBdr>
          <w:divsChild>
            <w:div w:id="1737973664">
              <w:marLeft w:val="0"/>
              <w:marRight w:val="0"/>
              <w:marTop w:val="0"/>
              <w:marBottom w:val="0"/>
              <w:divBdr>
                <w:top w:val="none" w:sz="0" w:space="0" w:color="auto"/>
                <w:left w:val="none" w:sz="0" w:space="0" w:color="auto"/>
                <w:bottom w:val="none" w:sz="0" w:space="0" w:color="auto"/>
                <w:right w:val="none" w:sz="0" w:space="0" w:color="auto"/>
              </w:divBdr>
            </w:div>
          </w:divsChild>
        </w:div>
        <w:div w:id="653920342">
          <w:marLeft w:val="0"/>
          <w:marRight w:val="0"/>
          <w:marTop w:val="0"/>
          <w:marBottom w:val="0"/>
          <w:divBdr>
            <w:top w:val="none" w:sz="0" w:space="0" w:color="auto"/>
            <w:left w:val="none" w:sz="0" w:space="0" w:color="auto"/>
            <w:bottom w:val="none" w:sz="0" w:space="0" w:color="auto"/>
            <w:right w:val="none" w:sz="0" w:space="0" w:color="auto"/>
          </w:divBdr>
          <w:divsChild>
            <w:div w:id="99692268">
              <w:marLeft w:val="0"/>
              <w:marRight w:val="0"/>
              <w:marTop w:val="0"/>
              <w:marBottom w:val="0"/>
              <w:divBdr>
                <w:top w:val="none" w:sz="0" w:space="0" w:color="auto"/>
                <w:left w:val="none" w:sz="0" w:space="0" w:color="auto"/>
                <w:bottom w:val="none" w:sz="0" w:space="0" w:color="auto"/>
                <w:right w:val="none" w:sz="0" w:space="0" w:color="auto"/>
              </w:divBdr>
            </w:div>
          </w:divsChild>
        </w:div>
        <w:div w:id="667515418">
          <w:marLeft w:val="0"/>
          <w:marRight w:val="0"/>
          <w:marTop w:val="0"/>
          <w:marBottom w:val="0"/>
          <w:divBdr>
            <w:top w:val="none" w:sz="0" w:space="0" w:color="auto"/>
            <w:left w:val="none" w:sz="0" w:space="0" w:color="auto"/>
            <w:bottom w:val="none" w:sz="0" w:space="0" w:color="auto"/>
            <w:right w:val="none" w:sz="0" w:space="0" w:color="auto"/>
          </w:divBdr>
          <w:divsChild>
            <w:div w:id="1131827924">
              <w:marLeft w:val="0"/>
              <w:marRight w:val="0"/>
              <w:marTop w:val="0"/>
              <w:marBottom w:val="0"/>
              <w:divBdr>
                <w:top w:val="none" w:sz="0" w:space="0" w:color="auto"/>
                <w:left w:val="none" w:sz="0" w:space="0" w:color="auto"/>
                <w:bottom w:val="none" w:sz="0" w:space="0" w:color="auto"/>
                <w:right w:val="none" w:sz="0" w:space="0" w:color="auto"/>
              </w:divBdr>
            </w:div>
          </w:divsChild>
        </w:div>
        <w:div w:id="677730077">
          <w:marLeft w:val="0"/>
          <w:marRight w:val="0"/>
          <w:marTop w:val="0"/>
          <w:marBottom w:val="0"/>
          <w:divBdr>
            <w:top w:val="none" w:sz="0" w:space="0" w:color="auto"/>
            <w:left w:val="none" w:sz="0" w:space="0" w:color="auto"/>
            <w:bottom w:val="none" w:sz="0" w:space="0" w:color="auto"/>
            <w:right w:val="none" w:sz="0" w:space="0" w:color="auto"/>
          </w:divBdr>
          <w:divsChild>
            <w:div w:id="1895119800">
              <w:marLeft w:val="0"/>
              <w:marRight w:val="0"/>
              <w:marTop w:val="0"/>
              <w:marBottom w:val="0"/>
              <w:divBdr>
                <w:top w:val="none" w:sz="0" w:space="0" w:color="auto"/>
                <w:left w:val="none" w:sz="0" w:space="0" w:color="auto"/>
                <w:bottom w:val="none" w:sz="0" w:space="0" w:color="auto"/>
                <w:right w:val="none" w:sz="0" w:space="0" w:color="auto"/>
              </w:divBdr>
            </w:div>
          </w:divsChild>
        </w:div>
        <w:div w:id="739405794">
          <w:marLeft w:val="0"/>
          <w:marRight w:val="0"/>
          <w:marTop w:val="0"/>
          <w:marBottom w:val="0"/>
          <w:divBdr>
            <w:top w:val="none" w:sz="0" w:space="0" w:color="auto"/>
            <w:left w:val="none" w:sz="0" w:space="0" w:color="auto"/>
            <w:bottom w:val="none" w:sz="0" w:space="0" w:color="auto"/>
            <w:right w:val="none" w:sz="0" w:space="0" w:color="auto"/>
          </w:divBdr>
          <w:divsChild>
            <w:div w:id="1182017069">
              <w:marLeft w:val="0"/>
              <w:marRight w:val="0"/>
              <w:marTop w:val="0"/>
              <w:marBottom w:val="0"/>
              <w:divBdr>
                <w:top w:val="none" w:sz="0" w:space="0" w:color="auto"/>
                <w:left w:val="none" w:sz="0" w:space="0" w:color="auto"/>
                <w:bottom w:val="none" w:sz="0" w:space="0" w:color="auto"/>
                <w:right w:val="none" w:sz="0" w:space="0" w:color="auto"/>
              </w:divBdr>
            </w:div>
          </w:divsChild>
        </w:div>
        <w:div w:id="746999367">
          <w:marLeft w:val="0"/>
          <w:marRight w:val="0"/>
          <w:marTop w:val="0"/>
          <w:marBottom w:val="0"/>
          <w:divBdr>
            <w:top w:val="none" w:sz="0" w:space="0" w:color="auto"/>
            <w:left w:val="none" w:sz="0" w:space="0" w:color="auto"/>
            <w:bottom w:val="none" w:sz="0" w:space="0" w:color="auto"/>
            <w:right w:val="none" w:sz="0" w:space="0" w:color="auto"/>
          </w:divBdr>
          <w:divsChild>
            <w:div w:id="738360109">
              <w:marLeft w:val="0"/>
              <w:marRight w:val="0"/>
              <w:marTop w:val="0"/>
              <w:marBottom w:val="0"/>
              <w:divBdr>
                <w:top w:val="none" w:sz="0" w:space="0" w:color="auto"/>
                <w:left w:val="none" w:sz="0" w:space="0" w:color="auto"/>
                <w:bottom w:val="none" w:sz="0" w:space="0" w:color="auto"/>
                <w:right w:val="none" w:sz="0" w:space="0" w:color="auto"/>
              </w:divBdr>
            </w:div>
          </w:divsChild>
        </w:div>
        <w:div w:id="754597961">
          <w:marLeft w:val="0"/>
          <w:marRight w:val="0"/>
          <w:marTop w:val="0"/>
          <w:marBottom w:val="0"/>
          <w:divBdr>
            <w:top w:val="none" w:sz="0" w:space="0" w:color="auto"/>
            <w:left w:val="none" w:sz="0" w:space="0" w:color="auto"/>
            <w:bottom w:val="none" w:sz="0" w:space="0" w:color="auto"/>
            <w:right w:val="none" w:sz="0" w:space="0" w:color="auto"/>
          </w:divBdr>
          <w:divsChild>
            <w:div w:id="962342282">
              <w:marLeft w:val="0"/>
              <w:marRight w:val="0"/>
              <w:marTop w:val="0"/>
              <w:marBottom w:val="0"/>
              <w:divBdr>
                <w:top w:val="none" w:sz="0" w:space="0" w:color="auto"/>
                <w:left w:val="none" w:sz="0" w:space="0" w:color="auto"/>
                <w:bottom w:val="none" w:sz="0" w:space="0" w:color="auto"/>
                <w:right w:val="none" w:sz="0" w:space="0" w:color="auto"/>
              </w:divBdr>
            </w:div>
          </w:divsChild>
        </w:div>
        <w:div w:id="781731993">
          <w:marLeft w:val="0"/>
          <w:marRight w:val="0"/>
          <w:marTop w:val="0"/>
          <w:marBottom w:val="0"/>
          <w:divBdr>
            <w:top w:val="none" w:sz="0" w:space="0" w:color="auto"/>
            <w:left w:val="none" w:sz="0" w:space="0" w:color="auto"/>
            <w:bottom w:val="none" w:sz="0" w:space="0" w:color="auto"/>
            <w:right w:val="none" w:sz="0" w:space="0" w:color="auto"/>
          </w:divBdr>
          <w:divsChild>
            <w:div w:id="612128548">
              <w:marLeft w:val="0"/>
              <w:marRight w:val="0"/>
              <w:marTop w:val="0"/>
              <w:marBottom w:val="0"/>
              <w:divBdr>
                <w:top w:val="none" w:sz="0" w:space="0" w:color="auto"/>
                <w:left w:val="none" w:sz="0" w:space="0" w:color="auto"/>
                <w:bottom w:val="none" w:sz="0" w:space="0" w:color="auto"/>
                <w:right w:val="none" w:sz="0" w:space="0" w:color="auto"/>
              </w:divBdr>
            </w:div>
          </w:divsChild>
        </w:div>
        <w:div w:id="809057270">
          <w:marLeft w:val="0"/>
          <w:marRight w:val="0"/>
          <w:marTop w:val="0"/>
          <w:marBottom w:val="0"/>
          <w:divBdr>
            <w:top w:val="none" w:sz="0" w:space="0" w:color="auto"/>
            <w:left w:val="none" w:sz="0" w:space="0" w:color="auto"/>
            <w:bottom w:val="none" w:sz="0" w:space="0" w:color="auto"/>
            <w:right w:val="none" w:sz="0" w:space="0" w:color="auto"/>
          </w:divBdr>
          <w:divsChild>
            <w:div w:id="646740705">
              <w:marLeft w:val="0"/>
              <w:marRight w:val="0"/>
              <w:marTop w:val="0"/>
              <w:marBottom w:val="0"/>
              <w:divBdr>
                <w:top w:val="none" w:sz="0" w:space="0" w:color="auto"/>
                <w:left w:val="none" w:sz="0" w:space="0" w:color="auto"/>
                <w:bottom w:val="none" w:sz="0" w:space="0" w:color="auto"/>
                <w:right w:val="none" w:sz="0" w:space="0" w:color="auto"/>
              </w:divBdr>
            </w:div>
          </w:divsChild>
        </w:div>
        <w:div w:id="821699707">
          <w:marLeft w:val="0"/>
          <w:marRight w:val="0"/>
          <w:marTop w:val="0"/>
          <w:marBottom w:val="0"/>
          <w:divBdr>
            <w:top w:val="none" w:sz="0" w:space="0" w:color="auto"/>
            <w:left w:val="none" w:sz="0" w:space="0" w:color="auto"/>
            <w:bottom w:val="none" w:sz="0" w:space="0" w:color="auto"/>
            <w:right w:val="none" w:sz="0" w:space="0" w:color="auto"/>
          </w:divBdr>
          <w:divsChild>
            <w:div w:id="1033120048">
              <w:marLeft w:val="0"/>
              <w:marRight w:val="0"/>
              <w:marTop w:val="0"/>
              <w:marBottom w:val="0"/>
              <w:divBdr>
                <w:top w:val="none" w:sz="0" w:space="0" w:color="auto"/>
                <w:left w:val="none" w:sz="0" w:space="0" w:color="auto"/>
                <w:bottom w:val="none" w:sz="0" w:space="0" w:color="auto"/>
                <w:right w:val="none" w:sz="0" w:space="0" w:color="auto"/>
              </w:divBdr>
            </w:div>
          </w:divsChild>
        </w:div>
        <w:div w:id="857887943">
          <w:marLeft w:val="0"/>
          <w:marRight w:val="0"/>
          <w:marTop w:val="0"/>
          <w:marBottom w:val="0"/>
          <w:divBdr>
            <w:top w:val="none" w:sz="0" w:space="0" w:color="auto"/>
            <w:left w:val="none" w:sz="0" w:space="0" w:color="auto"/>
            <w:bottom w:val="none" w:sz="0" w:space="0" w:color="auto"/>
            <w:right w:val="none" w:sz="0" w:space="0" w:color="auto"/>
          </w:divBdr>
          <w:divsChild>
            <w:div w:id="1400594096">
              <w:marLeft w:val="0"/>
              <w:marRight w:val="0"/>
              <w:marTop w:val="0"/>
              <w:marBottom w:val="0"/>
              <w:divBdr>
                <w:top w:val="none" w:sz="0" w:space="0" w:color="auto"/>
                <w:left w:val="none" w:sz="0" w:space="0" w:color="auto"/>
                <w:bottom w:val="none" w:sz="0" w:space="0" w:color="auto"/>
                <w:right w:val="none" w:sz="0" w:space="0" w:color="auto"/>
              </w:divBdr>
            </w:div>
          </w:divsChild>
        </w:div>
        <w:div w:id="881401663">
          <w:marLeft w:val="0"/>
          <w:marRight w:val="0"/>
          <w:marTop w:val="0"/>
          <w:marBottom w:val="0"/>
          <w:divBdr>
            <w:top w:val="none" w:sz="0" w:space="0" w:color="auto"/>
            <w:left w:val="none" w:sz="0" w:space="0" w:color="auto"/>
            <w:bottom w:val="none" w:sz="0" w:space="0" w:color="auto"/>
            <w:right w:val="none" w:sz="0" w:space="0" w:color="auto"/>
          </w:divBdr>
          <w:divsChild>
            <w:div w:id="1447774421">
              <w:marLeft w:val="0"/>
              <w:marRight w:val="0"/>
              <w:marTop w:val="0"/>
              <w:marBottom w:val="0"/>
              <w:divBdr>
                <w:top w:val="none" w:sz="0" w:space="0" w:color="auto"/>
                <w:left w:val="none" w:sz="0" w:space="0" w:color="auto"/>
                <w:bottom w:val="none" w:sz="0" w:space="0" w:color="auto"/>
                <w:right w:val="none" w:sz="0" w:space="0" w:color="auto"/>
              </w:divBdr>
            </w:div>
          </w:divsChild>
        </w:div>
        <w:div w:id="882248347">
          <w:marLeft w:val="0"/>
          <w:marRight w:val="0"/>
          <w:marTop w:val="0"/>
          <w:marBottom w:val="0"/>
          <w:divBdr>
            <w:top w:val="none" w:sz="0" w:space="0" w:color="auto"/>
            <w:left w:val="none" w:sz="0" w:space="0" w:color="auto"/>
            <w:bottom w:val="none" w:sz="0" w:space="0" w:color="auto"/>
            <w:right w:val="none" w:sz="0" w:space="0" w:color="auto"/>
          </w:divBdr>
          <w:divsChild>
            <w:div w:id="1496873820">
              <w:marLeft w:val="0"/>
              <w:marRight w:val="0"/>
              <w:marTop w:val="0"/>
              <w:marBottom w:val="0"/>
              <w:divBdr>
                <w:top w:val="none" w:sz="0" w:space="0" w:color="auto"/>
                <w:left w:val="none" w:sz="0" w:space="0" w:color="auto"/>
                <w:bottom w:val="none" w:sz="0" w:space="0" w:color="auto"/>
                <w:right w:val="none" w:sz="0" w:space="0" w:color="auto"/>
              </w:divBdr>
            </w:div>
          </w:divsChild>
        </w:div>
        <w:div w:id="883756252">
          <w:marLeft w:val="0"/>
          <w:marRight w:val="0"/>
          <w:marTop w:val="0"/>
          <w:marBottom w:val="0"/>
          <w:divBdr>
            <w:top w:val="none" w:sz="0" w:space="0" w:color="auto"/>
            <w:left w:val="none" w:sz="0" w:space="0" w:color="auto"/>
            <w:bottom w:val="none" w:sz="0" w:space="0" w:color="auto"/>
            <w:right w:val="none" w:sz="0" w:space="0" w:color="auto"/>
          </w:divBdr>
          <w:divsChild>
            <w:div w:id="1602882475">
              <w:marLeft w:val="0"/>
              <w:marRight w:val="0"/>
              <w:marTop w:val="0"/>
              <w:marBottom w:val="0"/>
              <w:divBdr>
                <w:top w:val="none" w:sz="0" w:space="0" w:color="auto"/>
                <w:left w:val="none" w:sz="0" w:space="0" w:color="auto"/>
                <w:bottom w:val="none" w:sz="0" w:space="0" w:color="auto"/>
                <w:right w:val="none" w:sz="0" w:space="0" w:color="auto"/>
              </w:divBdr>
            </w:div>
          </w:divsChild>
        </w:div>
        <w:div w:id="885726942">
          <w:marLeft w:val="0"/>
          <w:marRight w:val="0"/>
          <w:marTop w:val="0"/>
          <w:marBottom w:val="0"/>
          <w:divBdr>
            <w:top w:val="none" w:sz="0" w:space="0" w:color="auto"/>
            <w:left w:val="none" w:sz="0" w:space="0" w:color="auto"/>
            <w:bottom w:val="none" w:sz="0" w:space="0" w:color="auto"/>
            <w:right w:val="none" w:sz="0" w:space="0" w:color="auto"/>
          </w:divBdr>
          <w:divsChild>
            <w:div w:id="567154774">
              <w:marLeft w:val="0"/>
              <w:marRight w:val="0"/>
              <w:marTop w:val="0"/>
              <w:marBottom w:val="0"/>
              <w:divBdr>
                <w:top w:val="none" w:sz="0" w:space="0" w:color="auto"/>
                <w:left w:val="none" w:sz="0" w:space="0" w:color="auto"/>
                <w:bottom w:val="none" w:sz="0" w:space="0" w:color="auto"/>
                <w:right w:val="none" w:sz="0" w:space="0" w:color="auto"/>
              </w:divBdr>
            </w:div>
          </w:divsChild>
        </w:div>
        <w:div w:id="899634104">
          <w:marLeft w:val="0"/>
          <w:marRight w:val="0"/>
          <w:marTop w:val="0"/>
          <w:marBottom w:val="0"/>
          <w:divBdr>
            <w:top w:val="none" w:sz="0" w:space="0" w:color="auto"/>
            <w:left w:val="none" w:sz="0" w:space="0" w:color="auto"/>
            <w:bottom w:val="none" w:sz="0" w:space="0" w:color="auto"/>
            <w:right w:val="none" w:sz="0" w:space="0" w:color="auto"/>
          </w:divBdr>
          <w:divsChild>
            <w:div w:id="1582835082">
              <w:marLeft w:val="0"/>
              <w:marRight w:val="0"/>
              <w:marTop w:val="0"/>
              <w:marBottom w:val="0"/>
              <w:divBdr>
                <w:top w:val="none" w:sz="0" w:space="0" w:color="auto"/>
                <w:left w:val="none" w:sz="0" w:space="0" w:color="auto"/>
                <w:bottom w:val="none" w:sz="0" w:space="0" w:color="auto"/>
                <w:right w:val="none" w:sz="0" w:space="0" w:color="auto"/>
              </w:divBdr>
            </w:div>
          </w:divsChild>
        </w:div>
        <w:div w:id="901985938">
          <w:marLeft w:val="0"/>
          <w:marRight w:val="0"/>
          <w:marTop w:val="0"/>
          <w:marBottom w:val="0"/>
          <w:divBdr>
            <w:top w:val="none" w:sz="0" w:space="0" w:color="auto"/>
            <w:left w:val="none" w:sz="0" w:space="0" w:color="auto"/>
            <w:bottom w:val="none" w:sz="0" w:space="0" w:color="auto"/>
            <w:right w:val="none" w:sz="0" w:space="0" w:color="auto"/>
          </w:divBdr>
          <w:divsChild>
            <w:div w:id="16975420">
              <w:marLeft w:val="0"/>
              <w:marRight w:val="0"/>
              <w:marTop w:val="0"/>
              <w:marBottom w:val="0"/>
              <w:divBdr>
                <w:top w:val="none" w:sz="0" w:space="0" w:color="auto"/>
                <w:left w:val="none" w:sz="0" w:space="0" w:color="auto"/>
                <w:bottom w:val="none" w:sz="0" w:space="0" w:color="auto"/>
                <w:right w:val="none" w:sz="0" w:space="0" w:color="auto"/>
              </w:divBdr>
            </w:div>
          </w:divsChild>
        </w:div>
        <w:div w:id="909996342">
          <w:marLeft w:val="0"/>
          <w:marRight w:val="0"/>
          <w:marTop w:val="0"/>
          <w:marBottom w:val="0"/>
          <w:divBdr>
            <w:top w:val="none" w:sz="0" w:space="0" w:color="auto"/>
            <w:left w:val="none" w:sz="0" w:space="0" w:color="auto"/>
            <w:bottom w:val="none" w:sz="0" w:space="0" w:color="auto"/>
            <w:right w:val="none" w:sz="0" w:space="0" w:color="auto"/>
          </w:divBdr>
          <w:divsChild>
            <w:div w:id="2079014931">
              <w:marLeft w:val="0"/>
              <w:marRight w:val="0"/>
              <w:marTop w:val="0"/>
              <w:marBottom w:val="0"/>
              <w:divBdr>
                <w:top w:val="none" w:sz="0" w:space="0" w:color="auto"/>
                <w:left w:val="none" w:sz="0" w:space="0" w:color="auto"/>
                <w:bottom w:val="none" w:sz="0" w:space="0" w:color="auto"/>
                <w:right w:val="none" w:sz="0" w:space="0" w:color="auto"/>
              </w:divBdr>
            </w:div>
          </w:divsChild>
        </w:div>
        <w:div w:id="930166211">
          <w:marLeft w:val="0"/>
          <w:marRight w:val="0"/>
          <w:marTop w:val="0"/>
          <w:marBottom w:val="0"/>
          <w:divBdr>
            <w:top w:val="none" w:sz="0" w:space="0" w:color="auto"/>
            <w:left w:val="none" w:sz="0" w:space="0" w:color="auto"/>
            <w:bottom w:val="none" w:sz="0" w:space="0" w:color="auto"/>
            <w:right w:val="none" w:sz="0" w:space="0" w:color="auto"/>
          </w:divBdr>
          <w:divsChild>
            <w:div w:id="1999455819">
              <w:marLeft w:val="0"/>
              <w:marRight w:val="0"/>
              <w:marTop w:val="0"/>
              <w:marBottom w:val="0"/>
              <w:divBdr>
                <w:top w:val="none" w:sz="0" w:space="0" w:color="auto"/>
                <w:left w:val="none" w:sz="0" w:space="0" w:color="auto"/>
                <w:bottom w:val="none" w:sz="0" w:space="0" w:color="auto"/>
                <w:right w:val="none" w:sz="0" w:space="0" w:color="auto"/>
              </w:divBdr>
            </w:div>
          </w:divsChild>
        </w:div>
        <w:div w:id="969744796">
          <w:marLeft w:val="0"/>
          <w:marRight w:val="0"/>
          <w:marTop w:val="0"/>
          <w:marBottom w:val="0"/>
          <w:divBdr>
            <w:top w:val="none" w:sz="0" w:space="0" w:color="auto"/>
            <w:left w:val="none" w:sz="0" w:space="0" w:color="auto"/>
            <w:bottom w:val="none" w:sz="0" w:space="0" w:color="auto"/>
            <w:right w:val="none" w:sz="0" w:space="0" w:color="auto"/>
          </w:divBdr>
          <w:divsChild>
            <w:div w:id="1503619144">
              <w:marLeft w:val="0"/>
              <w:marRight w:val="0"/>
              <w:marTop w:val="0"/>
              <w:marBottom w:val="0"/>
              <w:divBdr>
                <w:top w:val="none" w:sz="0" w:space="0" w:color="auto"/>
                <w:left w:val="none" w:sz="0" w:space="0" w:color="auto"/>
                <w:bottom w:val="none" w:sz="0" w:space="0" w:color="auto"/>
                <w:right w:val="none" w:sz="0" w:space="0" w:color="auto"/>
              </w:divBdr>
            </w:div>
          </w:divsChild>
        </w:div>
        <w:div w:id="1015226985">
          <w:marLeft w:val="0"/>
          <w:marRight w:val="0"/>
          <w:marTop w:val="0"/>
          <w:marBottom w:val="0"/>
          <w:divBdr>
            <w:top w:val="none" w:sz="0" w:space="0" w:color="auto"/>
            <w:left w:val="none" w:sz="0" w:space="0" w:color="auto"/>
            <w:bottom w:val="none" w:sz="0" w:space="0" w:color="auto"/>
            <w:right w:val="none" w:sz="0" w:space="0" w:color="auto"/>
          </w:divBdr>
          <w:divsChild>
            <w:div w:id="1517304587">
              <w:marLeft w:val="0"/>
              <w:marRight w:val="0"/>
              <w:marTop w:val="0"/>
              <w:marBottom w:val="0"/>
              <w:divBdr>
                <w:top w:val="none" w:sz="0" w:space="0" w:color="auto"/>
                <w:left w:val="none" w:sz="0" w:space="0" w:color="auto"/>
                <w:bottom w:val="none" w:sz="0" w:space="0" w:color="auto"/>
                <w:right w:val="none" w:sz="0" w:space="0" w:color="auto"/>
              </w:divBdr>
            </w:div>
          </w:divsChild>
        </w:div>
        <w:div w:id="1046758131">
          <w:marLeft w:val="0"/>
          <w:marRight w:val="0"/>
          <w:marTop w:val="0"/>
          <w:marBottom w:val="0"/>
          <w:divBdr>
            <w:top w:val="none" w:sz="0" w:space="0" w:color="auto"/>
            <w:left w:val="none" w:sz="0" w:space="0" w:color="auto"/>
            <w:bottom w:val="none" w:sz="0" w:space="0" w:color="auto"/>
            <w:right w:val="none" w:sz="0" w:space="0" w:color="auto"/>
          </w:divBdr>
          <w:divsChild>
            <w:div w:id="1265266998">
              <w:marLeft w:val="0"/>
              <w:marRight w:val="0"/>
              <w:marTop w:val="0"/>
              <w:marBottom w:val="0"/>
              <w:divBdr>
                <w:top w:val="none" w:sz="0" w:space="0" w:color="auto"/>
                <w:left w:val="none" w:sz="0" w:space="0" w:color="auto"/>
                <w:bottom w:val="none" w:sz="0" w:space="0" w:color="auto"/>
                <w:right w:val="none" w:sz="0" w:space="0" w:color="auto"/>
              </w:divBdr>
            </w:div>
          </w:divsChild>
        </w:div>
        <w:div w:id="1050149865">
          <w:marLeft w:val="0"/>
          <w:marRight w:val="0"/>
          <w:marTop w:val="0"/>
          <w:marBottom w:val="0"/>
          <w:divBdr>
            <w:top w:val="none" w:sz="0" w:space="0" w:color="auto"/>
            <w:left w:val="none" w:sz="0" w:space="0" w:color="auto"/>
            <w:bottom w:val="none" w:sz="0" w:space="0" w:color="auto"/>
            <w:right w:val="none" w:sz="0" w:space="0" w:color="auto"/>
          </w:divBdr>
          <w:divsChild>
            <w:div w:id="597447527">
              <w:marLeft w:val="0"/>
              <w:marRight w:val="0"/>
              <w:marTop w:val="0"/>
              <w:marBottom w:val="0"/>
              <w:divBdr>
                <w:top w:val="none" w:sz="0" w:space="0" w:color="auto"/>
                <w:left w:val="none" w:sz="0" w:space="0" w:color="auto"/>
                <w:bottom w:val="none" w:sz="0" w:space="0" w:color="auto"/>
                <w:right w:val="none" w:sz="0" w:space="0" w:color="auto"/>
              </w:divBdr>
            </w:div>
          </w:divsChild>
        </w:div>
        <w:div w:id="1066301636">
          <w:marLeft w:val="0"/>
          <w:marRight w:val="0"/>
          <w:marTop w:val="0"/>
          <w:marBottom w:val="0"/>
          <w:divBdr>
            <w:top w:val="none" w:sz="0" w:space="0" w:color="auto"/>
            <w:left w:val="none" w:sz="0" w:space="0" w:color="auto"/>
            <w:bottom w:val="none" w:sz="0" w:space="0" w:color="auto"/>
            <w:right w:val="none" w:sz="0" w:space="0" w:color="auto"/>
          </w:divBdr>
          <w:divsChild>
            <w:div w:id="1317883878">
              <w:marLeft w:val="0"/>
              <w:marRight w:val="0"/>
              <w:marTop w:val="0"/>
              <w:marBottom w:val="0"/>
              <w:divBdr>
                <w:top w:val="none" w:sz="0" w:space="0" w:color="auto"/>
                <w:left w:val="none" w:sz="0" w:space="0" w:color="auto"/>
                <w:bottom w:val="none" w:sz="0" w:space="0" w:color="auto"/>
                <w:right w:val="none" w:sz="0" w:space="0" w:color="auto"/>
              </w:divBdr>
            </w:div>
          </w:divsChild>
        </w:div>
        <w:div w:id="1149636698">
          <w:marLeft w:val="0"/>
          <w:marRight w:val="0"/>
          <w:marTop w:val="0"/>
          <w:marBottom w:val="0"/>
          <w:divBdr>
            <w:top w:val="none" w:sz="0" w:space="0" w:color="auto"/>
            <w:left w:val="none" w:sz="0" w:space="0" w:color="auto"/>
            <w:bottom w:val="none" w:sz="0" w:space="0" w:color="auto"/>
            <w:right w:val="none" w:sz="0" w:space="0" w:color="auto"/>
          </w:divBdr>
          <w:divsChild>
            <w:div w:id="1107122718">
              <w:marLeft w:val="0"/>
              <w:marRight w:val="0"/>
              <w:marTop w:val="0"/>
              <w:marBottom w:val="0"/>
              <w:divBdr>
                <w:top w:val="none" w:sz="0" w:space="0" w:color="auto"/>
                <w:left w:val="none" w:sz="0" w:space="0" w:color="auto"/>
                <w:bottom w:val="none" w:sz="0" w:space="0" w:color="auto"/>
                <w:right w:val="none" w:sz="0" w:space="0" w:color="auto"/>
              </w:divBdr>
            </w:div>
          </w:divsChild>
        </w:div>
        <w:div w:id="1167595512">
          <w:marLeft w:val="0"/>
          <w:marRight w:val="0"/>
          <w:marTop w:val="0"/>
          <w:marBottom w:val="0"/>
          <w:divBdr>
            <w:top w:val="none" w:sz="0" w:space="0" w:color="auto"/>
            <w:left w:val="none" w:sz="0" w:space="0" w:color="auto"/>
            <w:bottom w:val="none" w:sz="0" w:space="0" w:color="auto"/>
            <w:right w:val="none" w:sz="0" w:space="0" w:color="auto"/>
          </w:divBdr>
          <w:divsChild>
            <w:div w:id="931010083">
              <w:marLeft w:val="0"/>
              <w:marRight w:val="0"/>
              <w:marTop w:val="0"/>
              <w:marBottom w:val="0"/>
              <w:divBdr>
                <w:top w:val="none" w:sz="0" w:space="0" w:color="auto"/>
                <w:left w:val="none" w:sz="0" w:space="0" w:color="auto"/>
                <w:bottom w:val="none" w:sz="0" w:space="0" w:color="auto"/>
                <w:right w:val="none" w:sz="0" w:space="0" w:color="auto"/>
              </w:divBdr>
            </w:div>
          </w:divsChild>
        </w:div>
        <w:div w:id="1171456256">
          <w:marLeft w:val="0"/>
          <w:marRight w:val="0"/>
          <w:marTop w:val="0"/>
          <w:marBottom w:val="0"/>
          <w:divBdr>
            <w:top w:val="none" w:sz="0" w:space="0" w:color="auto"/>
            <w:left w:val="none" w:sz="0" w:space="0" w:color="auto"/>
            <w:bottom w:val="none" w:sz="0" w:space="0" w:color="auto"/>
            <w:right w:val="none" w:sz="0" w:space="0" w:color="auto"/>
          </w:divBdr>
          <w:divsChild>
            <w:div w:id="1693411927">
              <w:marLeft w:val="0"/>
              <w:marRight w:val="0"/>
              <w:marTop w:val="0"/>
              <w:marBottom w:val="0"/>
              <w:divBdr>
                <w:top w:val="none" w:sz="0" w:space="0" w:color="auto"/>
                <w:left w:val="none" w:sz="0" w:space="0" w:color="auto"/>
                <w:bottom w:val="none" w:sz="0" w:space="0" w:color="auto"/>
                <w:right w:val="none" w:sz="0" w:space="0" w:color="auto"/>
              </w:divBdr>
            </w:div>
          </w:divsChild>
        </w:div>
        <w:div w:id="1179735743">
          <w:marLeft w:val="0"/>
          <w:marRight w:val="0"/>
          <w:marTop w:val="0"/>
          <w:marBottom w:val="0"/>
          <w:divBdr>
            <w:top w:val="none" w:sz="0" w:space="0" w:color="auto"/>
            <w:left w:val="none" w:sz="0" w:space="0" w:color="auto"/>
            <w:bottom w:val="none" w:sz="0" w:space="0" w:color="auto"/>
            <w:right w:val="none" w:sz="0" w:space="0" w:color="auto"/>
          </w:divBdr>
          <w:divsChild>
            <w:div w:id="917785510">
              <w:marLeft w:val="0"/>
              <w:marRight w:val="0"/>
              <w:marTop w:val="0"/>
              <w:marBottom w:val="0"/>
              <w:divBdr>
                <w:top w:val="none" w:sz="0" w:space="0" w:color="auto"/>
                <w:left w:val="none" w:sz="0" w:space="0" w:color="auto"/>
                <w:bottom w:val="none" w:sz="0" w:space="0" w:color="auto"/>
                <w:right w:val="none" w:sz="0" w:space="0" w:color="auto"/>
              </w:divBdr>
            </w:div>
          </w:divsChild>
        </w:div>
        <w:div w:id="1203858942">
          <w:marLeft w:val="0"/>
          <w:marRight w:val="0"/>
          <w:marTop w:val="0"/>
          <w:marBottom w:val="0"/>
          <w:divBdr>
            <w:top w:val="none" w:sz="0" w:space="0" w:color="auto"/>
            <w:left w:val="none" w:sz="0" w:space="0" w:color="auto"/>
            <w:bottom w:val="none" w:sz="0" w:space="0" w:color="auto"/>
            <w:right w:val="none" w:sz="0" w:space="0" w:color="auto"/>
          </w:divBdr>
          <w:divsChild>
            <w:div w:id="2135634452">
              <w:marLeft w:val="0"/>
              <w:marRight w:val="0"/>
              <w:marTop w:val="0"/>
              <w:marBottom w:val="0"/>
              <w:divBdr>
                <w:top w:val="none" w:sz="0" w:space="0" w:color="auto"/>
                <w:left w:val="none" w:sz="0" w:space="0" w:color="auto"/>
                <w:bottom w:val="none" w:sz="0" w:space="0" w:color="auto"/>
                <w:right w:val="none" w:sz="0" w:space="0" w:color="auto"/>
              </w:divBdr>
            </w:div>
          </w:divsChild>
        </w:div>
        <w:div w:id="1213880261">
          <w:marLeft w:val="0"/>
          <w:marRight w:val="0"/>
          <w:marTop w:val="0"/>
          <w:marBottom w:val="0"/>
          <w:divBdr>
            <w:top w:val="none" w:sz="0" w:space="0" w:color="auto"/>
            <w:left w:val="none" w:sz="0" w:space="0" w:color="auto"/>
            <w:bottom w:val="none" w:sz="0" w:space="0" w:color="auto"/>
            <w:right w:val="none" w:sz="0" w:space="0" w:color="auto"/>
          </w:divBdr>
          <w:divsChild>
            <w:div w:id="420835508">
              <w:marLeft w:val="0"/>
              <w:marRight w:val="0"/>
              <w:marTop w:val="0"/>
              <w:marBottom w:val="0"/>
              <w:divBdr>
                <w:top w:val="none" w:sz="0" w:space="0" w:color="auto"/>
                <w:left w:val="none" w:sz="0" w:space="0" w:color="auto"/>
                <w:bottom w:val="none" w:sz="0" w:space="0" w:color="auto"/>
                <w:right w:val="none" w:sz="0" w:space="0" w:color="auto"/>
              </w:divBdr>
            </w:div>
          </w:divsChild>
        </w:div>
        <w:div w:id="1217085557">
          <w:marLeft w:val="0"/>
          <w:marRight w:val="0"/>
          <w:marTop w:val="0"/>
          <w:marBottom w:val="0"/>
          <w:divBdr>
            <w:top w:val="none" w:sz="0" w:space="0" w:color="auto"/>
            <w:left w:val="none" w:sz="0" w:space="0" w:color="auto"/>
            <w:bottom w:val="none" w:sz="0" w:space="0" w:color="auto"/>
            <w:right w:val="none" w:sz="0" w:space="0" w:color="auto"/>
          </w:divBdr>
          <w:divsChild>
            <w:div w:id="2025550671">
              <w:marLeft w:val="0"/>
              <w:marRight w:val="0"/>
              <w:marTop w:val="0"/>
              <w:marBottom w:val="0"/>
              <w:divBdr>
                <w:top w:val="none" w:sz="0" w:space="0" w:color="auto"/>
                <w:left w:val="none" w:sz="0" w:space="0" w:color="auto"/>
                <w:bottom w:val="none" w:sz="0" w:space="0" w:color="auto"/>
                <w:right w:val="none" w:sz="0" w:space="0" w:color="auto"/>
              </w:divBdr>
            </w:div>
          </w:divsChild>
        </w:div>
        <w:div w:id="1226912506">
          <w:marLeft w:val="0"/>
          <w:marRight w:val="0"/>
          <w:marTop w:val="0"/>
          <w:marBottom w:val="0"/>
          <w:divBdr>
            <w:top w:val="none" w:sz="0" w:space="0" w:color="auto"/>
            <w:left w:val="none" w:sz="0" w:space="0" w:color="auto"/>
            <w:bottom w:val="none" w:sz="0" w:space="0" w:color="auto"/>
            <w:right w:val="none" w:sz="0" w:space="0" w:color="auto"/>
          </w:divBdr>
          <w:divsChild>
            <w:div w:id="1572041181">
              <w:marLeft w:val="0"/>
              <w:marRight w:val="0"/>
              <w:marTop w:val="0"/>
              <w:marBottom w:val="0"/>
              <w:divBdr>
                <w:top w:val="none" w:sz="0" w:space="0" w:color="auto"/>
                <w:left w:val="none" w:sz="0" w:space="0" w:color="auto"/>
                <w:bottom w:val="none" w:sz="0" w:space="0" w:color="auto"/>
                <w:right w:val="none" w:sz="0" w:space="0" w:color="auto"/>
              </w:divBdr>
            </w:div>
          </w:divsChild>
        </w:div>
        <w:div w:id="1244679531">
          <w:marLeft w:val="0"/>
          <w:marRight w:val="0"/>
          <w:marTop w:val="0"/>
          <w:marBottom w:val="0"/>
          <w:divBdr>
            <w:top w:val="none" w:sz="0" w:space="0" w:color="auto"/>
            <w:left w:val="none" w:sz="0" w:space="0" w:color="auto"/>
            <w:bottom w:val="none" w:sz="0" w:space="0" w:color="auto"/>
            <w:right w:val="none" w:sz="0" w:space="0" w:color="auto"/>
          </w:divBdr>
          <w:divsChild>
            <w:div w:id="223683595">
              <w:marLeft w:val="0"/>
              <w:marRight w:val="0"/>
              <w:marTop w:val="0"/>
              <w:marBottom w:val="0"/>
              <w:divBdr>
                <w:top w:val="none" w:sz="0" w:space="0" w:color="auto"/>
                <w:left w:val="none" w:sz="0" w:space="0" w:color="auto"/>
                <w:bottom w:val="none" w:sz="0" w:space="0" w:color="auto"/>
                <w:right w:val="none" w:sz="0" w:space="0" w:color="auto"/>
              </w:divBdr>
            </w:div>
          </w:divsChild>
        </w:div>
        <w:div w:id="1279995953">
          <w:marLeft w:val="0"/>
          <w:marRight w:val="0"/>
          <w:marTop w:val="0"/>
          <w:marBottom w:val="0"/>
          <w:divBdr>
            <w:top w:val="none" w:sz="0" w:space="0" w:color="auto"/>
            <w:left w:val="none" w:sz="0" w:space="0" w:color="auto"/>
            <w:bottom w:val="none" w:sz="0" w:space="0" w:color="auto"/>
            <w:right w:val="none" w:sz="0" w:space="0" w:color="auto"/>
          </w:divBdr>
          <w:divsChild>
            <w:div w:id="2017807818">
              <w:marLeft w:val="0"/>
              <w:marRight w:val="0"/>
              <w:marTop w:val="0"/>
              <w:marBottom w:val="0"/>
              <w:divBdr>
                <w:top w:val="none" w:sz="0" w:space="0" w:color="auto"/>
                <w:left w:val="none" w:sz="0" w:space="0" w:color="auto"/>
                <w:bottom w:val="none" w:sz="0" w:space="0" w:color="auto"/>
                <w:right w:val="none" w:sz="0" w:space="0" w:color="auto"/>
              </w:divBdr>
            </w:div>
          </w:divsChild>
        </w:div>
        <w:div w:id="1286891654">
          <w:marLeft w:val="0"/>
          <w:marRight w:val="0"/>
          <w:marTop w:val="0"/>
          <w:marBottom w:val="0"/>
          <w:divBdr>
            <w:top w:val="none" w:sz="0" w:space="0" w:color="auto"/>
            <w:left w:val="none" w:sz="0" w:space="0" w:color="auto"/>
            <w:bottom w:val="none" w:sz="0" w:space="0" w:color="auto"/>
            <w:right w:val="none" w:sz="0" w:space="0" w:color="auto"/>
          </w:divBdr>
          <w:divsChild>
            <w:div w:id="1717506351">
              <w:marLeft w:val="0"/>
              <w:marRight w:val="0"/>
              <w:marTop w:val="0"/>
              <w:marBottom w:val="0"/>
              <w:divBdr>
                <w:top w:val="none" w:sz="0" w:space="0" w:color="auto"/>
                <w:left w:val="none" w:sz="0" w:space="0" w:color="auto"/>
                <w:bottom w:val="none" w:sz="0" w:space="0" w:color="auto"/>
                <w:right w:val="none" w:sz="0" w:space="0" w:color="auto"/>
              </w:divBdr>
            </w:div>
          </w:divsChild>
        </w:div>
        <w:div w:id="1293487284">
          <w:marLeft w:val="0"/>
          <w:marRight w:val="0"/>
          <w:marTop w:val="0"/>
          <w:marBottom w:val="0"/>
          <w:divBdr>
            <w:top w:val="none" w:sz="0" w:space="0" w:color="auto"/>
            <w:left w:val="none" w:sz="0" w:space="0" w:color="auto"/>
            <w:bottom w:val="none" w:sz="0" w:space="0" w:color="auto"/>
            <w:right w:val="none" w:sz="0" w:space="0" w:color="auto"/>
          </w:divBdr>
          <w:divsChild>
            <w:div w:id="302152221">
              <w:marLeft w:val="0"/>
              <w:marRight w:val="0"/>
              <w:marTop w:val="0"/>
              <w:marBottom w:val="0"/>
              <w:divBdr>
                <w:top w:val="none" w:sz="0" w:space="0" w:color="auto"/>
                <w:left w:val="none" w:sz="0" w:space="0" w:color="auto"/>
                <w:bottom w:val="none" w:sz="0" w:space="0" w:color="auto"/>
                <w:right w:val="none" w:sz="0" w:space="0" w:color="auto"/>
              </w:divBdr>
            </w:div>
          </w:divsChild>
        </w:div>
        <w:div w:id="1334530193">
          <w:marLeft w:val="0"/>
          <w:marRight w:val="0"/>
          <w:marTop w:val="0"/>
          <w:marBottom w:val="0"/>
          <w:divBdr>
            <w:top w:val="none" w:sz="0" w:space="0" w:color="auto"/>
            <w:left w:val="none" w:sz="0" w:space="0" w:color="auto"/>
            <w:bottom w:val="none" w:sz="0" w:space="0" w:color="auto"/>
            <w:right w:val="none" w:sz="0" w:space="0" w:color="auto"/>
          </w:divBdr>
          <w:divsChild>
            <w:div w:id="485703006">
              <w:marLeft w:val="0"/>
              <w:marRight w:val="0"/>
              <w:marTop w:val="0"/>
              <w:marBottom w:val="0"/>
              <w:divBdr>
                <w:top w:val="none" w:sz="0" w:space="0" w:color="auto"/>
                <w:left w:val="none" w:sz="0" w:space="0" w:color="auto"/>
                <w:bottom w:val="none" w:sz="0" w:space="0" w:color="auto"/>
                <w:right w:val="none" w:sz="0" w:space="0" w:color="auto"/>
              </w:divBdr>
            </w:div>
          </w:divsChild>
        </w:div>
        <w:div w:id="1336764020">
          <w:marLeft w:val="0"/>
          <w:marRight w:val="0"/>
          <w:marTop w:val="0"/>
          <w:marBottom w:val="0"/>
          <w:divBdr>
            <w:top w:val="none" w:sz="0" w:space="0" w:color="auto"/>
            <w:left w:val="none" w:sz="0" w:space="0" w:color="auto"/>
            <w:bottom w:val="none" w:sz="0" w:space="0" w:color="auto"/>
            <w:right w:val="none" w:sz="0" w:space="0" w:color="auto"/>
          </w:divBdr>
          <w:divsChild>
            <w:div w:id="1824347010">
              <w:marLeft w:val="0"/>
              <w:marRight w:val="0"/>
              <w:marTop w:val="0"/>
              <w:marBottom w:val="0"/>
              <w:divBdr>
                <w:top w:val="none" w:sz="0" w:space="0" w:color="auto"/>
                <w:left w:val="none" w:sz="0" w:space="0" w:color="auto"/>
                <w:bottom w:val="none" w:sz="0" w:space="0" w:color="auto"/>
                <w:right w:val="none" w:sz="0" w:space="0" w:color="auto"/>
              </w:divBdr>
            </w:div>
          </w:divsChild>
        </w:div>
        <w:div w:id="1365129300">
          <w:marLeft w:val="0"/>
          <w:marRight w:val="0"/>
          <w:marTop w:val="0"/>
          <w:marBottom w:val="0"/>
          <w:divBdr>
            <w:top w:val="none" w:sz="0" w:space="0" w:color="auto"/>
            <w:left w:val="none" w:sz="0" w:space="0" w:color="auto"/>
            <w:bottom w:val="none" w:sz="0" w:space="0" w:color="auto"/>
            <w:right w:val="none" w:sz="0" w:space="0" w:color="auto"/>
          </w:divBdr>
          <w:divsChild>
            <w:div w:id="881287213">
              <w:marLeft w:val="0"/>
              <w:marRight w:val="0"/>
              <w:marTop w:val="0"/>
              <w:marBottom w:val="0"/>
              <w:divBdr>
                <w:top w:val="none" w:sz="0" w:space="0" w:color="auto"/>
                <w:left w:val="none" w:sz="0" w:space="0" w:color="auto"/>
                <w:bottom w:val="none" w:sz="0" w:space="0" w:color="auto"/>
                <w:right w:val="none" w:sz="0" w:space="0" w:color="auto"/>
              </w:divBdr>
            </w:div>
          </w:divsChild>
        </w:div>
        <w:div w:id="1374186883">
          <w:marLeft w:val="0"/>
          <w:marRight w:val="0"/>
          <w:marTop w:val="0"/>
          <w:marBottom w:val="0"/>
          <w:divBdr>
            <w:top w:val="none" w:sz="0" w:space="0" w:color="auto"/>
            <w:left w:val="none" w:sz="0" w:space="0" w:color="auto"/>
            <w:bottom w:val="none" w:sz="0" w:space="0" w:color="auto"/>
            <w:right w:val="none" w:sz="0" w:space="0" w:color="auto"/>
          </w:divBdr>
          <w:divsChild>
            <w:div w:id="642344229">
              <w:marLeft w:val="0"/>
              <w:marRight w:val="0"/>
              <w:marTop w:val="0"/>
              <w:marBottom w:val="0"/>
              <w:divBdr>
                <w:top w:val="none" w:sz="0" w:space="0" w:color="auto"/>
                <w:left w:val="none" w:sz="0" w:space="0" w:color="auto"/>
                <w:bottom w:val="none" w:sz="0" w:space="0" w:color="auto"/>
                <w:right w:val="none" w:sz="0" w:space="0" w:color="auto"/>
              </w:divBdr>
            </w:div>
          </w:divsChild>
        </w:div>
        <w:div w:id="1377773898">
          <w:marLeft w:val="0"/>
          <w:marRight w:val="0"/>
          <w:marTop w:val="0"/>
          <w:marBottom w:val="0"/>
          <w:divBdr>
            <w:top w:val="none" w:sz="0" w:space="0" w:color="auto"/>
            <w:left w:val="none" w:sz="0" w:space="0" w:color="auto"/>
            <w:bottom w:val="none" w:sz="0" w:space="0" w:color="auto"/>
            <w:right w:val="none" w:sz="0" w:space="0" w:color="auto"/>
          </w:divBdr>
          <w:divsChild>
            <w:div w:id="994728074">
              <w:marLeft w:val="0"/>
              <w:marRight w:val="0"/>
              <w:marTop w:val="0"/>
              <w:marBottom w:val="0"/>
              <w:divBdr>
                <w:top w:val="none" w:sz="0" w:space="0" w:color="auto"/>
                <w:left w:val="none" w:sz="0" w:space="0" w:color="auto"/>
                <w:bottom w:val="none" w:sz="0" w:space="0" w:color="auto"/>
                <w:right w:val="none" w:sz="0" w:space="0" w:color="auto"/>
              </w:divBdr>
            </w:div>
          </w:divsChild>
        </w:div>
        <w:div w:id="1452479514">
          <w:marLeft w:val="0"/>
          <w:marRight w:val="0"/>
          <w:marTop w:val="0"/>
          <w:marBottom w:val="0"/>
          <w:divBdr>
            <w:top w:val="none" w:sz="0" w:space="0" w:color="auto"/>
            <w:left w:val="none" w:sz="0" w:space="0" w:color="auto"/>
            <w:bottom w:val="none" w:sz="0" w:space="0" w:color="auto"/>
            <w:right w:val="none" w:sz="0" w:space="0" w:color="auto"/>
          </w:divBdr>
          <w:divsChild>
            <w:div w:id="438335455">
              <w:marLeft w:val="0"/>
              <w:marRight w:val="0"/>
              <w:marTop w:val="0"/>
              <w:marBottom w:val="0"/>
              <w:divBdr>
                <w:top w:val="none" w:sz="0" w:space="0" w:color="auto"/>
                <w:left w:val="none" w:sz="0" w:space="0" w:color="auto"/>
                <w:bottom w:val="none" w:sz="0" w:space="0" w:color="auto"/>
                <w:right w:val="none" w:sz="0" w:space="0" w:color="auto"/>
              </w:divBdr>
            </w:div>
          </w:divsChild>
        </w:div>
        <w:div w:id="1453399864">
          <w:marLeft w:val="0"/>
          <w:marRight w:val="0"/>
          <w:marTop w:val="0"/>
          <w:marBottom w:val="0"/>
          <w:divBdr>
            <w:top w:val="none" w:sz="0" w:space="0" w:color="auto"/>
            <w:left w:val="none" w:sz="0" w:space="0" w:color="auto"/>
            <w:bottom w:val="none" w:sz="0" w:space="0" w:color="auto"/>
            <w:right w:val="none" w:sz="0" w:space="0" w:color="auto"/>
          </w:divBdr>
          <w:divsChild>
            <w:div w:id="1303001488">
              <w:marLeft w:val="0"/>
              <w:marRight w:val="0"/>
              <w:marTop w:val="0"/>
              <w:marBottom w:val="0"/>
              <w:divBdr>
                <w:top w:val="none" w:sz="0" w:space="0" w:color="auto"/>
                <w:left w:val="none" w:sz="0" w:space="0" w:color="auto"/>
                <w:bottom w:val="none" w:sz="0" w:space="0" w:color="auto"/>
                <w:right w:val="none" w:sz="0" w:space="0" w:color="auto"/>
              </w:divBdr>
            </w:div>
          </w:divsChild>
        </w:div>
        <w:div w:id="1466659728">
          <w:marLeft w:val="0"/>
          <w:marRight w:val="0"/>
          <w:marTop w:val="0"/>
          <w:marBottom w:val="0"/>
          <w:divBdr>
            <w:top w:val="none" w:sz="0" w:space="0" w:color="auto"/>
            <w:left w:val="none" w:sz="0" w:space="0" w:color="auto"/>
            <w:bottom w:val="none" w:sz="0" w:space="0" w:color="auto"/>
            <w:right w:val="none" w:sz="0" w:space="0" w:color="auto"/>
          </w:divBdr>
          <w:divsChild>
            <w:div w:id="1091660616">
              <w:marLeft w:val="0"/>
              <w:marRight w:val="0"/>
              <w:marTop w:val="0"/>
              <w:marBottom w:val="0"/>
              <w:divBdr>
                <w:top w:val="none" w:sz="0" w:space="0" w:color="auto"/>
                <w:left w:val="none" w:sz="0" w:space="0" w:color="auto"/>
                <w:bottom w:val="none" w:sz="0" w:space="0" w:color="auto"/>
                <w:right w:val="none" w:sz="0" w:space="0" w:color="auto"/>
              </w:divBdr>
            </w:div>
          </w:divsChild>
        </w:div>
        <w:div w:id="1504008815">
          <w:marLeft w:val="0"/>
          <w:marRight w:val="0"/>
          <w:marTop w:val="0"/>
          <w:marBottom w:val="0"/>
          <w:divBdr>
            <w:top w:val="none" w:sz="0" w:space="0" w:color="auto"/>
            <w:left w:val="none" w:sz="0" w:space="0" w:color="auto"/>
            <w:bottom w:val="none" w:sz="0" w:space="0" w:color="auto"/>
            <w:right w:val="none" w:sz="0" w:space="0" w:color="auto"/>
          </w:divBdr>
          <w:divsChild>
            <w:div w:id="751926453">
              <w:marLeft w:val="0"/>
              <w:marRight w:val="0"/>
              <w:marTop w:val="0"/>
              <w:marBottom w:val="0"/>
              <w:divBdr>
                <w:top w:val="none" w:sz="0" w:space="0" w:color="auto"/>
                <w:left w:val="none" w:sz="0" w:space="0" w:color="auto"/>
                <w:bottom w:val="none" w:sz="0" w:space="0" w:color="auto"/>
                <w:right w:val="none" w:sz="0" w:space="0" w:color="auto"/>
              </w:divBdr>
            </w:div>
          </w:divsChild>
        </w:div>
        <w:div w:id="1513371324">
          <w:marLeft w:val="0"/>
          <w:marRight w:val="0"/>
          <w:marTop w:val="0"/>
          <w:marBottom w:val="0"/>
          <w:divBdr>
            <w:top w:val="none" w:sz="0" w:space="0" w:color="auto"/>
            <w:left w:val="none" w:sz="0" w:space="0" w:color="auto"/>
            <w:bottom w:val="none" w:sz="0" w:space="0" w:color="auto"/>
            <w:right w:val="none" w:sz="0" w:space="0" w:color="auto"/>
          </w:divBdr>
          <w:divsChild>
            <w:div w:id="39017487">
              <w:marLeft w:val="0"/>
              <w:marRight w:val="0"/>
              <w:marTop w:val="0"/>
              <w:marBottom w:val="0"/>
              <w:divBdr>
                <w:top w:val="none" w:sz="0" w:space="0" w:color="auto"/>
                <w:left w:val="none" w:sz="0" w:space="0" w:color="auto"/>
                <w:bottom w:val="none" w:sz="0" w:space="0" w:color="auto"/>
                <w:right w:val="none" w:sz="0" w:space="0" w:color="auto"/>
              </w:divBdr>
            </w:div>
          </w:divsChild>
        </w:div>
        <w:div w:id="1517497677">
          <w:marLeft w:val="0"/>
          <w:marRight w:val="0"/>
          <w:marTop w:val="0"/>
          <w:marBottom w:val="0"/>
          <w:divBdr>
            <w:top w:val="none" w:sz="0" w:space="0" w:color="auto"/>
            <w:left w:val="none" w:sz="0" w:space="0" w:color="auto"/>
            <w:bottom w:val="none" w:sz="0" w:space="0" w:color="auto"/>
            <w:right w:val="none" w:sz="0" w:space="0" w:color="auto"/>
          </w:divBdr>
          <w:divsChild>
            <w:div w:id="1496383624">
              <w:marLeft w:val="0"/>
              <w:marRight w:val="0"/>
              <w:marTop w:val="0"/>
              <w:marBottom w:val="0"/>
              <w:divBdr>
                <w:top w:val="none" w:sz="0" w:space="0" w:color="auto"/>
                <w:left w:val="none" w:sz="0" w:space="0" w:color="auto"/>
                <w:bottom w:val="none" w:sz="0" w:space="0" w:color="auto"/>
                <w:right w:val="none" w:sz="0" w:space="0" w:color="auto"/>
              </w:divBdr>
            </w:div>
          </w:divsChild>
        </w:div>
        <w:div w:id="1518884792">
          <w:marLeft w:val="0"/>
          <w:marRight w:val="0"/>
          <w:marTop w:val="0"/>
          <w:marBottom w:val="0"/>
          <w:divBdr>
            <w:top w:val="none" w:sz="0" w:space="0" w:color="auto"/>
            <w:left w:val="none" w:sz="0" w:space="0" w:color="auto"/>
            <w:bottom w:val="none" w:sz="0" w:space="0" w:color="auto"/>
            <w:right w:val="none" w:sz="0" w:space="0" w:color="auto"/>
          </w:divBdr>
          <w:divsChild>
            <w:div w:id="124272517">
              <w:marLeft w:val="0"/>
              <w:marRight w:val="0"/>
              <w:marTop w:val="0"/>
              <w:marBottom w:val="0"/>
              <w:divBdr>
                <w:top w:val="none" w:sz="0" w:space="0" w:color="auto"/>
                <w:left w:val="none" w:sz="0" w:space="0" w:color="auto"/>
                <w:bottom w:val="none" w:sz="0" w:space="0" w:color="auto"/>
                <w:right w:val="none" w:sz="0" w:space="0" w:color="auto"/>
              </w:divBdr>
            </w:div>
          </w:divsChild>
        </w:div>
        <w:div w:id="1625497533">
          <w:marLeft w:val="0"/>
          <w:marRight w:val="0"/>
          <w:marTop w:val="0"/>
          <w:marBottom w:val="0"/>
          <w:divBdr>
            <w:top w:val="none" w:sz="0" w:space="0" w:color="auto"/>
            <w:left w:val="none" w:sz="0" w:space="0" w:color="auto"/>
            <w:bottom w:val="none" w:sz="0" w:space="0" w:color="auto"/>
            <w:right w:val="none" w:sz="0" w:space="0" w:color="auto"/>
          </w:divBdr>
          <w:divsChild>
            <w:div w:id="326329574">
              <w:marLeft w:val="0"/>
              <w:marRight w:val="0"/>
              <w:marTop w:val="0"/>
              <w:marBottom w:val="0"/>
              <w:divBdr>
                <w:top w:val="none" w:sz="0" w:space="0" w:color="auto"/>
                <w:left w:val="none" w:sz="0" w:space="0" w:color="auto"/>
                <w:bottom w:val="none" w:sz="0" w:space="0" w:color="auto"/>
                <w:right w:val="none" w:sz="0" w:space="0" w:color="auto"/>
              </w:divBdr>
            </w:div>
          </w:divsChild>
        </w:div>
        <w:div w:id="1644307647">
          <w:marLeft w:val="0"/>
          <w:marRight w:val="0"/>
          <w:marTop w:val="0"/>
          <w:marBottom w:val="0"/>
          <w:divBdr>
            <w:top w:val="none" w:sz="0" w:space="0" w:color="auto"/>
            <w:left w:val="none" w:sz="0" w:space="0" w:color="auto"/>
            <w:bottom w:val="none" w:sz="0" w:space="0" w:color="auto"/>
            <w:right w:val="none" w:sz="0" w:space="0" w:color="auto"/>
          </w:divBdr>
          <w:divsChild>
            <w:div w:id="2096511713">
              <w:marLeft w:val="0"/>
              <w:marRight w:val="0"/>
              <w:marTop w:val="0"/>
              <w:marBottom w:val="0"/>
              <w:divBdr>
                <w:top w:val="none" w:sz="0" w:space="0" w:color="auto"/>
                <w:left w:val="none" w:sz="0" w:space="0" w:color="auto"/>
                <w:bottom w:val="none" w:sz="0" w:space="0" w:color="auto"/>
                <w:right w:val="none" w:sz="0" w:space="0" w:color="auto"/>
              </w:divBdr>
            </w:div>
          </w:divsChild>
        </w:div>
        <w:div w:id="1669743763">
          <w:marLeft w:val="0"/>
          <w:marRight w:val="0"/>
          <w:marTop w:val="0"/>
          <w:marBottom w:val="0"/>
          <w:divBdr>
            <w:top w:val="none" w:sz="0" w:space="0" w:color="auto"/>
            <w:left w:val="none" w:sz="0" w:space="0" w:color="auto"/>
            <w:bottom w:val="none" w:sz="0" w:space="0" w:color="auto"/>
            <w:right w:val="none" w:sz="0" w:space="0" w:color="auto"/>
          </w:divBdr>
          <w:divsChild>
            <w:div w:id="1554467487">
              <w:marLeft w:val="0"/>
              <w:marRight w:val="0"/>
              <w:marTop w:val="0"/>
              <w:marBottom w:val="0"/>
              <w:divBdr>
                <w:top w:val="none" w:sz="0" w:space="0" w:color="auto"/>
                <w:left w:val="none" w:sz="0" w:space="0" w:color="auto"/>
                <w:bottom w:val="none" w:sz="0" w:space="0" w:color="auto"/>
                <w:right w:val="none" w:sz="0" w:space="0" w:color="auto"/>
              </w:divBdr>
            </w:div>
          </w:divsChild>
        </w:div>
        <w:div w:id="1670600933">
          <w:marLeft w:val="0"/>
          <w:marRight w:val="0"/>
          <w:marTop w:val="0"/>
          <w:marBottom w:val="0"/>
          <w:divBdr>
            <w:top w:val="none" w:sz="0" w:space="0" w:color="auto"/>
            <w:left w:val="none" w:sz="0" w:space="0" w:color="auto"/>
            <w:bottom w:val="none" w:sz="0" w:space="0" w:color="auto"/>
            <w:right w:val="none" w:sz="0" w:space="0" w:color="auto"/>
          </w:divBdr>
          <w:divsChild>
            <w:div w:id="1530333214">
              <w:marLeft w:val="0"/>
              <w:marRight w:val="0"/>
              <w:marTop w:val="0"/>
              <w:marBottom w:val="0"/>
              <w:divBdr>
                <w:top w:val="none" w:sz="0" w:space="0" w:color="auto"/>
                <w:left w:val="none" w:sz="0" w:space="0" w:color="auto"/>
                <w:bottom w:val="none" w:sz="0" w:space="0" w:color="auto"/>
                <w:right w:val="none" w:sz="0" w:space="0" w:color="auto"/>
              </w:divBdr>
            </w:div>
          </w:divsChild>
        </w:div>
        <w:div w:id="1729836211">
          <w:marLeft w:val="0"/>
          <w:marRight w:val="0"/>
          <w:marTop w:val="0"/>
          <w:marBottom w:val="0"/>
          <w:divBdr>
            <w:top w:val="none" w:sz="0" w:space="0" w:color="auto"/>
            <w:left w:val="none" w:sz="0" w:space="0" w:color="auto"/>
            <w:bottom w:val="none" w:sz="0" w:space="0" w:color="auto"/>
            <w:right w:val="none" w:sz="0" w:space="0" w:color="auto"/>
          </w:divBdr>
          <w:divsChild>
            <w:div w:id="175773000">
              <w:marLeft w:val="0"/>
              <w:marRight w:val="0"/>
              <w:marTop w:val="0"/>
              <w:marBottom w:val="0"/>
              <w:divBdr>
                <w:top w:val="none" w:sz="0" w:space="0" w:color="auto"/>
                <w:left w:val="none" w:sz="0" w:space="0" w:color="auto"/>
                <w:bottom w:val="none" w:sz="0" w:space="0" w:color="auto"/>
                <w:right w:val="none" w:sz="0" w:space="0" w:color="auto"/>
              </w:divBdr>
            </w:div>
          </w:divsChild>
        </w:div>
        <w:div w:id="1749422177">
          <w:marLeft w:val="0"/>
          <w:marRight w:val="0"/>
          <w:marTop w:val="0"/>
          <w:marBottom w:val="0"/>
          <w:divBdr>
            <w:top w:val="none" w:sz="0" w:space="0" w:color="auto"/>
            <w:left w:val="none" w:sz="0" w:space="0" w:color="auto"/>
            <w:bottom w:val="none" w:sz="0" w:space="0" w:color="auto"/>
            <w:right w:val="none" w:sz="0" w:space="0" w:color="auto"/>
          </w:divBdr>
          <w:divsChild>
            <w:div w:id="1200627757">
              <w:marLeft w:val="0"/>
              <w:marRight w:val="0"/>
              <w:marTop w:val="0"/>
              <w:marBottom w:val="0"/>
              <w:divBdr>
                <w:top w:val="none" w:sz="0" w:space="0" w:color="auto"/>
                <w:left w:val="none" w:sz="0" w:space="0" w:color="auto"/>
                <w:bottom w:val="none" w:sz="0" w:space="0" w:color="auto"/>
                <w:right w:val="none" w:sz="0" w:space="0" w:color="auto"/>
              </w:divBdr>
            </w:div>
          </w:divsChild>
        </w:div>
        <w:div w:id="1760246293">
          <w:marLeft w:val="0"/>
          <w:marRight w:val="0"/>
          <w:marTop w:val="0"/>
          <w:marBottom w:val="0"/>
          <w:divBdr>
            <w:top w:val="none" w:sz="0" w:space="0" w:color="auto"/>
            <w:left w:val="none" w:sz="0" w:space="0" w:color="auto"/>
            <w:bottom w:val="none" w:sz="0" w:space="0" w:color="auto"/>
            <w:right w:val="none" w:sz="0" w:space="0" w:color="auto"/>
          </w:divBdr>
          <w:divsChild>
            <w:div w:id="1774351304">
              <w:marLeft w:val="0"/>
              <w:marRight w:val="0"/>
              <w:marTop w:val="0"/>
              <w:marBottom w:val="0"/>
              <w:divBdr>
                <w:top w:val="none" w:sz="0" w:space="0" w:color="auto"/>
                <w:left w:val="none" w:sz="0" w:space="0" w:color="auto"/>
                <w:bottom w:val="none" w:sz="0" w:space="0" w:color="auto"/>
                <w:right w:val="none" w:sz="0" w:space="0" w:color="auto"/>
              </w:divBdr>
            </w:div>
          </w:divsChild>
        </w:div>
        <w:div w:id="1768035543">
          <w:marLeft w:val="0"/>
          <w:marRight w:val="0"/>
          <w:marTop w:val="0"/>
          <w:marBottom w:val="0"/>
          <w:divBdr>
            <w:top w:val="none" w:sz="0" w:space="0" w:color="auto"/>
            <w:left w:val="none" w:sz="0" w:space="0" w:color="auto"/>
            <w:bottom w:val="none" w:sz="0" w:space="0" w:color="auto"/>
            <w:right w:val="none" w:sz="0" w:space="0" w:color="auto"/>
          </w:divBdr>
          <w:divsChild>
            <w:div w:id="1786458118">
              <w:marLeft w:val="0"/>
              <w:marRight w:val="0"/>
              <w:marTop w:val="0"/>
              <w:marBottom w:val="0"/>
              <w:divBdr>
                <w:top w:val="none" w:sz="0" w:space="0" w:color="auto"/>
                <w:left w:val="none" w:sz="0" w:space="0" w:color="auto"/>
                <w:bottom w:val="none" w:sz="0" w:space="0" w:color="auto"/>
                <w:right w:val="none" w:sz="0" w:space="0" w:color="auto"/>
              </w:divBdr>
            </w:div>
          </w:divsChild>
        </w:div>
        <w:div w:id="1776439526">
          <w:marLeft w:val="0"/>
          <w:marRight w:val="0"/>
          <w:marTop w:val="0"/>
          <w:marBottom w:val="0"/>
          <w:divBdr>
            <w:top w:val="none" w:sz="0" w:space="0" w:color="auto"/>
            <w:left w:val="none" w:sz="0" w:space="0" w:color="auto"/>
            <w:bottom w:val="none" w:sz="0" w:space="0" w:color="auto"/>
            <w:right w:val="none" w:sz="0" w:space="0" w:color="auto"/>
          </w:divBdr>
          <w:divsChild>
            <w:div w:id="1377002572">
              <w:marLeft w:val="0"/>
              <w:marRight w:val="0"/>
              <w:marTop w:val="0"/>
              <w:marBottom w:val="0"/>
              <w:divBdr>
                <w:top w:val="none" w:sz="0" w:space="0" w:color="auto"/>
                <w:left w:val="none" w:sz="0" w:space="0" w:color="auto"/>
                <w:bottom w:val="none" w:sz="0" w:space="0" w:color="auto"/>
                <w:right w:val="none" w:sz="0" w:space="0" w:color="auto"/>
              </w:divBdr>
            </w:div>
          </w:divsChild>
        </w:div>
        <w:div w:id="1788087422">
          <w:marLeft w:val="0"/>
          <w:marRight w:val="0"/>
          <w:marTop w:val="0"/>
          <w:marBottom w:val="0"/>
          <w:divBdr>
            <w:top w:val="none" w:sz="0" w:space="0" w:color="auto"/>
            <w:left w:val="none" w:sz="0" w:space="0" w:color="auto"/>
            <w:bottom w:val="none" w:sz="0" w:space="0" w:color="auto"/>
            <w:right w:val="none" w:sz="0" w:space="0" w:color="auto"/>
          </w:divBdr>
          <w:divsChild>
            <w:div w:id="469833839">
              <w:marLeft w:val="0"/>
              <w:marRight w:val="0"/>
              <w:marTop w:val="0"/>
              <w:marBottom w:val="0"/>
              <w:divBdr>
                <w:top w:val="none" w:sz="0" w:space="0" w:color="auto"/>
                <w:left w:val="none" w:sz="0" w:space="0" w:color="auto"/>
                <w:bottom w:val="none" w:sz="0" w:space="0" w:color="auto"/>
                <w:right w:val="none" w:sz="0" w:space="0" w:color="auto"/>
              </w:divBdr>
            </w:div>
          </w:divsChild>
        </w:div>
        <w:div w:id="1794322616">
          <w:marLeft w:val="0"/>
          <w:marRight w:val="0"/>
          <w:marTop w:val="0"/>
          <w:marBottom w:val="0"/>
          <w:divBdr>
            <w:top w:val="none" w:sz="0" w:space="0" w:color="auto"/>
            <w:left w:val="none" w:sz="0" w:space="0" w:color="auto"/>
            <w:bottom w:val="none" w:sz="0" w:space="0" w:color="auto"/>
            <w:right w:val="none" w:sz="0" w:space="0" w:color="auto"/>
          </w:divBdr>
          <w:divsChild>
            <w:div w:id="1672368430">
              <w:marLeft w:val="0"/>
              <w:marRight w:val="0"/>
              <w:marTop w:val="0"/>
              <w:marBottom w:val="0"/>
              <w:divBdr>
                <w:top w:val="none" w:sz="0" w:space="0" w:color="auto"/>
                <w:left w:val="none" w:sz="0" w:space="0" w:color="auto"/>
                <w:bottom w:val="none" w:sz="0" w:space="0" w:color="auto"/>
                <w:right w:val="none" w:sz="0" w:space="0" w:color="auto"/>
              </w:divBdr>
            </w:div>
          </w:divsChild>
        </w:div>
        <w:div w:id="1796021828">
          <w:marLeft w:val="0"/>
          <w:marRight w:val="0"/>
          <w:marTop w:val="0"/>
          <w:marBottom w:val="0"/>
          <w:divBdr>
            <w:top w:val="none" w:sz="0" w:space="0" w:color="auto"/>
            <w:left w:val="none" w:sz="0" w:space="0" w:color="auto"/>
            <w:bottom w:val="none" w:sz="0" w:space="0" w:color="auto"/>
            <w:right w:val="none" w:sz="0" w:space="0" w:color="auto"/>
          </w:divBdr>
          <w:divsChild>
            <w:div w:id="1003822875">
              <w:marLeft w:val="0"/>
              <w:marRight w:val="0"/>
              <w:marTop w:val="0"/>
              <w:marBottom w:val="0"/>
              <w:divBdr>
                <w:top w:val="none" w:sz="0" w:space="0" w:color="auto"/>
                <w:left w:val="none" w:sz="0" w:space="0" w:color="auto"/>
                <w:bottom w:val="none" w:sz="0" w:space="0" w:color="auto"/>
                <w:right w:val="none" w:sz="0" w:space="0" w:color="auto"/>
              </w:divBdr>
            </w:div>
          </w:divsChild>
        </w:div>
        <w:div w:id="1815482888">
          <w:marLeft w:val="0"/>
          <w:marRight w:val="0"/>
          <w:marTop w:val="0"/>
          <w:marBottom w:val="0"/>
          <w:divBdr>
            <w:top w:val="none" w:sz="0" w:space="0" w:color="auto"/>
            <w:left w:val="none" w:sz="0" w:space="0" w:color="auto"/>
            <w:bottom w:val="none" w:sz="0" w:space="0" w:color="auto"/>
            <w:right w:val="none" w:sz="0" w:space="0" w:color="auto"/>
          </w:divBdr>
          <w:divsChild>
            <w:div w:id="1136602905">
              <w:marLeft w:val="0"/>
              <w:marRight w:val="0"/>
              <w:marTop w:val="0"/>
              <w:marBottom w:val="0"/>
              <w:divBdr>
                <w:top w:val="none" w:sz="0" w:space="0" w:color="auto"/>
                <w:left w:val="none" w:sz="0" w:space="0" w:color="auto"/>
                <w:bottom w:val="none" w:sz="0" w:space="0" w:color="auto"/>
                <w:right w:val="none" w:sz="0" w:space="0" w:color="auto"/>
              </w:divBdr>
            </w:div>
          </w:divsChild>
        </w:div>
        <w:div w:id="1818261429">
          <w:marLeft w:val="0"/>
          <w:marRight w:val="0"/>
          <w:marTop w:val="0"/>
          <w:marBottom w:val="0"/>
          <w:divBdr>
            <w:top w:val="none" w:sz="0" w:space="0" w:color="auto"/>
            <w:left w:val="none" w:sz="0" w:space="0" w:color="auto"/>
            <w:bottom w:val="none" w:sz="0" w:space="0" w:color="auto"/>
            <w:right w:val="none" w:sz="0" w:space="0" w:color="auto"/>
          </w:divBdr>
          <w:divsChild>
            <w:div w:id="1924534246">
              <w:marLeft w:val="0"/>
              <w:marRight w:val="0"/>
              <w:marTop w:val="0"/>
              <w:marBottom w:val="0"/>
              <w:divBdr>
                <w:top w:val="none" w:sz="0" w:space="0" w:color="auto"/>
                <w:left w:val="none" w:sz="0" w:space="0" w:color="auto"/>
                <w:bottom w:val="none" w:sz="0" w:space="0" w:color="auto"/>
                <w:right w:val="none" w:sz="0" w:space="0" w:color="auto"/>
              </w:divBdr>
            </w:div>
          </w:divsChild>
        </w:div>
        <w:div w:id="1877038506">
          <w:marLeft w:val="0"/>
          <w:marRight w:val="0"/>
          <w:marTop w:val="0"/>
          <w:marBottom w:val="0"/>
          <w:divBdr>
            <w:top w:val="none" w:sz="0" w:space="0" w:color="auto"/>
            <w:left w:val="none" w:sz="0" w:space="0" w:color="auto"/>
            <w:bottom w:val="none" w:sz="0" w:space="0" w:color="auto"/>
            <w:right w:val="none" w:sz="0" w:space="0" w:color="auto"/>
          </w:divBdr>
          <w:divsChild>
            <w:div w:id="493492555">
              <w:marLeft w:val="0"/>
              <w:marRight w:val="0"/>
              <w:marTop w:val="0"/>
              <w:marBottom w:val="0"/>
              <w:divBdr>
                <w:top w:val="none" w:sz="0" w:space="0" w:color="auto"/>
                <w:left w:val="none" w:sz="0" w:space="0" w:color="auto"/>
                <w:bottom w:val="none" w:sz="0" w:space="0" w:color="auto"/>
                <w:right w:val="none" w:sz="0" w:space="0" w:color="auto"/>
              </w:divBdr>
            </w:div>
          </w:divsChild>
        </w:div>
        <w:div w:id="1879731870">
          <w:marLeft w:val="0"/>
          <w:marRight w:val="0"/>
          <w:marTop w:val="0"/>
          <w:marBottom w:val="0"/>
          <w:divBdr>
            <w:top w:val="none" w:sz="0" w:space="0" w:color="auto"/>
            <w:left w:val="none" w:sz="0" w:space="0" w:color="auto"/>
            <w:bottom w:val="none" w:sz="0" w:space="0" w:color="auto"/>
            <w:right w:val="none" w:sz="0" w:space="0" w:color="auto"/>
          </w:divBdr>
          <w:divsChild>
            <w:div w:id="2134206888">
              <w:marLeft w:val="0"/>
              <w:marRight w:val="0"/>
              <w:marTop w:val="0"/>
              <w:marBottom w:val="0"/>
              <w:divBdr>
                <w:top w:val="none" w:sz="0" w:space="0" w:color="auto"/>
                <w:left w:val="none" w:sz="0" w:space="0" w:color="auto"/>
                <w:bottom w:val="none" w:sz="0" w:space="0" w:color="auto"/>
                <w:right w:val="none" w:sz="0" w:space="0" w:color="auto"/>
              </w:divBdr>
            </w:div>
          </w:divsChild>
        </w:div>
        <w:div w:id="1900049934">
          <w:marLeft w:val="0"/>
          <w:marRight w:val="0"/>
          <w:marTop w:val="0"/>
          <w:marBottom w:val="0"/>
          <w:divBdr>
            <w:top w:val="none" w:sz="0" w:space="0" w:color="auto"/>
            <w:left w:val="none" w:sz="0" w:space="0" w:color="auto"/>
            <w:bottom w:val="none" w:sz="0" w:space="0" w:color="auto"/>
            <w:right w:val="none" w:sz="0" w:space="0" w:color="auto"/>
          </w:divBdr>
          <w:divsChild>
            <w:div w:id="1922328716">
              <w:marLeft w:val="0"/>
              <w:marRight w:val="0"/>
              <w:marTop w:val="0"/>
              <w:marBottom w:val="0"/>
              <w:divBdr>
                <w:top w:val="none" w:sz="0" w:space="0" w:color="auto"/>
                <w:left w:val="none" w:sz="0" w:space="0" w:color="auto"/>
                <w:bottom w:val="none" w:sz="0" w:space="0" w:color="auto"/>
                <w:right w:val="none" w:sz="0" w:space="0" w:color="auto"/>
              </w:divBdr>
            </w:div>
          </w:divsChild>
        </w:div>
        <w:div w:id="1902131128">
          <w:marLeft w:val="0"/>
          <w:marRight w:val="0"/>
          <w:marTop w:val="0"/>
          <w:marBottom w:val="0"/>
          <w:divBdr>
            <w:top w:val="none" w:sz="0" w:space="0" w:color="auto"/>
            <w:left w:val="none" w:sz="0" w:space="0" w:color="auto"/>
            <w:bottom w:val="none" w:sz="0" w:space="0" w:color="auto"/>
            <w:right w:val="none" w:sz="0" w:space="0" w:color="auto"/>
          </w:divBdr>
          <w:divsChild>
            <w:div w:id="698168487">
              <w:marLeft w:val="0"/>
              <w:marRight w:val="0"/>
              <w:marTop w:val="0"/>
              <w:marBottom w:val="0"/>
              <w:divBdr>
                <w:top w:val="none" w:sz="0" w:space="0" w:color="auto"/>
                <w:left w:val="none" w:sz="0" w:space="0" w:color="auto"/>
                <w:bottom w:val="none" w:sz="0" w:space="0" w:color="auto"/>
                <w:right w:val="none" w:sz="0" w:space="0" w:color="auto"/>
              </w:divBdr>
            </w:div>
          </w:divsChild>
        </w:div>
        <w:div w:id="1969236043">
          <w:marLeft w:val="0"/>
          <w:marRight w:val="0"/>
          <w:marTop w:val="0"/>
          <w:marBottom w:val="0"/>
          <w:divBdr>
            <w:top w:val="none" w:sz="0" w:space="0" w:color="auto"/>
            <w:left w:val="none" w:sz="0" w:space="0" w:color="auto"/>
            <w:bottom w:val="none" w:sz="0" w:space="0" w:color="auto"/>
            <w:right w:val="none" w:sz="0" w:space="0" w:color="auto"/>
          </w:divBdr>
          <w:divsChild>
            <w:div w:id="1559390402">
              <w:marLeft w:val="0"/>
              <w:marRight w:val="0"/>
              <w:marTop w:val="0"/>
              <w:marBottom w:val="0"/>
              <w:divBdr>
                <w:top w:val="none" w:sz="0" w:space="0" w:color="auto"/>
                <w:left w:val="none" w:sz="0" w:space="0" w:color="auto"/>
                <w:bottom w:val="none" w:sz="0" w:space="0" w:color="auto"/>
                <w:right w:val="none" w:sz="0" w:space="0" w:color="auto"/>
              </w:divBdr>
            </w:div>
          </w:divsChild>
        </w:div>
        <w:div w:id="1978218973">
          <w:marLeft w:val="0"/>
          <w:marRight w:val="0"/>
          <w:marTop w:val="0"/>
          <w:marBottom w:val="0"/>
          <w:divBdr>
            <w:top w:val="none" w:sz="0" w:space="0" w:color="auto"/>
            <w:left w:val="none" w:sz="0" w:space="0" w:color="auto"/>
            <w:bottom w:val="none" w:sz="0" w:space="0" w:color="auto"/>
            <w:right w:val="none" w:sz="0" w:space="0" w:color="auto"/>
          </w:divBdr>
          <w:divsChild>
            <w:div w:id="1722751955">
              <w:marLeft w:val="0"/>
              <w:marRight w:val="0"/>
              <w:marTop w:val="0"/>
              <w:marBottom w:val="0"/>
              <w:divBdr>
                <w:top w:val="none" w:sz="0" w:space="0" w:color="auto"/>
                <w:left w:val="none" w:sz="0" w:space="0" w:color="auto"/>
                <w:bottom w:val="none" w:sz="0" w:space="0" w:color="auto"/>
                <w:right w:val="none" w:sz="0" w:space="0" w:color="auto"/>
              </w:divBdr>
            </w:div>
          </w:divsChild>
        </w:div>
        <w:div w:id="2031682953">
          <w:marLeft w:val="0"/>
          <w:marRight w:val="0"/>
          <w:marTop w:val="0"/>
          <w:marBottom w:val="0"/>
          <w:divBdr>
            <w:top w:val="none" w:sz="0" w:space="0" w:color="auto"/>
            <w:left w:val="none" w:sz="0" w:space="0" w:color="auto"/>
            <w:bottom w:val="none" w:sz="0" w:space="0" w:color="auto"/>
            <w:right w:val="none" w:sz="0" w:space="0" w:color="auto"/>
          </w:divBdr>
          <w:divsChild>
            <w:div w:id="1915700635">
              <w:marLeft w:val="0"/>
              <w:marRight w:val="0"/>
              <w:marTop w:val="0"/>
              <w:marBottom w:val="0"/>
              <w:divBdr>
                <w:top w:val="none" w:sz="0" w:space="0" w:color="auto"/>
                <w:left w:val="none" w:sz="0" w:space="0" w:color="auto"/>
                <w:bottom w:val="none" w:sz="0" w:space="0" w:color="auto"/>
                <w:right w:val="none" w:sz="0" w:space="0" w:color="auto"/>
              </w:divBdr>
            </w:div>
          </w:divsChild>
        </w:div>
        <w:div w:id="2043943014">
          <w:marLeft w:val="0"/>
          <w:marRight w:val="0"/>
          <w:marTop w:val="0"/>
          <w:marBottom w:val="0"/>
          <w:divBdr>
            <w:top w:val="none" w:sz="0" w:space="0" w:color="auto"/>
            <w:left w:val="none" w:sz="0" w:space="0" w:color="auto"/>
            <w:bottom w:val="none" w:sz="0" w:space="0" w:color="auto"/>
            <w:right w:val="none" w:sz="0" w:space="0" w:color="auto"/>
          </w:divBdr>
          <w:divsChild>
            <w:div w:id="38824487">
              <w:marLeft w:val="0"/>
              <w:marRight w:val="0"/>
              <w:marTop w:val="0"/>
              <w:marBottom w:val="0"/>
              <w:divBdr>
                <w:top w:val="none" w:sz="0" w:space="0" w:color="auto"/>
                <w:left w:val="none" w:sz="0" w:space="0" w:color="auto"/>
                <w:bottom w:val="none" w:sz="0" w:space="0" w:color="auto"/>
                <w:right w:val="none" w:sz="0" w:space="0" w:color="auto"/>
              </w:divBdr>
            </w:div>
          </w:divsChild>
        </w:div>
        <w:div w:id="2102215796">
          <w:marLeft w:val="0"/>
          <w:marRight w:val="0"/>
          <w:marTop w:val="0"/>
          <w:marBottom w:val="0"/>
          <w:divBdr>
            <w:top w:val="none" w:sz="0" w:space="0" w:color="auto"/>
            <w:left w:val="none" w:sz="0" w:space="0" w:color="auto"/>
            <w:bottom w:val="none" w:sz="0" w:space="0" w:color="auto"/>
            <w:right w:val="none" w:sz="0" w:space="0" w:color="auto"/>
          </w:divBdr>
          <w:divsChild>
            <w:div w:id="960914362">
              <w:marLeft w:val="0"/>
              <w:marRight w:val="0"/>
              <w:marTop w:val="0"/>
              <w:marBottom w:val="0"/>
              <w:divBdr>
                <w:top w:val="none" w:sz="0" w:space="0" w:color="auto"/>
                <w:left w:val="none" w:sz="0" w:space="0" w:color="auto"/>
                <w:bottom w:val="none" w:sz="0" w:space="0" w:color="auto"/>
                <w:right w:val="none" w:sz="0" w:space="0" w:color="auto"/>
              </w:divBdr>
            </w:div>
          </w:divsChild>
        </w:div>
        <w:div w:id="2118331479">
          <w:marLeft w:val="0"/>
          <w:marRight w:val="0"/>
          <w:marTop w:val="0"/>
          <w:marBottom w:val="0"/>
          <w:divBdr>
            <w:top w:val="none" w:sz="0" w:space="0" w:color="auto"/>
            <w:left w:val="none" w:sz="0" w:space="0" w:color="auto"/>
            <w:bottom w:val="none" w:sz="0" w:space="0" w:color="auto"/>
            <w:right w:val="none" w:sz="0" w:space="0" w:color="auto"/>
          </w:divBdr>
          <w:divsChild>
            <w:div w:id="2098791347">
              <w:marLeft w:val="0"/>
              <w:marRight w:val="0"/>
              <w:marTop w:val="0"/>
              <w:marBottom w:val="0"/>
              <w:divBdr>
                <w:top w:val="none" w:sz="0" w:space="0" w:color="auto"/>
                <w:left w:val="none" w:sz="0" w:space="0" w:color="auto"/>
                <w:bottom w:val="none" w:sz="0" w:space="0" w:color="auto"/>
                <w:right w:val="none" w:sz="0" w:space="0" w:color="auto"/>
              </w:divBdr>
            </w:div>
          </w:divsChild>
        </w:div>
        <w:div w:id="2134864857">
          <w:marLeft w:val="0"/>
          <w:marRight w:val="0"/>
          <w:marTop w:val="0"/>
          <w:marBottom w:val="0"/>
          <w:divBdr>
            <w:top w:val="none" w:sz="0" w:space="0" w:color="auto"/>
            <w:left w:val="none" w:sz="0" w:space="0" w:color="auto"/>
            <w:bottom w:val="none" w:sz="0" w:space="0" w:color="auto"/>
            <w:right w:val="none" w:sz="0" w:space="0" w:color="auto"/>
          </w:divBdr>
          <w:divsChild>
            <w:div w:id="1294364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6711530">
      <w:bodyDiv w:val="1"/>
      <w:marLeft w:val="0"/>
      <w:marRight w:val="0"/>
      <w:marTop w:val="0"/>
      <w:marBottom w:val="0"/>
      <w:divBdr>
        <w:top w:val="none" w:sz="0" w:space="0" w:color="auto"/>
        <w:left w:val="none" w:sz="0" w:space="0" w:color="auto"/>
        <w:bottom w:val="none" w:sz="0" w:space="0" w:color="auto"/>
        <w:right w:val="none" w:sz="0" w:space="0" w:color="auto"/>
      </w:divBdr>
      <w:divsChild>
        <w:div w:id="40789378">
          <w:marLeft w:val="0"/>
          <w:marRight w:val="0"/>
          <w:marTop w:val="0"/>
          <w:marBottom w:val="0"/>
          <w:divBdr>
            <w:top w:val="none" w:sz="0" w:space="0" w:color="auto"/>
            <w:left w:val="none" w:sz="0" w:space="0" w:color="auto"/>
            <w:bottom w:val="none" w:sz="0" w:space="0" w:color="auto"/>
            <w:right w:val="none" w:sz="0" w:space="0" w:color="auto"/>
          </w:divBdr>
          <w:divsChild>
            <w:div w:id="272176680">
              <w:marLeft w:val="0"/>
              <w:marRight w:val="0"/>
              <w:marTop w:val="0"/>
              <w:marBottom w:val="0"/>
              <w:divBdr>
                <w:top w:val="none" w:sz="0" w:space="0" w:color="auto"/>
                <w:left w:val="none" w:sz="0" w:space="0" w:color="auto"/>
                <w:bottom w:val="none" w:sz="0" w:space="0" w:color="auto"/>
                <w:right w:val="none" w:sz="0" w:space="0" w:color="auto"/>
              </w:divBdr>
            </w:div>
          </w:divsChild>
        </w:div>
        <w:div w:id="53353082">
          <w:marLeft w:val="0"/>
          <w:marRight w:val="0"/>
          <w:marTop w:val="0"/>
          <w:marBottom w:val="0"/>
          <w:divBdr>
            <w:top w:val="none" w:sz="0" w:space="0" w:color="auto"/>
            <w:left w:val="none" w:sz="0" w:space="0" w:color="auto"/>
            <w:bottom w:val="none" w:sz="0" w:space="0" w:color="auto"/>
            <w:right w:val="none" w:sz="0" w:space="0" w:color="auto"/>
          </w:divBdr>
          <w:divsChild>
            <w:div w:id="1012798846">
              <w:marLeft w:val="0"/>
              <w:marRight w:val="0"/>
              <w:marTop w:val="0"/>
              <w:marBottom w:val="0"/>
              <w:divBdr>
                <w:top w:val="none" w:sz="0" w:space="0" w:color="auto"/>
                <w:left w:val="none" w:sz="0" w:space="0" w:color="auto"/>
                <w:bottom w:val="none" w:sz="0" w:space="0" w:color="auto"/>
                <w:right w:val="none" w:sz="0" w:space="0" w:color="auto"/>
              </w:divBdr>
            </w:div>
          </w:divsChild>
        </w:div>
        <w:div w:id="62872690">
          <w:marLeft w:val="0"/>
          <w:marRight w:val="0"/>
          <w:marTop w:val="0"/>
          <w:marBottom w:val="0"/>
          <w:divBdr>
            <w:top w:val="none" w:sz="0" w:space="0" w:color="auto"/>
            <w:left w:val="none" w:sz="0" w:space="0" w:color="auto"/>
            <w:bottom w:val="none" w:sz="0" w:space="0" w:color="auto"/>
            <w:right w:val="none" w:sz="0" w:space="0" w:color="auto"/>
          </w:divBdr>
          <w:divsChild>
            <w:div w:id="324935632">
              <w:marLeft w:val="0"/>
              <w:marRight w:val="0"/>
              <w:marTop w:val="0"/>
              <w:marBottom w:val="0"/>
              <w:divBdr>
                <w:top w:val="none" w:sz="0" w:space="0" w:color="auto"/>
                <w:left w:val="none" w:sz="0" w:space="0" w:color="auto"/>
                <w:bottom w:val="none" w:sz="0" w:space="0" w:color="auto"/>
                <w:right w:val="none" w:sz="0" w:space="0" w:color="auto"/>
              </w:divBdr>
            </w:div>
          </w:divsChild>
        </w:div>
        <w:div w:id="95175399">
          <w:marLeft w:val="0"/>
          <w:marRight w:val="0"/>
          <w:marTop w:val="0"/>
          <w:marBottom w:val="0"/>
          <w:divBdr>
            <w:top w:val="none" w:sz="0" w:space="0" w:color="auto"/>
            <w:left w:val="none" w:sz="0" w:space="0" w:color="auto"/>
            <w:bottom w:val="none" w:sz="0" w:space="0" w:color="auto"/>
            <w:right w:val="none" w:sz="0" w:space="0" w:color="auto"/>
          </w:divBdr>
          <w:divsChild>
            <w:div w:id="1580409862">
              <w:marLeft w:val="0"/>
              <w:marRight w:val="0"/>
              <w:marTop w:val="0"/>
              <w:marBottom w:val="0"/>
              <w:divBdr>
                <w:top w:val="none" w:sz="0" w:space="0" w:color="auto"/>
                <w:left w:val="none" w:sz="0" w:space="0" w:color="auto"/>
                <w:bottom w:val="none" w:sz="0" w:space="0" w:color="auto"/>
                <w:right w:val="none" w:sz="0" w:space="0" w:color="auto"/>
              </w:divBdr>
            </w:div>
          </w:divsChild>
        </w:div>
        <w:div w:id="217714795">
          <w:marLeft w:val="0"/>
          <w:marRight w:val="0"/>
          <w:marTop w:val="0"/>
          <w:marBottom w:val="0"/>
          <w:divBdr>
            <w:top w:val="none" w:sz="0" w:space="0" w:color="auto"/>
            <w:left w:val="none" w:sz="0" w:space="0" w:color="auto"/>
            <w:bottom w:val="none" w:sz="0" w:space="0" w:color="auto"/>
            <w:right w:val="none" w:sz="0" w:space="0" w:color="auto"/>
          </w:divBdr>
          <w:divsChild>
            <w:div w:id="441999594">
              <w:marLeft w:val="0"/>
              <w:marRight w:val="0"/>
              <w:marTop w:val="0"/>
              <w:marBottom w:val="0"/>
              <w:divBdr>
                <w:top w:val="none" w:sz="0" w:space="0" w:color="auto"/>
                <w:left w:val="none" w:sz="0" w:space="0" w:color="auto"/>
                <w:bottom w:val="none" w:sz="0" w:space="0" w:color="auto"/>
                <w:right w:val="none" w:sz="0" w:space="0" w:color="auto"/>
              </w:divBdr>
            </w:div>
          </w:divsChild>
        </w:div>
        <w:div w:id="296961689">
          <w:marLeft w:val="0"/>
          <w:marRight w:val="0"/>
          <w:marTop w:val="0"/>
          <w:marBottom w:val="0"/>
          <w:divBdr>
            <w:top w:val="none" w:sz="0" w:space="0" w:color="auto"/>
            <w:left w:val="none" w:sz="0" w:space="0" w:color="auto"/>
            <w:bottom w:val="none" w:sz="0" w:space="0" w:color="auto"/>
            <w:right w:val="none" w:sz="0" w:space="0" w:color="auto"/>
          </w:divBdr>
          <w:divsChild>
            <w:div w:id="616134832">
              <w:marLeft w:val="0"/>
              <w:marRight w:val="0"/>
              <w:marTop w:val="0"/>
              <w:marBottom w:val="0"/>
              <w:divBdr>
                <w:top w:val="none" w:sz="0" w:space="0" w:color="auto"/>
                <w:left w:val="none" w:sz="0" w:space="0" w:color="auto"/>
                <w:bottom w:val="none" w:sz="0" w:space="0" w:color="auto"/>
                <w:right w:val="none" w:sz="0" w:space="0" w:color="auto"/>
              </w:divBdr>
            </w:div>
          </w:divsChild>
        </w:div>
        <w:div w:id="304706119">
          <w:marLeft w:val="0"/>
          <w:marRight w:val="0"/>
          <w:marTop w:val="0"/>
          <w:marBottom w:val="0"/>
          <w:divBdr>
            <w:top w:val="none" w:sz="0" w:space="0" w:color="auto"/>
            <w:left w:val="none" w:sz="0" w:space="0" w:color="auto"/>
            <w:bottom w:val="none" w:sz="0" w:space="0" w:color="auto"/>
            <w:right w:val="none" w:sz="0" w:space="0" w:color="auto"/>
          </w:divBdr>
          <w:divsChild>
            <w:div w:id="376972277">
              <w:marLeft w:val="0"/>
              <w:marRight w:val="0"/>
              <w:marTop w:val="0"/>
              <w:marBottom w:val="0"/>
              <w:divBdr>
                <w:top w:val="none" w:sz="0" w:space="0" w:color="auto"/>
                <w:left w:val="none" w:sz="0" w:space="0" w:color="auto"/>
                <w:bottom w:val="none" w:sz="0" w:space="0" w:color="auto"/>
                <w:right w:val="none" w:sz="0" w:space="0" w:color="auto"/>
              </w:divBdr>
            </w:div>
          </w:divsChild>
        </w:div>
        <w:div w:id="333386129">
          <w:marLeft w:val="0"/>
          <w:marRight w:val="0"/>
          <w:marTop w:val="0"/>
          <w:marBottom w:val="0"/>
          <w:divBdr>
            <w:top w:val="none" w:sz="0" w:space="0" w:color="auto"/>
            <w:left w:val="none" w:sz="0" w:space="0" w:color="auto"/>
            <w:bottom w:val="none" w:sz="0" w:space="0" w:color="auto"/>
            <w:right w:val="none" w:sz="0" w:space="0" w:color="auto"/>
          </w:divBdr>
          <w:divsChild>
            <w:div w:id="1945527413">
              <w:marLeft w:val="0"/>
              <w:marRight w:val="0"/>
              <w:marTop w:val="0"/>
              <w:marBottom w:val="0"/>
              <w:divBdr>
                <w:top w:val="none" w:sz="0" w:space="0" w:color="auto"/>
                <w:left w:val="none" w:sz="0" w:space="0" w:color="auto"/>
                <w:bottom w:val="none" w:sz="0" w:space="0" w:color="auto"/>
                <w:right w:val="none" w:sz="0" w:space="0" w:color="auto"/>
              </w:divBdr>
            </w:div>
          </w:divsChild>
        </w:div>
        <w:div w:id="392657115">
          <w:marLeft w:val="0"/>
          <w:marRight w:val="0"/>
          <w:marTop w:val="0"/>
          <w:marBottom w:val="0"/>
          <w:divBdr>
            <w:top w:val="none" w:sz="0" w:space="0" w:color="auto"/>
            <w:left w:val="none" w:sz="0" w:space="0" w:color="auto"/>
            <w:bottom w:val="none" w:sz="0" w:space="0" w:color="auto"/>
            <w:right w:val="none" w:sz="0" w:space="0" w:color="auto"/>
          </w:divBdr>
          <w:divsChild>
            <w:div w:id="1542398982">
              <w:marLeft w:val="0"/>
              <w:marRight w:val="0"/>
              <w:marTop w:val="0"/>
              <w:marBottom w:val="0"/>
              <w:divBdr>
                <w:top w:val="none" w:sz="0" w:space="0" w:color="auto"/>
                <w:left w:val="none" w:sz="0" w:space="0" w:color="auto"/>
                <w:bottom w:val="none" w:sz="0" w:space="0" w:color="auto"/>
                <w:right w:val="none" w:sz="0" w:space="0" w:color="auto"/>
              </w:divBdr>
            </w:div>
          </w:divsChild>
        </w:div>
        <w:div w:id="415177258">
          <w:marLeft w:val="0"/>
          <w:marRight w:val="0"/>
          <w:marTop w:val="0"/>
          <w:marBottom w:val="0"/>
          <w:divBdr>
            <w:top w:val="none" w:sz="0" w:space="0" w:color="auto"/>
            <w:left w:val="none" w:sz="0" w:space="0" w:color="auto"/>
            <w:bottom w:val="none" w:sz="0" w:space="0" w:color="auto"/>
            <w:right w:val="none" w:sz="0" w:space="0" w:color="auto"/>
          </w:divBdr>
          <w:divsChild>
            <w:div w:id="664865847">
              <w:marLeft w:val="0"/>
              <w:marRight w:val="0"/>
              <w:marTop w:val="0"/>
              <w:marBottom w:val="0"/>
              <w:divBdr>
                <w:top w:val="none" w:sz="0" w:space="0" w:color="auto"/>
                <w:left w:val="none" w:sz="0" w:space="0" w:color="auto"/>
                <w:bottom w:val="none" w:sz="0" w:space="0" w:color="auto"/>
                <w:right w:val="none" w:sz="0" w:space="0" w:color="auto"/>
              </w:divBdr>
            </w:div>
          </w:divsChild>
        </w:div>
        <w:div w:id="456031291">
          <w:marLeft w:val="0"/>
          <w:marRight w:val="0"/>
          <w:marTop w:val="0"/>
          <w:marBottom w:val="0"/>
          <w:divBdr>
            <w:top w:val="none" w:sz="0" w:space="0" w:color="auto"/>
            <w:left w:val="none" w:sz="0" w:space="0" w:color="auto"/>
            <w:bottom w:val="none" w:sz="0" w:space="0" w:color="auto"/>
            <w:right w:val="none" w:sz="0" w:space="0" w:color="auto"/>
          </w:divBdr>
          <w:divsChild>
            <w:div w:id="1671130794">
              <w:marLeft w:val="0"/>
              <w:marRight w:val="0"/>
              <w:marTop w:val="0"/>
              <w:marBottom w:val="0"/>
              <w:divBdr>
                <w:top w:val="none" w:sz="0" w:space="0" w:color="auto"/>
                <w:left w:val="none" w:sz="0" w:space="0" w:color="auto"/>
                <w:bottom w:val="none" w:sz="0" w:space="0" w:color="auto"/>
                <w:right w:val="none" w:sz="0" w:space="0" w:color="auto"/>
              </w:divBdr>
            </w:div>
          </w:divsChild>
        </w:div>
        <w:div w:id="471213293">
          <w:marLeft w:val="0"/>
          <w:marRight w:val="0"/>
          <w:marTop w:val="0"/>
          <w:marBottom w:val="0"/>
          <w:divBdr>
            <w:top w:val="none" w:sz="0" w:space="0" w:color="auto"/>
            <w:left w:val="none" w:sz="0" w:space="0" w:color="auto"/>
            <w:bottom w:val="none" w:sz="0" w:space="0" w:color="auto"/>
            <w:right w:val="none" w:sz="0" w:space="0" w:color="auto"/>
          </w:divBdr>
          <w:divsChild>
            <w:div w:id="114175240">
              <w:marLeft w:val="0"/>
              <w:marRight w:val="0"/>
              <w:marTop w:val="0"/>
              <w:marBottom w:val="0"/>
              <w:divBdr>
                <w:top w:val="none" w:sz="0" w:space="0" w:color="auto"/>
                <w:left w:val="none" w:sz="0" w:space="0" w:color="auto"/>
                <w:bottom w:val="none" w:sz="0" w:space="0" w:color="auto"/>
                <w:right w:val="none" w:sz="0" w:space="0" w:color="auto"/>
              </w:divBdr>
            </w:div>
          </w:divsChild>
        </w:div>
        <w:div w:id="475688361">
          <w:marLeft w:val="0"/>
          <w:marRight w:val="0"/>
          <w:marTop w:val="0"/>
          <w:marBottom w:val="0"/>
          <w:divBdr>
            <w:top w:val="none" w:sz="0" w:space="0" w:color="auto"/>
            <w:left w:val="none" w:sz="0" w:space="0" w:color="auto"/>
            <w:bottom w:val="none" w:sz="0" w:space="0" w:color="auto"/>
            <w:right w:val="none" w:sz="0" w:space="0" w:color="auto"/>
          </w:divBdr>
          <w:divsChild>
            <w:div w:id="1697999109">
              <w:marLeft w:val="0"/>
              <w:marRight w:val="0"/>
              <w:marTop w:val="0"/>
              <w:marBottom w:val="0"/>
              <w:divBdr>
                <w:top w:val="none" w:sz="0" w:space="0" w:color="auto"/>
                <w:left w:val="none" w:sz="0" w:space="0" w:color="auto"/>
                <w:bottom w:val="none" w:sz="0" w:space="0" w:color="auto"/>
                <w:right w:val="none" w:sz="0" w:space="0" w:color="auto"/>
              </w:divBdr>
            </w:div>
          </w:divsChild>
        </w:div>
        <w:div w:id="537547849">
          <w:marLeft w:val="0"/>
          <w:marRight w:val="0"/>
          <w:marTop w:val="0"/>
          <w:marBottom w:val="0"/>
          <w:divBdr>
            <w:top w:val="none" w:sz="0" w:space="0" w:color="auto"/>
            <w:left w:val="none" w:sz="0" w:space="0" w:color="auto"/>
            <w:bottom w:val="none" w:sz="0" w:space="0" w:color="auto"/>
            <w:right w:val="none" w:sz="0" w:space="0" w:color="auto"/>
          </w:divBdr>
          <w:divsChild>
            <w:div w:id="1972711071">
              <w:marLeft w:val="0"/>
              <w:marRight w:val="0"/>
              <w:marTop w:val="0"/>
              <w:marBottom w:val="0"/>
              <w:divBdr>
                <w:top w:val="none" w:sz="0" w:space="0" w:color="auto"/>
                <w:left w:val="none" w:sz="0" w:space="0" w:color="auto"/>
                <w:bottom w:val="none" w:sz="0" w:space="0" w:color="auto"/>
                <w:right w:val="none" w:sz="0" w:space="0" w:color="auto"/>
              </w:divBdr>
            </w:div>
          </w:divsChild>
        </w:div>
        <w:div w:id="583337663">
          <w:marLeft w:val="0"/>
          <w:marRight w:val="0"/>
          <w:marTop w:val="0"/>
          <w:marBottom w:val="0"/>
          <w:divBdr>
            <w:top w:val="none" w:sz="0" w:space="0" w:color="auto"/>
            <w:left w:val="none" w:sz="0" w:space="0" w:color="auto"/>
            <w:bottom w:val="none" w:sz="0" w:space="0" w:color="auto"/>
            <w:right w:val="none" w:sz="0" w:space="0" w:color="auto"/>
          </w:divBdr>
          <w:divsChild>
            <w:div w:id="1169128254">
              <w:marLeft w:val="0"/>
              <w:marRight w:val="0"/>
              <w:marTop w:val="0"/>
              <w:marBottom w:val="0"/>
              <w:divBdr>
                <w:top w:val="none" w:sz="0" w:space="0" w:color="auto"/>
                <w:left w:val="none" w:sz="0" w:space="0" w:color="auto"/>
                <w:bottom w:val="none" w:sz="0" w:space="0" w:color="auto"/>
                <w:right w:val="none" w:sz="0" w:space="0" w:color="auto"/>
              </w:divBdr>
            </w:div>
          </w:divsChild>
        </w:div>
        <w:div w:id="643588825">
          <w:marLeft w:val="0"/>
          <w:marRight w:val="0"/>
          <w:marTop w:val="0"/>
          <w:marBottom w:val="0"/>
          <w:divBdr>
            <w:top w:val="none" w:sz="0" w:space="0" w:color="auto"/>
            <w:left w:val="none" w:sz="0" w:space="0" w:color="auto"/>
            <w:bottom w:val="none" w:sz="0" w:space="0" w:color="auto"/>
            <w:right w:val="none" w:sz="0" w:space="0" w:color="auto"/>
          </w:divBdr>
          <w:divsChild>
            <w:div w:id="458031272">
              <w:marLeft w:val="0"/>
              <w:marRight w:val="0"/>
              <w:marTop w:val="0"/>
              <w:marBottom w:val="0"/>
              <w:divBdr>
                <w:top w:val="none" w:sz="0" w:space="0" w:color="auto"/>
                <w:left w:val="none" w:sz="0" w:space="0" w:color="auto"/>
                <w:bottom w:val="none" w:sz="0" w:space="0" w:color="auto"/>
                <w:right w:val="none" w:sz="0" w:space="0" w:color="auto"/>
              </w:divBdr>
            </w:div>
          </w:divsChild>
        </w:div>
        <w:div w:id="833955510">
          <w:marLeft w:val="0"/>
          <w:marRight w:val="0"/>
          <w:marTop w:val="0"/>
          <w:marBottom w:val="0"/>
          <w:divBdr>
            <w:top w:val="none" w:sz="0" w:space="0" w:color="auto"/>
            <w:left w:val="none" w:sz="0" w:space="0" w:color="auto"/>
            <w:bottom w:val="none" w:sz="0" w:space="0" w:color="auto"/>
            <w:right w:val="none" w:sz="0" w:space="0" w:color="auto"/>
          </w:divBdr>
          <w:divsChild>
            <w:div w:id="326174598">
              <w:marLeft w:val="0"/>
              <w:marRight w:val="0"/>
              <w:marTop w:val="0"/>
              <w:marBottom w:val="0"/>
              <w:divBdr>
                <w:top w:val="none" w:sz="0" w:space="0" w:color="auto"/>
                <w:left w:val="none" w:sz="0" w:space="0" w:color="auto"/>
                <w:bottom w:val="none" w:sz="0" w:space="0" w:color="auto"/>
                <w:right w:val="none" w:sz="0" w:space="0" w:color="auto"/>
              </w:divBdr>
            </w:div>
          </w:divsChild>
        </w:div>
        <w:div w:id="948586198">
          <w:marLeft w:val="0"/>
          <w:marRight w:val="0"/>
          <w:marTop w:val="0"/>
          <w:marBottom w:val="0"/>
          <w:divBdr>
            <w:top w:val="none" w:sz="0" w:space="0" w:color="auto"/>
            <w:left w:val="none" w:sz="0" w:space="0" w:color="auto"/>
            <w:bottom w:val="none" w:sz="0" w:space="0" w:color="auto"/>
            <w:right w:val="none" w:sz="0" w:space="0" w:color="auto"/>
          </w:divBdr>
          <w:divsChild>
            <w:div w:id="1003818557">
              <w:marLeft w:val="0"/>
              <w:marRight w:val="0"/>
              <w:marTop w:val="0"/>
              <w:marBottom w:val="0"/>
              <w:divBdr>
                <w:top w:val="none" w:sz="0" w:space="0" w:color="auto"/>
                <w:left w:val="none" w:sz="0" w:space="0" w:color="auto"/>
                <w:bottom w:val="none" w:sz="0" w:space="0" w:color="auto"/>
                <w:right w:val="none" w:sz="0" w:space="0" w:color="auto"/>
              </w:divBdr>
            </w:div>
          </w:divsChild>
        </w:div>
        <w:div w:id="1161773107">
          <w:marLeft w:val="0"/>
          <w:marRight w:val="0"/>
          <w:marTop w:val="0"/>
          <w:marBottom w:val="0"/>
          <w:divBdr>
            <w:top w:val="none" w:sz="0" w:space="0" w:color="auto"/>
            <w:left w:val="none" w:sz="0" w:space="0" w:color="auto"/>
            <w:bottom w:val="none" w:sz="0" w:space="0" w:color="auto"/>
            <w:right w:val="none" w:sz="0" w:space="0" w:color="auto"/>
          </w:divBdr>
          <w:divsChild>
            <w:div w:id="1186989455">
              <w:marLeft w:val="0"/>
              <w:marRight w:val="0"/>
              <w:marTop w:val="0"/>
              <w:marBottom w:val="0"/>
              <w:divBdr>
                <w:top w:val="none" w:sz="0" w:space="0" w:color="auto"/>
                <w:left w:val="none" w:sz="0" w:space="0" w:color="auto"/>
                <w:bottom w:val="none" w:sz="0" w:space="0" w:color="auto"/>
                <w:right w:val="none" w:sz="0" w:space="0" w:color="auto"/>
              </w:divBdr>
            </w:div>
          </w:divsChild>
        </w:div>
        <w:div w:id="1178080254">
          <w:marLeft w:val="0"/>
          <w:marRight w:val="0"/>
          <w:marTop w:val="0"/>
          <w:marBottom w:val="0"/>
          <w:divBdr>
            <w:top w:val="none" w:sz="0" w:space="0" w:color="auto"/>
            <w:left w:val="none" w:sz="0" w:space="0" w:color="auto"/>
            <w:bottom w:val="none" w:sz="0" w:space="0" w:color="auto"/>
            <w:right w:val="none" w:sz="0" w:space="0" w:color="auto"/>
          </w:divBdr>
          <w:divsChild>
            <w:div w:id="14692697">
              <w:marLeft w:val="0"/>
              <w:marRight w:val="0"/>
              <w:marTop w:val="0"/>
              <w:marBottom w:val="0"/>
              <w:divBdr>
                <w:top w:val="none" w:sz="0" w:space="0" w:color="auto"/>
                <w:left w:val="none" w:sz="0" w:space="0" w:color="auto"/>
                <w:bottom w:val="none" w:sz="0" w:space="0" w:color="auto"/>
                <w:right w:val="none" w:sz="0" w:space="0" w:color="auto"/>
              </w:divBdr>
            </w:div>
          </w:divsChild>
        </w:div>
        <w:div w:id="1216430035">
          <w:marLeft w:val="0"/>
          <w:marRight w:val="0"/>
          <w:marTop w:val="0"/>
          <w:marBottom w:val="0"/>
          <w:divBdr>
            <w:top w:val="none" w:sz="0" w:space="0" w:color="auto"/>
            <w:left w:val="none" w:sz="0" w:space="0" w:color="auto"/>
            <w:bottom w:val="none" w:sz="0" w:space="0" w:color="auto"/>
            <w:right w:val="none" w:sz="0" w:space="0" w:color="auto"/>
          </w:divBdr>
          <w:divsChild>
            <w:div w:id="446391979">
              <w:marLeft w:val="0"/>
              <w:marRight w:val="0"/>
              <w:marTop w:val="0"/>
              <w:marBottom w:val="0"/>
              <w:divBdr>
                <w:top w:val="none" w:sz="0" w:space="0" w:color="auto"/>
                <w:left w:val="none" w:sz="0" w:space="0" w:color="auto"/>
                <w:bottom w:val="none" w:sz="0" w:space="0" w:color="auto"/>
                <w:right w:val="none" w:sz="0" w:space="0" w:color="auto"/>
              </w:divBdr>
            </w:div>
          </w:divsChild>
        </w:div>
        <w:div w:id="1460951429">
          <w:marLeft w:val="0"/>
          <w:marRight w:val="0"/>
          <w:marTop w:val="0"/>
          <w:marBottom w:val="0"/>
          <w:divBdr>
            <w:top w:val="none" w:sz="0" w:space="0" w:color="auto"/>
            <w:left w:val="none" w:sz="0" w:space="0" w:color="auto"/>
            <w:bottom w:val="none" w:sz="0" w:space="0" w:color="auto"/>
            <w:right w:val="none" w:sz="0" w:space="0" w:color="auto"/>
          </w:divBdr>
          <w:divsChild>
            <w:div w:id="1343698840">
              <w:marLeft w:val="0"/>
              <w:marRight w:val="0"/>
              <w:marTop w:val="0"/>
              <w:marBottom w:val="0"/>
              <w:divBdr>
                <w:top w:val="none" w:sz="0" w:space="0" w:color="auto"/>
                <w:left w:val="none" w:sz="0" w:space="0" w:color="auto"/>
                <w:bottom w:val="none" w:sz="0" w:space="0" w:color="auto"/>
                <w:right w:val="none" w:sz="0" w:space="0" w:color="auto"/>
              </w:divBdr>
            </w:div>
          </w:divsChild>
        </w:div>
        <w:div w:id="1526865864">
          <w:marLeft w:val="0"/>
          <w:marRight w:val="0"/>
          <w:marTop w:val="0"/>
          <w:marBottom w:val="0"/>
          <w:divBdr>
            <w:top w:val="none" w:sz="0" w:space="0" w:color="auto"/>
            <w:left w:val="none" w:sz="0" w:space="0" w:color="auto"/>
            <w:bottom w:val="none" w:sz="0" w:space="0" w:color="auto"/>
            <w:right w:val="none" w:sz="0" w:space="0" w:color="auto"/>
          </w:divBdr>
          <w:divsChild>
            <w:div w:id="1004169376">
              <w:marLeft w:val="0"/>
              <w:marRight w:val="0"/>
              <w:marTop w:val="0"/>
              <w:marBottom w:val="0"/>
              <w:divBdr>
                <w:top w:val="none" w:sz="0" w:space="0" w:color="auto"/>
                <w:left w:val="none" w:sz="0" w:space="0" w:color="auto"/>
                <w:bottom w:val="none" w:sz="0" w:space="0" w:color="auto"/>
                <w:right w:val="none" w:sz="0" w:space="0" w:color="auto"/>
              </w:divBdr>
            </w:div>
          </w:divsChild>
        </w:div>
        <w:div w:id="1534490848">
          <w:marLeft w:val="0"/>
          <w:marRight w:val="0"/>
          <w:marTop w:val="0"/>
          <w:marBottom w:val="0"/>
          <w:divBdr>
            <w:top w:val="none" w:sz="0" w:space="0" w:color="auto"/>
            <w:left w:val="none" w:sz="0" w:space="0" w:color="auto"/>
            <w:bottom w:val="none" w:sz="0" w:space="0" w:color="auto"/>
            <w:right w:val="none" w:sz="0" w:space="0" w:color="auto"/>
          </w:divBdr>
          <w:divsChild>
            <w:div w:id="1899508835">
              <w:marLeft w:val="0"/>
              <w:marRight w:val="0"/>
              <w:marTop w:val="0"/>
              <w:marBottom w:val="0"/>
              <w:divBdr>
                <w:top w:val="none" w:sz="0" w:space="0" w:color="auto"/>
                <w:left w:val="none" w:sz="0" w:space="0" w:color="auto"/>
                <w:bottom w:val="none" w:sz="0" w:space="0" w:color="auto"/>
                <w:right w:val="none" w:sz="0" w:space="0" w:color="auto"/>
              </w:divBdr>
            </w:div>
          </w:divsChild>
        </w:div>
        <w:div w:id="1696231959">
          <w:marLeft w:val="0"/>
          <w:marRight w:val="0"/>
          <w:marTop w:val="0"/>
          <w:marBottom w:val="0"/>
          <w:divBdr>
            <w:top w:val="none" w:sz="0" w:space="0" w:color="auto"/>
            <w:left w:val="none" w:sz="0" w:space="0" w:color="auto"/>
            <w:bottom w:val="none" w:sz="0" w:space="0" w:color="auto"/>
            <w:right w:val="none" w:sz="0" w:space="0" w:color="auto"/>
          </w:divBdr>
          <w:divsChild>
            <w:div w:id="724791416">
              <w:marLeft w:val="0"/>
              <w:marRight w:val="0"/>
              <w:marTop w:val="0"/>
              <w:marBottom w:val="0"/>
              <w:divBdr>
                <w:top w:val="none" w:sz="0" w:space="0" w:color="auto"/>
                <w:left w:val="none" w:sz="0" w:space="0" w:color="auto"/>
                <w:bottom w:val="none" w:sz="0" w:space="0" w:color="auto"/>
                <w:right w:val="none" w:sz="0" w:space="0" w:color="auto"/>
              </w:divBdr>
            </w:div>
          </w:divsChild>
        </w:div>
        <w:div w:id="1709065251">
          <w:marLeft w:val="0"/>
          <w:marRight w:val="0"/>
          <w:marTop w:val="0"/>
          <w:marBottom w:val="0"/>
          <w:divBdr>
            <w:top w:val="none" w:sz="0" w:space="0" w:color="auto"/>
            <w:left w:val="none" w:sz="0" w:space="0" w:color="auto"/>
            <w:bottom w:val="none" w:sz="0" w:space="0" w:color="auto"/>
            <w:right w:val="none" w:sz="0" w:space="0" w:color="auto"/>
          </w:divBdr>
          <w:divsChild>
            <w:div w:id="207767">
              <w:marLeft w:val="0"/>
              <w:marRight w:val="0"/>
              <w:marTop w:val="0"/>
              <w:marBottom w:val="0"/>
              <w:divBdr>
                <w:top w:val="none" w:sz="0" w:space="0" w:color="auto"/>
                <w:left w:val="none" w:sz="0" w:space="0" w:color="auto"/>
                <w:bottom w:val="none" w:sz="0" w:space="0" w:color="auto"/>
                <w:right w:val="none" w:sz="0" w:space="0" w:color="auto"/>
              </w:divBdr>
            </w:div>
          </w:divsChild>
        </w:div>
        <w:div w:id="1752386088">
          <w:marLeft w:val="0"/>
          <w:marRight w:val="0"/>
          <w:marTop w:val="0"/>
          <w:marBottom w:val="0"/>
          <w:divBdr>
            <w:top w:val="none" w:sz="0" w:space="0" w:color="auto"/>
            <w:left w:val="none" w:sz="0" w:space="0" w:color="auto"/>
            <w:bottom w:val="none" w:sz="0" w:space="0" w:color="auto"/>
            <w:right w:val="none" w:sz="0" w:space="0" w:color="auto"/>
          </w:divBdr>
          <w:divsChild>
            <w:div w:id="1250382536">
              <w:marLeft w:val="0"/>
              <w:marRight w:val="0"/>
              <w:marTop w:val="0"/>
              <w:marBottom w:val="0"/>
              <w:divBdr>
                <w:top w:val="none" w:sz="0" w:space="0" w:color="auto"/>
                <w:left w:val="none" w:sz="0" w:space="0" w:color="auto"/>
                <w:bottom w:val="none" w:sz="0" w:space="0" w:color="auto"/>
                <w:right w:val="none" w:sz="0" w:space="0" w:color="auto"/>
              </w:divBdr>
            </w:div>
          </w:divsChild>
        </w:div>
        <w:div w:id="1819833883">
          <w:marLeft w:val="0"/>
          <w:marRight w:val="0"/>
          <w:marTop w:val="0"/>
          <w:marBottom w:val="0"/>
          <w:divBdr>
            <w:top w:val="none" w:sz="0" w:space="0" w:color="auto"/>
            <w:left w:val="none" w:sz="0" w:space="0" w:color="auto"/>
            <w:bottom w:val="none" w:sz="0" w:space="0" w:color="auto"/>
            <w:right w:val="none" w:sz="0" w:space="0" w:color="auto"/>
          </w:divBdr>
          <w:divsChild>
            <w:div w:id="1063985324">
              <w:marLeft w:val="0"/>
              <w:marRight w:val="0"/>
              <w:marTop w:val="0"/>
              <w:marBottom w:val="0"/>
              <w:divBdr>
                <w:top w:val="none" w:sz="0" w:space="0" w:color="auto"/>
                <w:left w:val="none" w:sz="0" w:space="0" w:color="auto"/>
                <w:bottom w:val="none" w:sz="0" w:space="0" w:color="auto"/>
                <w:right w:val="none" w:sz="0" w:space="0" w:color="auto"/>
              </w:divBdr>
            </w:div>
          </w:divsChild>
        </w:div>
        <w:div w:id="1821338770">
          <w:marLeft w:val="0"/>
          <w:marRight w:val="0"/>
          <w:marTop w:val="0"/>
          <w:marBottom w:val="0"/>
          <w:divBdr>
            <w:top w:val="none" w:sz="0" w:space="0" w:color="auto"/>
            <w:left w:val="none" w:sz="0" w:space="0" w:color="auto"/>
            <w:bottom w:val="none" w:sz="0" w:space="0" w:color="auto"/>
            <w:right w:val="none" w:sz="0" w:space="0" w:color="auto"/>
          </w:divBdr>
          <w:divsChild>
            <w:div w:id="298189096">
              <w:marLeft w:val="0"/>
              <w:marRight w:val="0"/>
              <w:marTop w:val="0"/>
              <w:marBottom w:val="0"/>
              <w:divBdr>
                <w:top w:val="none" w:sz="0" w:space="0" w:color="auto"/>
                <w:left w:val="none" w:sz="0" w:space="0" w:color="auto"/>
                <w:bottom w:val="none" w:sz="0" w:space="0" w:color="auto"/>
                <w:right w:val="none" w:sz="0" w:space="0" w:color="auto"/>
              </w:divBdr>
            </w:div>
          </w:divsChild>
        </w:div>
        <w:div w:id="1837650831">
          <w:marLeft w:val="0"/>
          <w:marRight w:val="0"/>
          <w:marTop w:val="0"/>
          <w:marBottom w:val="0"/>
          <w:divBdr>
            <w:top w:val="none" w:sz="0" w:space="0" w:color="auto"/>
            <w:left w:val="none" w:sz="0" w:space="0" w:color="auto"/>
            <w:bottom w:val="none" w:sz="0" w:space="0" w:color="auto"/>
            <w:right w:val="none" w:sz="0" w:space="0" w:color="auto"/>
          </w:divBdr>
          <w:divsChild>
            <w:div w:id="517815570">
              <w:marLeft w:val="0"/>
              <w:marRight w:val="0"/>
              <w:marTop w:val="0"/>
              <w:marBottom w:val="0"/>
              <w:divBdr>
                <w:top w:val="none" w:sz="0" w:space="0" w:color="auto"/>
                <w:left w:val="none" w:sz="0" w:space="0" w:color="auto"/>
                <w:bottom w:val="none" w:sz="0" w:space="0" w:color="auto"/>
                <w:right w:val="none" w:sz="0" w:space="0" w:color="auto"/>
              </w:divBdr>
            </w:div>
          </w:divsChild>
        </w:div>
        <w:div w:id="1929651838">
          <w:marLeft w:val="0"/>
          <w:marRight w:val="0"/>
          <w:marTop w:val="0"/>
          <w:marBottom w:val="0"/>
          <w:divBdr>
            <w:top w:val="none" w:sz="0" w:space="0" w:color="auto"/>
            <w:left w:val="none" w:sz="0" w:space="0" w:color="auto"/>
            <w:bottom w:val="none" w:sz="0" w:space="0" w:color="auto"/>
            <w:right w:val="none" w:sz="0" w:space="0" w:color="auto"/>
          </w:divBdr>
          <w:divsChild>
            <w:div w:id="1382630214">
              <w:marLeft w:val="0"/>
              <w:marRight w:val="0"/>
              <w:marTop w:val="0"/>
              <w:marBottom w:val="0"/>
              <w:divBdr>
                <w:top w:val="none" w:sz="0" w:space="0" w:color="auto"/>
                <w:left w:val="none" w:sz="0" w:space="0" w:color="auto"/>
                <w:bottom w:val="none" w:sz="0" w:space="0" w:color="auto"/>
                <w:right w:val="none" w:sz="0" w:space="0" w:color="auto"/>
              </w:divBdr>
            </w:div>
          </w:divsChild>
        </w:div>
        <w:div w:id="2097512433">
          <w:marLeft w:val="0"/>
          <w:marRight w:val="0"/>
          <w:marTop w:val="0"/>
          <w:marBottom w:val="0"/>
          <w:divBdr>
            <w:top w:val="none" w:sz="0" w:space="0" w:color="auto"/>
            <w:left w:val="none" w:sz="0" w:space="0" w:color="auto"/>
            <w:bottom w:val="none" w:sz="0" w:space="0" w:color="auto"/>
            <w:right w:val="none" w:sz="0" w:space="0" w:color="auto"/>
          </w:divBdr>
          <w:divsChild>
            <w:div w:id="95159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558065">
      <w:bodyDiv w:val="1"/>
      <w:marLeft w:val="0"/>
      <w:marRight w:val="0"/>
      <w:marTop w:val="0"/>
      <w:marBottom w:val="0"/>
      <w:divBdr>
        <w:top w:val="none" w:sz="0" w:space="0" w:color="auto"/>
        <w:left w:val="none" w:sz="0" w:space="0" w:color="auto"/>
        <w:bottom w:val="none" w:sz="0" w:space="0" w:color="auto"/>
        <w:right w:val="none" w:sz="0" w:space="0" w:color="auto"/>
      </w:divBdr>
      <w:divsChild>
        <w:div w:id="265384751">
          <w:marLeft w:val="0"/>
          <w:marRight w:val="0"/>
          <w:marTop w:val="0"/>
          <w:marBottom w:val="0"/>
          <w:divBdr>
            <w:top w:val="none" w:sz="0" w:space="0" w:color="auto"/>
            <w:left w:val="none" w:sz="0" w:space="0" w:color="auto"/>
            <w:bottom w:val="none" w:sz="0" w:space="0" w:color="auto"/>
            <w:right w:val="none" w:sz="0" w:space="0" w:color="auto"/>
          </w:divBdr>
        </w:div>
        <w:div w:id="1019354341">
          <w:marLeft w:val="0"/>
          <w:marRight w:val="0"/>
          <w:marTop w:val="0"/>
          <w:marBottom w:val="0"/>
          <w:divBdr>
            <w:top w:val="none" w:sz="0" w:space="0" w:color="auto"/>
            <w:left w:val="none" w:sz="0" w:space="0" w:color="auto"/>
            <w:bottom w:val="none" w:sz="0" w:space="0" w:color="auto"/>
            <w:right w:val="none" w:sz="0" w:space="0" w:color="auto"/>
          </w:divBdr>
        </w:div>
        <w:div w:id="1569999829">
          <w:marLeft w:val="0"/>
          <w:marRight w:val="0"/>
          <w:marTop w:val="0"/>
          <w:marBottom w:val="0"/>
          <w:divBdr>
            <w:top w:val="none" w:sz="0" w:space="0" w:color="auto"/>
            <w:left w:val="none" w:sz="0" w:space="0" w:color="auto"/>
            <w:bottom w:val="none" w:sz="0" w:space="0" w:color="auto"/>
            <w:right w:val="none" w:sz="0" w:space="0" w:color="auto"/>
          </w:divBdr>
        </w:div>
        <w:div w:id="1878200425">
          <w:marLeft w:val="0"/>
          <w:marRight w:val="0"/>
          <w:marTop w:val="0"/>
          <w:marBottom w:val="0"/>
          <w:divBdr>
            <w:top w:val="none" w:sz="0" w:space="0" w:color="auto"/>
            <w:left w:val="none" w:sz="0" w:space="0" w:color="auto"/>
            <w:bottom w:val="none" w:sz="0" w:space="0" w:color="auto"/>
            <w:right w:val="none" w:sz="0" w:space="0" w:color="auto"/>
          </w:divBdr>
        </w:div>
      </w:divsChild>
    </w:div>
    <w:div w:id="352727267">
      <w:bodyDiv w:val="1"/>
      <w:marLeft w:val="0"/>
      <w:marRight w:val="0"/>
      <w:marTop w:val="0"/>
      <w:marBottom w:val="0"/>
      <w:divBdr>
        <w:top w:val="none" w:sz="0" w:space="0" w:color="auto"/>
        <w:left w:val="none" w:sz="0" w:space="0" w:color="auto"/>
        <w:bottom w:val="none" w:sz="0" w:space="0" w:color="auto"/>
        <w:right w:val="none" w:sz="0" w:space="0" w:color="auto"/>
      </w:divBdr>
      <w:divsChild>
        <w:div w:id="358052278">
          <w:marLeft w:val="0"/>
          <w:marRight w:val="0"/>
          <w:marTop w:val="0"/>
          <w:marBottom w:val="0"/>
          <w:divBdr>
            <w:top w:val="none" w:sz="0" w:space="0" w:color="auto"/>
            <w:left w:val="none" w:sz="0" w:space="0" w:color="auto"/>
            <w:bottom w:val="none" w:sz="0" w:space="0" w:color="auto"/>
            <w:right w:val="none" w:sz="0" w:space="0" w:color="auto"/>
          </w:divBdr>
          <w:divsChild>
            <w:div w:id="315960827">
              <w:marLeft w:val="0"/>
              <w:marRight w:val="0"/>
              <w:marTop w:val="0"/>
              <w:marBottom w:val="0"/>
              <w:divBdr>
                <w:top w:val="none" w:sz="0" w:space="0" w:color="auto"/>
                <w:left w:val="none" w:sz="0" w:space="0" w:color="auto"/>
                <w:bottom w:val="none" w:sz="0" w:space="0" w:color="auto"/>
                <w:right w:val="none" w:sz="0" w:space="0" w:color="auto"/>
              </w:divBdr>
            </w:div>
          </w:divsChild>
        </w:div>
        <w:div w:id="458181306">
          <w:marLeft w:val="0"/>
          <w:marRight w:val="0"/>
          <w:marTop w:val="0"/>
          <w:marBottom w:val="0"/>
          <w:divBdr>
            <w:top w:val="none" w:sz="0" w:space="0" w:color="auto"/>
            <w:left w:val="none" w:sz="0" w:space="0" w:color="auto"/>
            <w:bottom w:val="none" w:sz="0" w:space="0" w:color="auto"/>
            <w:right w:val="none" w:sz="0" w:space="0" w:color="auto"/>
          </w:divBdr>
          <w:divsChild>
            <w:div w:id="2046638425">
              <w:marLeft w:val="0"/>
              <w:marRight w:val="0"/>
              <w:marTop w:val="0"/>
              <w:marBottom w:val="0"/>
              <w:divBdr>
                <w:top w:val="none" w:sz="0" w:space="0" w:color="auto"/>
                <w:left w:val="none" w:sz="0" w:space="0" w:color="auto"/>
                <w:bottom w:val="none" w:sz="0" w:space="0" w:color="auto"/>
                <w:right w:val="none" w:sz="0" w:space="0" w:color="auto"/>
              </w:divBdr>
            </w:div>
          </w:divsChild>
        </w:div>
        <w:div w:id="542449530">
          <w:marLeft w:val="0"/>
          <w:marRight w:val="0"/>
          <w:marTop w:val="0"/>
          <w:marBottom w:val="0"/>
          <w:divBdr>
            <w:top w:val="none" w:sz="0" w:space="0" w:color="auto"/>
            <w:left w:val="none" w:sz="0" w:space="0" w:color="auto"/>
            <w:bottom w:val="none" w:sz="0" w:space="0" w:color="auto"/>
            <w:right w:val="none" w:sz="0" w:space="0" w:color="auto"/>
          </w:divBdr>
          <w:divsChild>
            <w:div w:id="1807042662">
              <w:marLeft w:val="0"/>
              <w:marRight w:val="0"/>
              <w:marTop w:val="0"/>
              <w:marBottom w:val="0"/>
              <w:divBdr>
                <w:top w:val="none" w:sz="0" w:space="0" w:color="auto"/>
                <w:left w:val="none" w:sz="0" w:space="0" w:color="auto"/>
                <w:bottom w:val="none" w:sz="0" w:space="0" w:color="auto"/>
                <w:right w:val="none" w:sz="0" w:space="0" w:color="auto"/>
              </w:divBdr>
            </w:div>
          </w:divsChild>
        </w:div>
        <w:div w:id="637566050">
          <w:marLeft w:val="0"/>
          <w:marRight w:val="0"/>
          <w:marTop w:val="0"/>
          <w:marBottom w:val="0"/>
          <w:divBdr>
            <w:top w:val="none" w:sz="0" w:space="0" w:color="auto"/>
            <w:left w:val="none" w:sz="0" w:space="0" w:color="auto"/>
            <w:bottom w:val="none" w:sz="0" w:space="0" w:color="auto"/>
            <w:right w:val="none" w:sz="0" w:space="0" w:color="auto"/>
          </w:divBdr>
          <w:divsChild>
            <w:div w:id="242106530">
              <w:marLeft w:val="0"/>
              <w:marRight w:val="0"/>
              <w:marTop w:val="0"/>
              <w:marBottom w:val="0"/>
              <w:divBdr>
                <w:top w:val="none" w:sz="0" w:space="0" w:color="auto"/>
                <w:left w:val="none" w:sz="0" w:space="0" w:color="auto"/>
                <w:bottom w:val="none" w:sz="0" w:space="0" w:color="auto"/>
                <w:right w:val="none" w:sz="0" w:space="0" w:color="auto"/>
              </w:divBdr>
            </w:div>
          </w:divsChild>
        </w:div>
        <w:div w:id="642277373">
          <w:marLeft w:val="0"/>
          <w:marRight w:val="0"/>
          <w:marTop w:val="0"/>
          <w:marBottom w:val="0"/>
          <w:divBdr>
            <w:top w:val="none" w:sz="0" w:space="0" w:color="auto"/>
            <w:left w:val="none" w:sz="0" w:space="0" w:color="auto"/>
            <w:bottom w:val="none" w:sz="0" w:space="0" w:color="auto"/>
            <w:right w:val="none" w:sz="0" w:space="0" w:color="auto"/>
          </w:divBdr>
          <w:divsChild>
            <w:div w:id="93209442">
              <w:marLeft w:val="0"/>
              <w:marRight w:val="0"/>
              <w:marTop w:val="0"/>
              <w:marBottom w:val="0"/>
              <w:divBdr>
                <w:top w:val="none" w:sz="0" w:space="0" w:color="auto"/>
                <w:left w:val="none" w:sz="0" w:space="0" w:color="auto"/>
                <w:bottom w:val="none" w:sz="0" w:space="0" w:color="auto"/>
                <w:right w:val="none" w:sz="0" w:space="0" w:color="auto"/>
              </w:divBdr>
            </w:div>
          </w:divsChild>
        </w:div>
        <w:div w:id="1305500816">
          <w:marLeft w:val="0"/>
          <w:marRight w:val="0"/>
          <w:marTop w:val="0"/>
          <w:marBottom w:val="0"/>
          <w:divBdr>
            <w:top w:val="none" w:sz="0" w:space="0" w:color="auto"/>
            <w:left w:val="none" w:sz="0" w:space="0" w:color="auto"/>
            <w:bottom w:val="none" w:sz="0" w:space="0" w:color="auto"/>
            <w:right w:val="none" w:sz="0" w:space="0" w:color="auto"/>
          </w:divBdr>
          <w:divsChild>
            <w:div w:id="1786000843">
              <w:marLeft w:val="0"/>
              <w:marRight w:val="0"/>
              <w:marTop w:val="0"/>
              <w:marBottom w:val="0"/>
              <w:divBdr>
                <w:top w:val="none" w:sz="0" w:space="0" w:color="auto"/>
                <w:left w:val="none" w:sz="0" w:space="0" w:color="auto"/>
                <w:bottom w:val="none" w:sz="0" w:space="0" w:color="auto"/>
                <w:right w:val="none" w:sz="0" w:space="0" w:color="auto"/>
              </w:divBdr>
            </w:div>
          </w:divsChild>
        </w:div>
        <w:div w:id="1519925095">
          <w:marLeft w:val="0"/>
          <w:marRight w:val="0"/>
          <w:marTop w:val="0"/>
          <w:marBottom w:val="0"/>
          <w:divBdr>
            <w:top w:val="none" w:sz="0" w:space="0" w:color="auto"/>
            <w:left w:val="none" w:sz="0" w:space="0" w:color="auto"/>
            <w:bottom w:val="none" w:sz="0" w:space="0" w:color="auto"/>
            <w:right w:val="none" w:sz="0" w:space="0" w:color="auto"/>
          </w:divBdr>
          <w:divsChild>
            <w:div w:id="1901673295">
              <w:marLeft w:val="0"/>
              <w:marRight w:val="0"/>
              <w:marTop w:val="0"/>
              <w:marBottom w:val="0"/>
              <w:divBdr>
                <w:top w:val="none" w:sz="0" w:space="0" w:color="auto"/>
                <w:left w:val="none" w:sz="0" w:space="0" w:color="auto"/>
                <w:bottom w:val="none" w:sz="0" w:space="0" w:color="auto"/>
                <w:right w:val="none" w:sz="0" w:space="0" w:color="auto"/>
              </w:divBdr>
            </w:div>
          </w:divsChild>
        </w:div>
        <w:div w:id="1589074749">
          <w:marLeft w:val="0"/>
          <w:marRight w:val="0"/>
          <w:marTop w:val="0"/>
          <w:marBottom w:val="0"/>
          <w:divBdr>
            <w:top w:val="none" w:sz="0" w:space="0" w:color="auto"/>
            <w:left w:val="none" w:sz="0" w:space="0" w:color="auto"/>
            <w:bottom w:val="none" w:sz="0" w:space="0" w:color="auto"/>
            <w:right w:val="none" w:sz="0" w:space="0" w:color="auto"/>
          </w:divBdr>
          <w:divsChild>
            <w:div w:id="1472599491">
              <w:marLeft w:val="0"/>
              <w:marRight w:val="0"/>
              <w:marTop w:val="0"/>
              <w:marBottom w:val="0"/>
              <w:divBdr>
                <w:top w:val="none" w:sz="0" w:space="0" w:color="auto"/>
                <w:left w:val="none" w:sz="0" w:space="0" w:color="auto"/>
                <w:bottom w:val="none" w:sz="0" w:space="0" w:color="auto"/>
                <w:right w:val="none" w:sz="0" w:space="0" w:color="auto"/>
              </w:divBdr>
            </w:div>
          </w:divsChild>
        </w:div>
        <w:div w:id="1643076867">
          <w:marLeft w:val="0"/>
          <w:marRight w:val="0"/>
          <w:marTop w:val="0"/>
          <w:marBottom w:val="0"/>
          <w:divBdr>
            <w:top w:val="none" w:sz="0" w:space="0" w:color="auto"/>
            <w:left w:val="none" w:sz="0" w:space="0" w:color="auto"/>
            <w:bottom w:val="none" w:sz="0" w:space="0" w:color="auto"/>
            <w:right w:val="none" w:sz="0" w:space="0" w:color="auto"/>
          </w:divBdr>
          <w:divsChild>
            <w:div w:id="72733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403673">
      <w:bodyDiv w:val="1"/>
      <w:marLeft w:val="0"/>
      <w:marRight w:val="0"/>
      <w:marTop w:val="0"/>
      <w:marBottom w:val="0"/>
      <w:divBdr>
        <w:top w:val="none" w:sz="0" w:space="0" w:color="auto"/>
        <w:left w:val="none" w:sz="0" w:space="0" w:color="auto"/>
        <w:bottom w:val="none" w:sz="0" w:space="0" w:color="auto"/>
        <w:right w:val="none" w:sz="0" w:space="0" w:color="auto"/>
      </w:divBdr>
      <w:divsChild>
        <w:div w:id="60178990">
          <w:marLeft w:val="0"/>
          <w:marRight w:val="0"/>
          <w:marTop w:val="0"/>
          <w:marBottom w:val="0"/>
          <w:divBdr>
            <w:top w:val="none" w:sz="0" w:space="0" w:color="auto"/>
            <w:left w:val="none" w:sz="0" w:space="0" w:color="auto"/>
            <w:bottom w:val="none" w:sz="0" w:space="0" w:color="auto"/>
            <w:right w:val="none" w:sz="0" w:space="0" w:color="auto"/>
          </w:divBdr>
          <w:divsChild>
            <w:div w:id="2033414586">
              <w:marLeft w:val="0"/>
              <w:marRight w:val="0"/>
              <w:marTop w:val="0"/>
              <w:marBottom w:val="0"/>
              <w:divBdr>
                <w:top w:val="none" w:sz="0" w:space="0" w:color="auto"/>
                <w:left w:val="none" w:sz="0" w:space="0" w:color="auto"/>
                <w:bottom w:val="none" w:sz="0" w:space="0" w:color="auto"/>
                <w:right w:val="none" w:sz="0" w:space="0" w:color="auto"/>
              </w:divBdr>
            </w:div>
          </w:divsChild>
        </w:div>
        <w:div w:id="339813157">
          <w:marLeft w:val="0"/>
          <w:marRight w:val="0"/>
          <w:marTop w:val="0"/>
          <w:marBottom w:val="0"/>
          <w:divBdr>
            <w:top w:val="none" w:sz="0" w:space="0" w:color="auto"/>
            <w:left w:val="none" w:sz="0" w:space="0" w:color="auto"/>
            <w:bottom w:val="none" w:sz="0" w:space="0" w:color="auto"/>
            <w:right w:val="none" w:sz="0" w:space="0" w:color="auto"/>
          </w:divBdr>
          <w:divsChild>
            <w:div w:id="1206603315">
              <w:marLeft w:val="0"/>
              <w:marRight w:val="0"/>
              <w:marTop w:val="0"/>
              <w:marBottom w:val="0"/>
              <w:divBdr>
                <w:top w:val="none" w:sz="0" w:space="0" w:color="auto"/>
                <w:left w:val="none" w:sz="0" w:space="0" w:color="auto"/>
                <w:bottom w:val="none" w:sz="0" w:space="0" w:color="auto"/>
                <w:right w:val="none" w:sz="0" w:space="0" w:color="auto"/>
              </w:divBdr>
            </w:div>
          </w:divsChild>
        </w:div>
        <w:div w:id="387388460">
          <w:marLeft w:val="0"/>
          <w:marRight w:val="0"/>
          <w:marTop w:val="0"/>
          <w:marBottom w:val="0"/>
          <w:divBdr>
            <w:top w:val="none" w:sz="0" w:space="0" w:color="auto"/>
            <w:left w:val="none" w:sz="0" w:space="0" w:color="auto"/>
            <w:bottom w:val="none" w:sz="0" w:space="0" w:color="auto"/>
            <w:right w:val="none" w:sz="0" w:space="0" w:color="auto"/>
          </w:divBdr>
          <w:divsChild>
            <w:div w:id="2141651538">
              <w:marLeft w:val="0"/>
              <w:marRight w:val="0"/>
              <w:marTop w:val="0"/>
              <w:marBottom w:val="0"/>
              <w:divBdr>
                <w:top w:val="none" w:sz="0" w:space="0" w:color="auto"/>
                <w:left w:val="none" w:sz="0" w:space="0" w:color="auto"/>
                <w:bottom w:val="none" w:sz="0" w:space="0" w:color="auto"/>
                <w:right w:val="none" w:sz="0" w:space="0" w:color="auto"/>
              </w:divBdr>
            </w:div>
          </w:divsChild>
        </w:div>
        <w:div w:id="552427451">
          <w:marLeft w:val="0"/>
          <w:marRight w:val="0"/>
          <w:marTop w:val="0"/>
          <w:marBottom w:val="0"/>
          <w:divBdr>
            <w:top w:val="none" w:sz="0" w:space="0" w:color="auto"/>
            <w:left w:val="none" w:sz="0" w:space="0" w:color="auto"/>
            <w:bottom w:val="none" w:sz="0" w:space="0" w:color="auto"/>
            <w:right w:val="none" w:sz="0" w:space="0" w:color="auto"/>
          </w:divBdr>
          <w:divsChild>
            <w:div w:id="359017362">
              <w:marLeft w:val="0"/>
              <w:marRight w:val="0"/>
              <w:marTop w:val="0"/>
              <w:marBottom w:val="0"/>
              <w:divBdr>
                <w:top w:val="none" w:sz="0" w:space="0" w:color="auto"/>
                <w:left w:val="none" w:sz="0" w:space="0" w:color="auto"/>
                <w:bottom w:val="none" w:sz="0" w:space="0" w:color="auto"/>
                <w:right w:val="none" w:sz="0" w:space="0" w:color="auto"/>
              </w:divBdr>
            </w:div>
          </w:divsChild>
        </w:div>
        <w:div w:id="557277888">
          <w:marLeft w:val="0"/>
          <w:marRight w:val="0"/>
          <w:marTop w:val="0"/>
          <w:marBottom w:val="0"/>
          <w:divBdr>
            <w:top w:val="none" w:sz="0" w:space="0" w:color="auto"/>
            <w:left w:val="none" w:sz="0" w:space="0" w:color="auto"/>
            <w:bottom w:val="none" w:sz="0" w:space="0" w:color="auto"/>
            <w:right w:val="none" w:sz="0" w:space="0" w:color="auto"/>
          </w:divBdr>
          <w:divsChild>
            <w:div w:id="372923666">
              <w:marLeft w:val="0"/>
              <w:marRight w:val="0"/>
              <w:marTop w:val="0"/>
              <w:marBottom w:val="0"/>
              <w:divBdr>
                <w:top w:val="none" w:sz="0" w:space="0" w:color="auto"/>
                <w:left w:val="none" w:sz="0" w:space="0" w:color="auto"/>
                <w:bottom w:val="none" w:sz="0" w:space="0" w:color="auto"/>
                <w:right w:val="none" w:sz="0" w:space="0" w:color="auto"/>
              </w:divBdr>
            </w:div>
          </w:divsChild>
        </w:div>
        <w:div w:id="591402148">
          <w:marLeft w:val="0"/>
          <w:marRight w:val="0"/>
          <w:marTop w:val="0"/>
          <w:marBottom w:val="0"/>
          <w:divBdr>
            <w:top w:val="none" w:sz="0" w:space="0" w:color="auto"/>
            <w:left w:val="none" w:sz="0" w:space="0" w:color="auto"/>
            <w:bottom w:val="none" w:sz="0" w:space="0" w:color="auto"/>
            <w:right w:val="none" w:sz="0" w:space="0" w:color="auto"/>
          </w:divBdr>
          <w:divsChild>
            <w:div w:id="1606301470">
              <w:marLeft w:val="0"/>
              <w:marRight w:val="0"/>
              <w:marTop w:val="0"/>
              <w:marBottom w:val="0"/>
              <w:divBdr>
                <w:top w:val="none" w:sz="0" w:space="0" w:color="auto"/>
                <w:left w:val="none" w:sz="0" w:space="0" w:color="auto"/>
                <w:bottom w:val="none" w:sz="0" w:space="0" w:color="auto"/>
                <w:right w:val="none" w:sz="0" w:space="0" w:color="auto"/>
              </w:divBdr>
            </w:div>
          </w:divsChild>
        </w:div>
        <w:div w:id="641232712">
          <w:marLeft w:val="0"/>
          <w:marRight w:val="0"/>
          <w:marTop w:val="0"/>
          <w:marBottom w:val="0"/>
          <w:divBdr>
            <w:top w:val="none" w:sz="0" w:space="0" w:color="auto"/>
            <w:left w:val="none" w:sz="0" w:space="0" w:color="auto"/>
            <w:bottom w:val="none" w:sz="0" w:space="0" w:color="auto"/>
            <w:right w:val="none" w:sz="0" w:space="0" w:color="auto"/>
          </w:divBdr>
          <w:divsChild>
            <w:div w:id="1860121021">
              <w:marLeft w:val="0"/>
              <w:marRight w:val="0"/>
              <w:marTop w:val="0"/>
              <w:marBottom w:val="0"/>
              <w:divBdr>
                <w:top w:val="none" w:sz="0" w:space="0" w:color="auto"/>
                <w:left w:val="none" w:sz="0" w:space="0" w:color="auto"/>
                <w:bottom w:val="none" w:sz="0" w:space="0" w:color="auto"/>
                <w:right w:val="none" w:sz="0" w:space="0" w:color="auto"/>
              </w:divBdr>
            </w:div>
          </w:divsChild>
        </w:div>
        <w:div w:id="684402935">
          <w:marLeft w:val="0"/>
          <w:marRight w:val="0"/>
          <w:marTop w:val="0"/>
          <w:marBottom w:val="0"/>
          <w:divBdr>
            <w:top w:val="none" w:sz="0" w:space="0" w:color="auto"/>
            <w:left w:val="none" w:sz="0" w:space="0" w:color="auto"/>
            <w:bottom w:val="none" w:sz="0" w:space="0" w:color="auto"/>
            <w:right w:val="none" w:sz="0" w:space="0" w:color="auto"/>
          </w:divBdr>
          <w:divsChild>
            <w:div w:id="450822982">
              <w:marLeft w:val="0"/>
              <w:marRight w:val="0"/>
              <w:marTop w:val="0"/>
              <w:marBottom w:val="0"/>
              <w:divBdr>
                <w:top w:val="none" w:sz="0" w:space="0" w:color="auto"/>
                <w:left w:val="none" w:sz="0" w:space="0" w:color="auto"/>
                <w:bottom w:val="none" w:sz="0" w:space="0" w:color="auto"/>
                <w:right w:val="none" w:sz="0" w:space="0" w:color="auto"/>
              </w:divBdr>
            </w:div>
          </w:divsChild>
        </w:div>
        <w:div w:id="770861694">
          <w:marLeft w:val="0"/>
          <w:marRight w:val="0"/>
          <w:marTop w:val="0"/>
          <w:marBottom w:val="0"/>
          <w:divBdr>
            <w:top w:val="none" w:sz="0" w:space="0" w:color="auto"/>
            <w:left w:val="none" w:sz="0" w:space="0" w:color="auto"/>
            <w:bottom w:val="none" w:sz="0" w:space="0" w:color="auto"/>
            <w:right w:val="none" w:sz="0" w:space="0" w:color="auto"/>
          </w:divBdr>
          <w:divsChild>
            <w:div w:id="1780759737">
              <w:marLeft w:val="0"/>
              <w:marRight w:val="0"/>
              <w:marTop w:val="0"/>
              <w:marBottom w:val="0"/>
              <w:divBdr>
                <w:top w:val="none" w:sz="0" w:space="0" w:color="auto"/>
                <w:left w:val="none" w:sz="0" w:space="0" w:color="auto"/>
                <w:bottom w:val="none" w:sz="0" w:space="0" w:color="auto"/>
                <w:right w:val="none" w:sz="0" w:space="0" w:color="auto"/>
              </w:divBdr>
            </w:div>
          </w:divsChild>
        </w:div>
        <w:div w:id="777257754">
          <w:marLeft w:val="0"/>
          <w:marRight w:val="0"/>
          <w:marTop w:val="0"/>
          <w:marBottom w:val="0"/>
          <w:divBdr>
            <w:top w:val="none" w:sz="0" w:space="0" w:color="auto"/>
            <w:left w:val="none" w:sz="0" w:space="0" w:color="auto"/>
            <w:bottom w:val="none" w:sz="0" w:space="0" w:color="auto"/>
            <w:right w:val="none" w:sz="0" w:space="0" w:color="auto"/>
          </w:divBdr>
          <w:divsChild>
            <w:div w:id="1418331221">
              <w:marLeft w:val="0"/>
              <w:marRight w:val="0"/>
              <w:marTop w:val="0"/>
              <w:marBottom w:val="0"/>
              <w:divBdr>
                <w:top w:val="none" w:sz="0" w:space="0" w:color="auto"/>
                <w:left w:val="none" w:sz="0" w:space="0" w:color="auto"/>
                <w:bottom w:val="none" w:sz="0" w:space="0" w:color="auto"/>
                <w:right w:val="none" w:sz="0" w:space="0" w:color="auto"/>
              </w:divBdr>
            </w:div>
          </w:divsChild>
        </w:div>
        <w:div w:id="796987817">
          <w:marLeft w:val="0"/>
          <w:marRight w:val="0"/>
          <w:marTop w:val="0"/>
          <w:marBottom w:val="0"/>
          <w:divBdr>
            <w:top w:val="none" w:sz="0" w:space="0" w:color="auto"/>
            <w:left w:val="none" w:sz="0" w:space="0" w:color="auto"/>
            <w:bottom w:val="none" w:sz="0" w:space="0" w:color="auto"/>
            <w:right w:val="none" w:sz="0" w:space="0" w:color="auto"/>
          </w:divBdr>
          <w:divsChild>
            <w:div w:id="1734354244">
              <w:marLeft w:val="0"/>
              <w:marRight w:val="0"/>
              <w:marTop w:val="0"/>
              <w:marBottom w:val="0"/>
              <w:divBdr>
                <w:top w:val="none" w:sz="0" w:space="0" w:color="auto"/>
                <w:left w:val="none" w:sz="0" w:space="0" w:color="auto"/>
                <w:bottom w:val="none" w:sz="0" w:space="0" w:color="auto"/>
                <w:right w:val="none" w:sz="0" w:space="0" w:color="auto"/>
              </w:divBdr>
            </w:div>
          </w:divsChild>
        </w:div>
        <w:div w:id="858397897">
          <w:marLeft w:val="0"/>
          <w:marRight w:val="0"/>
          <w:marTop w:val="0"/>
          <w:marBottom w:val="0"/>
          <w:divBdr>
            <w:top w:val="none" w:sz="0" w:space="0" w:color="auto"/>
            <w:left w:val="none" w:sz="0" w:space="0" w:color="auto"/>
            <w:bottom w:val="none" w:sz="0" w:space="0" w:color="auto"/>
            <w:right w:val="none" w:sz="0" w:space="0" w:color="auto"/>
          </w:divBdr>
          <w:divsChild>
            <w:div w:id="2068604232">
              <w:marLeft w:val="0"/>
              <w:marRight w:val="0"/>
              <w:marTop w:val="0"/>
              <w:marBottom w:val="0"/>
              <w:divBdr>
                <w:top w:val="none" w:sz="0" w:space="0" w:color="auto"/>
                <w:left w:val="none" w:sz="0" w:space="0" w:color="auto"/>
                <w:bottom w:val="none" w:sz="0" w:space="0" w:color="auto"/>
                <w:right w:val="none" w:sz="0" w:space="0" w:color="auto"/>
              </w:divBdr>
            </w:div>
          </w:divsChild>
        </w:div>
        <w:div w:id="939413987">
          <w:marLeft w:val="0"/>
          <w:marRight w:val="0"/>
          <w:marTop w:val="0"/>
          <w:marBottom w:val="0"/>
          <w:divBdr>
            <w:top w:val="none" w:sz="0" w:space="0" w:color="auto"/>
            <w:left w:val="none" w:sz="0" w:space="0" w:color="auto"/>
            <w:bottom w:val="none" w:sz="0" w:space="0" w:color="auto"/>
            <w:right w:val="none" w:sz="0" w:space="0" w:color="auto"/>
          </w:divBdr>
          <w:divsChild>
            <w:div w:id="1049378421">
              <w:marLeft w:val="0"/>
              <w:marRight w:val="0"/>
              <w:marTop w:val="0"/>
              <w:marBottom w:val="0"/>
              <w:divBdr>
                <w:top w:val="none" w:sz="0" w:space="0" w:color="auto"/>
                <w:left w:val="none" w:sz="0" w:space="0" w:color="auto"/>
                <w:bottom w:val="none" w:sz="0" w:space="0" w:color="auto"/>
                <w:right w:val="none" w:sz="0" w:space="0" w:color="auto"/>
              </w:divBdr>
            </w:div>
          </w:divsChild>
        </w:div>
        <w:div w:id="1022629218">
          <w:marLeft w:val="0"/>
          <w:marRight w:val="0"/>
          <w:marTop w:val="0"/>
          <w:marBottom w:val="0"/>
          <w:divBdr>
            <w:top w:val="none" w:sz="0" w:space="0" w:color="auto"/>
            <w:left w:val="none" w:sz="0" w:space="0" w:color="auto"/>
            <w:bottom w:val="none" w:sz="0" w:space="0" w:color="auto"/>
            <w:right w:val="none" w:sz="0" w:space="0" w:color="auto"/>
          </w:divBdr>
          <w:divsChild>
            <w:div w:id="50925524">
              <w:marLeft w:val="0"/>
              <w:marRight w:val="0"/>
              <w:marTop w:val="0"/>
              <w:marBottom w:val="0"/>
              <w:divBdr>
                <w:top w:val="none" w:sz="0" w:space="0" w:color="auto"/>
                <w:left w:val="none" w:sz="0" w:space="0" w:color="auto"/>
                <w:bottom w:val="none" w:sz="0" w:space="0" w:color="auto"/>
                <w:right w:val="none" w:sz="0" w:space="0" w:color="auto"/>
              </w:divBdr>
            </w:div>
          </w:divsChild>
        </w:div>
        <w:div w:id="1042098245">
          <w:marLeft w:val="0"/>
          <w:marRight w:val="0"/>
          <w:marTop w:val="0"/>
          <w:marBottom w:val="0"/>
          <w:divBdr>
            <w:top w:val="none" w:sz="0" w:space="0" w:color="auto"/>
            <w:left w:val="none" w:sz="0" w:space="0" w:color="auto"/>
            <w:bottom w:val="none" w:sz="0" w:space="0" w:color="auto"/>
            <w:right w:val="none" w:sz="0" w:space="0" w:color="auto"/>
          </w:divBdr>
          <w:divsChild>
            <w:div w:id="920912347">
              <w:marLeft w:val="0"/>
              <w:marRight w:val="0"/>
              <w:marTop w:val="0"/>
              <w:marBottom w:val="0"/>
              <w:divBdr>
                <w:top w:val="none" w:sz="0" w:space="0" w:color="auto"/>
                <w:left w:val="none" w:sz="0" w:space="0" w:color="auto"/>
                <w:bottom w:val="none" w:sz="0" w:space="0" w:color="auto"/>
                <w:right w:val="none" w:sz="0" w:space="0" w:color="auto"/>
              </w:divBdr>
            </w:div>
          </w:divsChild>
        </w:div>
        <w:div w:id="1122264314">
          <w:marLeft w:val="0"/>
          <w:marRight w:val="0"/>
          <w:marTop w:val="0"/>
          <w:marBottom w:val="0"/>
          <w:divBdr>
            <w:top w:val="none" w:sz="0" w:space="0" w:color="auto"/>
            <w:left w:val="none" w:sz="0" w:space="0" w:color="auto"/>
            <w:bottom w:val="none" w:sz="0" w:space="0" w:color="auto"/>
            <w:right w:val="none" w:sz="0" w:space="0" w:color="auto"/>
          </w:divBdr>
          <w:divsChild>
            <w:div w:id="1143349128">
              <w:marLeft w:val="0"/>
              <w:marRight w:val="0"/>
              <w:marTop w:val="0"/>
              <w:marBottom w:val="0"/>
              <w:divBdr>
                <w:top w:val="none" w:sz="0" w:space="0" w:color="auto"/>
                <w:left w:val="none" w:sz="0" w:space="0" w:color="auto"/>
                <w:bottom w:val="none" w:sz="0" w:space="0" w:color="auto"/>
                <w:right w:val="none" w:sz="0" w:space="0" w:color="auto"/>
              </w:divBdr>
            </w:div>
          </w:divsChild>
        </w:div>
        <w:div w:id="1129519096">
          <w:marLeft w:val="0"/>
          <w:marRight w:val="0"/>
          <w:marTop w:val="0"/>
          <w:marBottom w:val="0"/>
          <w:divBdr>
            <w:top w:val="none" w:sz="0" w:space="0" w:color="auto"/>
            <w:left w:val="none" w:sz="0" w:space="0" w:color="auto"/>
            <w:bottom w:val="none" w:sz="0" w:space="0" w:color="auto"/>
            <w:right w:val="none" w:sz="0" w:space="0" w:color="auto"/>
          </w:divBdr>
          <w:divsChild>
            <w:div w:id="287778940">
              <w:marLeft w:val="0"/>
              <w:marRight w:val="0"/>
              <w:marTop w:val="0"/>
              <w:marBottom w:val="0"/>
              <w:divBdr>
                <w:top w:val="none" w:sz="0" w:space="0" w:color="auto"/>
                <w:left w:val="none" w:sz="0" w:space="0" w:color="auto"/>
                <w:bottom w:val="none" w:sz="0" w:space="0" w:color="auto"/>
                <w:right w:val="none" w:sz="0" w:space="0" w:color="auto"/>
              </w:divBdr>
            </w:div>
          </w:divsChild>
        </w:div>
        <w:div w:id="1268079066">
          <w:marLeft w:val="0"/>
          <w:marRight w:val="0"/>
          <w:marTop w:val="0"/>
          <w:marBottom w:val="0"/>
          <w:divBdr>
            <w:top w:val="none" w:sz="0" w:space="0" w:color="auto"/>
            <w:left w:val="none" w:sz="0" w:space="0" w:color="auto"/>
            <w:bottom w:val="none" w:sz="0" w:space="0" w:color="auto"/>
            <w:right w:val="none" w:sz="0" w:space="0" w:color="auto"/>
          </w:divBdr>
          <w:divsChild>
            <w:div w:id="1871064149">
              <w:marLeft w:val="0"/>
              <w:marRight w:val="0"/>
              <w:marTop w:val="0"/>
              <w:marBottom w:val="0"/>
              <w:divBdr>
                <w:top w:val="none" w:sz="0" w:space="0" w:color="auto"/>
                <w:left w:val="none" w:sz="0" w:space="0" w:color="auto"/>
                <w:bottom w:val="none" w:sz="0" w:space="0" w:color="auto"/>
                <w:right w:val="none" w:sz="0" w:space="0" w:color="auto"/>
              </w:divBdr>
            </w:div>
          </w:divsChild>
        </w:div>
        <w:div w:id="1334187308">
          <w:marLeft w:val="0"/>
          <w:marRight w:val="0"/>
          <w:marTop w:val="0"/>
          <w:marBottom w:val="0"/>
          <w:divBdr>
            <w:top w:val="none" w:sz="0" w:space="0" w:color="auto"/>
            <w:left w:val="none" w:sz="0" w:space="0" w:color="auto"/>
            <w:bottom w:val="none" w:sz="0" w:space="0" w:color="auto"/>
            <w:right w:val="none" w:sz="0" w:space="0" w:color="auto"/>
          </w:divBdr>
          <w:divsChild>
            <w:div w:id="843207234">
              <w:marLeft w:val="0"/>
              <w:marRight w:val="0"/>
              <w:marTop w:val="0"/>
              <w:marBottom w:val="0"/>
              <w:divBdr>
                <w:top w:val="none" w:sz="0" w:space="0" w:color="auto"/>
                <w:left w:val="none" w:sz="0" w:space="0" w:color="auto"/>
                <w:bottom w:val="none" w:sz="0" w:space="0" w:color="auto"/>
                <w:right w:val="none" w:sz="0" w:space="0" w:color="auto"/>
              </w:divBdr>
            </w:div>
          </w:divsChild>
        </w:div>
        <w:div w:id="1351880574">
          <w:marLeft w:val="0"/>
          <w:marRight w:val="0"/>
          <w:marTop w:val="0"/>
          <w:marBottom w:val="0"/>
          <w:divBdr>
            <w:top w:val="none" w:sz="0" w:space="0" w:color="auto"/>
            <w:left w:val="none" w:sz="0" w:space="0" w:color="auto"/>
            <w:bottom w:val="none" w:sz="0" w:space="0" w:color="auto"/>
            <w:right w:val="none" w:sz="0" w:space="0" w:color="auto"/>
          </w:divBdr>
          <w:divsChild>
            <w:div w:id="2008973006">
              <w:marLeft w:val="0"/>
              <w:marRight w:val="0"/>
              <w:marTop w:val="0"/>
              <w:marBottom w:val="0"/>
              <w:divBdr>
                <w:top w:val="none" w:sz="0" w:space="0" w:color="auto"/>
                <w:left w:val="none" w:sz="0" w:space="0" w:color="auto"/>
                <w:bottom w:val="none" w:sz="0" w:space="0" w:color="auto"/>
                <w:right w:val="none" w:sz="0" w:space="0" w:color="auto"/>
              </w:divBdr>
            </w:div>
          </w:divsChild>
        </w:div>
        <w:div w:id="1397244753">
          <w:marLeft w:val="0"/>
          <w:marRight w:val="0"/>
          <w:marTop w:val="0"/>
          <w:marBottom w:val="0"/>
          <w:divBdr>
            <w:top w:val="none" w:sz="0" w:space="0" w:color="auto"/>
            <w:left w:val="none" w:sz="0" w:space="0" w:color="auto"/>
            <w:bottom w:val="none" w:sz="0" w:space="0" w:color="auto"/>
            <w:right w:val="none" w:sz="0" w:space="0" w:color="auto"/>
          </w:divBdr>
          <w:divsChild>
            <w:div w:id="1548687691">
              <w:marLeft w:val="0"/>
              <w:marRight w:val="0"/>
              <w:marTop w:val="0"/>
              <w:marBottom w:val="0"/>
              <w:divBdr>
                <w:top w:val="none" w:sz="0" w:space="0" w:color="auto"/>
                <w:left w:val="none" w:sz="0" w:space="0" w:color="auto"/>
                <w:bottom w:val="none" w:sz="0" w:space="0" w:color="auto"/>
                <w:right w:val="none" w:sz="0" w:space="0" w:color="auto"/>
              </w:divBdr>
            </w:div>
          </w:divsChild>
        </w:div>
        <w:div w:id="1509708394">
          <w:marLeft w:val="0"/>
          <w:marRight w:val="0"/>
          <w:marTop w:val="0"/>
          <w:marBottom w:val="0"/>
          <w:divBdr>
            <w:top w:val="none" w:sz="0" w:space="0" w:color="auto"/>
            <w:left w:val="none" w:sz="0" w:space="0" w:color="auto"/>
            <w:bottom w:val="none" w:sz="0" w:space="0" w:color="auto"/>
            <w:right w:val="none" w:sz="0" w:space="0" w:color="auto"/>
          </w:divBdr>
          <w:divsChild>
            <w:div w:id="1787652336">
              <w:marLeft w:val="0"/>
              <w:marRight w:val="0"/>
              <w:marTop w:val="0"/>
              <w:marBottom w:val="0"/>
              <w:divBdr>
                <w:top w:val="none" w:sz="0" w:space="0" w:color="auto"/>
                <w:left w:val="none" w:sz="0" w:space="0" w:color="auto"/>
                <w:bottom w:val="none" w:sz="0" w:space="0" w:color="auto"/>
                <w:right w:val="none" w:sz="0" w:space="0" w:color="auto"/>
              </w:divBdr>
            </w:div>
          </w:divsChild>
        </w:div>
        <w:div w:id="1521701145">
          <w:marLeft w:val="0"/>
          <w:marRight w:val="0"/>
          <w:marTop w:val="0"/>
          <w:marBottom w:val="0"/>
          <w:divBdr>
            <w:top w:val="none" w:sz="0" w:space="0" w:color="auto"/>
            <w:left w:val="none" w:sz="0" w:space="0" w:color="auto"/>
            <w:bottom w:val="none" w:sz="0" w:space="0" w:color="auto"/>
            <w:right w:val="none" w:sz="0" w:space="0" w:color="auto"/>
          </w:divBdr>
          <w:divsChild>
            <w:div w:id="1817793901">
              <w:marLeft w:val="0"/>
              <w:marRight w:val="0"/>
              <w:marTop w:val="0"/>
              <w:marBottom w:val="0"/>
              <w:divBdr>
                <w:top w:val="none" w:sz="0" w:space="0" w:color="auto"/>
                <w:left w:val="none" w:sz="0" w:space="0" w:color="auto"/>
                <w:bottom w:val="none" w:sz="0" w:space="0" w:color="auto"/>
                <w:right w:val="none" w:sz="0" w:space="0" w:color="auto"/>
              </w:divBdr>
            </w:div>
          </w:divsChild>
        </w:div>
        <w:div w:id="1556507206">
          <w:marLeft w:val="0"/>
          <w:marRight w:val="0"/>
          <w:marTop w:val="0"/>
          <w:marBottom w:val="0"/>
          <w:divBdr>
            <w:top w:val="none" w:sz="0" w:space="0" w:color="auto"/>
            <w:left w:val="none" w:sz="0" w:space="0" w:color="auto"/>
            <w:bottom w:val="none" w:sz="0" w:space="0" w:color="auto"/>
            <w:right w:val="none" w:sz="0" w:space="0" w:color="auto"/>
          </w:divBdr>
          <w:divsChild>
            <w:div w:id="1824084259">
              <w:marLeft w:val="0"/>
              <w:marRight w:val="0"/>
              <w:marTop w:val="0"/>
              <w:marBottom w:val="0"/>
              <w:divBdr>
                <w:top w:val="none" w:sz="0" w:space="0" w:color="auto"/>
                <w:left w:val="none" w:sz="0" w:space="0" w:color="auto"/>
                <w:bottom w:val="none" w:sz="0" w:space="0" w:color="auto"/>
                <w:right w:val="none" w:sz="0" w:space="0" w:color="auto"/>
              </w:divBdr>
            </w:div>
          </w:divsChild>
        </w:div>
        <w:div w:id="1654017816">
          <w:marLeft w:val="0"/>
          <w:marRight w:val="0"/>
          <w:marTop w:val="0"/>
          <w:marBottom w:val="0"/>
          <w:divBdr>
            <w:top w:val="none" w:sz="0" w:space="0" w:color="auto"/>
            <w:left w:val="none" w:sz="0" w:space="0" w:color="auto"/>
            <w:bottom w:val="none" w:sz="0" w:space="0" w:color="auto"/>
            <w:right w:val="none" w:sz="0" w:space="0" w:color="auto"/>
          </w:divBdr>
          <w:divsChild>
            <w:div w:id="1536965418">
              <w:marLeft w:val="0"/>
              <w:marRight w:val="0"/>
              <w:marTop w:val="0"/>
              <w:marBottom w:val="0"/>
              <w:divBdr>
                <w:top w:val="none" w:sz="0" w:space="0" w:color="auto"/>
                <w:left w:val="none" w:sz="0" w:space="0" w:color="auto"/>
                <w:bottom w:val="none" w:sz="0" w:space="0" w:color="auto"/>
                <w:right w:val="none" w:sz="0" w:space="0" w:color="auto"/>
              </w:divBdr>
            </w:div>
          </w:divsChild>
        </w:div>
        <w:div w:id="1668246415">
          <w:marLeft w:val="0"/>
          <w:marRight w:val="0"/>
          <w:marTop w:val="0"/>
          <w:marBottom w:val="0"/>
          <w:divBdr>
            <w:top w:val="none" w:sz="0" w:space="0" w:color="auto"/>
            <w:left w:val="none" w:sz="0" w:space="0" w:color="auto"/>
            <w:bottom w:val="none" w:sz="0" w:space="0" w:color="auto"/>
            <w:right w:val="none" w:sz="0" w:space="0" w:color="auto"/>
          </w:divBdr>
          <w:divsChild>
            <w:div w:id="615869970">
              <w:marLeft w:val="0"/>
              <w:marRight w:val="0"/>
              <w:marTop w:val="0"/>
              <w:marBottom w:val="0"/>
              <w:divBdr>
                <w:top w:val="none" w:sz="0" w:space="0" w:color="auto"/>
                <w:left w:val="none" w:sz="0" w:space="0" w:color="auto"/>
                <w:bottom w:val="none" w:sz="0" w:space="0" w:color="auto"/>
                <w:right w:val="none" w:sz="0" w:space="0" w:color="auto"/>
              </w:divBdr>
            </w:div>
          </w:divsChild>
        </w:div>
        <w:div w:id="1677687861">
          <w:marLeft w:val="0"/>
          <w:marRight w:val="0"/>
          <w:marTop w:val="0"/>
          <w:marBottom w:val="0"/>
          <w:divBdr>
            <w:top w:val="none" w:sz="0" w:space="0" w:color="auto"/>
            <w:left w:val="none" w:sz="0" w:space="0" w:color="auto"/>
            <w:bottom w:val="none" w:sz="0" w:space="0" w:color="auto"/>
            <w:right w:val="none" w:sz="0" w:space="0" w:color="auto"/>
          </w:divBdr>
          <w:divsChild>
            <w:div w:id="1210267781">
              <w:marLeft w:val="0"/>
              <w:marRight w:val="0"/>
              <w:marTop w:val="0"/>
              <w:marBottom w:val="0"/>
              <w:divBdr>
                <w:top w:val="none" w:sz="0" w:space="0" w:color="auto"/>
                <w:left w:val="none" w:sz="0" w:space="0" w:color="auto"/>
                <w:bottom w:val="none" w:sz="0" w:space="0" w:color="auto"/>
                <w:right w:val="none" w:sz="0" w:space="0" w:color="auto"/>
              </w:divBdr>
            </w:div>
          </w:divsChild>
        </w:div>
        <w:div w:id="1707944973">
          <w:marLeft w:val="0"/>
          <w:marRight w:val="0"/>
          <w:marTop w:val="0"/>
          <w:marBottom w:val="0"/>
          <w:divBdr>
            <w:top w:val="none" w:sz="0" w:space="0" w:color="auto"/>
            <w:left w:val="none" w:sz="0" w:space="0" w:color="auto"/>
            <w:bottom w:val="none" w:sz="0" w:space="0" w:color="auto"/>
            <w:right w:val="none" w:sz="0" w:space="0" w:color="auto"/>
          </w:divBdr>
          <w:divsChild>
            <w:div w:id="547376786">
              <w:marLeft w:val="0"/>
              <w:marRight w:val="0"/>
              <w:marTop w:val="0"/>
              <w:marBottom w:val="0"/>
              <w:divBdr>
                <w:top w:val="none" w:sz="0" w:space="0" w:color="auto"/>
                <w:left w:val="none" w:sz="0" w:space="0" w:color="auto"/>
                <w:bottom w:val="none" w:sz="0" w:space="0" w:color="auto"/>
                <w:right w:val="none" w:sz="0" w:space="0" w:color="auto"/>
              </w:divBdr>
            </w:div>
          </w:divsChild>
        </w:div>
        <w:div w:id="1713841943">
          <w:marLeft w:val="0"/>
          <w:marRight w:val="0"/>
          <w:marTop w:val="0"/>
          <w:marBottom w:val="0"/>
          <w:divBdr>
            <w:top w:val="none" w:sz="0" w:space="0" w:color="auto"/>
            <w:left w:val="none" w:sz="0" w:space="0" w:color="auto"/>
            <w:bottom w:val="none" w:sz="0" w:space="0" w:color="auto"/>
            <w:right w:val="none" w:sz="0" w:space="0" w:color="auto"/>
          </w:divBdr>
          <w:divsChild>
            <w:div w:id="610094241">
              <w:marLeft w:val="0"/>
              <w:marRight w:val="0"/>
              <w:marTop w:val="0"/>
              <w:marBottom w:val="0"/>
              <w:divBdr>
                <w:top w:val="none" w:sz="0" w:space="0" w:color="auto"/>
                <w:left w:val="none" w:sz="0" w:space="0" w:color="auto"/>
                <w:bottom w:val="none" w:sz="0" w:space="0" w:color="auto"/>
                <w:right w:val="none" w:sz="0" w:space="0" w:color="auto"/>
              </w:divBdr>
            </w:div>
          </w:divsChild>
        </w:div>
        <w:div w:id="1765571137">
          <w:marLeft w:val="0"/>
          <w:marRight w:val="0"/>
          <w:marTop w:val="0"/>
          <w:marBottom w:val="0"/>
          <w:divBdr>
            <w:top w:val="none" w:sz="0" w:space="0" w:color="auto"/>
            <w:left w:val="none" w:sz="0" w:space="0" w:color="auto"/>
            <w:bottom w:val="none" w:sz="0" w:space="0" w:color="auto"/>
            <w:right w:val="none" w:sz="0" w:space="0" w:color="auto"/>
          </w:divBdr>
          <w:divsChild>
            <w:div w:id="1802110846">
              <w:marLeft w:val="0"/>
              <w:marRight w:val="0"/>
              <w:marTop w:val="0"/>
              <w:marBottom w:val="0"/>
              <w:divBdr>
                <w:top w:val="none" w:sz="0" w:space="0" w:color="auto"/>
                <w:left w:val="none" w:sz="0" w:space="0" w:color="auto"/>
                <w:bottom w:val="none" w:sz="0" w:space="0" w:color="auto"/>
                <w:right w:val="none" w:sz="0" w:space="0" w:color="auto"/>
              </w:divBdr>
            </w:div>
          </w:divsChild>
        </w:div>
        <w:div w:id="1777677917">
          <w:marLeft w:val="0"/>
          <w:marRight w:val="0"/>
          <w:marTop w:val="0"/>
          <w:marBottom w:val="0"/>
          <w:divBdr>
            <w:top w:val="none" w:sz="0" w:space="0" w:color="auto"/>
            <w:left w:val="none" w:sz="0" w:space="0" w:color="auto"/>
            <w:bottom w:val="none" w:sz="0" w:space="0" w:color="auto"/>
            <w:right w:val="none" w:sz="0" w:space="0" w:color="auto"/>
          </w:divBdr>
          <w:divsChild>
            <w:div w:id="220024270">
              <w:marLeft w:val="0"/>
              <w:marRight w:val="0"/>
              <w:marTop w:val="0"/>
              <w:marBottom w:val="0"/>
              <w:divBdr>
                <w:top w:val="none" w:sz="0" w:space="0" w:color="auto"/>
                <w:left w:val="none" w:sz="0" w:space="0" w:color="auto"/>
                <w:bottom w:val="none" w:sz="0" w:space="0" w:color="auto"/>
                <w:right w:val="none" w:sz="0" w:space="0" w:color="auto"/>
              </w:divBdr>
            </w:div>
          </w:divsChild>
        </w:div>
        <w:div w:id="1842810510">
          <w:marLeft w:val="0"/>
          <w:marRight w:val="0"/>
          <w:marTop w:val="0"/>
          <w:marBottom w:val="0"/>
          <w:divBdr>
            <w:top w:val="none" w:sz="0" w:space="0" w:color="auto"/>
            <w:left w:val="none" w:sz="0" w:space="0" w:color="auto"/>
            <w:bottom w:val="none" w:sz="0" w:space="0" w:color="auto"/>
            <w:right w:val="none" w:sz="0" w:space="0" w:color="auto"/>
          </w:divBdr>
          <w:divsChild>
            <w:div w:id="1019158820">
              <w:marLeft w:val="0"/>
              <w:marRight w:val="0"/>
              <w:marTop w:val="0"/>
              <w:marBottom w:val="0"/>
              <w:divBdr>
                <w:top w:val="none" w:sz="0" w:space="0" w:color="auto"/>
                <w:left w:val="none" w:sz="0" w:space="0" w:color="auto"/>
                <w:bottom w:val="none" w:sz="0" w:space="0" w:color="auto"/>
                <w:right w:val="none" w:sz="0" w:space="0" w:color="auto"/>
              </w:divBdr>
            </w:div>
          </w:divsChild>
        </w:div>
        <w:div w:id="1850873185">
          <w:marLeft w:val="0"/>
          <w:marRight w:val="0"/>
          <w:marTop w:val="0"/>
          <w:marBottom w:val="0"/>
          <w:divBdr>
            <w:top w:val="none" w:sz="0" w:space="0" w:color="auto"/>
            <w:left w:val="none" w:sz="0" w:space="0" w:color="auto"/>
            <w:bottom w:val="none" w:sz="0" w:space="0" w:color="auto"/>
            <w:right w:val="none" w:sz="0" w:space="0" w:color="auto"/>
          </w:divBdr>
          <w:divsChild>
            <w:div w:id="415978902">
              <w:marLeft w:val="0"/>
              <w:marRight w:val="0"/>
              <w:marTop w:val="0"/>
              <w:marBottom w:val="0"/>
              <w:divBdr>
                <w:top w:val="none" w:sz="0" w:space="0" w:color="auto"/>
                <w:left w:val="none" w:sz="0" w:space="0" w:color="auto"/>
                <w:bottom w:val="none" w:sz="0" w:space="0" w:color="auto"/>
                <w:right w:val="none" w:sz="0" w:space="0" w:color="auto"/>
              </w:divBdr>
            </w:div>
          </w:divsChild>
        </w:div>
        <w:div w:id="2039894313">
          <w:marLeft w:val="0"/>
          <w:marRight w:val="0"/>
          <w:marTop w:val="0"/>
          <w:marBottom w:val="0"/>
          <w:divBdr>
            <w:top w:val="none" w:sz="0" w:space="0" w:color="auto"/>
            <w:left w:val="none" w:sz="0" w:space="0" w:color="auto"/>
            <w:bottom w:val="none" w:sz="0" w:space="0" w:color="auto"/>
            <w:right w:val="none" w:sz="0" w:space="0" w:color="auto"/>
          </w:divBdr>
          <w:divsChild>
            <w:div w:id="1705322872">
              <w:marLeft w:val="0"/>
              <w:marRight w:val="0"/>
              <w:marTop w:val="0"/>
              <w:marBottom w:val="0"/>
              <w:divBdr>
                <w:top w:val="none" w:sz="0" w:space="0" w:color="auto"/>
                <w:left w:val="none" w:sz="0" w:space="0" w:color="auto"/>
                <w:bottom w:val="none" w:sz="0" w:space="0" w:color="auto"/>
                <w:right w:val="none" w:sz="0" w:space="0" w:color="auto"/>
              </w:divBdr>
            </w:div>
          </w:divsChild>
        </w:div>
        <w:div w:id="2125147976">
          <w:marLeft w:val="0"/>
          <w:marRight w:val="0"/>
          <w:marTop w:val="0"/>
          <w:marBottom w:val="0"/>
          <w:divBdr>
            <w:top w:val="none" w:sz="0" w:space="0" w:color="auto"/>
            <w:left w:val="none" w:sz="0" w:space="0" w:color="auto"/>
            <w:bottom w:val="none" w:sz="0" w:space="0" w:color="auto"/>
            <w:right w:val="none" w:sz="0" w:space="0" w:color="auto"/>
          </w:divBdr>
          <w:divsChild>
            <w:div w:id="1853953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552011">
      <w:bodyDiv w:val="1"/>
      <w:marLeft w:val="0"/>
      <w:marRight w:val="0"/>
      <w:marTop w:val="0"/>
      <w:marBottom w:val="0"/>
      <w:divBdr>
        <w:top w:val="none" w:sz="0" w:space="0" w:color="auto"/>
        <w:left w:val="none" w:sz="0" w:space="0" w:color="auto"/>
        <w:bottom w:val="none" w:sz="0" w:space="0" w:color="auto"/>
        <w:right w:val="none" w:sz="0" w:space="0" w:color="auto"/>
      </w:divBdr>
      <w:divsChild>
        <w:div w:id="128010492">
          <w:marLeft w:val="0"/>
          <w:marRight w:val="0"/>
          <w:marTop w:val="0"/>
          <w:marBottom w:val="0"/>
          <w:divBdr>
            <w:top w:val="none" w:sz="0" w:space="0" w:color="auto"/>
            <w:left w:val="none" w:sz="0" w:space="0" w:color="auto"/>
            <w:bottom w:val="none" w:sz="0" w:space="0" w:color="auto"/>
            <w:right w:val="none" w:sz="0" w:space="0" w:color="auto"/>
          </w:divBdr>
        </w:div>
        <w:div w:id="2075540351">
          <w:marLeft w:val="0"/>
          <w:marRight w:val="0"/>
          <w:marTop w:val="0"/>
          <w:marBottom w:val="0"/>
          <w:divBdr>
            <w:top w:val="none" w:sz="0" w:space="0" w:color="auto"/>
            <w:left w:val="none" w:sz="0" w:space="0" w:color="auto"/>
            <w:bottom w:val="none" w:sz="0" w:space="0" w:color="auto"/>
            <w:right w:val="none" w:sz="0" w:space="0" w:color="auto"/>
          </w:divBdr>
        </w:div>
      </w:divsChild>
    </w:div>
    <w:div w:id="398792318">
      <w:bodyDiv w:val="1"/>
      <w:marLeft w:val="0"/>
      <w:marRight w:val="0"/>
      <w:marTop w:val="0"/>
      <w:marBottom w:val="0"/>
      <w:divBdr>
        <w:top w:val="none" w:sz="0" w:space="0" w:color="auto"/>
        <w:left w:val="none" w:sz="0" w:space="0" w:color="auto"/>
        <w:bottom w:val="none" w:sz="0" w:space="0" w:color="auto"/>
        <w:right w:val="none" w:sz="0" w:space="0" w:color="auto"/>
      </w:divBdr>
    </w:div>
    <w:div w:id="422649846">
      <w:bodyDiv w:val="1"/>
      <w:marLeft w:val="0"/>
      <w:marRight w:val="0"/>
      <w:marTop w:val="0"/>
      <w:marBottom w:val="0"/>
      <w:divBdr>
        <w:top w:val="none" w:sz="0" w:space="0" w:color="auto"/>
        <w:left w:val="none" w:sz="0" w:space="0" w:color="auto"/>
        <w:bottom w:val="none" w:sz="0" w:space="0" w:color="auto"/>
        <w:right w:val="none" w:sz="0" w:space="0" w:color="auto"/>
      </w:divBdr>
      <w:divsChild>
        <w:div w:id="63963572">
          <w:marLeft w:val="0"/>
          <w:marRight w:val="0"/>
          <w:marTop w:val="0"/>
          <w:marBottom w:val="0"/>
          <w:divBdr>
            <w:top w:val="none" w:sz="0" w:space="0" w:color="auto"/>
            <w:left w:val="none" w:sz="0" w:space="0" w:color="auto"/>
            <w:bottom w:val="none" w:sz="0" w:space="0" w:color="auto"/>
            <w:right w:val="none" w:sz="0" w:space="0" w:color="auto"/>
          </w:divBdr>
        </w:div>
        <w:div w:id="350961537">
          <w:marLeft w:val="0"/>
          <w:marRight w:val="0"/>
          <w:marTop w:val="0"/>
          <w:marBottom w:val="0"/>
          <w:divBdr>
            <w:top w:val="none" w:sz="0" w:space="0" w:color="auto"/>
            <w:left w:val="none" w:sz="0" w:space="0" w:color="auto"/>
            <w:bottom w:val="none" w:sz="0" w:space="0" w:color="auto"/>
            <w:right w:val="none" w:sz="0" w:space="0" w:color="auto"/>
          </w:divBdr>
        </w:div>
        <w:div w:id="376661313">
          <w:marLeft w:val="0"/>
          <w:marRight w:val="0"/>
          <w:marTop w:val="0"/>
          <w:marBottom w:val="0"/>
          <w:divBdr>
            <w:top w:val="none" w:sz="0" w:space="0" w:color="auto"/>
            <w:left w:val="none" w:sz="0" w:space="0" w:color="auto"/>
            <w:bottom w:val="none" w:sz="0" w:space="0" w:color="auto"/>
            <w:right w:val="none" w:sz="0" w:space="0" w:color="auto"/>
          </w:divBdr>
          <w:divsChild>
            <w:div w:id="839345586">
              <w:marLeft w:val="-75"/>
              <w:marRight w:val="0"/>
              <w:marTop w:val="30"/>
              <w:marBottom w:val="30"/>
              <w:divBdr>
                <w:top w:val="none" w:sz="0" w:space="0" w:color="auto"/>
                <w:left w:val="none" w:sz="0" w:space="0" w:color="auto"/>
                <w:bottom w:val="none" w:sz="0" w:space="0" w:color="auto"/>
                <w:right w:val="none" w:sz="0" w:space="0" w:color="auto"/>
              </w:divBdr>
              <w:divsChild>
                <w:div w:id="1654018132">
                  <w:marLeft w:val="0"/>
                  <w:marRight w:val="0"/>
                  <w:marTop w:val="0"/>
                  <w:marBottom w:val="0"/>
                  <w:divBdr>
                    <w:top w:val="none" w:sz="0" w:space="0" w:color="auto"/>
                    <w:left w:val="none" w:sz="0" w:space="0" w:color="auto"/>
                    <w:bottom w:val="none" w:sz="0" w:space="0" w:color="auto"/>
                    <w:right w:val="none" w:sz="0" w:space="0" w:color="auto"/>
                  </w:divBdr>
                  <w:divsChild>
                    <w:div w:id="261114932">
                      <w:marLeft w:val="0"/>
                      <w:marRight w:val="0"/>
                      <w:marTop w:val="0"/>
                      <w:marBottom w:val="0"/>
                      <w:divBdr>
                        <w:top w:val="none" w:sz="0" w:space="0" w:color="auto"/>
                        <w:left w:val="none" w:sz="0" w:space="0" w:color="auto"/>
                        <w:bottom w:val="none" w:sz="0" w:space="0" w:color="auto"/>
                        <w:right w:val="none" w:sz="0" w:space="0" w:color="auto"/>
                      </w:divBdr>
                    </w:div>
                    <w:div w:id="1511868854">
                      <w:marLeft w:val="0"/>
                      <w:marRight w:val="0"/>
                      <w:marTop w:val="0"/>
                      <w:marBottom w:val="0"/>
                      <w:divBdr>
                        <w:top w:val="none" w:sz="0" w:space="0" w:color="auto"/>
                        <w:left w:val="none" w:sz="0" w:space="0" w:color="auto"/>
                        <w:bottom w:val="none" w:sz="0" w:space="0" w:color="auto"/>
                        <w:right w:val="none" w:sz="0" w:space="0" w:color="auto"/>
                      </w:divBdr>
                    </w:div>
                    <w:div w:id="2019885660">
                      <w:marLeft w:val="0"/>
                      <w:marRight w:val="0"/>
                      <w:marTop w:val="0"/>
                      <w:marBottom w:val="0"/>
                      <w:divBdr>
                        <w:top w:val="none" w:sz="0" w:space="0" w:color="auto"/>
                        <w:left w:val="none" w:sz="0" w:space="0" w:color="auto"/>
                        <w:bottom w:val="none" w:sz="0" w:space="0" w:color="auto"/>
                        <w:right w:val="none" w:sz="0" w:space="0" w:color="auto"/>
                      </w:divBdr>
                    </w:div>
                    <w:div w:id="2086414291">
                      <w:marLeft w:val="0"/>
                      <w:marRight w:val="0"/>
                      <w:marTop w:val="0"/>
                      <w:marBottom w:val="0"/>
                      <w:divBdr>
                        <w:top w:val="none" w:sz="0" w:space="0" w:color="auto"/>
                        <w:left w:val="none" w:sz="0" w:space="0" w:color="auto"/>
                        <w:bottom w:val="none" w:sz="0" w:space="0" w:color="auto"/>
                        <w:right w:val="none" w:sz="0" w:space="0" w:color="auto"/>
                      </w:divBdr>
                    </w:div>
                  </w:divsChild>
                </w:div>
                <w:div w:id="1727298194">
                  <w:marLeft w:val="0"/>
                  <w:marRight w:val="0"/>
                  <w:marTop w:val="0"/>
                  <w:marBottom w:val="0"/>
                  <w:divBdr>
                    <w:top w:val="none" w:sz="0" w:space="0" w:color="auto"/>
                    <w:left w:val="none" w:sz="0" w:space="0" w:color="auto"/>
                    <w:bottom w:val="none" w:sz="0" w:space="0" w:color="auto"/>
                    <w:right w:val="none" w:sz="0" w:space="0" w:color="auto"/>
                  </w:divBdr>
                  <w:divsChild>
                    <w:div w:id="166865108">
                      <w:marLeft w:val="0"/>
                      <w:marRight w:val="0"/>
                      <w:marTop w:val="0"/>
                      <w:marBottom w:val="0"/>
                      <w:divBdr>
                        <w:top w:val="none" w:sz="0" w:space="0" w:color="auto"/>
                        <w:left w:val="none" w:sz="0" w:space="0" w:color="auto"/>
                        <w:bottom w:val="none" w:sz="0" w:space="0" w:color="auto"/>
                        <w:right w:val="none" w:sz="0" w:space="0" w:color="auto"/>
                      </w:divBdr>
                    </w:div>
                    <w:div w:id="893584310">
                      <w:marLeft w:val="0"/>
                      <w:marRight w:val="0"/>
                      <w:marTop w:val="0"/>
                      <w:marBottom w:val="0"/>
                      <w:divBdr>
                        <w:top w:val="none" w:sz="0" w:space="0" w:color="auto"/>
                        <w:left w:val="none" w:sz="0" w:space="0" w:color="auto"/>
                        <w:bottom w:val="none" w:sz="0" w:space="0" w:color="auto"/>
                        <w:right w:val="none" w:sz="0" w:space="0" w:color="auto"/>
                      </w:divBdr>
                    </w:div>
                    <w:div w:id="1406487425">
                      <w:marLeft w:val="0"/>
                      <w:marRight w:val="0"/>
                      <w:marTop w:val="0"/>
                      <w:marBottom w:val="0"/>
                      <w:divBdr>
                        <w:top w:val="none" w:sz="0" w:space="0" w:color="auto"/>
                        <w:left w:val="none" w:sz="0" w:space="0" w:color="auto"/>
                        <w:bottom w:val="none" w:sz="0" w:space="0" w:color="auto"/>
                        <w:right w:val="none" w:sz="0" w:space="0" w:color="auto"/>
                      </w:divBdr>
                    </w:div>
                    <w:div w:id="1503661007">
                      <w:marLeft w:val="0"/>
                      <w:marRight w:val="0"/>
                      <w:marTop w:val="0"/>
                      <w:marBottom w:val="0"/>
                      <w:divBdr>
                        <w:top w:val="none" w:sz="0" w:space="0" w:color="auto"/>
                        <w:left w:val="none" w:sz="0" w:space="0" w:color="auto"/>
                        <w:bottom w:val="none" w:sz="0" w:space="0" w:color="auto"/>
                        <w:right w:val="none" w:sz="0" w:space="0" w:color="auto"/>
                      </w:divBdr>
                    </w:div>
                  </w:divsChild>
                </w:div>
                <w:div w:id="1780294310">
                  <w:marLeft w:val="0"/>
                  <w:marRight w:val="0"/>
                  <w:marTop w:val="0"/>
                  <w:marBottom w:val="0"/>
                  <w:divBdr>
                    <w:top w:val="none" w:sz="0" w:space="0" w:color="auto"/>
                    <w:left w:val="none" w:sz="0" w:space="0" w:color="auto"/>
                    <w:bottom w:val="none" w:sz="0" w:space="0" w:color="auto"/>
                    <w:right w:val="none" w:sz="0" w:space="0" w:color="auto"/>
                  </w:divBdr>
                  <w:divsChild>
                    <w:div w:id="738016596">
                      <w:marLeft w:val="0"/>
                      <w:marRight w:val="0"/>
                      <w:marTop w:val="0"/>
                      <w:marBottom w:val="0"/>
                      <w:divBdr>
                        <w:top w:val="none" w:sz="0" w:space="0" w:color="auto"/>
                        <w:left w:val="none" w:sz="0" w:space="0" w:color="auto"/>
                        <w:bottom w:val="none" w:sz="0" w:space="0" w:color="auto"/>
                        <w:right w:val="none" w:sz="0" w:space="0" w:color="auto"/>
                      </w:divBdr>
                    </w:div>
                  </w:divsChild>
                </w:div>
                <w:div w:id="2134395383">
                  <w:marLeft w:val="0"/>
                  <w:marRight w:val="0"/>
                  <w:marTop w:val="0"/>
                  <w:marBottom w:val="0"/>
                  <w:divBdr>
                    <w:top w:val="none" w:sz="0" w:space="0" w:color="auto"/>
                    <w:left w:val="none" w:sz="0" w:space="0" w:color="auto"/>
                    <w:bottom w:val="none" w:sz="0" w:space="0" w:color="auto"/>
                    <w:right w:val="none" w:sz="0" w:space="0" w:color="auto"/>
                  </w:divBdr>
                  <w:divsChild>
                    <w:div w:id="13017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9501756">
          <w:marLeft w:val="0"/>
          <w:marRight w:val="0"/>
          <w:marTop w:val="0"/>
          <w:marBottom w:val="0"/>
          <w:divBdr>
            <w:top w:val="none" w:sz="0" w:space="0" w:color="auto"/>
            <w:left w:val="none" w:sz="0" w:space="0" w:color="auto"/>
            <w:bottom w:val="none" w:sz="0" w:space="0" w:color="auto"/>
            <w:right w:val="none" w:sz="0" w:space="0" w:color="auto"/>
          </w:divBdr>
          <w:divsChild>
            <w:div w:id="1858227744">
              <w:marLeft w:val="-75"/>
              <w:marRight w:val="0"/>
              <w:marTop w:val="30"/>
              <w:marBottom w:val="30"/>
              <w:divBdr>
                <w:top w:val="none" w:sz="0" w:space="0" w:color="auto"/>
                <w:left w:val="none" w:sz="0" w:space="0" w:color="auto"/>
                <w:bottom w:val="none" w:sz="0" w:space="0" w:color="auto"/>
                <w:right w:val="none" w:sz="0" w:space="0" w:color="auto"/>
              </w:divBdr>
              <w:divsChild>
                <w:div w:id="149567939">
                  <w:marLeft w:val="0"/>
                  <w:marRight w:val="0"/>
                  <w:marTop w:val="0"/>
                  <w:marBottom w:val="0"/>
                  <w:divBdr>
                    <w:top w:val="none" w:sz="0" w:space="0" w:color="auto"/>
                    <w:left w:val="none" w:sz="0" w:space="0" w:color="auto"/>
                    <w:bottom w:val="none" w:sz="0" w:space="0" w:color="auto"/>
                    <w:right w:val="none" w:sz="0" w:space="0" w:color="auto"/>
                  </w:divBdr>
                  <w:divsChild>
                    <w:div w:id="192157283">
                      <w:marLeft w:val="0"/>
                      <w:marRight w:val="0"/>
                      <w:marTop w:val="0"/>
                      <w:marBottom w:val="0"/>
                      <w:divBdr>
                        <w:top w:val="none" w:sz="0" w:space="0" w:color="auto"/>
                        <w:left w:val="none" w:sz="0" w:space="0" w:color="auto"/>
                        <w:bottom w:val="none" w:sz="0" w:space="0" w:color="auto"/>
                        <w:right w:val="none" w:sz="0" w:space="0" w:color="auto"/>
                      </w:divBdr>
                    </w:div>
                    <w:div w:id="751511566">
                      <w:marLeft w:val="0"/>
                      <w:marRight w:val="0"/>
                      <w:marTop w:val="0"/>
                      <w:marBottom w:val="0"/>
                      <w:divBdr>
                        <w:top w:val="none" w:sz="0" w:space="0" w:color="auto"/>
                        <w:left w:val="none" w:sz="0" w:space="0" w:color="auto"/>
                        <w:bottom w:val="none" w:sz="0" w:space="0" w:color="auto"/>
                        <w:right w:val="none" w:sz="0" w:space="0" w:color="auto"/>
                      </w:divBdr>
                    </w:div>
                    <w:div w:id="1014648376">
                      <w:marLeft w:val="0"/>
                      <w:marRight w:val="0"/>
                      <w:marTop w:val="0"/>
                      <w:marBottom w:val="0"/>
                      <w:divBdr>
                        <w:top w:val="none" w:sz="0" w:space="0" w:color="auto"/>
                        <w:left w:val="none" w:sz="0" w:space="0" w:color="auto"/>
                        <w:bottom w:val="none" w:sz="0" w:space="0" w:color="auto"/>
                        <w:right w:val="none" w:sz="0" w:space="0" w:color="auto"/>
                      </w:divBdr>
                    </w:div>
                    <w:div w:id="1503931367">
                      <w:marLeft w:val="0"/>
                      <w:marRight w:val="0"/>
                      <w:marTop w:val="0"/>
                      <w:marBottom w:val="0"/>
                      <w:divBdr>
                        <w:top w:val="none" w:sz="0" w:space="0" w:color="auto"/>
                        <w:left w:val="none" w:sz="0" w:space="0" w:color="auto"/>
                        <w:bottom w:val="none" w:sz="0" w:space="0" w:color="auto"/>
                        <w:right w:val="none" w:sz="0" w:space="0" w:color="auto"/>
                      </w:divBdr>
                    </w:div>
                    <w:div w:id="1522355906">
                      <w:marLeft w:val="0"/>
                      <w:marRight w:val="0"/>
                      <w:marTop w:val="0"/>
                      <w:marBottom w:val="0"/>
                      <w:divBdr>
                        <w:top w:val="none" w:sz="0" w:space="0" w:color="auto"/>
                        <w:left w:val="none" w:sz="0" w:space="0" w:color="auto"/>
                        <w:bottom w:val="none" w:sz="0" w:space="0" w:color="auto"/>
                        <w:right w:val="none" w:sz="0" w:space="0" w:color="auto"/>
                      </w:divBdr>
                    </w:div>
                    <w:div w:id="1714767677">
                      <w:marLeft w:val="0"/>
                      <w:marRight w:val="0"/>
                      <w:marTop w:val="0"/>
                      <w:marBottom w:val="0"/>
                      <w:divBdr>
                        <w:top w:val="none" w:sz="0" w:space="0" w:color="auto"/>
                        <w:left w:val="none" w:sz="0" w:space="0" w:color="auto"/>
                        <w:bottom w:val="none" w:sz="0" w:space="0" w:color="auto"/>
                        <w:right w:val="none" w:sz="0" w:space="0" w:color="auto"/>
                      </w:divBdr>
                    </w:div>
                  </w:divsChild>
                </w:div>
                <w:div w:id="200284883">
                  <w:marLeft w:val="0"/>
                  <w:marRight w:val="0"/>
                  <w:marTop w:val="0"/>
                  <w:marBottom w:val="0"/>
                  <w:divBdr>
                    <w:top w:val="none" w:sz="0" w:space="0" w:color="auto"/>
                    <w:left w:val="none" w:sz="0" w:space="0" w:color="auto"/>
                    <w:bottom w:val="none" w:sz="0" w:space="0" w:color="auto"/>
                    <w:right w:val="none" w:sz="0" w:space="0" w:color="auto"/>
                  </w:divBdr>
                  <w:divsChild>
                    <w:div w:id="1600797976">
                      <w:marLeft w:val="0"/>
                      <w:marRight w:val="0"/>
                      <w:marTop w:val="0"/>
                      <w:marBottom w:val="0"/>
                      <w:divBdr>
                        <w:top w:val="none" w:sz="0" w:space="0" w:color="auto"/>
                        <w:left w:val="none" w:sz="0" w:space="0" w:color="auto"/>
                        <w:bottom w:val="none" w:sz="0" w:space="0" w:color="auto"/>
                        <w:right w:val="none" w:sz="0" w:space="0" w:color="auto"/>
                      </w:divBdr>
                    </w:div>
                    <w:div w:id="162569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034009">
          <w:marLeft w:val="0"/>
          <w:marRight w:val="0"/>
          <w:marTop w:val="0"/>
          <w:marBottom w:val="0"/>
          <w:divBdr>
            <w:top w:val="none" w:sz="0" w:space="0" w:color="auto"/>
            <w:left w:val="none" w:sz="0" w:space="0" w:color="auto"/>
            <w:bottom w:val="none" w:sz="0" w:space="0" w:color="auto"/>
            <w:right w:val="none" w:sz="0" w:space="0" w:color="auto"/>
          </w:divBdr>
        </w:div>
        <w:div w:id="1476138266">
          <w:marLeft w:val="0"/>
          <w:marRight w:val="0"/>
          <w:marTop w:val="0"/>
          <w:marBottom w:val="0"/>
          <w:divBdr>
            <w:top w:val="none" w:sz="0" w:space="0" w:color="auto"/>
            <w:left w:val="none" w:sz="0" w:space="0" w:color="auto"/>
            <w:bottom w:val="none" w:sz="0" w:space="0" w:color="auto"/>
            <w:right w:val="none" w:sz="0" w:space="0" w:color="auto"/>
          </w:divBdr>
        </w:div>
        <w:div w:id="1999574016">
          <w:marLeft w:val="0"/>
          <w:marRight w:val="0"/>
          <w:marTop w:val="0"/>
          <w:marBottom w:val="0"/>
          <w:divBdr>
            <w:top w:val="none" w:sz="0" w:space="0" w:color="auto"/>
            <w:left w:val="none" w:sz="0" w:space="0" w:color="auto"/>
            <w:bottom w:val="none" w:sz="0" w:space="0" w:color="auto"/>
            <w:right w:val="none" w:sz="0" w:space="0" w:color="auto"/>
          </w:divBdr>
        </w:div>
        <w:div w:id="2137288335">
          <w:marLeft w:val="0"/>
          <w:marRight w:val="0"/>
          <w:marTop w:val="0"/>
          <w:marBottom w:val="0"/>
          <w:divBdr>
            <w:top w:val="none" w:sz="0" w:space="0" w:color="auto"/>
            <w:left w:val="none" w:sz="0" w:space="0" w:color="auto"/>
            <w:bottom w:val="none" w:sz="0" w:space="0" w:color="auto"/>
            <w:right w:val="none" w:sz="0" w:space="0" w:color="auto"/>
          </w:divBdr>
        </w:div>
      </w:divsChild>
    </w:div>
    <w:div w:id="431244736">
      <w:bodyDiv w:val="1"/>
      <w:marLeft w:val="0"/>
      <w:marRight w:val="0"/>
      <w:marTop w:val="0"/>
      <w:marBottom w:val="0"/>
      <w:divBdr>
        <w:top w:val="none" w:sz="0" w:space="0" w:color="auto"/>
        <w:left w:val="none" w:sz="0" w:space="0" w:color="auto"/>
        <w:bottom w:val="none" w:sz="0" w:space="0" w:color="auto"/>
        <w:right w:val="none" w:sz="0" w:space="0" w:color="auto"/>
      </w:divBdr>
    </w:div>
    <w:div w:id="438066251">
      <w:bodyDiv w:val="1"/>
      <w:marLeft w:val="0"/>
      <w:marRight w:val="0"/>
      <w:marTop w:val="0"/>
      <w:marBottom w:val="0"/>
      <w:divBdr>
        <w:top w:val="none" w:sz="0" w:space="0" w:color="auto"/>
        <w:left w:val="none" w:sz="0" w:space="0" w:color="auto"/>
        <w:bottom w:val="none" w:sz="0" w:space="0" w:color="auto"/>
        <w:right w:val="none" w:sz="0" w:space="0" w:color="auto"/>
      </w:divBdr>
    </w:div>
    <w:div w:id="439497904">
      <w:bodyDiv w:val="1"/>
      <w:marLeft w:val="0"/>
      <w:marRight w:val="0"/>
      <w:marTop w:val="0"/>
      <w:marBottom w:val="0"/>
      <w:divBdr>
        <w:top w:val="none" w:sz="0" w:space="0" w:color="auto"/>
        <w:left w:val="none" w:sz="0" w:space="0" w:color="auto"/>
        <w:bottom w:val="none" w:sz="0" w:space="0" w:color="auto"/>
        <w:right w:val="none" w:sz="0" w:space="0" w:color="auto"/>
      </w:divBdr>
      <w:divsChild>
        <w:div w:id="530385197">
          <w:marLeft w:val="0"/>
          <w:marRight w:val="0"/>
          <w:marTop w:val="0"/>
          <w:marBottom w:val="0"/>
          <w:divBdr>
            <w:top w:val="none" w:sz="0" w:space="0" w:color="auto"/>
            <w:left w:val="none" w:sz="0" w:space="0" w:color="auto"/>
            <w:bottom w:val="none" w:sz="0" w:space="0" w:color="auto"/>
            <w:right w:val="none" w:sz="0" w:space="0" w:color="auto"/>
          </w:divBdr>
        </w:div>
        <w:div w:id="1366903554">
          <w:marLeft w:val="0"/>
          <w:marRight w:val="0"/>
          <w:marTop w:val="0"/>
          <w:marBottom w:val="0"/>
          <w:divBdr>
            <w:top w:val="none" w:sz="0" w:space="0" w:color="auto"/>
            <w:left w:val="none" w:sz="0" w:space="0" w:color="auto"/>
            <w:bottom w:val="none" w:sz="0" w:space="0" w:color="auto"/>
            <w:right w:val="none" w:sz="0" w:space="0" w:color="auto"/>
          </w:divBdr>
        </w:div>
      </w:divsChild>
    </w:div>
    <w:div w:id="458499592">
      <w:bodyDiv w:val="1"/>
      <w:marLeft w:val="0"/>
      <w:marRight w:val="0"/>
      <w:marTop w:val="0"/>
      <w:marBottom w:val="0"/>
      <w:divBdr>
        <w:top w:val="none" w:sz="0" w:space="0" w:color="auto"/>
        <w:left w:val="none" w:sz="0" w:space="0" w:color="auto"/>
        <w:bottom w:val="none" w:sz="0" w:space="0" w:color="auto"/>
        <w:right w:val="none" w:sz="0" w:space="0" w:color="auto"/>
      </w:divBdr>
    </w:div>
    <w:div w:id="465708880">
      <w:bodyDiv w:val="1"/>
      <w:marLeft w:val="0"/>
      <w:marRight w:val="0"/>
      <w:marTop w:val="0"/>
      <w:marBottom w:val="0"/>
      <w:divBdr>
        <w:top w:val="none" w:sz="0" w:space="0" w:color="auto"/>
        <w:left w:val="none" w:sz="0" w:space="0" w:color="auto"/>
        <w:bottom w:val="none" w:sz="0" w:space="0" w:color="auto"/>
        <w:right w:val="none" w:sz="0" w:space="0" w:color="auto"/>
      </w:divBdr>
    </w:div>
    <w:div w:id="470901171">
      <w:bodyDiv w:val="1"/>
      <w:marLeft w:val="0"/>
      <w:marRight w:val="0"/>
      <w:marTop w:val="0"/>
      <w:marBottom w:val="0"/>
      <w:divBdr>
        <w:top w:val="none" w:sz="0" w:space="0" w:color="auto"/>
        <w:left w:val="none" w:sz="0" w:space="0" w:color="auto"/>
        <w:bottom w:val="none" w:sz="0" w:space="0" w:color="auto"/>
        <w:right w:val="none" w:sz="0" w:space="0" w:color="auto"/>
      </w:divBdr>
    </w:div>
    <w:div w:id="506796364">
      <w:bodyDiv w:val="1"/>
      <w:marLeft w:val="0"/>
      <w:marRight w:val="0"/>
      <w:marTop w:val="0"/>
      <w:marBottom w:val="0"/>
      <w:divBdr>
        <w:top w:val="none" w:sz="0" w:space="0" w:color="auto"/>
        <w:left w:val="none" w:sz="0" w:space="0" w:color="auto"/>
        <w:bottom w:val="none" w:sz="0" w:space="0" w:color="auto"/>
        <w:right w:val="none" w:sz="0" w:space="0" w:color="auto"/>
      </w:divBdr>
    </w:div>
    <w:div w:id="527647268">
      <w:bodyDiv w:val="1"/>
      <w:marLeft w:val="0"/>
      <w:marRight w:val="0"/>
      <w:marTop w:val="0"/>
      <w:marBottom w:val="0"/>
      <w:divBdr>
        <w:top w:val="none" w:sz="0" w:space="0" w:color="auto"/>
        <w:left w:val="none" w:sz="0" w:space="0" w:color="auto"/>
        <w:bottom w:val="none" w:sz="0" w:space="0" w:color="auto"/>
        <w:right w:val="none" w:sz="0" w:space="0" w:color="auto"/>
      </w:divBdr>
      <w:divsChild>
        <w:div w:id="187107964">
          <w:marLeft w:val="0"/>
          <w:marRight w:val="0"/>
          <w:marTop w:val="0"/>
          <w:marBottom w:val="0"/>
          <w:divBdr>
            <w:top w:val="none" w:sz="0" w:space="0" w:color="auto"/>
            <w:left w:val="none" w:sz="0" w:space="0" w:color="auto"/>
            <w:bottom w:val="none" w:sz="0" w:space="0" w:color="auto"/>
            <w:right w:val="none" w:sz="0" w:space="0" w:color="auto"/>
          </w:divBdr>
        </w:div>
        <w:div w:id="788669283">
          <w:marLeft w:val="0"/>
          <w:marRight w:val="0"/>
          <w:marTop w:val="0"/>
          <w:marBottom w:val="0"/>
          <w:divBdr>
            <w:top w:val="none" w:sz="0" w:space="0" w:color="auto"/>
            <w:left w:val="none" w:sz="0" w:space="0" w:color="auto"/>
            <w:bottom w:val="none" w:sz="0" w:space="0" w:color="auto"/>
            <w:right w:val="none" w:sz="0" w:space="0" w:color="auto"/>
          </w:divBdr>
        </w:div>
        <w:div w:id="1167596248">
          <w:marLeft w:val="0"/>
          <w:marRight w:val="0"/>
          <w:marTop w:val="0"/>
          <w:marBottom w:val="0"/>
          <w:divBdr>
            <w:top w:val="none" w:sz="0" w:space="0" w:color="auto"/>
            <w:left w:val="none" w:sz="0" w:space="0" w:color="auto"/>
            <w:bottom w:val="none" w:sz="0" w:space="0" w:color="auto"/>
            <w:right w:val="none" w:sz="0" w:space="0" w:color="auto"/>
          </w:divBdr>
        </w:div>
      </w:divsChild>
    </w:div>
    <w:div w:id="537669300">
      <w:bodyDiv w:val="1"/>
      <w:marLeft w:val="0"/>
      <w:marRight w:val="0"/>
      <w:marTop w:val="0"/>
      <w:marBottom w:val="0"/>
      <w:divBdr>
        <w:top w:val="none" w:sz="0" w:space="0" w:color="auto"/>
        <w:left w:val="none" w:sz="0" w:space="0" w:color="auto"/>
        <w:bottom w:val="none" w:sz="0" w:space="0" w:color="auto"/>
        <w:right w:val="none" w:sz="0" w:space="0" w:color="auto"/>
      </w:divBdr>
      <w:divsChild>
        <w:div w:id="98524499">
          <w:marLeft w:val="0"/>
          <w:marRight w:val="0"/>
          <w:marTop w:val="0"/>
          <w:marBottom w:val="0"/>
          <w:divBdr>
            <w:top w:val="none" w:sz="0" w:space="0" w:color="auto"/>
            <w:left w:val="none" w:sz="0" w:space="0" w:color="auto"/>
            <w:bottom w:val="none" w:sz="0" w:space="0" w:color="auto"/>
            <w:right w:val="none" w:sz="0" w:space="0" w:color="auto"/>
          </w:divBdr>
        </w:div>
        <w:div w:id="162823474">
          <w:marLeft w:val="0"/>
          <w:marRight w:val="0"/>
          <w:marTop w:val="0"/>
          <w:marBottom w:val="0"/>
          <w:divBdr>
            <w:top w:val="none" w:sz="0" w:space="0" w:color="auto"/>
            <w:left w:val="none" w:sz="0" w:space="0" w:color="auto"/>
            <w:bottom w:val="none" w:sz="0" w:space="0" w:color="auto"/>
            <w:right w:val="none" w:sz="0" w:space="0" w:color="auto"/>
          </w:divBdr>
        </w:div>
        <w:div w:id="1327055670">
          <w:marLeft w:val="0"/>
          <w:marRight w:val="0"/>
          <w:marTop w:val="0"/>
          <w:marBottom w:val="0"/>
          <w:divBdr>
            <w:top w:val="none" w:sz="0" w:space="0" w:color="auto"/>
            <w:left w:val="none" w:sz="0" w:space="0" w:color="auto"/>
            <w:bottom w:val="none" w:sz="0" w:space="0" w:color="auto"/>
            <w:right w:val="none" w:sz="0" w:space="0" w:color="auto"/>
          </w:divBdr>
        </w:div>
        <w:div w:id="1524975151">
          <w:marLeft w:val="0"/>
          <w:marRight w:val="0"/>
          <w:marTop w:val="0"/>
          <w:marBottom w:val="0"/>
          <w:divBdr>
            <w:top w:val="none" w:sz="0" w:space="0" w:color="auto"/>
            <w:left w:val="none" w:sz="0" w:space="0" w:color="auto"/>
            <w:bottom w:val="none" w:sz="0" w:space="0" w:color="auto"/>
            <w:right w:val="none" w:sz="0" w:space="0" w:color="auto"/>
          </w:divBdr>
        </w:div>
      </w:divsChild>
    </w:div>
    <w:div w:id="545723989">
      <w:bodyDiv w:val="1"/>
      <w:marLeft w:val="0"/>
      <w:marRight w:val="0"/>
      <w:marTop w:val="0"/>
      <w:marBottom w:val="0"/>
      <w:divBdr>
        <w:top w:val="none" w:sz="0" w:space="0" w:color="auto"/>
        <w:left w:val="none" w:sz="0" w:space="0" w:color="auto"/>
        <w:bottom w:val="none" w:sz="0" w:space="0" w:color="auto"/>
        <w:right w:val="none" w:sz="0" w:space="0" w:color="auto"/>
      </w:divBdr>
    </w:div>
    <w:div w:id="565528230">
      <w:bodyDiv w:val="1"/>
      <w:marLeft w:val="0"/>
      <w:marRight w:val="0"/>
      <w:marTop w:val="0"/>
      <w:marBottom w:val="0"/>
      <w:divBdr>
        <w:top w:val="none" w:sz="0" w:space="0" w:color="auto"/>
        <w:left w:val="none" w:sz="0" w:space="0" w:color="auto"/>
        <w:bottom w:val="none" w:sz="0" w:space="0" w:color="auto"/>
        <w:right w:val="none" w:sz="0" w:space="0" w:color="auto"/>
      </w:divBdr>
      <w:divsChild>
        <w:div w:id="96020867">
          <w:marLeft w:val="0"/>
          <w:marRight w:val="0"/>
          <w:marTop w:val="0"/>
          <w:marBottom w:val="0"/>
          <w:divBdr>
            <w:top w:val="none" w:sz="0" w:space="0" w:color="auto"/>
            <w:left w:val="none" w:sz="0" w:space="0" w:color="auto"/>
            <w:bottom w:val="none" w:sz="0" w:space="0" w:color="auto"/>
            <w:right w:val="none" w:sz="0" w:space="0" w:color="auto"/>
          </w:divBdr>
          <w:divsChild>
            <w:div w:id="641690114">
              <w:marLeft w:val="0"/>
              <w:marRight w:val="0"/>
              <w:marTop w:val="0"/>
              <w:marBottom w:val="0"/>
              <w:divBdr>
                <w:top w:val="none" w:sz="0" w:space="0" w:color="auto"/>
                <w:left w:val="none" w:sz="0" w:space="0" w:color="auto"/>
                <w:bottom w:val="none" w:sz="0" w:space="0" w:color="auto"/>
                <w:right w:val="none" w:sz="0" w:space="0" w:color="auto"/>
              </w:divBdr>
            </w:div>
            <w:div w:id="646398706">
              <w:marLeft w:val="0"/>
              <w:marRight w:val="0"/>
              <w:marTop w:val="0"/>
              <w:marBottom w:val="0"/>
              <w:divBdr>
                <w:top w:val="none" w:sz="0" w:space="0" w:color="auto"/>
                <w:left w:val="none" w:sz="0" w:space="0" w:color="auto"/>
                <w:bottom w:val="none" w:sz="0" w:space="0" w:color="auto"/>
                <w:right w:val="none" w:sz="0" w:space="0" w:color="auto"/>
              </w:divBdr>
            </w:div>
            <w:div w:id="710691824">
              <w:marLeft w:val="0"/>
              <w:marRight w:val="0"/>
              <w:marTop w:val="0"/>
              <w:marBottom w:val="0"/>
              <w:divBdr>
                <w:top w:val="none" w:sz="0" w:space="0" w:color="auto"/>
                <w:left w:val="none" w:sz="0" w:space="0" w:color="auto"/>
                <w:bottom w:val="none" w:sz="0" w:space="0" w:color="auto"/>
                <w:right w:val="none" w:sz="0" w:space="0" w:color="auto"/>
              </w:divBdr>
            </w:div>
            <w:div w:id="790637045">
              <w:marLeft w:val="0"/>
              <w:marRight w:val="0"/>
              <w:marTop w:val="0"/>
              <w:marBottom w:val="0"/>
              <w:divBdr>
                <w:top w:val="none" w:sz="0" w:space="0" w:color="auto"/>
                <w:left w:val="none" w:sz="0" w:space="0" w:color="auto"/>
                <w:bottom w:val="none" w:sz="0" w:space="0" w:color="auto"/>
                <w:right w:val="none" w:sz="0" w:space="0" w:color="auto"/>
              </w:divBdr>
            </w:div>
            <w:div w:id="1237204150">
              <w:marLeft w:val="0"/>
              <w:marRight w:val="0"/>
              <w:marTop w:val="0"/>
              <w:marBottom w:val="0"/>
              <w:divBdr>
                <w:top w:val="none" w:sz="0" w:space="0" w:color="auto"/>
                <w:left w:val="none" w:sz="0" w:space="0" w:color="auto"/>
                <w:bottom w:val="none" w:sz="0" w:space="0" w:color="auto"/>
                <w:right w:val="none" w:sz="0" w:space="0" w:color="auto"/>
              </w:divBdr>
            </w:div>
            <w:div w:id="1663504656">
              <w:marLeft w:val="0"/>
              <w:marRight w:val="0"/>
              <w:marTop w:val="0"/>
              <w:marBottom w:val="0"/>
              <w:divBdr>
                <w:top w:val="none" w:sz="0" w:space="0" w:color="auto"/>
                <w:left w:val="none" w:sz="0" w:space="0" w:color="auto"/>
                <w:bottom w:val="none" w:sz="0" w:space="0" w:color="auto"/>
                <w:right w:val="none" w:sz="0" w:space="0" w:color="auto"/>
              </w:divBdr>
            </w:div>
            <w:div w:id="1676574219">
              <w:marLeft w:val="0"/>
              <w:marRight w:val="0"/>
              <w:marTop w:val="0"/>
              <w:marBottom w:val="0"/>
              <w:divBdr>
                <w:top w:val="none" w:sz="0" w:space="0" w:color="auto"/>
                <w:left w:val="none" w:sz="0" w:space="0" w:color="auto"/>
                <w:bottom w:val="none" w:sz="0" w:space="0" w:color="auto"/>
                <w:right w:val="none" w:sz="0" w:space="0" w:color="auto"/>
              </w:divBdr>
            </w:div>
          </w:divsChild>
        </w:div>
        <w:div w:id="379286541">
          <w:marLeft w:val="0"/>
          <w:marRight w:val="0"/>
          <w:marTop w:val="0"/>
          <w:marBottom w:val="0"/>
          <w:divBdr>
            <w:top w:val="none" w:sz="0" w:space="0" w:color="auto"/>
            <w:left w:val="none" w:sz="0" w:space="0" w:color="auto"/>
            <w:bottom w:val="none" w:sz="0" w:space="0" w:color="auto"/>
            <w:right w:val="none" w:sz="0" w:space="0" w:color="auto"/>
          </w:divBdr>
          <w:divsChild>
            <w:div w:id="1470325160">
              <w:marLeft w:val="0"/>
              <w:marRight w:val="0"/>
              <w:marTop w:val="0"/>
              <w:marBottom w:val="0"/>
              <w:divBdr>
                <w:top w:val="none" w:sz="0" w:space="0" w:color="auto"/>
                <w:left w:val="none" w:sz="0" w:space="0" w:color="auto"/>
                <w:bottom w:val="none" w:sz="0" w:space="0" w:color="auto"/>
                <w:right w:val="none" w:sz="0" w:space="0" w:color="auto"/>
              </w:divBdr>
            </w:div>
          </w:divsChild>
        </w:div>
        <w:div w:id="738088836">
          <w:marLeft w:val="0"/>
          <w:marRight w:val="0"/>
          <w:marTop w:val="0"/>
          <w:marBottom w:val="0"/>
          <w:divBdr>
            <w:top w:val="none" w:sz="0" w:space="0" w:color="auto"/>
            <w:left w:val="none" w:sz="0" w:space="0" w:color="auto"/>
            <w:bottom w:val="none" w:sz="0" w:space="0" w:color="auto"/>
            <w:right w:val="none" w:sz="0" w:space="0" w:color="auto"/>
          </w:divBdr>
          <w:divsChild>
            <w:div w:id="1473055472">
              <w:marLeft w:val="0"/>
              <w:marRight w:val="0"/>
              <w:marTop w:val="0"/>
              <w:marBottom w:val="0"/>
              <w:divBdr>
                <w:top w:val="none" w:sz="0" w:space="0" w:color="auto"/>
                <w:left w:val="none" w:sz="0" w:space="0" w:color="auto"/>
                <w:bottom w:val="none" w:sz="0" w:space="0" w:color="auto"/>
                <w:right w:val="none" w:sz="0" w:space="0" w:color="auto"/>
              </w:divBdr>
            </w:div>
          </w:divsChild>
        </w:div>
        <w:div w:id="822504978">
          <w:marLeft w:val="0"/>
          <w:marRight w:val="0"/>
          <w:marTop w:val="0"/>
          <w:marBottom w:val="0"/>
          <w:divBdr>
            <w:top w:val="none" w:sz="0" w:space="0" w:color="auto"/>
            <w:left w:val="none" w:sz="0" w:space="0" w:color="auto"/>
            <w:bottom w:val="none" w:sz="0" w:space="0" w:color="auto"/>
            <w:right w:val="none" w:sz="0" w:space="0" w:color="auto"/>
          </w:divBdr>
          <w:divsChild>
            <w:div w:id="851068220">
              <w:marLeft w:val="0"/>
              <w:marRight w:val="0"/>
              <w:marTop w:val="0"/>
              <w:marBottom w:val="0"/>
              <w:divBdr>
                <w:top w:val="none" w:sz="0" w:space="0" w:color="auto"/>
                <w:left w:val="none" w:sz="0" w:space="0" w:color="auto"/>
                <w:bottom w:val="none" w:sz="0" w:space="0" w:color="auto"/>
                <w:right w:val="none" w:sz="0" w:space="0" w:color="auto"/>
              </w:divBdr>
            </w:div>
          </w:divsChild>
        </w:div>
        <w:div w:id="985818998">
          <w:marLeft w:val="0"/>
          <w:marRight w:val="0"/>
          <w:marTop w:val="0"/>
          <w:marBottom w:val="0"/>
          <w:divBdr>
            <w:top w:val="none" w:sz="0" w:space="0" w:color="auto"/>
            <w:left w:val="none" w:sz="0" w:space="0" w:color="auto"/>
            <w:bottom w:val="none" w:sz="0" w:space="0" w:color="auto"/>
            <w:right w:val="none" w:sz="0" w:space="0" w:color="auto"/>
          </w:divBdr>
          <w:divsChild>
            <w:div w:id="1775784100">
              <w:marLeft w:val="0"/>
              <w:marRight w:val="0"/>
              <w:marTop w:val="0"/>
              <w:marBottom w:val="0"/>
              <w:divBdr>
                <w:top w:val="none" w:sz="0" w:space="0" w:color="auto"/>
                <w:left w:val="none" w:sz="0" w:space="0" w:color="auto"/>
                <w:bottom w:val="none" w:sz="0" w:space="0" w:color="auto"/>
                <w:right w:val="none" w:sz="0" w:space="0" w:color="auto"/>
              </w:divBdr>
            </w:div>
          </w:divsChild>
        </w:div>
        <w:div w:id="1070273770">
          <w:marLeft w:val="0"/>
          <w:marRight w:val="0"/>
          <w:marTop w:val="0"/>
          <w:marBottom w:val="0"/>
          <w:divBdr>
            <w:top w:val="none" w:sz="0" w:space="0" w:color="auto"/>
            <w:left w:val="none" w:sz="0" w:space="0" w:color="auto"/>
            <w:bottom w:val="none" w:sz="0" w:space="0" w:color="auto"/>
            <w:right w:val="none" w:sz="0" w:space="0" w:color="auto"/>
          </w:divBdr>
          <w:divsChild>
            <w:div w:id="304942637">
              <w:marLeft w:val="0"/>
              <w:marRight w:val="0"/>
              <w:marTop w:val="0"/>
              <w:marBottom w:val="0"/>
              <w:divBdr>
                <w:top w:val="none" w:sz="0" w:space="0" w:color="auto"/>
                <w:left w:val="none" w:sz="0" w:space="0" w:color="auto"/>
                <w:bottom w:val="none" w:sz="0" w:space="0" w:color="auto"/>
                <w:right w:val="none" w:sz="0" w:space="0" w:color="auto"/>
              </w:divBdr>
            </w:div>
            <w:div w:id="420222204">
              <w:marLeft w:val="0"/>
              <w:marRight w:val="0"/>
              <w:marTop w:val="0"/>
              <w:marBottom w:val="0"/>
              <w:divBdr>
                <w:top w:val="none" w:sz="0" w:space="0" w:color="auto"/>
                <w:left w:val="none" w:sz="0" w:space="0" w:color="auto"/>
                <w:bottom w:val="none" w:sz="0" w:space="0" w:color="auto"/>
                <w:right w:val="none" w:sz="0" w:space="0" w:color="auto"/>
              </w:divBdr>
            </w:div>
            <w:div w:id="622928334">
              <w:marLeft w:val="0"/>
              <w:marRight w:val="0"/>
              <w:marTop w:val="0"/>
              <w:marBottom w:val="0"/>
              <w:divBdr>
                <w:top w:val="none" w:sz="0" w:space="0" w:color="auto"/>
                <w:left w:val="none" w:sz="0" w:space="0" w:color="auto"/>
                <w:bottom w:val="none" w:sz="0" w:space="0" w:color="auto"/>
                <w:right w:val="none" w:sz="0" w:space="0" w:color="auto"/>
              </w:divBdr>
            </w:div>
            <w:div w:id="1337995188">
              <w:marLeft w:val="0"/>
              <w:marRight w:val="0"/>
              <w:marTop w:val="0"/>
              <w:marBottom w:val="0"/>
              <w:divBdr>
                <w:top w:val="none" w:sz="0" w:space="0" w:color="auto"/>
                <w:left w:val="none" w:sz="0" w:space="0" w:color="auto"/>
                <w:bottom w:val="none" w:sz="0" w:space="0" w:color="auto"/>
                <w:right w:val="none" w:sz="0" w:space="0" w:color="auto"/>
              </w:divBdr>
            </w:div>
            <w:div w:id="1469591597">
              <w:marLeft w:val="0"/>
              <w:marRight w:val="0"/>
              <w:marTop w:val="0"/>
              <w:marBottom w:val="0"/>
              <w:divBdr>
                <w:top w:val="none" w:sz="0" w:space="0" w:color="auto"/>
                <w:left w:val="none" w:sz="0" w:space="0" w:color="auto"/>
                <w:bottom w:val="none" w:sz="0" w:space="0" w:color="auto"/>
                <w:right w:val="none" w:sz="0" w:space="0" w:color="auto"/>
              </w:divBdr>
            </w:div>
            <w:div w:id="1481265500">
              <w:marLeft w:val="0"/>
              <w:marRight w:val="0"/>
              <w:marTop w:val="0"/>
              <w:marBottom w:val="0"/>
              <w:divBdr>
                <w:top w:val="none" w:sz="0" w:space="0" w:color="auto"/>
                <w:left w:val="none" w:sz="0" w:space="0" w:color="auto"/>
                <w:bottom w:val="none" w:sz="0" w:space="0" w:color="auto"/>
                <w:right w:val="none" w:sz="0" w:space="0" w:color="auto"/>
              </w:divBdr>
            </w:div>
            <w:div w:id="1497069845">
              <w:marLeft w:val="0"/>
              <w:marRight w:val="0"/>
              <w:marTop w:val="0"/>
              <w:marBottom w:val="0"/>
              <w:divBdr>
                <w:top w:val="none" w:sz="0" w:space="0" w:color="auto"/>
                <w:left w:val="none" w:sz="0" w:space="0" w:color="auto"/>
                <w:bottom w:val="none" w:sz="0" w:space="0" w:color="auto"/>
                <w:right w:val="none" w:sz="0" w:space="0" w:color="auto"/>
              </w:divBdr>
            </w:div>
            <w:div w:id="1619989831">
              <w:marLeft w:val="0"/>
              <w:marRight w:val="0"/>
              <w:marTop w:val="0"/>
              <w:marBottom w:val="0"/>
              <w:divBdr>
                <w:top w:val="none" w:sz="0" w:space="0" w:color="auto"/>
                <w:left w:val="none" w:sz="0" w:space="0" w:color="auto"/>
                <w:bottom w:val="none" w:sz="0" w:space="0" w:color="auto"/>
                <w:right w:val="none" w:sz="0" w:space="0" w:color="auto"/>
              </w:divBdr>
            </w:div>
          </w:divsChild>
        </w:div>
        <w:div w:id="1619793681">
          <w:marLeft w:val="0"/>
          <w:marRight w:val="0"/>
          <w:marTop w:val="0"/>
          <w:marBottom w:val="0"/>
          <w:divBdr>
            <w:top w:val="none" w:sz="0" w:space="0" w:color="auto"/>
            <w:left w:val="none" w:sz="0" w:space="0" w:color="auto"/>
            <w:bottom w:val="none" w:sz="0" w:space="0" w:color="auto"/>
            <w:right w:val="none" w:sz="0" w:space="0" w:color="auto"/>
          </w:divBdr>
          <w:divsChild>
            <w:div w:id="933592055">
              <w:marLeft w:val="0"/>
              <w:marRight w:val="0"/>
              <w:marTop w:val="0"/>
              <w:marBottom w:val="0"/>
              <w:divBdr>
                <w:top w:val="none" w:sz="0" w:space="0" w:color="auto"/>
                <w:left w:val="none" w:sz="0" w:space="0" w:color="auto"/>
                <w:bottom w:val="none" w:sz="0" w:space="0" w:color="auto"/>
                <w:right w:val="none" w:sz="0" w:space="0" w:color="auto"/>
              </w:divBdr>
            </w:div>
          </w:divsChild>
        </w:div>
        <w:div w:id="1729768534">
          <w:marLeft w:val="0"/>
          <w:marRight w:val="0"/>
          <w:marTop w:val="0"/>
          <w:marBottom w:val="0"/>
          <w:divBdr>
            <w:top w:val="none" w:sz="0" w:space="0" w:color="auto"/>
            <w:left w:val="none" w:sz="0" w:space="0" w:color="auto"/>
            <w:bottom w:val="none" w:sz="0" w:space="0" w:color="auto"/>
            <w:right w:val="none" w:sz="0" w:space="0" w:color="auto"/>
          </w:divBdr>
          <w:divsChild>
            <w:div w:id="884606205">
              <w:marLeft w:val="0"/>
              <w:marRight w:val="0"/>
              <w:marTop w:val="0"/>
              <w:marBottom w:val="0"/>
              <w:divBdr>
                <w:top w:val="none" w:sz="0" w:space="0" w:color="auto"/>
                <w:left w:val="none" w:sz="0" w:space="0" w:color="auto"/>
                <w:bottom w:val="none" w:sz="0" w:space="0" w:color="auto"/>
                <w:right w:val="none" w:sz="0" w:space="0" w:color="auto"/>
              </w:divBdr>
            </w:div>
          </w:divsChild>
        </w:div>
        <w:div w:id="1898318456">
          <w:marLeft w:val="0"/>
          <w:marRight w:val="0"/>
          <w:marTop w:val="0"/>
          <w:marBottom w:val="0"/>
          <w:divBdr>
            <w:top w:val="none" w:sz="0" w:space="0" w:color="auto"/>
            <w:left w:val="none" w:sz="0" w:space="0" w:color="auto"/>
            <w:bottom w:val="none" w:sz="0" w:space="0" w:color="auto"/>
            <w:right w:val="none" w:sz="0" w:space="0" w:color="auto"/>
          </w:divBdr>
          <w:divsChild>
            <w:div w:id="269247021">
              <w:marLeft w:val="0"/>
              <w:marRight w:val="0"/>
              <w:marTop w:val="0"/>
              <w:marBottom w:val="0"/>
              <w:divBdr>
                <w:top w:val="none" w:sz="0" w:space="0" w:color="auto"/>
                <w:left w:val="none" w:sz="0" w:space="0" w:color="auto"/>
                <w:bottom w:val="none" w:sz="0" w:space="0" w:color="auto"/>
                <w:right w:val="none" w:sz="0" w:space="0" w:color="auto"/>
              </w:divBdr>
            </w:div>
          </w:divsChild>
        </w:div>
        <w:div w:id="2023044331">
          <w:marLeft w:val="0"/>
          <w:marRight w:val="0"/>
          <w:marTop w:val="0"/>
          <w:marBottom w:val="0"/>
          <w:divBdr>
            <w:top w:val="none" w:sz="0" w:space="0" w:color="auto"/>
            <w:left w:val="none" w:sz="0" w:space="0" w:color="auto"/>
            <w:bottom w:val="none" w:sz="0" w:space="0" w:color="auto"/>
            <w:right w:val="none" w:sz="0" w:space="0" w:color="auto"/>
          </w:divBdr>
          <w:divsChild>
            <w:div w:id="1146823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489658">
      <w:bodyDiv w:val="1"/>
      <w:marLeft w:val="0"/>
      <w:marRight w:val="0"/>
      <w:marTop w:val="0"/>
      <w:marBottom w:val="0"/>
      <w:divBdr>
        <w:top w:val="none" w:sz="0" w:space="0" w:color="auto"/>
        <w:left w:val="none" w:sz="0" w:space="0" w:color="auto"/>
        <w:bottom w:val="none" w:sz="0" w:space="0" w:color="auto"/>
        <w:right w:val="none" w:sz="0" w:space="0" w:color="auto"/>
      </w:divBdr>
      <w:divsChild>
        <w:div w:id="35929173">
          <w:marLeft w:val="0"/>
          <w:marRight w:val="0"/>
          <w:marTop w:val="0"/>
          <w:marBottom w:val="0"/>
          <w:divBdr>
            <w:top w:val="none" w:sz="0" w:space="0" w:color="auto"/>
            <w:left w:val="none" w:sz="0" w:space="0" w:color="auto"/>
            <w:bottom w:val="none" w:sz="0" w:space="0" w:color="auto"/>
            <w:right w:val="none" w:sz="0" w:space="0" w:color="auto"/>
          </w:divBdr>
        </w:div>
        <w:div w:id="106585808">
          <w:marLeft w:val="0"/>
          <w:marRight w:val="0"/>
          <w:marTop w:val="0"/>
          <w:marBottom w:val="0"/>
          <w:divBdr>
            <w:top w:val="none" w:sz="0" w:space="0" w:color="auto"/>
            <w:left w:val="none" w:sz="0" w:space="0" w:color="auto"/>
            <w:bottom w:val="none" w:sz="0" w:space="0" w:color="auto"/>
            <w:right w:val="none" w:sz="0" w:space="0" w:color="auto"/>
          </w:divBdr>
        </w:div>
        <w:div w:id="476411843">
          <w:marLeft w:val="0"/>
          <w:marRight w:val="0"/>
          <w:marTop w:val="0"/>
          <w:marBottom w:val="0"/>
          <w:divBdr>
            <w:top w:val="none" w:sz="0" w:space="0" w:color="auto"/>
            <w:left w:val="none" w:sz="0" w:space="0" w:color="auto"/>
            <w:bottom w:val="none" w:sz="0" w:space="0" w:color="auto"/>
            <w:right w:val="none" w:sz="0" w:space="0" w:color="auto"/>
          </w:divBdr>
        </w:div>
        <w:div w:id="1839727933">
          <w:marLeft w:val="0"/>
          <w:marRight w:val="0"/>
          <w:marTop w:val="0"/>
          <w:marBottom w:val="0"/>
          <w:divBdr>
            <w:top w:val="none" w:sz="0" w:space="0" w:color="auto"/>
            <w:left w:val="none" w:sz="0" w:space="0" w:color="auto"/>
            <w:bottom w:val="none" w:sz="0" w:space="0" w:color="auto"/>
            <w:right w:val="none" w:sz="0" w:space="0" w:color="auto"/>
          </w:divBdr>
        </w:div>
        <w:div w:id="1862275680">
          <w:marLeft w:val="0"/>
          <w:marRight w:val="0"/>
          <w:marTop w:val="0"/>
          <w:marBottom w:val="0"/>
          <w:divBdr>
            <w:top w:val="none" w:sz="0" w:space="0" w:color="auto"/>
            <w:left w:val="none" w:sz="0" w:space="0" w:color="auto"/>
            <w:bottom w:val="none" w:sz="0" w:space="0" w:color="auto"/>
            <w:right w:val="none" w:sz="0" w:space="0" w:color="auto"/>
          </w:divBdr>
        </w:div>
        <w:div w:id="2036956945">
          <w:marLeft w:val="0"/>
          <w:marRight w:val="0"/>
          <w:marTop w:val="0"/>
          <w:marBottom w:val="0"/>
          <w:divBdr>
            <w:top w:val="none" w:sz="0" w:space="0" w:color="auto"/>
            <w:left w:val="none" w:sz="0" w:space="0" w:color="auto"/>
            <w:bottom w:val="none" w:sz="0" w:space="0" w:color="auto"/>
            <w:right w:val="none" w:sz="0" w:space="0" w:color="auto"/>
          </w:divBdr>
        </w:div>
      </w:divsChild>
    </w:div>
    <w:div w:id="583881009">
      <w:bodyDiv w:val="1"/>
      <w:marLeft w:val="0"/>
      <w:marRight w:val="0"/>
      <w:marTop w:val="0"/>
      <w:marBottom w:val="0"/>
      <w:divBdr>
        <w:top w:val="none" w:sz="0" w:space="0" w:color="auto"/>
        <w:left w:val="none" w:sz="0" w:space="0" w:color="auto"/>
        <w:bottom w:val="none" w:sz="0" w:space="0" w:color="auto"/>
        <w:right w:val="none" w:sz="0" w:space="0" w:color="auto"/>
      </w:divBdr>
    </w:div>
    <w:div w:id="597835040">
      <w:bodyDiv w:val="1"/>
      <w:marLeft w:val="0"/>
      <w:marRight w:val="0"/>
      <w:marTop w:val="0"/>
      <w:marBottom w:val="0"/>
      <w:divBdr>
        <w:top w:val="none" w:sz="0" w:space="0" w:color="auto"/>
        <w:left w:val="none" w:sz="0" w:space="0" w:color="auto"/>
        <w:bottom w:val="none" w:sz="0" w:space="0" w:color="auto"/>
        <w:right w:val="none" w:sz="0" w:space="0" w:color="auto"/>
      </w:divBdr>
      <w:divsChild>
        <w:div w:id="20741666">
          <w:marLeft w:val="0"/>
          <w:marRight w:val="0"/>
          <w:marTop w:val="0"/>
          <w:marBottom w:val="0"/>
          <w:divBdr>
            <w:top w:val="none" w:sz="0" w:space="0" w:color="auto"/>
            <w:left w:val="none" w:sz="0" w:space="0" w:color="auto"/>
            <w:bottom w:val="none" w:sz="0" w:space="0" w:color="auto"/>
            <w:right w:val="none" w:sz="0" w:space="0" w:color="auto"/>
          </w:divBdr>
        </w:div>
        <w:div w:id="167016297">
          <w:marLeft w:val="0"/>
          <w:marRight w:val="0"/>
          <w:marTop w:val="0"/>
          <w:marBottom w:val="0"/>
          <w:divBdr>
            <w:top w:val="none" w:sz="0" w:space="0" w:color="auto"/>
            <w:left w:val="none" w:sz="0" w:space="0" w:color="auto"/>
            <w:bottom w:val="none" w:sz="0" w:space="0" w:color="auto"/>
            <w:right w:val="none" w:sz="0" w:space="0" w:color="auto"/>
          </w:divBdr>
        </w:div>
        <w:div w:id="180827696">
          <w:marLeft w:val="0"/>
          <w:marRight w:val="0"/>
          <w:marTop w:val="0"/>
          <w:marBottom w:val="0"/>
          <w:divBdr>
            <w:top w:val="none" w:sz="0" w:space="0" w:color="auto"/>
            <w:left w:val="none" w:sz="0" w:space="0" w:color="auto"/>
            <w:bottom w:val="none" w:sz="0" w:space="0" w:color="auto"/>
            <w:right w:val="none" w:sz="0" w:space="0" w:color="auto"/>
          </w:divBdr>
        </w:div>
        <w:div w:id="184682838">
          <w:marLeft w:val="0"/>
          <w:marRight w:val="0"/>
          <w:marTop w:val="0"/>
          <w:marBottom w:val="0"/>
          <w:divBdr>
            <w:top w:val="none" w:sz="0" w:space="0" w:color="auto"/>
            <w:left w:val="none" w:sz="0" w:space="0" w:color="auto"/>
            <w:bottom w:val="none" w:sz="0" w:space="0" w:color="auto"/>
            <w:right w:val="none" w:sz="0" w:space="0" w:color="auto"/>
          </w:divBdr>
        </w:div>
        <w:div w:id="214195498">
          <w:marLeft w:val="0"/>
          <w:marRight w:val="0"/>
          <w:marTop w:val="0"/>
          <w:marBottom w:val="0"/>
          <w:divBdr>
            <w:top w:val="none" w:sz="0" w:space="0" w:color="auto"/>
            <w:left w:val="none" w:sz="0" w:space="0" w:color="auto"/>
            <w:bottom w:val="none" w:sz="0" w:space="0" w:color="auto"/>
            <w:right w:val="none" w:sz="0" w:space="0" w:color="auto"/>
          </w:divBdr>
        </w:div>
        <w:div w:id="357781114">
          <w:marLeft w:val="0"/>
          <w:marRight w:val="0"/>
          <w:marTop w:val="0"/>
          <w:marBottom w:val="0"/>
          <w:divBdr>
            <w:top w:val="none" w:sz="0" w:space="0" w:color="auto"/>
            <w:left w:val="none" w:sz="0" w:space="0" w:color="auto"/>
            <w:bottom w:val="none" w:sz="0" w:space="0" w:color="auto"/>
            <w:right w:val="none" w:sz="0" w:space="0" w:color="auto"/>
          </w:divBdr>
        </w:div>
        <w:div w:id="389235665">
          <w:marLeft w:val="0"/>
          <w:marRight w:val="0"/>
          <w:marTop w:val="0"/>
          <w:marBottom w:val="0"/>
          <w:divBdr>
            <w:top w:val="none" w:sz="0" w:space="0" w:color="auto"/>
            <w:left w:val="none" w:sz="0" w:space="0" w:color="auto"/>
            <w:bottom w:val="none" w:sz="0" w:space="0" w:color="auto"/>
            <w:right w:val="none" w:sz="0" w:space="0" w:color="auto"/>
          </w:divBdr>
        </w:div>
        <w:div w:id="404575941">
          <w:marLeft w:val="0"/>
          <w:marRight w:val="0"/>
          <w:marTop w:val="0"/>
          <w:marBottom w:val="0"/>
          <w:divBdr>
            <w:top w:val="none" w:sz="0" w:space="0" w:color="auto"/>
            <w:left w:val="none" w:sz="0" w:space="0" w:color="auto"/>
            <w:bottom w:val="none" w:sz="0" w:space="0" w:color="auto"/>
            <w:right w:val="none" w:sz="0" w:space="0" w:color="auto"/>
          </w:divBdr>
        </w:div>
        <w:div w:id="417361794">
          <w:marLeft w:val="0"/>
          <w:marRight w:val="0"/>
          <w:marTop w:val="0"/>
          <w:marBottom w:val="0"/>
          <w:divBdr>
            <w:top w:val="none" w:sz="0" w:space="0" w:color="auto"/>
            <w:left w:val="none" w:sz="0" w:space="0" w:color="auto"/>
            <w:bottom w:val="none" w:sz="0" w:space="0" w:color="auto"/>
            <w:right w:val="none" w:sz="0" w:space="0" w:color="auto"/>
          </w:divBdr>
        </w:div>
        <w:div w:id="434448688">
          <w:marLeft w:val="0"/>
          <w:marRight w:val="0"/>
          <w:marTop w:val="0"/>
          <w:marBottom w:val="0"/>
          <w:divBdr>
            <w:top w:val="none" w:sz="0" w:space="0" w:color="auto"/>
            <w:left w:val="none" w:sz="0" w:space="0" w:color="auto"/>
            <w:bottom w:val="none" w:sz="0" w:space="0" w:color="auto"/>
            <w:right w:val="none" w:sz="0" w:space="0" w:color="auto"/>
          </w:divBdr>
        </w:div>
        <w:div w:id="527990138">
          <w:marLeft w:val="0"/>
          <w:marRight w:val="0"/>
          <w:marTop w:val="0"/>
          <w:marBottom w:val="0"/>
          <w:divBdr>
            <w:top w:val="none" w:sz="0" w:space="0" w:color="auto"/>
            <w:left w:val="none" w:sz="0" w:space="0" w:color="auto"/>
            <w:bottom w:val="none" w:sz="0" w:space="0" w:color="auto"/>
            <w:right w:val="none" w:sz="0" w:space="0" w:color="auto"/>
          </w:divBdr>
        </w:div>
        <w:div w:id="535890924">
          <w:marLeft w:val="0"/>
          <w:marRight w:val="0"/>
          <w:marTop w:val="0"/>
          <w:marBottom w:val="0"/>
          <w:divBdr>
            <w:top w:val="none" w:sz="0" w:space="0" w:color="auto"/>
            <w:left w:val="none" w:sz="0" w:space="0" w:color="auto"/>
            <w:bottom w:val="none" w:sz="0" w:space="0" w:color="auto"/>
            <w:right w:val="none" w:sz="0" w:space="0" w:color="auto"/>
          </w:divBdr>
        </w:div>
        <w:div w:id="565459928">
          <w:marLeft w:val="0"/>
          <w:marRight w:val="0"/>
          <w:marTop w:val="0"/>
          <w:marBottom w:val="0"/>
          <w:divBdr>
            <w:top w:val="none" w:sz="0" w:space="0" w:color="auto"/>
            <w:left w:val="none" w:sz="0" w:space="0" w:color="auto"/>
            <w:bottom w:val="none" w:sz="0" w:space="0" w:color="auto"/>
            <w:right w:val="none" w:sz="0" w:space="0" w:color="auto"/>
          </w:divBdr>
        </w:div>
        <w:div w:id="619074293">
          <w:marLeft w:val="0"/>
          <w:marRight w:val="0"/>
          <w:marTop w:val="0"/>
          <w:marBottom w:val="0"/>
          <w:divBdr>
            <w:top w:val="none" w:sz="0" w:space="0" w:color="auto"/>
            <w:left w:val="none" w:sz="0" w:space="0" w:color="auto"/>
            <w:bottom w:val="none" w:sz="0" w:space="0" w:color="auto"/>
            <w:right w:val="none" w:sz="0" w:space="0" w:color="auto"/>
          </w:divBdr>
        </w:div>
        <w:div w:id="716903888">
          <w:marLeft w:val="0"/>
          <w:marRight w:val="0"/>
          <w:marTop w:val="0"/>
          <w:marBottom w:val="0"/>
          <w:divBdr>
            <w:top w:val="none" w:sz="0" w:space="0" w:color="auto"/>
            <w:left w:val="none" w:sz="0" w:space="0" w:color="auto"/>
            <w:bottom w:val="none" w:sz="0" w:space="0" w:color="auto"/>
            <w:right w:val="none" w:sz="0" w:space="0" w:color="auto"/>
          </w:divBdr>
        </w:div>
        <w:div w:id="781800818">
          <w:marLeft w:val="0"/>
          <w:marRight w:val="0"/>
          <w:marTop w:val="0"/>
          <w:marBottom w:val="0"/>
          <w:divBdr>
            <w:top w:val="none" w:sz="0" w:space="0" w:color="auto"/>
            <w:left w:val="none" w:sz="0" w:space="0" w:color="auto"/>
            <w:bottom w:val="none" w:sz="0" w:space="0" w:color="auto"/>
            <w:right w:val="none" w:sz="0" w:space="0" w:color="auto"/>
          </w:divBdr>
        </w:div>
        <w:div w:id="844318329">
          <w:marLeft w:val="0"/>
          <w:marRight w:val="0"/>
          <w:marTop w:val="0"/>
          <w:marBottom w:val="0"/>
          <w:divBdr>
            <w:top w:val="none" w:sz="0" w:space="0" w:color="auto"/>
            <w:left w:val="none" w:sz="0" w:space="0" w:color="auto"/>
            <w:bottom w:val="none" w:sz="0" w:space="0" w:color="auto"/>
            <w:right w:val="none" w:sz="0" w:space="0" w:color="auto"/>
          </w:divBdr>
        </w:div>
        <w:div w:id="898520789">
          <w:marLeft w:val="0"/>
          <w:marRight w:val="0"/>
          <w:marTop w:val="0"/>
          <w:marBottom w:val="0"/>
          <w:divBdr>
            <w:top w:val="none" w:sz="0" w:space="0" w:color="auto"/>
            <w:left w:val="none" w:sz="0" w:space="0" w:color="auto"/>
            <w:bottom w:val="none" w:sz="0" w:space="0" w:color="auto"/>
            <w:right w:val="none" w:sz="0" w:space="0" w:color="auto"/>
          </w:divBdr>
        </w:div>
        <w:div w:id="981083562">
          <w:marLeft w:val="0"/>
          <w:marRight w:val="0"/>
          <w:marTop w:val="0"/>
          <w:marBottom w:val="0"/>
          <w:divBdr>
            <w:top w:val="none" w:sz="0" w:space="0" w:color="auto"/>
            <w:left w:val="none" w:sz="0" w:space="0" w:color="auto"/>
            <w:bottom w:val="none" w:sz="0" w:space="0" w:color="auto"/>
            <w:right w:val="none" w:sz="0" w:space="0" w:color="auto"/>
          </w:divBdr>
        </w:div>
        <w:div w:id="1025062093">
          <w:marLeft w:val="0"/>
          <w:marRight w:val="0"/>
          <w:marTop w:val="0"/>
          <w:marBottom w:val="0"/>
          <w:divBdr>
            <w:top w:val="none" w:sz="0" w:space="0" w:color="auto"/>
            <w:left w:val="none" w:sz="0" w:space="0" w:color="auto"/>
            <w:bottom w:val="none" w:sz="0" w:space="0" w:color="auto"/>
            <w:right w:val="none" w:sz="0" w:space="0" w:color="auto"/>
          </w:divBdr>
        </w:div>
        <w:div w:id="1212309017">
          <w:marLeft w:val="0"/>
          <w:marRight w:val="0"/>
          <w:marTop w:val="0"/>
          <w:marBottom w:val="0"/>
          <w:divBdr>
            <w:top w:val="none" w:sz="0" w:space="0" w:color="auto"/>
            <w:left w:val="none" w:sz="0" w:space="0" w:color="auto"/>
            <w:bottom w:val="none" w:sz="0" w:space="0" w:color="auto"/>
            <w:right w:val="none" w:sz="0" w:space="0" w:color="auto"/>
          </w:divBdr>
        </w:div>
        <w:div w:id="1282763829">
          <w:marLeft w:val="0"/>
          <w:marRight w:val="0"/>
          <w:marTop w:val="0"/>
          <w:marBottom w:val="0"/>
          <w:divBdr>
            <w:top w:val="none" w:sz="0" w:space="0" w:color="auto"/>
            <w:left w:val="none" w:sz="0" w:space="0" w:color="auto"/>
            <w:bottom w:val="none" w:sz="0" w:space="0" w:color="auto"/>
            <w:right w:val="none" w:sz="0" w:space="0" w:color="auto"/>
          </w:divBdr>
        </w:div>
        <w:div w:id="1338457967">
          <w:marLeft w:val="0"/>
          <w:marRight w:val="0"/>
          <w:marTop w:val="0"/>
          <w:marBottom w:val="0"/>
          <w:divBdr>
            <w:top w:val="none" w:sz="0" w:space="0" w:color="auto"/>
            <w:left w:val="none" w:sz="0" w:space="0" w:color="auto"/>
            <w:bottom w:val="none" w:sz="0" w:space="0" w:color="auto"/>
            <w:right w:val="none" w:sz="0" w:space="0" w:color="auto"/>
          </w:divBdr>
        </w:div>
        <w:div w:id="1406027480">
          <w:marLeft w:val="0"/>
          <w:marRight w:val="0"/>
          <w:marTop w:val="0"/>
          <w:marBottom w:val="0"/>
          <w:divBdr>
            <w:top w:val="none" w:sz="0" w:space="0" w:color="auto"/>
            <w:left w:val="none" w:sz="0" w:space="0" w:color="auto"/>
            <w:bottom w:val="none" w:sz="0" w:space="0" w:color="auto"/>
            <w:right w:val="none" w:sz="0" w:space="0" w:color="auto"/>
          </w:divBdr>
        </w:div>
        <w:div w:id="1552493274">
          <w:marLeft w:val="0"/>
          <w:marRight w:val="0"/>
          <w:marTop w:val="0"/>
          <w:marBottom w:val="0"/>
          <w:divBdr>
            <w:top w:val="none" w:sz="0" w:space="0" w:color="auto"/>
            <w:left w:val="none" w:sz="0" w:space="0" w:color="auto"/>
            <w:bottom w:val="none" w:sz="0" w:space="0" w:color="auto"/>
            <w:right w:val="none" w:sz="0" w:space="0" w:color="auto"/>
          </w:divBdr>
        </w:div>
        <w:div w:id="1560554654">
          <w:marLeft w:val="0"/>
          <w:marRight w:val="0"/>
          <w:marTop w:val="0"/>
          <w:marBottom w:val="0"/>
          <w:divBdr>
            <w:top w:val="none" w:sz="0" w:space="0" w:color="auto"/>
            <w:left w:val="none" w:sz="0" w:space="0" w:color="auto"/>
            <w:bottom w:val="none" w:sz="0" w:space="0" w:color="auto"/>
            <w:right w:val="none" w:sz="0" w:space="0" w:color="auto"/>
          </w:divBdr>
        </w:div>
        <w:div w:id="1632398565">
          <w:marLeft w:val="0"/>
          <w:marRight w:val="0"/>
          <w:marTop w:val="0"/>
          <w:marBottom w:val="0"/>
          <w:divBdr>
            <w:top w:val="none" w:sz="0" w:space="0" w:color="auto"/>
            <w:left w:val="none" w:sz="0" w:space="0" w:color="auto"/>
            <w:bottom w:val="none" w:sz="0" w:space="0" w:color="auto"/>
            <w:right w:val="none" w:sz="0" w:space="0" w:color="auto"/>
          </w:divBdr>
        </w:div>
        <w:div w:id="1662806970">
          <w:marLeft w:val="0"/>
          <w:marRight w:val="0"/>
          <w:marTop w:val="0"/>
          <w:marBottom w:val="0"/>
          <w:divBdr>
            <w:top w:val="none" w:sz="0" w:space="0" w:color="auto"/>
            <w:left w:val="none" w:sz="0" w:space="0" w:color="auto"/>
            <w:bottom w:val="none" w:sz="0" w:space="0" w:color="auto"/>
            <w:right w:val="none" w:sz="0" w:space="0" w:color="auto"/>
          </w:divBdr>
        </w:div>
        <w:div w:id="1717852451">
          <w:marLeft w:val="0"/>
          <w:marRight w:val="0"/>
          <w:marTop w:val="0"/>
          <w:marBottom w:val="0"/>
          <w:divBdr>
            <w:top w:val="none" w:sz="0" w:space="0" w:color="auto"/>
            <w:left w:val="none" w:sz="0" w:space="0" w:color="auto"/>
            <w:bottom w:val="none" w:sz="0" w:space="0" w:color="auto"/>
            <w:right w:val="none" w:sz="0" w:space="0" w:color="auto"/>
          </w:divBdr>
        </w:div>
        <w:div w:id="1816293993">
          <w:marLeft w:val="0"/>
          <w:marRight w:val="0"/>
          <w:marTop w:val="0"/>
          <w:marBottom w:val="0"/>
          <w:divBdr>
            <w:top w:val="none" w:sz="0" w:space="0" w:color="auto"/>
            <w:left w:val="none" w:sz="0" w:space="0" w:color="auto"/>
            <w:bottom w:val="none" w:sz="0" w:space="0" w:color="auto"/>
            <w:right w:val="none" w:sz="0" w:space="0" w:color="auto"/>
          </w:divBdr>
        </w:div>
        <w:div w:id="1878741273">
          <w:marLeft w:val="0"/>
          <w:marRight w:val="0"/>
          <w:marTop w:val="0"/>
          <w:marBottom w:val="0"/>
          <w:divBdr>
            <w:top w:val="none" w:sz="0" w:space="0" w:color="auto"/>
            <w:left w:val="none" w:sz="0" w:space="0" w:color="auto"/>
            <w:bottom w:val="none" w:sz="0" w:space="0" w:color="auto"/>
            <w:right w:val="none" w:sz="0" w:space="0" w:color="auto"/>
          </w:divBdr>
        </w:div>
        <w:div w:id="2008552678">
          <w:marLeft w:val="0"/>
          <w:marRight w:val="0"/>
          <w:marTop w:val="0"/>
          <w:marBottom w:val="0"/>
          <w:divBdr>
            <w:top w:val="none" w:sz="0" w:space="0" w:color="auto"/>
            <w:left w:val="none" w:sz="0" w:space="0" w:color="auto"/>
            <w:bottom w:val="none" w:sz="0" w:space="0" w:color="auto"/>
            <w:right w:val="none" w:sz="0" w:space="0" w:color="auto"/>
          </w:divBdr>
        </w:div>
        <w:div w:id="2014140064">
          <w:marLeft w:val="0"/>
          <w:marRight w:val="0"/>
          <w:marTop w:val="0"/>
          <w:marBottom w:val="0"/>
          <w:divBdr>
            <w:top w:val="none" w:sz="0" w:space="0" w:color="auto"/>
            <w:left w:val="none" w:sz="0" w:space="0" w:color="auto"/>
            <w:bottom w:val="none" w:sz="0" w:space="0" w:color="auto"/>
            <w:right w:val="none" w:sz="0" w:space="0" w:color="auto"/>
          </w:divBdr>
        </w:div>
      </w:divsChild>
    </w:div>
    <w:div w:id="601113726">
      <w:bodyDiv w:val="1"/>
      <w:marLeft w:val="0"/>
      <w:marRight w:val="0"/>
      <w:marTop w:val="0"/>
      <w:marBottom w:val="0"/>
      <w:divBdr>
        <w:top w:val="none" w:sz="0" w:space="0" w:color="auto"/>
        <w:left w:val="none" w:sz="0" w:space="0" w:color="auto"/>
        <w:bottom w:val="none" w:sz="0" w:space="0" w:color="auto"/>
        <w:right w:val="none" w:sz="0" w:space="0" w:color="auto"/>
      </w:divBdr>
      <w:divsChild>
        <w:div w:id="69231894">
          <w:marLeft w:val="0"/>
          <w:marRight w:val="0"/>
          <w:marTop w:val="0"/>
          <w:marBottom w:val="0"/>
          <w:divBdr>
            <w:top w:val="none" w:sz="0" w:space="0" w:color="auto"/>
            <w:left w:val="none" w:sz="0" w:space="0" w:color="auto"/>
            <w:bottom w:val="none" w:sz="0" w:space="0" w:color="auto"/>
            <w:right w:val="none" w:sz="0" w:space="0" w:color="auto"/>
          </w:divBdr>
          <w:divsChild>
            <w:div w:id="1747414758">
              <w:marLeft w:val="0"/>
              <w:marRight w:val="0"/>
              <w:marTop w:val="0"/>
              <w:marBottom w:val="0"/>
              <w:divBdr>
                <w:top w:val="none" w:sz="0" w:space="0" w:color="auto"/>
                <w:left w:val="none" w:sz="0" w:space="0" w:color="auto"/>
                <w:bottom w:val="none" w:sz="0" w:space="0" w:color="auto"/>
                <w:right w:val="none" w:sz="0" w:space="0" w:color="auto"/>
              </w:divBdr>
            </w:div>
          </w:divsChild>
        </w:div>
        <w:div w:id="1072195447">
          <w:marLeft w:val="0"/>
          <w:marRight w:val="0"/>
          <w:marTop w:val="0"/>
          <w:marBottom w:val="0"/>
          <w:divBdr>
            <w:top w:val="none" w:sz="0" w:space="0" w:color="auto"/>
            <w:left w:val="none" w:sz="0" w:space="0" w:color="auto"/>
            <w:bottom w:val="none" w:sz="0" w:space="0" w:color="auto"/>
            <w:right w:val="none" w:sz="0" w:space="0" w:color="auto"/>
          </w:divBdr>
          <w:divsChild>
            <w:div w:id="1179199599">
              <w:marLeft w:val="0"/>
              <w:marRight w:val="0"/>
              <w:marTop w:val="0"/>
              <w:marBottom w:val="0"/>
              <w:divBdr>
                <w:top w:val="none" w:sz="0" w:space="0" w:color="auto"/>
                <w:left w:val="none" w:sz="0" w:space="0" w:color="auto"/>
                <w:bottom w:val="none" w:sz="0" w:space="0" w:color="auto"/>
                <w:right w:val="none" w:sz="0" w:space="0" w:color="auto"/>
              </w:divBdr>
            </w:div>
          </w:divsChild>
        </w:div>
        <w:div w:id="1356468537">
          <w:marLeft w:val="0"/>
          <w:marRight w:val="0"/>
          <w:marTop w:val="0"/>
          <w:marBottom w:val="0"/>
          <w:divBdr>
            <w:top w:val="none" w:sz="0" w:space="0" w:color="auto"/>
            <w:left w:val="none" w:sz="0" w:space="0" w:color="auto"/>
            <w:bottom w:val="none" w:sz="0" w:space="0" w:color="auto"/>
            <w:right w:val="none" w:sz="0" w:space="0" w:color="auto"/>
          </w:divBdr>
          <w:divsChild>
            <w:div w:id="69470517">
              <w:marLeft w:val="0"/>
              <w:marRight w:val="0"/>
              <w:marTop w:val="0"/>
              <w:marBottom w:val="0"/>
              <w:divBdr>
                <w:top w:val="none" w:sz="0" w:space="0" w:color="auto"/>
                <w:left w:val="none" w:sz="0" w:space="0" w:color="auto"/>
                <w:bottom w:val="none" w:sz="0" w:space="0" w:color="auto"/>
                <w:right w:val="none" w:sz="0" w:space="0" w:color="auto"/>
              </w:divBdr>
            </w:div>
          </w:divsChild>
        </w:div>
        <w:div w:id="1421952865">
          <w:marLeft w:val="0"/>
          <w:marRight w:val="0"/>
          <w:marTop w:val="0"/>
          <w:marBottom w:val="0"/>
          <w:divBdr>
            <w:top w:val="none" w:sz="0" w:space="0" w:color="auto"/>
            <w:left w:val="none" w:sz="0" w:space="0" w:color="auto"/>
            <w:bottom w:val="none" w:sz="0" w:space="0" w:color="auto"/>
            <w:right w:val="none" w:sz="0" w:space="0" w:color="auto"/>
          </w:divBdr>
          <w:divsChild>
            <w:div w:id="365062812">
              <w:marLeft w:val="0"/>
              <w:marRight w:val="0"/>
              <w:marTop w:val="0"/>
              <w:marBottom w:val="0"/>
              <w:divBdr>
                <w:top w:val="none" w:sz="0" w:space="0" w:color="auto"/>
                <w:left w:val="none" w:sz="0" w:space="0" w:color="auto"/>
                <w:bottom w:val="none" w:sz="0" w:space="0" w:color="auto"/>
                <w:right w:val="none" w:sz="0" w:space="0" w:color="auto"/>
              </w:divBdr>
            </w:div>
            <w:div w:id="446046173">
              <w:marLeft w:val="0"/>
              <w:marRight w:val="0"/>
              <w:marTop w:val="0"/>
              <w:marBottom w:val="0"/>
              <w:divBdr>
                <w:top w:val="none" w:sz="0" w:space="0" w:color="auto"/>
                <w:left w:val="none" w:sz="0" w:space="0" w:color="auto"/>
                <w:bottom w:val="none" w:sz="0" w:space="0" w:color="auto"/>
                <w:right w:val="none" w:sz="0" w:space="0" w:color="auto"/>
              </w:divBdr>
            </w:div>
            <w:div w:id="490101346">
              <w:marLeft w:val="0"/>
              <w:marRight w:val="0"/>
              <w:marTop w:val="0"/>
              <w:marBottom w:val="0"/>
              <w:divBdr>
                <w:top w:val="none" w:sz="0" w:space="0" w:color="auto"/>
                <w:left w:val="none" w:sz="0" w:space="0" w:color="auto"/>
                <w:bottom w:val="none" w:sz="0" w:space="0" w:color="auto"/>
                <w:right w:val="none" w:sz="0" w:space="0" w:color="auto"/>
              </w:divBdr>
            </w:div>
            <w:div w:id="613640117">
              <w:marLeft w:val="0"/>
              <w:marRight w:val="0"/>
              <w:marTop w:val="0"/>
              <w:marBottom w:val="0"/>
              <w:divBdr>
                <w:top w:val="none" w:sz="0" w:space="0" w:color="auto"/>
                <w:left w:val="none" w:sz="0" w:space="0" w:color="auto"/>
                <w:bottom w:val="none" w:sz="0" w:space="0" w:color="auto"/>
                <w:right w:val="none" w:sz="0" w:space="0" w:color="auto"/>
              </w:divBdr>
            </w:div>
            <w:div w:id="717777406">
              <w:marLeft w:val="0"/>
              <w:marRight w:val="0"/>
              <w:marTop w:val="0"/>
              <w:marBottom w:val="0"/>
              <w:divBdr>
                <w:top w:val="none" w:sz="0" w:space="0" w:color="auto"/>
                <w:left w:val="none" w:sz="0" w:space="0" w:color="auto"/>
                <w:bottom w:val="none" w:sz="0" w:space="0" w:color="auto"/>
                <w:right w:val="none" w:sz="0" w:space="0" w:color="auto"/>
              </w:divBdr>
            </w:div>
            <w:div w:id="790250351">
              <w:marLeft w:val="0"/>
              <w:marRight w:val="0"/>
              <w:marTop w:val="0"/>
              <w:marBottom w:val="0"/>
              <w:divBdr>
                <w:top w:val="none" w:sz="0" w:space="0" w:color="auto"/>
                <w:left w:val="none" w:sz="0" w:space="0" w:color="auto"/>
                <w:bottom w:val="none" w:sz="0" w:space="0" w:color="auto"/>
                <w:right w:val="none" w:sz="0" w:space="0" w:color="auto"/>
              </w:divBdr>
            </w:div>
            <w:div w:id="799225576">
              <w:marLeft w:val="0"/>
              <w:marRight w:val="0"/>
              <w:marTop w:val="0"/>
              <w:marBottom w:val="0"/>
              <w:divBdr>
                <w:top w:val="none" w:sz="0" w:space="0" w:color="auto"/>
                <w:left w:val="none" w:sz="0" w:space="0" w:color="auto"/>
                <w:bottom w:val="none" w:sz="0" w:space="0" w:color="auto"/>
                <w:right w:val="none" w:sz="0" w:space="0" w:color="auto"/>
              </w:divBdr>
            </w:div>
            <w:div w:id="1022970526">
              <w:marLeft w:val="0"/>
              <w:marRight w:val="0"/>
              <w:marTop w:val="0"/>
              <w:marBottom w:val="0"/>
              <w:divBdr>
                <w:top w:val="none" w:sz="0" w:space="0" w:color="auto"/>
                <w:left w:val="none" w:sz="0" w:space="0" w:color="auto"/>
                <w:bottom w:val="none" w:sz="0" w:space="0" w:color="auto"/>
                <w:right w:val="none" w:sz="0" w:space="0" w:color="auto"/>
              </w:divBdr>
            </w:div>
            <w:div w:id="1586380632">
              <w:marLeft w:val="0"/>
              <w:marRight w:val="0"/>
              <w:marTop w:val="0"/>
              <w:marBottom w:val="0"/>
              <w:divBdr>
                <w:top w:val="none" w:sz="0" w:space="0" w:color="auto"/>
                <w:left w:val="none" w:sz="0" w:space="0" w:color="auto"/>
                <w:bottom w:val="none" w:sz="0" w:space="0" w:color="auto"/>
                <w:right w:val="none" w:sz="0" w:space="0" w:color="auto"/>
              </w:divBdr>
            </w:div>
            <w:div w:id="1612545339">
              <w:marLeft w:val="0"/>
              <w:marRight w:val="0"/>
              <w:marTop w:val="0"/>
              <w:marBottom w:val="0"/>
              <w:divBdr>
                <w:top w:val="none" w:sz="0" w:space="0" w:color="auto"/>
                <w:left w:val="none" w:sz="0" w:space="0" w:color="auto"/>
                <w:bottom w:val="none" w:sz="0" w:space="0" w:color="auto"/>
                <w:right w:val="none" w:sz="0" w:space="0" w:color="auto"/>
              </w:divBdr>
            </w:div>
            <w:div w:id="1772387009">
              <w:marLeft w:val="0"/>
              <w:marRight w:val="0"/>
              <w:marTop w:val="0"/>
              <w:marBottom w:val="0"/>
              <w:divBdr>
                <w:top w:val="none" w:sz="0" w:space="0" w:color="auto"/>
                <w:left w:val="none" w:sz="0" w:space="0" w:color="auto"/>
                <w:bottom w:val="none" w:sz="0" w:space="0" w:color="auto"/>
                <w:right w:val="none" w:sz="0" w:space="0" w:color="auto"/>
              </w:divBdr>
            </w:div>
            <w:div w:id="1922715900">
              <w:marLeft w:val="0"/>
              <w:marRight w:val="0"/>
              <w:marTop w:val="0"/>
              <w:marBottom w:val="0"/>
              <w:divBdr>
                <w:top w:val="none" w:sz="0" w:space="0" w:color="auto"/>
                <w:left w:val="none" w:sz="0" w:space="0" w:color="auto"/>
                <w:bottom w:val="none" w:sz="0" w:space="0" w:color="auto"/>
                <w:right w:val="none" w:sz="0" w:space="0" w:color="auto"/>
              </w:divBdr>
            </w:div>
            <w:div w:id="1966960279">
              <w:marLeft w:val="0"/>
              <w:marRight w:val="0"/>
              <w:marTop w:val="0"/>
              <w:marBottom w:val="0"/>
              <w:divBdr>
                <w:top w:val="none" w:sz="0" w:space="0" w:color="auto"/>
                <w:left w:val="none" w:sz="0" w:space="0" w:color="auto"/>
                <w:bottom w:val="none" w:sz="0" w:space="0" w:color="auto"/>
                <w:right w:val="none" w:sz="0" w:space="0" w:color="auto"/>
              </w:divBdr>
            </w:div>
            <w:div w:id="2133548186">
              <w:marLeft w:val="0"/>
              <w:marRight w:val="0"/>
              <w:marTop w:val="0"/>
              <w:marBottom w:val="0"/>
              <w:divBdr>
                <w:top w:val="none" w:sz="0" w:space="0" w:color="auto"/>
                <w:left w:val="none" w:sz="0" w:space="0" w:color="auto"/>
                <w:bottom w:val="none" w:sz="0" w:space="0" w:color="auto"/>
                <w:right w:val="none" w:sz="0" w:space="0" w:color="auto"/>
              </w:divBdr>
            </w:div>
          </w:divsChild>
        </w:div>
        <w:div w:id="1525363322">
          <w:marLeft w:val="0"/>
          <w:marRight w:val="0"/>
          <w:marTop w:val="0"/>
          <w:marBottom w:val="0"/>
          <w:divBdr>
            <w:top w:val="none" w:sz="0" w:space="0" w:color="auto"/>
            <w:left w:val="none" w:sz="0" w:space="0" w:color="auto"/>
            <w:bottom w:val="none" w:sz="0" w:space="0" w:color="auto"/>
            <w:right w:val="none" w:sz="0" w:space="0" w:color="auto"/>
          </w:divBdr>
          <w:divsChild>
            <w:div w:id="635918451">
              <w:marLeft w:val="0"/>
              <w:marRight w:val="0"/>
              <w:marTop w:val="0"/>
              <w:marBottom w:val="0"/>
              <w:divBdr>
                <w:top w:val="none" w:sz="0" w:space="0" w:color="auto"/>
                <w:left w:val="none" w:sz="0" w:space="0" w:color="auto"/>
                <w:bottom w:val="none" w:sz="0" w:space="0" w:color="auto"/>
                <w:right w:val="none" w:sz="0" w:space="0" w:color="auto"/>
              </w:divBdr>
            </w:div>
          </w:divsChild>
        </w:div>
        <w:div w:id="1542328659">
          <w:marLeft w:val="0"/>
          <w:marRight w:val="0"/>
          <w:marTop w:val="0"/>
          <w:marBottom w:val="0"/>
          <w:divBdr>
            <w:top w:val="none" w:sz="0" w:space="0" w:color="auto"/>
            <w:left w:val="none" w:sz="0" w:space="0" w:color="auto"/>
            <w:bottom w:val="none" w:sz="0" w:space="0" w:color="auto"/>
            <w:right w:val="none" w:sz="0" w:space="0" w:color="auto"/>
          </w:divBdr>
          <w:divsChild>
            <w:div w:id="41444622">
              <w:marLeft w:val="0"/>
              <w:marRight w:val="0"/>
              <w:marTop w:val="0"/>
              <w:marBottom w:val="0"/>
              <w:divBdr>
                <w:top w:val="none" w:sz="0" w:space="0" w:color="auto"/>
                <w:left w:val="none" w:sz="0" w:space="0" w:color="auto"/>
                <w:bottom w:val="none" w:sz="0" w:space="0" w:color="auto"/>
                <w:right w:val="none" w:sz="0" w:space="0" w:color="auto"/>
              </w:divBdr>
            </w:div>
            <w:div w:id="528615390">
              <w:marLeft w:val="0"/>
              <w:marRight w:val="0"/>
              <w:marTop w:val="0"/>
              <w:marBottom w:val="0"/>
              <w:divBdr>
                <w:top w:val="none" w:sz="0" w:space="0" w:color="auto"/>
                <w:left w:val="none" w:sz="0" w:space="0" w:color="auto"/>
                <w:bottom w:val="none" w:sz="0" w:space="0" w:color="auto"/>
                <w:right w:val="none" w:sz="0" w:space="0" w:color="auto"/>
              </w:divBdr>
            </w:div>
            <w:div w:id="1396394081">
              <w:marLeft w:val="0"/>
              <w:marRight w:val="0"/>
              <w:marTop w:val="0"/>
              <w:marBottom w:val="0"/>
              <w:divBdr>
                <w:top w:val="none" w:sz="0" w:space="0" w:color="auto"/>
                <w:left w:val="none" w:sz="0" w:space="0" w:color="auto"/>
                <w:bottom w:val="none" w:sz="0" w:space="0" w:color="auto"/>
                <w:right w:val="none" w:sz="0" w:space="0" w:color="auto"/>
              </w:divBdr>
            </w:div>
            <w:div w:id="1769307549">
              <w:marLeft w:val="0"/>
              <w:marRight w:val="0"/>
              <w:marTop w:val="0"/>
              <w:marBottom w:val="0"/>
              <w:divBdr>
                <w:top w:val="none" w:sz="0" w:space="0" w:color="auto"/>
                <w:left w:val="none" w:sz="0" w:space="0" w:color="auto"/>
                <w:bottom w:val="none" w:sz="0" w:space="0" w:color="auto"/>
                <w:right w:val="none" w:sz="0" w:space="0" w:color="auto"/>
              </w:divBdr>
            </w:div>
            <w:div w:id="2135949938">
              <w:marLeft w:val="0"/>
              <w:marRight w:val="0"/>
              <w:marTop w:val="0"/>
              <w:marBottom w:val="0"/>
              <w:divBdr>
                <w:top w:val="none" w:sz="0" w:space="0" w:color="auto"/>
                <w:left w:val="none" w:sz="0" w:space="0" w:color="auto"/>
                <w:bottom w:val="none" w:sz="0" w:space="0" w:color="auto"/>
                <w:right w:val="none" w:sz="0" w:space="0" w:color="auto"/>
              </w:divBdr>
            </w:div>
          </w:divsChild>
        </w:div>
        <w:div w:id="1890918515">
          <w:marLeft w:val="0"/>
          <w:marRight w:val="0"/>
          <w:marTop w:val="0"/>
          <w:marBottom w:val="0"/>
          <w:divBdr>
            <w:top w:val="none" w:sz="0" w:space="0" w:color="auto"/>
            <w:left w:val="none" w:sz="0" w:space="0" w:color="auto"/>
            <w:bottom w:val="none" w:sz="0" w:space="0" w:color="auto"/>
            <w:right w:val="none" w:sz="0" w:space="0" w:color="auto"/>
          </w:divBdr>
          <w:divsChild>
            <w:div w:id="84421288">
              <w:marLeft w:val="0"/>
              <w:marRight w:val="0"/>
              <w:marTop w:val="0"/>
              <w:marBottom w:val="0"/>
              <w:divBdr>
                <w:top w:val="none" w:sz="0" w:space="0" w:color="auto"/>
                <w:left w:val="none" w:sz="0" w:space="0" w:color="auto"/>
                <w:bottom w:val="none" w:sz="0" w:space="0" w:color="auto"/>
                <w:right w:val="none" w:sz="0" w:space="0" w:color="auto"/>
              </w:divBdr>
            </w:div>
            <w:div w:id="839661906">
              <w:marLeft w:val="0"/>
              <w:marRight w:val="0"/>
              <w:marTop w:val="0"/>
              <w:marBottom w:val="0"/>
              <w:divBdr>
                <w:top w:val="none" w:sz="0" w:space="0" w:color="auto"/>
                <w:left w:val="none" w:sz="0" w:space="0" w:color="auto"/>
                <w:bottom w:val="none" w:sz="0" w:space="0" w:color="auto"/>
                <w:right w:val="none" w:sz="0" w:space="0" w:color="auto"/>
              </w:divBdr>
            </w:div>
            <w:div w:id="1613199840">
              <w:marLeft w:val="0"/>
              <w:marRight w:val="0"/>
              <w:marTop w:val="0"/>
              <w:marBottom w:val="0"/>
              <w:divBdr>
                <w:top w:val="none" w:sz="0" w:space="0" w:color="auto"/>
                <w:left w:val="none" w:sz="0" w:space="0" w:color="auto"/>
                <w:bottom w:val="none" w:sz="0" w:space="0" w:color="auto"/>
                <w:right w:val="none" w:sz="0" w:space="0" w:color="auto"/>
              </w:divBdr>
            </w:div>
          </w:divsChild>
        </w:div>
        <w:div w:id="1926378786">
          <w:marLeft w:val="0"/>
          <w:marRight w:val="0"/>
          <w:marTop w:val="0"/>
          <w:marBottom w:val="0"/>
          <w:divBdr>
            <w:top w:val="none" w:sz="0" w:space="0" w:color="auto"/>
            <w:left w:val="none" w:sz="0" w:space="0" w:color="auto"/>
            <w:bottom w:val="none" w:sz="0" w:space="0" w:color="auto"/>
            <w:right w:val="none" w:sz="0" w:space="0" w:color="auto"/>
          </w:divBdr>
          <w:divsChild>
            <w:div w:id="1019812705">
              <w:marLeft w:val="0"/>
              <w:marRight w:val="0"/>
              <w:marTop w:val="0"/>
              <w:marBottom w:val="0"/>
              <w:divBdr>
                <w:top w:val="none" w:sz="0" w:space="0" w:color="auto"/>
                <w:left w:val="none" w:sz="0" w:space="0" w:color="auto"/>
                <w:bottom w:val="none" w:sz="0" w:space="0" w:color="auto"/>
                <w:right w:val="none" w:sz="0" w:space="0" w:color="auto"/>
              </w:divBdr>
            </w:div>
          </w:divsChild>
        </w:div>
        <w:div w:id="1977487525">
          <w:marLeft w:val="0"/>
          <w:marRight w:val="0"/>
          <w:marTop w:val="0"/>
          <w:marBottom w:val="0"/>
          <w:divBdr>
            <w:top w:val="none" w:sz="0" w:space="0" w:color="auto"/>
            <w:left w:val="none" w:sz="0" w:space="0" w:color="auto"/>
            <w:bottom w:val="none" w:sz="0" w:space="0" w:color="auto"/>
            <w:right w:val="none" w:sz="0" w:space="0" w:color="auto"/>
          </w:divBdr>
          <w:divsChild>
            <w:div w:id="623006172">
              <w:marLeft w:val="0"/>
              <w:marRight w:val="0"/>
              <w:marTop w:val="0"/>
              <w:marBottom w:val="0"/>
              <w:divBdr>
                <w:top w:val="none" w:sz="0" w:space="0" w:color="auto"/>
                <w:left w:val="none" w:sz="0" w:space="0" w:color="auto"/>
                <w:bottom w:val="none" w:sz="0" w:space="0" w:color="auto"/>
                <w:right w:val="none" w:sz="0" w:space="0" w:color="auto"/>
              </w:divBdr>
            </w:div>
            <w:div w:id="857080593">
              <w:marLeft w:val="0"/>
              <w:marRight w:val="0"/>
              <w:marTop w:val="0"/>
              <w:marBottom w:val="0"/>
              <w:divBdr>
                <w:top w:val="none" w:sz="0" w:space="0" w:color="auto"/>
                <w:left w:val="none" w:sz="0" w:space="0" w:color="auto"/>
                <w:bottom w:val="none" w:sz="0" w:space="0" w:color="auto"/>
                <w:right w:val="none" w:sz="0" w:space="0" w:color="auto"/>
              </w:divBdr>
            </w:div>
          </w:divsChild>
        </w:div>
        <w:div w:id="2111243453">
          <w:marLeft w:val="0"/>
          <w:marRight w:val="0"/>
          <w:marTop w:val="0"/>
          <w:marBottom w:val="0"/>
          <w:divBdr>
            <w:top w:val="none" w:sz="0" w:space="0" w:color="auto"/>
            <w:left w:val="none" w:sz="0" w:space="0" w:color="auto"/>
            <w:bottom w:val="none" w:sz="0" w:space="0" w:color="auto"/>
            <w:right w:val="none" w:sz="0" w:space="0" w:color="auto"/>
          </w:divBdr>
          <w:divsChild>
            <w:div w:id="198785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139491">
      <w:bodyDiv w:val="1"/>
      <w:marLeft w:val="0"/>
      <w:marRight w:val="0"/>
      <w:marTop w:val="0"/>
      <w:marBottom w:val="0"/>
      <w:divBdr>
        <w:top w:val="none" w:sz="0" w:space="0" w:color="auto"/>
        <w:left w:val="none" w:sz="0" w:space="0" w:color="auto"/>
        <w:bottom w:val="none" w:sz="0" w:space="0" w:color="auto"/>
        <w:right w:val="none" w:sz="0" w:space="0" w:color="auto"/>
      </w:divBdr>
    </w:div>
    <w:div w:id="621232673">
      <w:bodyDiv w:val="1"/>
      <w:marLeft w:val="0"/>
      <w:marRight w:val="0"/>
      <w:marTop w:val="0"/>
      <w:marBottom w:val="0"/>
      <w:divBdr>
        <w:top w:val="none" w:sz="0" w:space="0" w:color="auto"/>
        <w:left w:val="none" w:sz="0" w:space="0" w:color="auto"/>
        <w:bottom w:val="none" w:sz="0" w:space="0" w:color="auto"/>
        <w:right w:val="none" w:sz="0" w:space="0" w:color="auto"/>
      </w:divBdr>
      <w:divsChild>
        <w:div w:id="72358589">
          <w:marLeft w:val="0"/>
          <w:marRight w:val="0"/>
          <w:marTop w:val="0"/>
          <w:marBottom w:val="0"/>
          <w:divBdr>
            <w:top w:val="none" w:sz="0" w:space="0" w:color="auto"/>
            <w:left w:val="none" w:sz="0" w:space="0" w:color="auto"/>
            <w:bottom w:val="none" w:sz="0" w:space="0" w:color="auto"/>
            <w:right w:val="none" w:sz="0" w:space="0" w:color="auto"/>
          </w:divBdr>
        </w:div>
        <w:div w:id="160704832">
          <w:marLeft w:val="0"/>
          <w:marRight w:val="0"/>
          <w:marTop w:val="0"/>
          <w:marBottom w:val="0"/>
          <w:divBdr>
            <w:top w:val="none" w:sz="0" w:space="0" w:color="auto"/>
            <w:left w:val="none" w:sz="0" w:space="0" w:color="auto"/>
            <w:bottom w:val="none" w:sz="0" w:space="0" w:color="auto"/>
            <w:right w:val="none" w:sz="0" w:space="0" w:color="auto"/>
          </w:divBdr>
        </w:div>
        <w:div w:id="169876314">
          <w:marLeft w:val="0"/>
          <w:marRight w:val="0"/>
          <w:marTop w:val="0"/>
          <w:marBottom w:val="0"/>
          <w:divBdr>
            <w:top w:val="none" w:sz="0" w:space="0" w:color="auto"/>
            <w:left w:val="none" w:sz="0" w:space="0" w:color="auto"/>
            <w:bottom w:val="none" w:sz="0" w:space="0" w:color="auto"/>
            <w:right w:val="none" w:sz="0" w:space="0" w:color="auto"/>
          </w:divBdr>
        </w:div>
        <w:div w:id="269511965">
          <w:marLeft w:val="0"/>
          <w:marRight w:val="0"/>
          <w:marTop w:val="0"/>
          <w:marBottom w:val="0"/>
          <w:divBdr>
            <w:top w:val="none" w:sz="0" w:space="0" w:color="auto"/>
            <w:left w:val="none" w:sz="0" w:space="0" w:color="auto"/>
            <w:bottom w:val="none" w:sz="0" w:space="0" w:color="auto"/>
            <w:right w:val="none" w:sz="0" w:space="0" w:color="auto"/>
          </w:divBdr>
        </w:div>
        <w:div w:id="364016069">
          <w:marLeft w:val="0"/>
          <w:marRight w:val="0"/>
          <w:marTop w:val="0"/>
          <w:marBottom w:val="0"/>
          <w:divBdr>
            <w:top w:val="none" w:sz="0" w:space="0" w:color="auto"/>
            <w:left w:val="none" w:sz="0" w:space="0" w:color="auto"/>
            <w:bottom w:val="none" w:sz="0" w:space="0" w:color="auto"/>
            <w:right w:val="none" w:sz="0" w:space="0" w:color="auto"/>
          </w:divBdr>
        </w:div>
        <w:div w:id="442307993">
          <w:marLeft w:val="0"/>
          <w:marRight w:val="0"/>
          <w:marTop w:val="0"/>
          <w:marBottom w:val="0"/>
          <w:divBdr>
            <w:top w:val="none" w:sz="0" w:space="0" w:color="auto"/>
            <w:left w:val="none" w:sz="0" w:space="0" w:color="auto"/>
            <w:bottom w:val="none" w:sz="0" w:space="0" w:color="auto"/>
            <w:right w:val="none" w:sz="0" w:space="0" w:color="auto"/>
          </w:divBdr>
        </w:div>
        <w:div w:id="465272690">
          <w:marLeft w:val="0"/>
          <w:marRight w:val="0"/>
          <w:marTop w:val="0"/>
          <w:marBottom w:val="0"/>
          <w:divBdr>
            <w:top w:val="none" w:sz="0" w:space="0" w:color="auto"/>
            <w:left w:val="none" w:sz="0" w:space="0" w:color="auto"/>
            <w:bottom w:val="none" w:sz="0" w:space="0" w:color="auto"/>
            <w:right w:val="none" w:sz="0" w:space="0" w:color="auto"/>
          </w:divBdr>
        </w:div>
        <w:div w:id="471748675">
          <w:marLeft w:val="0"/>
          <w:marRight w:val="0"/>
          <w:marTop w:val="0"/>
          <w:marBottom w:val="0"/>
          <w:divBdr>
            <w:top w:val="none" w:sz="0" w:space="0" w:color="auto"/>
            <w:left w:val="none" w:sz="0" w:space="0" w:color="auto"/>
            <w:bottom w:val="none" w:sz="0" w:space="0" w:color="auto"/>
            <w:right w:val="none" w:sz="0" w:space="0" w:color="auto"/>
          </w:divBdr>
        </w:div>
        <w:div w:id="486868813">
          <w:marLeft w:val="0"/>
          <w:marRight w:val="0"/>
          <w:marTop w:val="0"/>
          <w:marBottom w:val="0"/>
          <w:divBdr>
            <w:top w:val="none" w:sz="0" w:space="0" w:color="auto"/>
            <w:left w:val="none" w:sz="0" w:space="0" w:color="auto"/>
            <w:bottom w:val="none" w:sz="0" w:space="0" w:color="auto"/>
            <w:right w:val="none" w:sz="0" w:space="0" w:color="auto"/>
          </w:divBdr>
        </w:div>
        <w:div w:id="703557110">
          <w:marLeft w:val="0"/>
          <w:marRight w:val="0"/>
          <w:marTop w:val="0"/>
          <w:marBottom w:val="0"/>
          <w:divBdr>
            <w:top w:val="none" w:sz="0" w:space="0" w:color="auto"/>
            <w:left w:val="none" w:sz="0" w:space="0" w:color="auto"/>
            <w:bottom w:val="none" w:sz="0" w:space="0" w:color="auto"/>
            <w:right w:val="none" w:sz="0" w:space="0" w:color="auto"/>
          </w:divBdr>
        </w:div>
        <w:div w:id="816650315">
          <w:marLeft w:val="0"/>
          <w:marRight w:val="0"/>
          <w:marTop w:val="0"/>
          <w:marBottom w:val="0"/>
          <w:divBdr>
            <w:top w:val="none" w:sz="0" w:space="0" w:color="auto"/>
            <w:left w:val="none" w:sz="0" w:space="0" w:color="auto"/>
            <w:bottom w:val="none" w:sz="0" w:space="0" w:color="auto"/>
            <w:right w:val="none" w:sz="0" w:space="0" w:color="auto"/>
          </w:divBdr>
        </w:div>
        <w:div w:id="1050108932">
          <w:marLeft w:val="0"/>
          <w:marRight w:val="0"/>
          <w:marTop w:val="0"/>
          <w:marBottom w:val="0"/>
          <w:divBdr>
            <w:top w:val="none" w:sz="0" w:space="0" w:color="auto"/>
            <w:left w:val="none" w:sz="0" w:space="0" w:color="auto"/>
            <w:bottom w:val="none" w:sz="0" w:space="0" w:color="auto"/>
            <w:right w:val="none" w:sz="0" w:space="0" w:color="auto"/>
          </w:divBdr>
        </w:div>
        <w:div w:id="1159348371">
          <w:marLeft w:val="0"/>
          <w:marRight w:val="0"/>
          <w:marTop w:val="0"/>
          <w:marBottom w:val="0"/>
          <w:divBdr>
            <w:top w:val="none" w:sz="0" w:space="0" w:color="auto"/>
            <w:left w:val="none" w:sz="0" w:space="0" w:color="auto"/>
            <w:bottom w:val="none" w:sz="0" w:space="0" w:color="auto"/>
            <w:right w:val="none" w:sz="0" w:space="0" w:color="auto"/>
          </w:divBdr>
        </w:div>
        <w:div w:id="1217355365">
          <w:marLeft w:val="0"/>
          <w:marRight w:val="0"/>
          <w:marTop w:val="0"/>
          <w:marBottom w:val="0"/>
          <w:divBdr>
            <w:top w:val="none" w:sz="0" w:space="0" w:color="auto"/>
            <w:left w:val="none" w:sz="0" w:space="0" w:color="auto"/>
            <w:bottom w:val="none" w:sz="0" w:space="0" w:color="auto"/>
            <w:right w:val="none" w:sz="0" w:space="0" w:color="auto"/>
          </w:divBdr>
        </w:div>
        <w:div w:id="1454983380">
          <w:marLeft w:val="0"/>
          <w:marRight w:val="0"/>
          <w:marTop w:val="0"/>
          <w:marBottom w:val="0"/>
          <w:divBdr>
            <w:top w:val="none" w:sz="0" w:space="0" w:color="auto"/>
            <w:left w:val="none" w:sz="0" w:space="0" w:color="auto"/>
            <w:bottom w:val="none" w:sz="0" w:space="0" w:color="auto"/>
            <w:right w:val="none" w:sz="0" w:space="0" w:color="auto"/>
          </w:divBdr>
        </w:div>
        <w:div w:id="1480264370">
          <w:marLeft w:val="0"/>
          <w:marRight w:val="0"/>
          <w:marTop w:val="0"/>
          <w:marBottom w:val="0"/>
          <w:divBdr>
            <w:top w:val="none" w:sz="0" w:space="0" w:color="auto"/>
            <w:left w:val="none" w:sz="0" w:space="0" w:color="auto"/>
            <w:bottom w:val="none" w:sz="0" w:space="0" w:color="auto"/>
            <w:right w:val="none" w:sz="0" w:space="0" w:color="auto"/>
          </w:divBdr>
        </w:div>
        <w:div w:id="1542402744">
          <w:marLeft w:val="0"/>
          <w:marRight w:val="0"/>
          <w:marTop w:val="0"/>
          <w:marBottom w:val="0"/>
          <w:divBdr>
            <w:top w:val="none" w:sz="0" w:space="0" w:color="auto"/>
            <w:left w:val="none" w:sz="0" w:space="0" w:color="auto"/>
            <w:bottom w:val="none" w:sz="0" w:space="0" w:color="auto"/>
            <w:right w:val="none" w:sz="0" w:space="0" w:color="auto"/>
          </w:divBdr>
        </w:div>
        <w:div w:id="1783576319">
          <w:marLeft w:val="0"/>
          <w:marRight w:val="0"/>
          <w:marTop w:val="0"/>
          <w:marBottom w:val="0"/>
          <w:divBdr>
            <w:top w:val="none" w:sz="0" w:space="0" w:color="auto"/>
            <w:left w:val="none" w:sz="0" w:space="0" w:color="auto"/>
            <w:bottom w:val="none" w:sz="0" w:space="0" w:color="auto"/>
            <w:right w:val="none" w:sz="0" w:space="0" w:color="auto"/>
          </w:divBdr>
        </w:div>
        <w:div w:id="1833134524">
          <w:marLeft w:val="0"/>
          <w:marRight w:val="0"/>
          <w:marTop w:val="0"/>
          <w:marBottom w:val="0"/>
          <w:divBdr>
            <w:top w:val="none" w:sz="0" w:space="0" w:color="auto"/>
            <w:left w:val="none" w:sz="0" w:space="0" w:color="auto"/>
            <w:bottom w:val="none" w:sz="0" w:space="0" w:color="auto"/>
            <w:right w:val="none" w:sz="0" w:space="0" w:color="auto"/>
          </w:divBdr>
        </w:div>
        <w:div w:id="1833445512">
          <w:marLeft w:val="0"/>
          <w:marRight w:val="0"/>
          <w:marTop w:val="0"/>
          <w:marBottom w:val="0"/>
          <w:divBdr>
            <w:top w:val="none" w:sz="0" w:space="0" w:color="auto"/>
            <w:left w:val="none" w:sz="0" w:space="0" w:color="auto"/>
            <w:bottom w:val="none" w:sz="0" w:space="0" w:color="auto"/>
            <w:right w:val="none" w:sz="0" w:space="0" w:color="auto"/>
          </w:divBdr>
        </w:div>
        <w:div w:id="1868063109">
          <w:marLeft w:val="0"/>
          <w:marRight w:val="0"/>
          <w:marTop w:val="0"/>
          <w:marBottom w:val="0"/>
          <w:divBdr>
            <w:top w:val="none" w:sz="0" w:space="0" w:color="auto"/>
            <w:left w:val="none" w:sz="0" w:space="0" w:color="auto"/>
            <w:bottom w:val="none" w:sz="0" w:space="0" w:color="auto"/>
            <w:right w:val="none" w:sz="0" w:space="0" w:color="auto"/>
          </w:divBdr>
        </w:div>
        <w:div w:id="1883515057">
          <w:marLeft w:val="0"/>
          <w:marRight w:val="0"/>
          <w:marTop w:val="0"/>
          <w:marBottom w:val="0"/>
          <w:divBdr>
            <w:top w:val="none" w:sz="0" w:space="0" w:color="auto"/>
            <w:left w:val="none" w:sz="0" w:space="0" w:color="auto"/>
            <w:bottom w:val="none" w:sz="0" w:space="0" w:color="auto"/>
            <w:right w:val="none" w:sz="0" w:space="0" w:color="auto"/>
          </w:divBdr>
        </w:div>
        <w:div w:id="1895771326">
          <w:marLeft w:val="0"/>
          <w:marRight w:val="0"/>
          <w:marTop w:val="0"/>
          <w:marBottom w:val="0"/>
          <w:divBdr>
            <w:top w:val="none" w:sz="0" w:space="0" w:color="auto"/>
            <w:left w:val="none" w:sz="0" w:space="0" w:color="auto"/>
            <w:bottom w:val="none" w:sz="0" w:space="0" w:color="auto"/>
            <w:right w:val="none" w:sz="0" w:space="0" w:color="auto"/>
          </w:divBdr>
        </w:div>
        <w:div w:id="2033801985">
          <w:marLeft w:val="0"/>
          <w:marRight w:val="0"/>
          <w:marTop w:val="0"/>
          <w:marBottom w:val="0"/>
          <w:divBdr>
            <w:top w:val="none" w:sz="0" w:space="0" w:color="auto"/>
            <w:left w:val="none" w:sz="0" w:space="0" w:color="auto"/>
            <w:bottom w:val="none" w:sz="0" w:space="0" w:color="auto"/>
            <w:right w:val="none" w:sz="0" w:space="0" w:color="auto"/>
          </w:divBdr>
        </w:div>
      </w:divsChild>
    </w:div>
    <w:div w:id="630864443">
      <w:bodyDiv w:val="1"/>
      <w:marLeft w:val="0"/>
      <w:marRight w:val="0"/>
      <w:marTop w:val="0"/>
      <w:marBottom w:val="0"/>
      <w:divBdr>
        <w:top w:val="none" w:sz="0" w:space="0" w:color="auto"/>
        <w:left w:val="none" w:sz="0" w:space="0" w:color="auto"/>
        <w:bottom w:val="none" w:sz="0" w:space="0" w:color="auto"/>
        <w:right w:val="none" w:sz="0" w:space="0" w:color="auto"/>
      </w:divBdr>
      <w:divsChild>
        <w:div w:id="1752387632">
          <w:marLeft w:val="0"/>
          <w:marRight w:val="0"/>
          <w:marTop w:val="0"/>
          <w:marBottom w:val="0"/>
          <w:divBdr>
            <w:top w:val="none" w:sz="0" w:space="0" w:color="auto"/>
            <w:left w:val="none" w:sz="0" w:space="0" w:color="auto"/>
            <w:bottom w:val="none" w:sz="0" w:space="0" w:color="auto"/>
            <w:right w:val="none" w:sz="0" w:space="0" w:color="auto"/>
          </w:divBdr>
        </w:div>
        <w:div w:id="1858425986">
          <w:marLeft w:val="0"/>
          <w:marRight w:val="0"/>
          <w:marTop w:val="0"/>
          <w:marBottom w:val="0"/>
          <w:divBdr>
            <w:top w:val="none" w:sz="0" w:space="0" w:color="auto"/>
            <w:left w:val="none" w:sz="0" w:space="0" w:color="auto"/>
            <w:bottom w:val="none" w:sz="0" w:space="0" w:color="auto"/>
            <w:right w:val="none" w:sz="0" w:space="0" w:color="auto"/>
          </w:divBdr>
        </w:div>
      </w:divsChild>
    </w:div>
    <w:div w:id="644352632">
      <w:bodyDiv w:val="1"/>
      <w:marLeft w:val="0"/>
      <w:marRight w:val="0"/>
      <w:marTop w:val="0"/>
      <w:marBottom w:val="0"/>
      <w:divBdr>
        <w:top w:val="none" w:sz="0" w:space="0" w:color="auto"/>
        <w:left w:val="none" w:sz="0" w:space="0" w:color="auto"/>
        <w:bottom w:val="none" w:sz="0" w:space="0" w:color="auto"/>
        <w:right w:val="none" w:sz="0" w:space="0" w:color="auto"/>
      </w:divBdr>
      <w:divsChild>
        <w:div w:id="1223517135">
          <w:marLeft w:val="0"/>
          <w:marRight w:val="0"/>
          <w:marTop w:val="0"/>
          <w:marBottom w:val="0"/>
          <w:divBdr>
            <w:top w:val="none" w:sz="0" w:space="0" w:color="auto"/>
            <w:left w:val="none" w:sz="0" w:space="0" w:color="auto"/>
            <w:bottom w:val="none" w:sz="0" w:space="0" w:color="auto"/>
            <w:right w:val="none" w:sz="0" w:space="0" w:color="auto"/>
          </w:divBdr>
          <w:divsChild>
            <w:div w:id="339550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164328">
      <w:bodyDiv w:val="1"/>
      <w:marLeft w:val="0"/>
      <w:marRight w:val="0"/>
      <w:marTop w:val="0"/>
      <w:marBottom w:val="0"/>
      <w:divBdr>
        <w:top w:val="none" w:sz="0" w:space="0" w:color="auto"/>
        <w:left w:val="none" w:sz="0" w:space="0" w:color="auto"/>
        <w:bottom w:val="none" w:sz="0" w:space="0" w:color="auto"/>
        <w:right w:val="none" w:sz="0" w:space="0" w:color="auto"/>
      </w:divBdr>
      <w:divsChild>
        <w:div w:id="758450307">
          <w:marLeft w:val="0"/>
          <w:marRight w:val="0"/>
          <w:marTop w:val="0"/>
          <w:marBottom w:val="0"/>
          <w:divBdr>
            <w:top w:val="none" w:sz="0" w:space="0" w:color="auto"/>
            <w:left w:val="none" w:sz="0" w:space="0" w:color="auto"/>
            <w:bottom w:val="none" w:sz="0" w:space="0" w:color="auto"/>
            <w:right w:val="none" w:sz="0" w:space="0" w:color="auto"/>
          </w:divBdr>
        </w:div>
        <w:div w:id="1777670844">
          <w:marLeft w:val="0"/>
          <w:marRight w:val="0"/>
          <w:marTop w:val="0"/>
          <w:marBottom w:val="0"/>
          <w:divBdr>
            <w:top w:val="none" w:sz="0" w:space="0" w:color="auto"/>
            <w:left w:val="none" w:sz="0" w:space="0" w:color="auto"/>
            <w:bottom w:val="none" w:sz="0" w:space="0" w:color="auto"/>
            <w:right w:val="none" w:sz="0" w:space="0" w:color="auto"/>
          </w:divBdr>
        </w:div>
        <w:div w:id="1811706764">
          <w:marLeft w:val="0"/>
          <w:marRight w:val="0"/>
          <w:marTop w:val="0"/>
          <w:marBottom w:val="0"/>
          <w:divBdr>
            <w:top w:val="none" w:sz="0" w:space="0" w:color="auto"/>
            <w:left w:val="none" w:sz="0" w:space="0" w:color="auto"/>
            <w:bottom w:val="none" w:sz="0" w:space="0" w:color="auto"/>
            <w:right w:val="none" w:sz="0" w:space="0" w:color="auto"/>
          </w:divBdr>
        </w:div>
      </w:divsChild>
    </w:div>
    <w:div w:id="650715906">
      <w:bodyDiv w:val="1"/>
      <w:marLeft w:val="0"/>
      <w:marRight w:val="0"/>
      <w:marTop w:val="0"/>
      <w:marBottom w:val="0"/>
      <w:divBdr>
        <w:top w:val="none" w:sz="0" w:space="0" w:color="auto"/>
        <w:left w:val="none" w:sz="0" w:space="0" w:color="auto"/>
        <w:bottom w:val="none" w:sz="0" w:space="0" w:color="auto"/>
        <w:right w:val="none" w:sz="0" w:space="0" w:color="auto"/>
      </w:divBdr>
      <w:divsChild>
        <w:div w:id="169568849">
          <w:marLeft w:val="0"/>
          <w:marRight w:val="0"/>
          <w:marTop w:val="0"/>
          <w:marBottom w:val="0"/>
          <w:divBdr>
            <w:top w:val="none" w:sz="0" w:space="0" w:color="auto"/>
            <w:left w:val="none" w:sz="0" w:space="0" w:color="auto"/>
            <w:bottom w:val="none" w:sz="0" w:space="0" w:color="auto"/>
            <w:right w:val="none" w:sz="0" w:space="0" w:color="auto"/>
          </w:divBdr>
        </w:div>
        <w:div w:id="314069459">
          <w:marLeft w:val="0"/>
          <w:marRight w:val="0"/>
          <w:marTop w:val="0"/>
          <w:marBottom w:val="0"/>
          <w:divBdr>
            <w:top w:val="none" w:sz="0" w:space="0" w:color="auto"/>
            <w:left w:val="none" w:sz="0" w:space="0" w:color="auto"/>
            <w:bottom w:val="none" w:sz="0" w:space="0" w:color="auto"/>
            <w:right w:val="none" w:sz="0" w:space="0" w:color="auto"/>
          </w:divBdr>
        </w:div>
        <w:div w:id="325785167">
          <w:marLeft w:val="0"/>
          <w:marRight w:val="0"/>
          <w:marTop w:val="0"/>
          <w:marBottom w:val="0"/>
          <w:divBdr>
            <w:top w:val="none" w:sz="0" w:space="0" w:color="auto"/>
            <w:left w:val="none" w:sz="0" w:space="0" w:color="auto"/>
            <w:bottom w:val="none" w:sz="0" w:space="0" w:color="auto"/>
            <w:right w:val="none" w:sz="0" w:space="0" w:color="auto"/>
          </w:divBdr>
        </w:div>
        <w:div w:id="339546277">
          <w:marLeft w:val="0"/>
          <w:marRight w:val="0"/>
          <w:marTop w:val="0"/>
          <w:marBottom w:val="0"/>
          <w:divBdr>
            <w:top w:val="none" w:sz="0" w:space="0" w:color="auto"/>
            <w:left w:val="none" w:sz="0" w:space="0" w:color="auto"/>
            <w:bottom w:val="none" w:sz="0" w:space="0" w:color="auto"/>
            <w:right w:val="none" w:sz="0" w:space="0" w:color="auto"/>
          </w:divBdr>
        </w:div>
        <w:div w:id="353775808">
          <w:marLeft w:val="0"/>
          <w:marRight w:val="0"/>
          <w:marTop w:val="0"/>
          <w:marBottom w:val="0"/>
          <w:divBdr>
            <w:top w:val="none" w:sz="0" w:space="0" w:color="auto"/>
            <w:left w:val="none" w:sz="0" w:space="0" w:color="auto"/>
            <w:bottom w:val="none" w:sz="0" w:space="0" w:color="auto"/>
            <w:right w:val="none" w:sz="0" w:space="0" w:color="auto"/>
          </w:divBdr>
        </w:div>
        <w:div w:id="384719272">
          <w:marLeft w:val="0"/>
          <w:marRight w:val="0"/>
          <w:marTop w:val="0"/>
          <w:marBottom w:val="0"/>
          <w:divBdr>
            <w:top w:val="none" w:sz="0" w:space="0" w:color="auto"/>
            <w:left w:val="none" w:sz="0" w:space="0" w:color="auto"/>
            <w:bottom w:val="none" w:sz="0" w:space="0" w:color="auto"/>
            <w:right w:val="none" w:sz="0" w:space="0" w:color="auto"/>
          </w:divBdr>
        </w:div>
        <w:div w:id="402144045">
          <w:marLeft w:val="0"/>
          <w:marRight w:val="0"/>
          <w:marTop w:val="0"/>
          <w:marBottom w:val="0"/>
          <w:divBdr>
            <w:top w:val="none" w:sz="0" w:space="0" w:color="auto"/>
            <w:left w:val="none" w:sz="0" w:space="0" w:color="auto"/>
            <w:bottom w:val="none" w:sz="0" w:space="0" w:color="auto"/>
            <w:right w:val="none" w:sz="0" w:space="0" w:color="auto"/>
          </w:divBdr>
        </w:div>
        <w:div w:id="572542760">
          <w:marLeft w:val="0"/>
          <w:marRight w:val="0"/>
          <w:marTop w:val="0"/>
          <w:marBottom w:val="0"/>
          <w:divBdr>
            <w:top w:val="none" w:sz="0" w:space="0" w:color="auto"/>
            <w:left w:val="none" w:sz="0" w:space="0" w:color="auto"/>
            <w:bottom w:val="none" w:sz="0" w:space="0" w:color="auto"/>
            <w:right w:val="none" w:sz="0" w:space="0" w:color="auto"/>
          </w:divBdr>
        </w:div>
        <w:div w:id="739596076">
          <w:marLeft w:val="0"/>
          <w:marRight w:val="0"/>
          <w:marTop w:val="0"/>
          <w:marBottom w:val="0"/>
          <w:divBdr>
            <w:top w:val="none" w:sz="0" w:space="0" w:color="auto"/>
            <w:left w:val="none" w:sz="0" w:space="0" w:color="auto"/>
            <w:bottom w:val="none" w:sz="0" w:space="0" w:color="auto"/>
            <w:right w:val="none" w:sz="0" w:space="0" w:color="auto"/>
          </w:divBdr>
        </w:div>
        <w:div w:id="803738137">
          <w:marLeft w:val="0"/>
          <w:marRight w:val="0"/>
          <w:marTop w:val="0"/>
          <w:marBottom w:val="0"/>
          <w:divBdr>
            <w:top w:val="none" w:sz="0" w:space="0" w:color="auto"/>
            <w:left w:val="none" w:sz="0" w:space="0" w:color="auto"/>
            <w:bottom w:val="none" w:sz="0" w:space="0" w:color="auto"/>
            <w:right w:val="none" w:sz="0" w:space="0" w:color="auto"/>
          </w:divBdr>
        </w:div>
        <w:div w:id="854418266">
          <w:marLeft w:val="0"/>
          <w:marRight w:val="0"/>
          <w:marTop w:val="0"/>
          <w:marBottom w:val="0"/>
          <w:divBdr>
            <w:top w:val="none" w:sz="0" w:space="0" w:color="auto"/>
            <w:left w:val="none" w:sz="0" w:space="0" w:color="auto"/>
            <w:bottom w:val="none" w:sz="0" w:space="0" w:color="auto"/>
            <w:right w:val="none" w:sz="0" w:space="0" w:color="auto"/>
          </w:divBdr>
        </w:div>
        <w:div w:id="950432373">
          <w:marLeft w:val="0"/>
          <w:marRight w:val="0"/>
          <w:marTop w:val="0"/>
          <w:marBottom w:val="0"/>
          <w:divBdr>
            <w:top w:val="none" w:sz="0" w:space="0" w:color="auto"/>
            <w:left w:val="none" w:sz="0" w:space="0" w:color="auto"/>
            <w:bottom w:val="none" w:sz="0" w:space="0" w:color="auto"/>
            <w:right w:val="none" w:sz="0" w:space="0" w:color="auto"/>
          </w:divBdr>
        </w:div>
        <w:div w:id="992879618">
          <w:marLeft w:val="0"/>
          <w:marRight w:val="0"/>
          <w:marTop w:val="0"/>
          <w:marBottom w:val="0"/>
          <w:divBdr>
            <w:top w:val="none" w:sz="0" w:space="0" w:color="auto"/>
            <w:left w:val="none" w:sz="0" w:space="0" w:color="auto"/>
            <w:bottom w:val="none" w:sz="0" w:space="0" w:color="auto"/>
            <w:right w:val="none" w:sz="0" w:space="0" w:color="auto"/>
          </w:divBdr>
        </w:div>
        <w:div w:id="1036538028">
          <w:marLeft w:val="0"/>
          <w:marRight w:val="0"/>
          <w:marTop w:val="0"/>
          <w:marBottom w:val="0"/>
          <w:divBdr>
            <w:top w:val="none" w:sz="0" w:space="0" w:color="auto"/>
            <w:left w:val="none" w:sz="0" w:space="0" w:color="auto"/>
            <w:bottom w:val="none" w:sz="0" w:space="0" w:color="auto"/>
            <w:right w:val="none" w:sz="0" w:space="0" w:color="auto"/>
          </w:divBdr>
        </w:div>
        <w:div w:id="1078401858">
          <w:marLeft w:val="-75"/>
          <w:marRight w:val="0"/>
          <w:marTop w:val="30"/>
          <w:marBottom w:val="30"/>
          <w:divBdr>
            <w:top w:val="none" w:sz="0" w:space="0" w:color="auto"/>
            <w:left w:val="none" w:sz="0" w:space="0" w:color="auto"/>
            <w:bottom w:val="none" w:sz="0" w:space="0" w:color="auto"/>
            <w:right w:val="none" w:sz="0" w:space="0" w:color="auto"/>
          </w:divBdr>
          <w:divsChild>
            <w:div w:id="296184573">
              <w:marLeft w:val="0"/>
              <w:marRight w:val="0"/>
              <w:marTop w:val="0"/>
              <w:marBottom w:val="0"/>
              <w:divBdr>
                <w:top w:val="none" w:sz="0" w:space="0" w:color="auto"/>
                <w:left w:val="none" w:sz="0" w:space="0" w:color="auto"/>
                <w:bottom w:val="none" w:sz="0" w:space="0" w:color="auto"/>
                <w:right w:val="none" w:sz="0" w:space="0" w:color="auto"/>
              </w:divBdr>
              <w:divsChild>
                <w:div w:id="1610627090">
                  <w:marLeft w:val="0"/>
                  <w:marRight w:val="0"/>
                  <w:marTop w:val="0"/>
                  <w:marBottom w:val="0"/>
                  <w:divBdr>
                    <w:top w:val="none" w:sz="0" w:space="0" w:color="auto"/>
                    <w:left w:val="none" w:sz="0" w:space="0" w:color="auto"/>
                    <w:bottom w:val="none" w:sz="0" w:space="0" w:color="auto"/>
                    <w:right w:val="none" w:sz="0" w:space="0" w:color="auto"/>
                  </w:divBdr>
                </w:div>
              </w:divsChild>
            </w:div>
            <w:div w:id="327750085">
              <w:marLeft w:val="0"/>
              <w:marRight w:val="0"/>
              <w:marTop w:val="0"/>
              <w:marBottom w:val="0"/>
              <w:divBdr>
                <w:top w:val="none" w:sz="0" w:space="0" w:color="auto"/>
                <w:left w:val="none" w:sz="0" w:space="0" w:color="auto"/>
                <w:bottom w:val="none" w:sz="0" w:space="0" w:color="auto"/>
                <w:right w:val="none" w:sz="0" w:space="0" w:color="auto"/>
              </w:divBdr>
              <w:divsChild>
                <w:div w:id="735974567">
                  <w:marLeft w:val="0"/>
                  <w:marRight w:val="0"/>
                  <w:marTop w:val="0"/>
                  <w:marBottom w:val="0"/>
                  <w:divBdr>
                    <w:top w:val="none" w:sz="0" w:space="0" w:color="auto"/>
                    <w:left w:val="none" w:sz="0" w:space="0" w:color="auto"/>
                    <w:bottom w:val="none" w:sz="0" w:space="0" w:color="auto"/>
                    <w:right w:val="none" w:sz="0" w:space="0" w:color="auto"/>
                  </w:divBdr>
                </w:div>
                <w:div w:id="742991515">
                  <w:marLeft w:val="0"/>
                  <w:marRight w:val="0"/>
                  <w:marTop w:val="0"/>
                  <w:marBottom w:val="0"/>
                  <w:divBdr>
                    <w:top w:val="none" w:sz="0" w:space="0" w:color="auto"/>
                    <w:left w:val="none" w:sz="0" w:space="0" w:color="auto"/>
                    <w:bottom w:val="none" w:sz="0" w:space="0" w:color="auto"/>
                    <w:right w:val="none" w:sz="0" w:space="0" w:color="auto"/>
                  </w:divBdr>
                </w:div>
                <w:div w:id="993873155">
                  <w:marLeft w:val="0"/>
                  <w:marRight w:val="0"/>
                  <w:marTop w:val="0"/>
                  <w:marBottom w:val="0"/>
                  <w:divBdr>
                    <w:top w:val="none" w:sz="0" w:space="0" w:color="auto"/>
                    <w:left w:val="none" w:sz="0" w:space="0" w:color="auto"/>
                    <w:bottom w:val="none" w:sz="0" w:space="0" w:color="auto"/>
                    <w:right w:val="none" w:sz="0" w:space="0" w:color="auto"/>
                  </w:divBdr>
                </w:div>
                <w:div w:id="1646927655">
                  <w:marLeft w:val="0"/>
                  <w:marRight w:val="0"/>
                  <w:marTop w:val="0"/>
                  <w:marBottom w:val="0"/>
                  <w:divBdr>
                    <w:top w:val="none" w:sz="0" w:space="0" w:color="auto"/>
                    <w:left w:val="none" w:sz="0" w:space="0" w:color="auto"/>
                    <w:bottom w:val="none" w:sz="0" w:space="0" w:color="auto"/>
                    <w:right w:val="none" w:sz="0" w:space="0" w:color="auto"/>
                  </w:divBdr>
                </w:div>
              </w:divsChild>
            </w:div>
            <w:div w:id="424963959">
              <w:marLeft w:val="0"/>
              <w:marRight w:val="0"/>
              <w:marTop w:val="0"/>
              <w:marBottom w:val="0"/>
              <w:divBdr>
                <w:top w:val="none" w:sz="0" w:space="0" w:color="auto"/>
                <w:left w:val="none" w:sz="0" w:space="0" w:color="auto"/>
                <w:bottom w:val="none" w:sz="0" w:space="0" w:color="auto"/>
                <w:right w:val="none" w:sz="0" w:space="0" w:color="auto"/>
              </w:divBdr>
              <w:divsChild>
                <w:div w:id="1506359097">
                  <w:marLeft w:val="0"/>
                  <w:marRight w:val="0"/>
                  <w:marTop w:val="0"/>
                  <w:marBottom w:val="0"/>
                  <w:divBdr>
                    <w:top w:val="none" w:sz="0" w:space="0" w:color="auto"/>
                    <w:left w:val="none" w:sz="0" w:space="0" w:color="auto"/>
                    <w:bottom w:val="none" w:sz="0" w:space="0" w:color="auto"/>
                    <w:right w:val="none" w:sz="0" w:space="0" w:color="auto"/>
                  </w:divBdr>
                </w:div>
              </w:divsChild>
            </w:div>
            <w:div w:id="480586528">
              <w:marLeft w:val="0"/>
              <w:marRight w:val="0"/>
              <w:marTop w:val="0"/>
              <w:marBottom w:val="0"/>
              <w:divBdr>
                <w:top w:val="none" w:sz="0" w:space="0" w:color="auto"/>
                <w:left w:val="none" w:sz="0" w:space="0" w:color="auto"/>
                <w:bottom w:val="none" w:sz="0" w:space="0" w:color="auto"/>
                <w:right w:val="none" w:sz="0" w:space="0" w:color="auto"/>
              </w:divBdr>
              <w:divsChild>
                <w:div w:id="1175732793">
                  <w:marLeft w:val="0"/>
                  <w:marRight w:val="0"/>
                  <w:marTop w:val="0"/>
                  <w:marBottom w:val="0"/>
                  <w:divBdr>
                    <w:top w:val="none" w:sz="0" w:space="0" w:color="auto"/>
                    <w:left w:val="none" w:sz="0" w:space="0" w:color="auto"/>
                    <w:bottom w:val="none" w:sz="0" w:space="0" w:color="auto"/>
                    <w:right w:val="none" w:sz="0" w:space="0" w:color="auto"/>
                  </w:divBdr>
                </w:div>
              </w:divsChild>
            </w:div>
            <w:div w:id="714161338">
              <w:marLeft w:val="0"/>
              <w:marRight w:val="0"/>
              <w:marTop w:val="0"/>
              <w:marBottom w:val="0"/>
              <w:divBdr>
                <w:top w:val="none" w:sz="0" w:space="0" w:color="auto"/>
                <w:left w:val="none" w:sz="0" w:space="0" w:color="auto"/>
                <w:bottom w:val="none" w:sz="0" w:space="0" w:color="auto"/>
                <w:right w:val="none" w:sz="0" w:space="0" w:color="auto"/>
              </w:divBdr>
              <w:divsChild>
                <w:div w:id="1733118655">
                  <w:marLeft w:val="0"/>
                  <w:marRight w:val="0"/>
                  <w:marTop w:val="0"/>
                  <w:marBottom w:val="0"/>
                  <w:divBdr>
                    <w:top w:val="none" w:sz="0" w:space="0" w:color="auto"/>
                    <w:left w:val="none" w:sz="0" w:space="0" w:color="auto"/>
                    <w:bottom w:val="none" w:sz="0" w:space="0" w:color="auto"/>
                    <w:right w:val="none" w:sz="0" w:space="0" w:color="auto"/>
                  </w:divBdr>
                </w:div>
              </w:divsChild>
            </w:div>
            <w:div w:id="714238669">
              <w:marLeft w:val="0"/>
              <w:marRight w:val="0"/>
              <w:marTop w:val="0"/>
              <w:marBottom w:val="0"/>
              <w:divBdr>
                <w:top w:val="none" w:sz="0" w:space="0" w:color="auto"/>
                <w:left w:val="none" w:sz="0" w:space="0" w:color="auto"/>
                <w:bottom w:val="none" w:sz="0" w:space="0" w:color="auto"/>
                <w:right w:val="none" w:sz="0" w:space="0" w:color="auto"/>
              </w:divBdr>
              <w:divsChild>
                <w:div w:id="1801872872">
                  <w:marLeft w:val="0"/>
                  <w:marRight w:val="0"/>
                  <w:marTop w:val="0"/>
                  <w:marBottom w:val="0"/>
                  <w:divBdr>
                    <w:top w:val="none" w:sz="0" w:space="0" w:color="auto"/>
                    <w:left w:val="none" w:sz="0" w:space="0" w:color="auto"/>
                    <w:bottom w:val="none" w:sz="0" w:space="0" w:color="auto"/>
                    <w:right w:val="none" w:sz="0" w:space="0" w:color="auto"/>
                  </w:divBdr>
                </w:div>
              </w:divsChild>
            </w:div>
            <w:div w:id="794831820">
              <w:marLeft w:val="0"/>
              <w:marRight w:val="0"/>
              <w:marTop w:val="0"/>
              <w:marBottom w:val="0"/>
              <w:divBdr>
                <w:top w:val="none" w:sz="0" w:space="0" w:color="auto"/>
                <w:left w:val="none" w:sz="0" w:space="0" w:color="auto"/>
                <w:bottom w:val="none" w:sz="0" w:space="0" w:color="auto"/>
                <w:right w:val="none" w:sz="0" w:space="0" w:color="auto"/>
              </w:divBdr>
              <w:divsChild>
                <w:div w:id="1895503511">
                  <w:marLeft w:val="0"/>
                  <w:marRight w:val="0"/>
                  <w:marTop w:val="0"/>
                  <w:marBottom w:val="0"/>
                  <w:divBdr>
                    <w:top w:val="none" w:sz="0" w:space="0" w:color="auto"/>
                    <w:left w:val="none" w:sz="0" w:space="0" w:color="auto"/>
                    <w:bottom w:val="none" w:sz="0" w:space="0" w:color="auto"/>
                    <w:right w:val="none" w:sz="0" w:space="0" w:color="auto"/>
                  </w:divBdr>
                </w:div>
              </w:divsChild>
            </w:div>
            <w:div w:id="803692154">
              <w:marLeft w:val="0"/>
              <w:marRight w:val="0"/>
              <w:marTop w:val="0"/>
              <w:marBottom w:val="0"/>
              <w:divBdr>
                <w:top w:val="none" w:sz="0" w:space="0" w:color="auto"/>
                <w:left w:val="none" w:sz="0" w:space="0" w:color="auto"/>
                <w:bottom w:val="none" w:sz="0" w:space="0" w:color="auto"/>
                <w:right w:val="none" w:sz="0" w:space="0" w:color="auto"/>
              </w:divBdr>
              <w:divsChild>
                <w:div w:id="1763139088">
                  <w:marLeft w:val="0"/>
                  <w:marRight w:val="0"/>
                  <w:marTop w:val="0"/>
                  <w:marBottom w:val="0"/>
                  <w:divBdr>
                    <w:top w:val="none" w:sz="0" w:space="0" w:color="auto"/>
                    <w:left w:val="none" w:sz="0" w:space="0" w:color="auto"/>
                    <w:bottom w:val="none" w:sz="0" w:space="0" w:color="auto"/>
                    <w:right w:val="none" w:sz="0" w:space="0" w:color="auto"/>
                  </w:divBdr>
                </w:div>
              </w:divsChild>
            </w:div>
            <w:div w:id="814948859">
              <w:marLeft w:val="0"/>
              <w:marRight w:val="0"/>
              <w:marTop w:val="0"/>
              <w:marBottom w:val="0"/>
              <w:divBdr>
                <w:top w:val="none" w:sz="0" w:space="0" w:color="auto"/>
                <w:left w:val="none" w:sz="0" w:space="0" w:color="auto"/>
                <w:bottom w:val="none" w:sz="0" w:space="0" w:color="auto"/>
                <w:right w:val="none" w:sz="0" w:space="0" w:color="auto"/>
              </w:divBdr>
              <w:divsChild>
                <w:div w:id="2044864639">
                  <w:marLeft w:val="0"/>
                  <w:marRight w:val="0"/>
                  <w:marTop w:val="0"/>
                  <w:marBottom w:val="0"/>
                  <w:divBdr>
                    <w:top w:val="none" w:sz="0" w:space="0" w:color="auto"/>
                    <w:left w:val="none" w:sz="0" w:space="0" w:color="auto"/>
                    <w:bottom w:val="none" w:sz="0" w:space="0" w:color="auto"/>
                    <w:right w:val="none" w:sz="0" w:space="0" w:color="auto"/>
                  </w:divBdr>
                </w:div>
              </w:divsChild>
            </w:div>
            <w:div w:id="847331377">
              <w:marLeft w:val="0"/>
              <w:marRight w:val="0"/>
              <w:marTop w:val="0"/>
              <w:marBottom w:val="0"/>
              <w:divBdr>
                <w:top w:val="none" w:sz="0" w:space="0" w:color="auto"/>
                <w:left w:val="none" w:sz="0" w:space="0" w:color="auto"/>
                <w:bottom w:val="none" w:sz="0" w:space="0" w:color="auto"/>
                <w:right w:val="none" w:sz="0" w:space="0" w:color="auto"/>
              </w:divBdr>
              <w:divsChild>
                <w:div w:id="1814978868">
                  <w:marLeft w:val="0"/>
                  <w:marRight w:val="0"/>
                  <w:marTop w:val="0"/>
                  <w:marBottom w:val="0"/>
                  <w:divBdr>
                    <w:top w:val="none" w:sz="0" w:space="0" w:color="auto"/>
                    <w:left w:val="none" w:sz="0" w:space="0" w:color="auto"/>
                    <w:bottom w:val="none" w:sz="0" w:space="0" w:color="auto"/>
                    <w:right w:val="none" w:sz="0" w:space="0" w:color="auto"/>
                  </w:divBdr>
                </w:div>
              </w:divsChild>
            </w:div>
            <w:div w:id="984163971">
              <w:marLeft w:val="0"/>
              <w:marRight w:val="0"/>
              <w:marTop w:val="0"/>
              <w:marBottom w:val="0"/>
              <w:divBdr>
                <w:top w:val="none" w:sz="0" w:space="0" w:color="auto"/>
                <w:left w:val="none" w:sz="0" w:space="0" w:color="auto"/>
                <w:bottom w:val="none" w:sz="0" w:space="0" w:color="auto"/>
                <w:right w:val="none" w:sz="0" w:space="0" w:color="auto"/>
              </w:divBdr>
              <w:divsChild>
                <w:div w:id="1235821181">
                  <w:marLeft w:val="0"/>
                  <w:marRight w:val="0"/>
                  <w:marTop w:val="0"/>
                  <w:marBottom w:val="0"/>
                  <w:divBdr>
                    <w:top w:val="none" w:sz="0" w:space="0" w:color="auto"/>
                    <w:left w:val="none" w:sz="0" w:space="0" w:color="auto"/>
                    <w:bottom w:val="none" w:sz="0" w:space="0" w:color="auto"/>
                    <w:right w:val="none" w:sz="0" w:space="0" w:color="auto"/>
                  </w:divBdr>
                </w:div>
              </w:divsChild>
            </w:div>
            <w:div w:id="997268524">
              <w:marLeft w:val="0"/>
              <w:marRight w:val="0"/>
              <w:marTop w:val="0"/>
              <w:marBottom w:val="0"/>
              <w:divBdr>
                <w:top w:val="none" w:sz="0" w:space="0" w:color="auto"/>
                <w:left w:val="none" w:sz="0" w:space="0" w:color="auto"/>
                <w:bottom w:val="none" w:sz="0" w:space="0" w:color="auto"/>
                <w:right w:val="none" w:sz="0" w:space="0" w:color="auto"/>
              </w:divBdr>
              <w:divsChild>
                <w:div w:id="632826918">
                  <w:marLeft w:val="0"/>
                  <w:marRight w:val="0"/>
                  <w:marTop w:val="0"/>
                  <w:marBottom w:val="0"/>
                  <w:divBdr>
                    <w:top w:val="none" w:sz="0" w:space="0" w:color="auto"/>
                    <w:left w:val="none" w:sz="0" w:space="0" w:color="auto"/>
                    <w:bottom w:val="none" w:sz="0" w:space="0" w:color="auto"/>
                    <w:right w:val="none" w:sz="0" w:space="0" w:color="auto"/>
                  </w:divBdr>
                </w:div>
              </w:divsChild>
            </w:div>
            <w:div w:id="1147168842">
              <w:marLeft w:val="0"/>
              <w:marRight w:val="0"/>
              <w:marTop w:val="0"/>
              <w:marBottom w:val="0"/>
              <w:divBdr>
                <w:top w:val="none" w:sz="0" w:space="0" w:color="auto"/>
                <w:left w:val="none" w:sz="0" w:space="0" w:color="auto"/>
                <w:bottom w:val="none" w:sz="0" w:space="0" w:color="auto"/>
                <w:right w:val="none" w:sz="0" w:space="0" w:color="auto"/>
              </w:divBdr>
              <w:divsChild>
                <w:div w:id="1199732519">
                  <w:marLeft w:val="0"/>
                  <w:marRight w:val="0"/>
                  <w:marTop w:val="0"/>
                  <w:marBottom w:val="0"/>
                  <w:divBdr>
                    <w:top w:val="none" w:sz="0" w:space="0" w:color="auto"/>
                    <w:left w:val="none" w:sz="0" w:space="0" w:color="auto"/>
                    <w:bottom w:val="none" w:sz="0" w:space="0" w:color="auto"/>
                    <w:right w:val="none" w:sz="0" w:space="0" w:color="auto"/>
                  </w:divBdr>
                </w:div>
              </w:divsChild>
            </w:div>
            <w:div w:id="1263802982">
              <w:marLeft w:val="0"/>
              <w:marRight w:val="0"/>
              <w:marTop w:val="0"/>
              <w:marBottom w:val="0"/>
              <w:divBdr>
                <w:top w:val="none" w:sz="0" w:space="0" w:color="auto"/>
                <w:left w:val="none" w:sz="0" w:space="0" w:color="auto"/>
                <w:bottom w:val="none" w:sz="0" w:space="0" w:color="auto"/>
                <w:right w:val="none" w:sz="0" w:space="0" w:color="auto"/>
              </w:divBdr>
              <w:divsChild>
                <w:div w:id="1398242625">
                  <w:marLeft w:val="0"/>
                  <w:marRight w:val="0"/>
                  <w:marTop w:val="0"/>
                  <w:marBottom w:val="0"/>
                  <w:divBdr>
                    <w:top w:val="none" w:sz="0" w:space="0" w:color="auto"/>
                    <w:left w:val="none" w:sz="0" w:space="0" w:color="auto"/>
                    <w:bottom w:val="none" w:sz="0" w:space="0" w:color="auto"/>
                    <w:right w:val="none" w:sz="0" w:space="0" w:color="auto"/>
                  </w:divBdr>
                </w:div>
              </w:divsChild>
            </w:div>
            <w:div w:id="1273436341">
              <w:marLeft w:val="0"/>
              <w:marRight w:val="0"/>
              <w:marTop w:val="0"/>
              <w:marBottom w:val="0"/>
              <w:divBdr>
                <w:top w:val="none" w:sz="0" w:space="0" w:color="auto"/>
                <w:left w:val="none" w:sz="0" w:space="0" w:color="auto"/>
                <w:bottom w:val="none" w:sz="0" w:space="0" w:color="auto"/>
                <w:right w:val="none" w:sz="0" w:space="0" w:color="auto"/>
              </w:divBdr>
              <w:divsChild>
                <w:div w:id="930310210">
                  <w:marLeft w:val="0"/>
                  <w:marRight w:val="0"/>
                  <w:marTop w:val="0"/>
                  <w:marBottom w:val="0"/>
                  <w:divBdr>
                    <w:top w:val="none" w:sz="0" w:space="0" w:color="auto"/>
                    <w:left w:val="none" w:sz="0" w:space="0" w:color="auto"/>
                    <w:bottom w:val="none" w:sz="0" w:space="0" w:color="auto"/>
                    <w:right w:val="none" w:sz="0" w:space="0" w:color="auto"/>
                  </w:divBdr>
                </w:div>
              </w:divsChild>
            </w:div>
            <w:div w:id="1318419414">
              <w:marLeft w:val="0"/>
              <w:marRight w:val="0"/>
              <w:marTop w:val="0"/>
              <w:marBottom w:val="0"/>
              <w:divBdr>
                <w:top w:val="none" w:sz="0" w:space="0" w:color="auto"/>
                <w:left w:val="none" w:sz="0" w:space="0" w:color="auto"/>
                <w:bottom w:val="none" w:sz="0" w:space="0" w:color="auto"/>
                <w:right w:val="none" w:sz="0" w:space="0" w:color="auto"/>
              </w:divBdr>
              <w:divsChild>
                <w:div w:id="403727636">
                  <w:marLeft w:val="0"/>
                  <w:marRight w:val="0"/>
                  <w:marTop w:val="0"/>
                  <w:marBottom w:val="0"/>
                  <w:divBdr>
                    <w:top w:val="none" w:sz="0" w:space="0" w:color="auto"/>
                    <w:left w:val="none" w:sz="0" w:space="0" w:color="auto"/>
                    <w:bottom w:val="none" w:sz="0" w:space="0" w:color="auto"/>
                    <w:right w:val="none" w:sz="0" w:space="0" w:color="auto"/>
                  </w:divBdr>
                </w:div>
              </w:divsChild>
            </w:div>
            <w:div w:id="1372266400">
              <w:marLeft w:val="0"/>
              <w:marRight w:val="0"/>
              <w:marTop w:val="0"/>
              <w:marBottom w:val="0"/>
              <w:divBdr>
                <w:top w:val="none" w:sz="0" w:space="0" w:color="auto"/>
                <w:left w:val="none" w:sz="0" w:space="0" w:color="auto"/>
                <w:bottom w:val="none" w:sz="0" w:space="0" w:color="auto"/>
                <w:right w:val="none" w:sz="0" w:space="0" w:color="auto"/>
              </w:divBdr>
              <w:divsChild>
                <w:div w:id="1544444733">
                  <w:marLeft w:val="0"/>
                  <w:marRight w:val="0"/>
                  <w:marTop w:val="0"/>
                  <w:marBottom w:val="0"/>
                  <w:divBdr>
                    <w:top w:val="none" w:sz="0" w:space="0" w:color="auto"/>
                    <w:left w:val="none" w:sz="0" w:space="0" w:color="auto"/>
                    <w:bottom w:val="none" w:sz="0" w:space="0" w:color="auto"/>
                    <w:right w:val="none" w:sz="0" w:space="0" w:color="auto"/>
                  </w:divBdr>
                </w:div>
              </w:divsChild>
            </w:div>
            <w:div w:id="1478959933">
              <w:marLeft w:val="0"/>
              <w:marRight w:val="0"/>
              <w:marTop w:val="0"/>
              <w:marBottom w:val="0"/>
              <w:divBdr>
                <w:top w:val="none" w:sz="0" w:space="0" w:color="auto"/>
                <w:left w:val="none" w:sz="0" w:space="0" w:color="auto"/>
                <w:bottom w:val="none" w:sz="0" w:space="0" w:color="auto"/>
                <w:right w:val="none" w:sz="0" w:space="0" w:color="auto"/>
              </w:divBdr>
              <w:divsChild>
                <w:div w:id="643512397">
                  <w:marLeft w:val="0"/>
                  <w:marRight w:val="0"/>
                  <w:marTop w:val="0"/>
                  <w:marBottom w:val="0"/>
                  <w:divBdr>
                    <w:top w:val="none" w:sz="0" w:space="0" w:color="auto"/>
                    <w:left w:val="none" w:sz="0" w:space="0" w:color="auto"/>
                    <w:bottom w:val="none" w:sz="0" w:space="0" w:color="auto"/>
                    <w:right w:val="none" w:sz="0" w:space="0" w:color="auto"/>
                  </w:divBdr>
                </w:div>
                <w:div w:id="751858096">
                  <w:marLeft w:val="0"/>
                  <w:marRight w:val="0"/>
                  <w:marTop w:val="0"/>
                  <w:marBottom w:val="0"/>
                  <w:divBdr>
                    <w:top w:val="none" w:sz="0" w:space="0" w:color="auto"/>
                    <w:left w:val="none" w:sz="0" w:space="0" w:color="auto"/>
                    <w:bottom w:val="none" w:sz="0" w:space="0" w:color="auto"/>
                    <w:right w:val="none" w:sz="0" w:space="0" w:color="auto"/>
                  </w:divBdr>
                </w:div>
                <w:div w:id="1928494578">
                  <w:marLeft w:val="0"/>
                  <w:marRight w:val="0"/>
                  <w:marTop w:val="0"/>
                  <w:marBottom w:val="0"/>
                  <w:divBdr>
                    <w:top w:val="none" w:sz="0" w:space="0" w:color="auto"/>
                    <w:left w:val="none" w:sz="0" w:space="0" w:color="auto"/>
                    <w:bottom w:val="none" w:sz="0" w:space="0" w:color="auto"/>
                    <w:right w:val="none" w:sz="0" w:space="0" w:color="auto"/>
                  </w:divBdr>
                </w:div>
                <w:div w:id="1931038933">
                  <w:marLeft w:val="0"/>
                  <w:marRight w:val="0"/>
                  <w:marTop w:val="0"/>
                  <w:marBottom w:val="0"/>
                  <w:divBdr>
                    <w:top w:val="none" w:sz="0" w:space="0" w:color="auto"/>
                    <w:left w:val="none" w:sz="0" w:space="0" w:color="auto"/>
                    <w:bottom w:val="none" w:sz="0" w:space="0" w:color="auto"/>
                    <w:right w:val="none" w:sz="0" w:space="0" w:color="auto"/>
                  </w:divBdr>
                </w:div>
              </w:divsChild>
            </w:div>
            <w:div w:id="1508446298">
              <w:marLeft w:val="0"/>
              <w:marRight w:val="0"/>
              <w:marTop w:val="0"/>
              <w:marBottom w:val="0"/>
              <w:divBdr>
                <w:top w:val="none" w:sz="0" w:space="0" w:color="auto"/>
                <w:left w:val="none" w:sz="0" w:space="0" w:color="auto"/>
                <w:bottom w:val="none" w:sz="0" w:space="0" w:color="auto"/>
                <w:right w:val="none" w:sz="0" w:space="0" w:color="auto"/>
              </w:divBdr>
              <w:divsChild>
                <w:div w:id="448089126">
                  <w:marLeft w:val="0"/>
                  <w:marRight w:val="0"/>
                  <w:marTop w:val="0"/>
                  <w:marBottom w:val="0"/>
                  <w:divBdr>
                    <w:top w:val="none" w:sz="0" w:space="0" w:color="auto"/>
                    <w:left w:val="none" w:sz="0" w:space="0" w:color="auto"/>
                    <w:bottom w:val="none" w:sz="0" w:space="0" w:color="auto"/>
                    <w:right w:val="none" w:sz="0" w:space="0" w:color="auto"/>
                  </w:divBdr>
                </w:div>
              </w:divsChild>
            </w:div>
            <w:div w:id="1626499827">
              <w:marLeft w:val="0"/>
              <w:marRight w:val="0"/>
              <w:marTop w:val="0"/>
              <w:marBottom w:val="0"/>
              <w:divBdr>
                <w:top w:val="none" w:sz="0" w:space="0" w:color="auto"/>
                <w:left w:val="none" w:sz="0" w:space="0" w:color="auto"/>
                <w:bottom w:val="none" w:sz="0" w:space="0" w:color="auto"/>
                <w:right w:val="none" w:sz="0" w:space="0" w:color="auto"/>
              </w:divBdr>
              <w:divsChild>
                <w:div w:id="1498421963">
                  <w:marLeft w:val="0"/>
                  <w:marRight w:val="0"/>
                  <w:marTop w:val="0"/>
                  <w:marBottom w:val="0"/>
                  <w:divBdr>
                    <w:top w:val="none" w:sz="0" w:space="0" w:color="auto"/>
                    <w:left w:val="none" w:sz="0" w:space="0" w:color="auto"/>
                    <w:bottom w:val="none" w:sz="0" w:space="0" w:color="auto"/>
                    <w:right w:val="none" w:sz="0" w:space="0" w:color="auto"/>
                  </w:divBdr>
                </w:div>
              </w:divsChild>
            </w:div>
            <w:div w:id="1627084487">
              <w:marLeft w:val="0"/>
              <w:marRight w:val="0"/>
              <w:marTop w:val="0"/>
              <w:marBottom w:val="0"/>
              <w:divBdr>
                <w:top w:val="none" w:sz="0" w:space="0" w:color="auto"/>
                <w:left w:val="none" w:sz="0" w:space="0" w:color="auto"/>
                <w:bottom w:val="none" w:sz="0" w:space="0" w:color="auto"/>
                <w:right w:val="none" w:sz="0" w:space="0" w:color="auto"/>
              </w:divBdr>
              <w:divsChild>
                <w:div w:id="1199200275">
                  <w:marLeft w:val="0"/>
                  <w:marRight w:val="0"/>
                  <w:marTop w:val="0"/>
                  <w:marBottom w:val="0"/>
                  <w:divBdr>
                    <w:top w:val="none" w:sz="0" w:space="0" w:color="auto"/>
                    <w:left w:val="none" w:sz="0" w:space="0" w:color="auto"/>
                    <w:bottom w:val="none" w:sz="0" w:space="0" w:color="auto"/>
                    <w:right w:val="none" w:sz="0" w:space="0" w:color="auto"/>
                  </w:divBdr>
                </w:div>
              </w:divsChild>
            </w:div>
            <w:div w:id="1634866422">
              <w:marLeft w:val="0"/>
              <w:marRight w:val="0"/>
              <w:marTop w:val="0"/>
              <w:marBottom w:val="0"/>
              <w:divBdr>
                <w:top w:val="none" w:sz="0" w:space="0" w:color="auto"/>
                <w:left w:val="none" w:sz="0" w:space="0" w:color="auto"/>
                <w:bottom w:val="none" w:sz="0" w:space="0" w:color="auto"/>
                <w:right w:val="none" w:sz="0" w:space="0" w:color="auto"/>
              </w:divBdr>
              <w:divsChild>
                <w:div w:id="708606810">
                  <w:marLeft w:val="0"/>
                  <w:marRight w:val="0"/>
                  <w:marTop w:val="0"/>
                  <w:marBottom w:val="0"/>
                  <w:divBdr>
                    <w:top w:val="none" w:sz="0" w:space="0" w:color="auto"/>
                    <w:left w:val="none" w:sz="0" w:space="0" w:color="auto"/>
                    <w:bottom w:val="none" w:sz="0" w:space="0" w:color="auto"/>
                    <w:right w:val="none" w:sz="0" w:space="0" w:color="auto"/>
                  </w:divBdr>
                </w:div>
              </w:divsChild>
            </w:div>
            <w:div w:id="1676612049">
              <w:marLeft w:val="0"/>
              <w:marRight w:val="0"/>
              <w:marTop w:val="0"/>
              <w:marBottom w:val="0"/>
              <w:divBdr>
                <w:top w:val="none" w:sz="0" w:space="0" w:color="auto"/>
                <w:left w:val="none" w:sz="0" w:space="0" w:color="auto"/>
                <w:bottom w:val="none" w:sz="0" w:space="0" w:color="auto"/>
                <w:right w:val="none" w:sz="0" w:space="0" w:color="auto"/>
              </w:divBdr>
              <w:divsChild>
                <w:div w:id="1728843943">
                  <w:marLeft w:val="0"/>
                  <w:marRight w:val="0"/>
                  <w:marTop w:val="0"/>
                  <w:marBottom w:val="0"/>
                  <w:divBdr>
                    <w:top w:val="none" w:sz="0" w:space="0" w:color="auto"/>
                    <w:left w:val="none" w:sz="0" w:space="0" w:color="auto"/>
                    <w:bottom w:val="none" w:sz="0" w:space="0" w:color="auto"/>
                    <w:right w:val="none" w:sz="0" w:space="0" w:color="auto"/>
                  </w:divBdr>
                </w:div>
              </w:divsChild>
            </w:div>
            <w:div w:id="1750225448">
              <w:marLeft w:val="0"/>
              <w:marRight w:val="0"/>
              <w:marTop w:val="0"/>
              <w:marBottom w:val="0"/>
              <w:divBdr>
                <w:top w:val="none" w:sz="0" w:space="0" w:color="auto"/>
                <w:left w:val="none" w:sz="0" w:space="0" w:color="auto"/>
                <w:bottom w:val="none" w:sz="0" w:space="0" w:color="auto"/>
                <w:right w:val="none" w:sz="0" w:space="0" w:color="auto"/>
              </w:divBdr>
              <w:divsChild>
                <w:div w:id="1419324699">
                  <w:marLeft w:val="0"/>
                  <w:marRight w:val="0"/>
                  <w:marTop w:val="0"/>
                  <w:marBottom w:val="0"/>
                  <w:divBdr>
                    <w:top w:val="none" w:sz="0" w:space="0" w:color="auto"/>
                    <w:left w:val="none" w:sz="0" w:space="0" w:color="auto"/>
                    <w:bottom w:val="none" w:sz="0" w:space="0" w:color="auto"/>
                    <w:right w:val="none" w:sz="0" w:space="0" w:color="auto"/>
                  </w:divBdr>
                </w:div>
              </w:divsChild>
            </w:div>
            <w:div w:id="1817187013">
              <w:marLeft w:val="0"/>
              <w:marRight w:val="0"/>
              <w:marTop w:val="0"/>
              <w:marBottom w:val="0"/>
              <w:divBdr>
                <w:top w:val="none" w:sz="0" w:space="0" w:color="auto"/>
                <w:left w:val="none" w:sz="0" w:space="0" w:color="auto"/>
                <w:bottom w:val="none" w:sz="0" w:space="0" w:color="auto"/>
                <w:right w:val="none" w:sz="0" w:space="0" w:color="auto"/>
              </w:divBdr>
              <w:divsChild>
                <w:div w:id="250703687">
                  <w:marLeft w:val="0"/>
                  <w:marRight w:val="0"/>
                  <w:marTop w:val="0"/>
                  <w:marBottom w:val="0"/>
                  <w:divBdr>
                    <w:top w:val="none" w:sz="0" w:space="0" w:color="auto"/>
                    <w:left w:val="none" w:sz="0" w:space="0" w:color="auto"/>
                    <w:bottom w:val="none" w:sz="0" w:space="0" w:color="auto"/>
                    <w:right w:val="none" w:sz="0" w:space="0" w:color="auto"/>
                  </w:divBdr>
                </w:div>
                <w:div w:id="723869890">
                  <w:marLeft w:val="0"/>
                  <w:marRight w:val="0"/>
                  <w:marTop w:val="0"/>
                  <w:marBottom w:val="0"/>
                  <w:divBdr>
                    <w:top w:val="none" w:sz="0" w:space="0" w:color="auto"/>
                    <w:left w:val="none" w:sz="0" w:space="0" w:color="auto"/>
                    <w:bottom w:val="none" w:sz="0" w:space="0" w:color="auto"/>
                    <w:right w:val="none" w:sz="0" w:space="0" w:color="auto"/>
                  </w:divBdr>
                </w:div>
                <w:div w:id="754594298">
                  <w:marLeft w:val="0"/>
                  <w:marRight w:val="0"/>
                  <w:marTop w:val="0"/>
                  <w:marBottom w:val="0"/>
                  <w:divBdr>
                    <w:top w:val="none" w:sz="0" w:space="0" w:color="auto"/>
                    <w:left w:val="none" w:sz="0" w:space="0" w:color="auto"/>
                    <w:bottom w:val="none" w:sz="0" w:space="0" w:color="auto"/>
                    <w:right w:val="none" w:sz="0" w:space="0" w:color="auto"/>
                  </w:divBdr>
                </w:div>
              </w:divsChild>
            </w:div>
            <w:div w:id="1897543323">
              <w:marLeft w:val="0"/>
              <w:marRight w:val="0"/>
              <w:marTop w:val="0"/>
              <w:marBottom w:val="0"/>
              <w:divBdr>
                <w:top w:val="none" w:sz="0" w:space="0" w:color="auto"/>
                <w:left w:val="none" w:sz="0" w:space="0" w:color="auto"/>
                <w:bottom w:val="none" w:sz="0" w:space="0" w:color="auto"/>
                <w:right w:val="none" w:sz="0" w:space="0" w:color="auto"/>
              </w:divBdr>
              <w:divsChild>
                <w:div w:id="1364210327">
                  <w:marLeft w:val="0"/>
                  <w:marRight w:val="0"/>
                  <w:marTop w:val="0"/>
                  <w:marBottom w:val="0"/>
                  <w:divBdr>
                    <w:top w:val="none" w:sz="0" w:space="0" w:color="auto"/>
                    <w:left w:val="none" w:sz="0" w:space="0" w:color="auto"/>
                    <w:bottom w:val="none" w:sz="0" w:space="0" w:color="auto"/>
                    <w:right w:val="none" w:sz="0" w:space="0" w:color="auto"/>
                  </w:divBdr>
                </w:div>
              </w:divsChild>
            </w:div>
            <w:div w:id="1907064592">
              <w:marLeft w:val="0"/>
              <w:marRight w:val="0"/>
              <w:marTop w:val="0"/>
              <w:marBottom w:val="0"/>
              <w:divBdr>
                <w:top w:val="none" w:sz="0" w:space="0" w:color="auto"/>
                <w:left w:val="none" w:sz="0" w:space="0" w:color="auto"/>
                <w:bottom w:val="none" w:sz="0" w:space="0" w:color="auto"/>
                <w:right w:val="none" w:sz="0" w:space="0" w:color="auto"/>
              </w:divBdr>
              <w:divsChild>
                <w:div w:id="474491813">
                  <w:marLeft w:val="0"/>
                  <w:marRight w:val="0"/>
                  <w:marTop w:val="0"/>
                  <w:marBottom w:val="0"/>
                  <w:divBdr>
                    <w:top w:val="none" w:sz="0" w:space="0" w:color="auto"/>
                    <w:left w:val="none" w:sz="0" w:space="0" w:color="auto"/>
                    <w:bottom w:val="none" w:sz="0" w:space="0" w:color="auto"/>
                    <w:right w:val="none" w:sz="0" w:space="0" w:color="auto"/>
                  </w:divBdr>
                </w:div>
              </w:divsChild>
            </w:div>
            <w:div w:id="2050565449">
              <w:marLeft w:val="0"/>
              <w:marRight w:val="0"/>
              <w:marTop w:val="0"/>
              <w:marBottom w:val="0"/>
              <w:divBdr>
                <w:top w:val="none" w:sz="0" w:space="0" w:color="auto"/>
                <w:left w:val="none" w:sz="0" w:space="0" w:color="auto"/>
                <w:bottom w:val="none" w:sz="0" w:space="0" w:color="auto"/>
                <w:right w:val="none" w:sz="0" w:space="0" w:color="auto"/>
              </w:divBdr>
              <w:divsChild>
                <w:div w:id="147287351">
                  <w:marLeft w:val="0"/>
                  <w:marRight w:val="0"/>
                  <w:marTop w:val="0"/>
                  <w:marBottom w:val="0"/>
                  <w:divBdr>
                    <w:top w:val="none" w:sz="0" w:space="0" w:color="auto"/>
                    <w:left w:val="none" w:sz="0" w:space="0" w:color="auto"/>
                    <w:bottom w:val="none" w:sz="0" w:space="0" w:color="auto"/>
                    <w:right w:val="none" w:sz="0" w:space="0" w:color="auto"/>
                  </w:divBdr>
                </w:div>
              </w:divsChild>
            </w:div>
            <w:div w:id="2051369852">
              <w:marLeft w:val="0"/>
              <w:marRight w:val="0"/>
              <w:marTop w:val="0"/>
              <w:marBottom w:val="0"/>
              <w:divBdr>
                <w:top w:val="none" w:sz="0" w:space="0" w:color="auto"/>
                <w:left w:val="none" w:sz="0" w:space="0" w:color="auto"/>
                <w:bottom w:val="none" w:sz="0" w:space="0" w:color="auto"/>
                <w:right w:val="none" w:sz="0" w:space="0" w:color="auto"/>
              </w:divBdr>
              <w:divsChild>
                <w:div w:id="403839811">
                  <w:marLeft w:val="0"/>
                  <w:marRight w:val="0"/>
                  <w:marTop w:val="0"/>
                  <w:marBottom w:val="0"/>
                  <w:divBdr>
                    <w:top w:val="none" w:sz="0" w:space="0" w:color="auto"/>
                    <w:left w:val="none" w:sz="0" w:space="0" w:color="auto"/>
                    <w:bottom w:val="none" w:sz="0" w:space="0" w:color="auto"/>
                    <w:right w:val="none" w:sz="0" w:space="0" w:color="auto"/>
                  </w:divBdr>
                </w:div>
              </w:divsChild>
            </w:div>
            <w:div w:id="2072776187">
              <w:marLeft w:val="0"/>
              <w:marRight w:val="0"/>
              <w:marTop w:val="0"/>
              <w:marBottom w:val="0"/>
              <w:divBdr>
                <w:top w:val="none" w:sz="0" w:space="0" w:color="auto"/>
                <w:left w:val="none" w:sz="0" w:space="0" w:color="auto"/>
                <w:bottom w:val="none" w:sz="0" w:space="0" w:color="auto"/>
                <w:right w:val="none" w:sz="0" w:space="0" w:color="auto"/>
              </w:divBdr>
              <w:divsChild>
                <w:div w:id="244611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770098">
          <w:marLeft w:val="0"/>
          <w:marRight w:val="0"/>
          <w:marTop w:val="0"/>
          <w:marBottom w:val="0"/>
          <w:divBdr>
            <w:top w:val="none" w:sz="0" w:space="0" w:color="auto"/>
            <w:left w:val="none" w:sz="0" w:space="0" w:color="auto"/>
            <w:bottom w:val="none" w:sz="0" w:space="0" w:color="auto"/>
            <w:right w:val="none" w:sz="0" w:space="0" w:color="auto"/>
          </w:divBdr>
        </w:div>
        <w:div w:id="1263682483">
          <w:marLeft w:val="0"/>
          <w:marRight w:val="0"/>
          <w:marTop w:val="0"/>
          <w:marBottom w:val="0"/>
          <w:divBdr>
            <w:top w:val="none" w:sz="0" w:space="0" w:color="auto"/>
            <w:left w:val="none" w:sz="0" w:space="0" w:color="auto"/>
            <w:bottom w:val="none" w:sz="0" w:space="0" w:color="auto"/>
            <w:right w:val="none" w:sz="0" w:space="0" w:color="auto"/>
          </w:divBdr>
        </w:div>
        <w:div w:id="1342586512">
          <w:marLeft w:val="0"/>
          <w:marRight w:val="0"/>
          <w:marTop w:val="0"/>
          <w:marBottom w:val="0"/>
          <w:divBdr>
            <w:top w:val="none" w:sz="0" w:space="0" w:color="auto"/>
            <w:left w:val="none" w:sz="0" w:space="0" w:color="auto"/>
            <w:bottom w:val="none" w:sz="0" w:space="0" w:color="auto"/>
            <w:right w:val="none" w:sz="0" w:space="0" w:color="auto"/>
          </w:divBdr>
        </w:div>
        <w:div w:id="1421833507">
          <w:marLeft w:val="0"/>
          <w:marRight w:val="0"/>
          <w:marTop w:val="0"/>
          <w:marBottom w:val="0"/>
          <w:divBdr>
            <w:top w:val="none" w:sz="0" w:space="0" w:color="auto"/>
            <w:left w:val="none" w:sz="0" w:space="0" w:color="auto"/>
            <w:bottom w:val="none" w:sz="0" w:space="0" w:color="auto"/>
            <w:right w:val="none" w:sz="0" w:space="0" w:color="auto"/>
          </w:divBdr>
        </w:div>
        <w:div w:id="1474520833">
          <w:marLeft w:val="0"/>
          <w:marRight w:val="0"/>
          <w:marTop w:val="0"/>
          <w:marBottom w:val="0"/>
          <w:divBdr>
            <w:top w:val="none" w:sz="0" w:space="0" w:color="auto"/>
            <w:left w:val="none" w:sz="0" w:space="0" w:color="auto"/>
            <w:bottom w:val="none" w:sz="0" w:space="0" w:color="auto"/>
            <w:right w:val="none" w:sz="0" w:space="0" w:color="auto"/>
          </w:divBdr>
        </w:div>
        <w:div w:id="1492403000">
          <w:marLeft w:val="0"/>
          <w:marRight w:val="0"/>
          <w:marTop w:val="0"/>
          <w:marBottom w:val="0"/>
          <w:divBdr>
            <w:top w:val="none" w:sz="0" w:space="0" w:color="auto"/>
            <w:left w:val="none" w:sz="0" w:space="0" w:color="auto"/>
            <w:bottom w:val="none" w:sz="0" w:space="0" w:color="auto"/>
            <w:right w:val="none" w:sz="0" w:space="0" w:color="auto"/>
          </w:divBdr>
        </w:div>
        <w:div w:id="1679389219">
          <w:marLeft w:val="0"/>
          <w:marRight w:val="0"/>
          <w:marTop w:val="0"/>
          <w:marBottom w:val="0"/>
          <w:divBdr>
            <w:top w:val="none" w:sz="0" w:space="0" w:color="auto"/>
            <w:left w:val="none" w:sz="0" w:space="0" w:color="auto"/>
            <w:bottom w:val="none" w:sz="0" w:space="0" w:color="auto"/>
            <w:right w:val="none" w:sz="0" w:space="0" w:color="auto"/>
          </w:divBdr>
        </w:div>
        <w:div w:id="1885094726">
          <w:marLeft w:val="0"/>
          <w:marRight w:val="0"/>
          <w:marTop w:val="0"/>
          <w:marBottom w:val="0"/>
          <w:divBdr>
            <w:top w:val="none" w:sz="0" w:space="0" w:color="auto"/>
            <w:left w:val="none" w:sz="0" w:space="0" w:color="auto"/>
            <w:bottom w:val="none" w:sz="0" w:space="0" w:color="auto"/>
            <w:right w:val="none" w:sz="0" w:space="0" w:color="auto"/>
          </w:divBdr>
        </w:div>
        <w:div w:id="1942452658">
          <w:marLeft w:val="0"/>
          <w:marRight w:val="0"/>
          <w:marTop w:val="0"/>
          <w:marBottom w:val="0"/>
          <w:divBdr>
            <w:top w:val="none" w:sz="0" w:space="0" w:color="auto"/>
            <w:left w:val="none" w:sz="0" w:space="0" w:color="auto"/>
            <w:bottom w:val="none" w:sz="0" w:space="0" w:color="auto"/>
            <w:right w:val="none" w:sz="0" w:space="0" w:color="auto"/>
          </w:divBdr>
        </w:div>
        <w:div w:id="2030521912">
          <w:marLeft w:val="0"/>
          <w:marRight w:val="0"/>
          <w:marTop w:val="0"/>
          <w:marBottom w:val="0"/>
          <w:divBdr>
            <w:top w:val="none" w:sz="0" w:space="0" w:color="auto"/>
            <w:left w:val="none" w:sz="0" w:space="0" w:color="auto"/>
            <w:bottom w:val="none" w:sz="0" w:space="0" w:color="auto"/>
            <w:right w:val="none" w:sz="0" w:space="0" w:color="auto"/>
          </w:divBdr>
        </w:div>
      </w:divsChild>
    </w:div>
    <w:div w:id="676813112">
      <w:bodyDiv w:val="1"/>
      <w:marLeft w:val="0"/>
      <w:marRight w:val="0"/>
      <w:marTop w:val="0"/>
      <w:marBottom w:val="0"/>
      <w:divBdr>
        <w:top w:val="none" w:sz="0" w:space="0" w:color="auto"/>
        <w:left w:val="none" w:sz="0" w:space="0" w:color="auto"/>
        <w:bottom w:val="none" w:sz="0" w:space="0" w:color="auto"/>
        <w:right w:val="none" w:sz="0" w:space="0" w:color="auto"/>
      </w:divBdr>
    </w:div>
    <w:div w:id="681053594">
      <w:bodyDiv w:val="1"/>
      <w:marLeft w:val="0"/>
      <w:marRight w:val="0"/>
      <w:marTop w:val="0"/>
      <w:marBottom w:val="0"/>
      <w:divBdr>
        <w:top w:val="none" w:sz="0" w:space="0" w:color="auto"/>
        <w:left w:val="none" w:sz="0" w:space="0" w:color="auto"/>
        <w:bottom w:val="none" w:sz="0" w:space="0" w:color="auto"/>
        <w:right w:val="none" w:sz="0" w:space="0" w:color="auto"/>
      </w:divBdr>
      <w:divsChild>
        <w:div w:id="64567743">
          <w:marLeft w:val="0"/>
          <w:marRight w:val="0"/>
          <w:marTop w:val="0"/>
          <w:marBottom w:val="0"/>
          <w:divBdr>
            <w:top w:val="none" w:sz="0" w:space="0" w:color="auto"/>
            <w:left w:val="none" w:sz="0" w:space="0" w:color="auto"/>
            <w:bottom w:val="none" w:sz="0" w:space="0" w:color="auto"/>
            <w:right w:val="none" w:sz="0" w:space="0" w:color="auto"/>
          </w:divBdr>
          <w:divsChild>
            <w:div w:id="114521341">
              <w:marLeft w:val="0"/>
              <w:marRight w:val="0"/>
              <w:marTop w:val="0"/>
              <w:marBottom w:val="0"/>
              <w:divBdr>
                <w:top w:val="none" w:sz="0" w:space="0" w:color="auto"/>
                <w:left w:val="none" w:sz="0" w:space="0" w:color="auto"/>
                <w:bottom w:val="none" w:sz="0" w:space="0" w:color="auto"/>
                <w:right w:val="none" w:sz="0" w:space="0" w:color="auto"/>
              </w:divBdr>
            </w:div>
            <w:div w:id="341320749">
              <w:marLeft w:val="0"/>
              <w:marRight w:val="0"/>
              <w:marTop w:val="0"/>
              <w:marBottom w:val="0"/>
              <w:divBdr>
                <w:top w:val="none" w:sz="0" w:space="0" w:color="auto"/>
                <w:left w:val="none" w:sz="0" w:space="0" w:color="auto"/>
                <w:bottom w:val="none" w:sz="0" w:space="0" w:color="auto"/>
                <w:right w:val="none" w:sz="0" w:space="0" w:color="auto"/>
              </w:divBdr>
            </w:div>
            <w:div w:id="1031079012">
              <w:marLeft w:val="0"/>
              <w:marRight w:val="0"/>
              <w:marTop w:val="0"/>
              <w:marBottom w:val="0"/>
              <w:divBdr>
                <w:top w:val="none" w:sz="0" w:space="0" w:color="auto"/>
                <w:left w:val="none" w:sz="0" w:space="0" w:color="auto"/>
                <w:bottom w:val="none" w:sz="0" w:space="0" w:color="auto"/>
                <w:right w:val="none" w:sz="0" w:space="0" w:color="auto"/>
              </w:divBdr>
            </w:div>
            <w:div w:id="1590432412">
              <w:marLeft w:val="0"/>
              <w:marRight w:val="0"/>
              <w:marTop w:val="0"/>
              <w:marBottom w:val="0"/>
              <w:divBdr>
                <w:top w:val="none" w:sz="0" w:space="0" w:color="auto"/>
                <w:left w:val="none" w:sz="0" w:space="0" w:color="auto"/>
                <w:bottom w:val="none" w:sz="0" w:space="0" w:color="auto"/>
                <w:right w:val="none" w:sz="0" w:space="0" w:color="auto"/>
              </w:divBdr>
            </w:div>
          </w:divsChild>
        </w:div>
        <w:div w:id="143468388">
          <w:marLeft w:val="0"/>
          <w:marRight w:val="0"/>
          <w:marTop w:val="0"/>
          <w:marBottom w:val="0"/>
          <w:divBdr>
            <w:top w:val="none" w:sz="0" w:space="0" w:color="auto"/>
            <w:left w:val="none" w:sz="0" w:space="0" w:color="auto"/>
            <w:bottom w:val="none" w:sz="0" w:space="0" w:color="auto"/>
            <w:right w:val="none" w:sz="0" w:space="0" w:color="auto"/>
          </w:divBdr>
          <w:divsChild>
            <w:div w:id="316344567">
              <w:marLeft w:val="0"/>
              <w:marRight w:val="0"/>
              <w:marTop w:val="0"/>
              <w:marBottom w:val="0"/>
              <w:divBdr>
                <w:top w:val="none" w:sz="0" w:space="0" w:color="auto"/>
                <w:left w:val="none" w:sz="0" w:space="0" w:color="auto"/>
                <w:bottom w:val="none" w:sz="0" w:space="0" w:color="auto"/>
                <w:right w:val="none" w:sz="0" w:space="0" w:color="auto"/>
              </w:divBdr>
            </w:div>
          </w:divsChild>
        </w:div>
        <w:div w:id="185212466">
          <w:marLeft w:val="0"/>
          <w:marRight w:val="0"/>
          <w:marTop w:val="0"/>
          <w:marBottom w:val="0"/>
          <w:divBdr>
            <w:top w:val="none" w:sz="0" w:space="0" w:color="auto"/>
            <w:left w:val="none" w:sz="0" w:space="0" w:color="auto"/>
            <w:bottom w:val="none" w:sz="0" w:space="0" w:color="auto"/>
            <w:right w:val="none" w:sz="0" w:space="0" w:color="auto"/>
          </w:divBdr>
          <w:divsChild>
            <w:div w:id="1193349668">
              <w:marLeft w:val="0"/>
              <w:marRight w:val="0"/>
              <w:marTop w:val="0"/>
              <w:marBottom w:val="0"/>
              <w:divBdr>
                <w:top w:val="none" w:sz="0" w:space="0" w:color="auto"/>
                <w:left w:val="none" w:sz="0" w:space="0" w:color="auto"/>
                <w:bottom w:val="none" w:sz="0" w:space="0" w:color="auto"/>
                <w:right w:val="none" w:sz="0" w:space="0" w:color="auto"/>
              </w:divBdr>
            </w:div>
          </w:divsChild>
        </w:div>
        <w:div w:id="185681538">
          <w:marLeft w:val="0"/>
          <w:marRight w:val="0"/>
          <w:marTop w:val="0"/>
          <w:marBottom w:val="0"/>
          <w:divBdr>
            <w:top w:val="none" w:sz="0" w:space="0" w:color="auto"/>
            <w:left w:val="none" w:sz="0" w:space="0" w:color="auto"/>
            <w:bottom w:val="none" w:sz="0" w:space="0" w:color="auto"/>
            <w:right w:val="none" w:sz="0" w:space="0" w:color="auto"/>
          </w:divBdr>
          <w:divsChild>
            <w:div w:id="1695887924">
              <w:marLeft w:val="0"/>
              <w:marRight w:val="0"/>
              <w:marTop w:val="0"/>
              <w:marBottom w:val="0"/>
              <w:divBdr>
                <w:top w:val="none" w:sz="0" w:space="0" w:color="auto"/>
                <w:left w:val="none" w:sz="0" w:space="0" w:color="auto"/>
                <w:bottom w:val="none" w:sz="0" w:space="0" w:color="auto"/>
                <w:right w:val="none" w:sz="0" w:space="0" w:color="auto"/>
              </w:divBdr>
            </w:div>
          </w:divsChild>
        </w:div>
        <w:div w:id="263920126">
          <w:marLeft w:val="0"/>
          <w:marRight w:val="0"/>
          <w:marTop w:val="0"/>
          <w:marBottom w:val="0"/>
          <w:divBdr>
            <w:top w:val="none" w:sz="0" w:space="0" w:color="auto"/>
            <w:left w:val="none" w:sz="0" w:space="0" w:color="auto"/>
            <w:bottom w:val="none" w:sz="0" w:space="0" w:color="auto"/>
            <w:right w:val="none" w:sz="0" w:space="0" w:color="auto"/>
          </w:divBdr>
          <w:divsChild>
            <w:div w:id="1393692200">
              <w:marLeft w:val="0"/>
              <w:marRight w:val="0"/>
              <w:marTop w:val="0"/>
              <w:marBottom w:val="0"/>
              <w:divBdr>
                <w:top w:val="none" w:sz="0" w:space="0" w:color="auto"/>
                <w:left w:val="none" w:sz="0" w:space="0" w:color="auto"/>
                <w:bottom w:val="none" w:sz="0" w:space="0" w:color="auto"/>
                <w:right w:val="none" w:sz="0" w:space="0" w:color="auto"/>
              </w:divBdr>
            </w:div>
          </w:divsChild>
        </w:div>
        <w:div w:id="356856095">
          <w:marLeft w:val="0"/>
          <w:marRight w:val="0"/>
          <w:marTop w:val="0"/>
          <w:marBottom w:val="0"/>
          <w:divBdr>
            <w:top w:val="none" w:sz="0" w:space="0" w:color="auto"/>
            <w:left w:val="none" w:sz="0" w:space="0" w:color="auto"/>
            <w:bottom w:val="none" w:sz="0" w:space="0" w:color="auto"/>
            <w:right w:val="none" w:sz="0" w:space="0" w:color="auto"/>
          </w:divBdr>
          <w:divsChild>
            <w:div w:id="9070950">
              <w:marLeft w:val="0"/>
              <w:marRight w:val="0"/>
              <w:marTop w:val="0"/>
              <w:marBottom w:val="0"/>
              <w:divBdr>
                <w:top w:val="none" w:sz="0" w:space="0" w:color="auto"/>
                <w:left w:val="none" w:sz="0" w:space="0" w:color="auto"/>
                <w:bottom w:val="none" w:sz="0" w:space="0" w:color="auto"/>
                <w:right w:val="none" w:sz="0" w:space="0" w:color="auto"/>
              </w:divBdr>
            </w:div>
            <w:div w:id="1375885357">
              <w:marLeft w:val="0"/>
              <w:marRight w:val="0"/>
              <w:marTop w:val="0"/>
              <w:marBottom w:val="0"/>
              <w:divBdr>
                <w:top w:val="none" w:sz="0" w:space="0" w:color="auto"/>
                <w:left w:val="none" w:sz="0" w:space="0" w:color="auto"/>
                <w:bottom w:val="none" w:sz="0" w:space="0" w:color="auto"/>
                <w:right w:val="none" w:sz="0" w:space="0" w:color="auto"/>
              </w:divBdr>
            </w:div>
            <w:div w:id="1427271163">
              <w:marLeft w:val="0"/>
              <w:marRight w:val="0"/>
              <w:marTop w:val="0"/>
              <w:marBottom w:val="0"/>
              <w:divBdr>
                <w:top w:val="none" w:sz="0" w:space="0" w:color="auto"/>
                <w:left w:val="none" w:sz="0" w:space="0" w:color="auto"/>
                <w:bottom w:val="none" w:sz="0" w:space="0" w:color="auto"/>
                <w:right w:val="none" w:sz="0" w:space="0" w:color="auto"/>
              </w:divBdr>
            </w:div>
            <w:div w:id="1454713909">
              <w:marLeft w:val="0"/>
              <w:marRight w:val="0"/>
              <w:marTop w:val="0"/>
              <w:marBottom w:val="0"/>
              <w:divBdr>
                <w:top w:val="none" w:sz="0" w:space="0" w:color="auto"/>
                <w:left w:val="none" w:sz="0" w:space="0" w:color="auto"/>
                <w:bottom w:val="none" w:sz="0" w:space="0" w:color="auto"/>
                <w:right w:val="none" w:sz="0" w:space="0" w:color="auto"/>
              </w:divBdr>
            </w:div>
          </w:divsChild>
        </w:div>
        <w:div w:id="371997876">
          <w:marLeft w:val="0"/>
          <w:marRight w:val="0"/>
          <w:marTop w:val="0"/>
          <w:marBottom w:val="0"/>
          <w:divBdr>
            <w:top w:val="none" w:sz="0" w:space="0" w:color="auto"/>
            <w:left w:val="none" w:sz="0" w:space="0" w:color="auto"/>
            <w:bottom w:val="none" w:sz="0" w:space="0" w:color="auto"/>
            <w:right w:val="none" w:sz="0" w:space="0" w:color="auto"/>
          </w:divBdr>
          <w:divsChild>
            <w:div w:id="1043561141">
              <w:marLeft w:val="0"/>
              <w:marRight w:val="0"/>
              <w:marTop w:val="0"/>
              <w:marBottom w:val="0"/>
              <w:divBdr>
                <w:top w:val="none" w:sz="0" w:space="0" w:color="auto"/>
                <w:left w:val="none" w:sz="0" w:space="0" w:color="auto"/>
                <w:bottom w:val="none" w:sz="0" w:space="0" w:color="auto"/>
                <w:right w:val="none" w:sz="0" w:space="0" w:color="auto"/>
              </w:divBdr>
            </w:div>
          </w:divsChild>
        </w:div>
        <w:div w:id="395980320">
          <w:marLeft w:val="0"/>
          <w:marRight w:val="0"/>
          <w:marTop w:val="0"/>
          <w:marBottom w:val="0"/>
          <w:divBdr>
            <w:top w:val="none" w:sz="0" w:space="0" w:color="auto"/>
            <w:left w:val="none" w:sz="0" w:space="0" w:color="auto"/>
            <w:bottom w:val="none" w:sz="0" w:space="0" w:color="auto"/>
            <w:right w:val="none" w:sz="0" w:space="0" w:color="auto"/>
          </w:divBdr>
          <w:divsChild>
            <w:div w:id="1031034710">
              <w:marLeft w:val="0"/>
              <w:marRight w:val="0"/>
              <w:marTop w:val="0"/>
              <w:marBottom w:val="0"/>
              <w:divBdr>
                <w:top w:val="none" w:sz="0" w:space="0" w:color="auto"/>
                <w:left w:val="none" w:sz="0" w:space="0" w:color="auto"/>
                <w:bottom w:val="none" w:sz="0" w:space="0" w:color="auto"/>
                <w:right w:val="none" w:sz="0" w:space="0" w:color="auto"/>
              </w:divBdr>
            </w:div>
          </w:divsChild>
        </w:div>
        <w:div w:id="402145906">
          <w:marLeft w:val="0"/>
          <w:marRight w:val="0"/>
          <w:marTop w:val="0"/>
          <w:marBottom w:val="0"/>
          <w:divBdr>
            <w:top w:val="none" w:sz="0" w:space="0" w:color="auto"/>
            <w:left w:val="none" w:sz="0" w:space="0" w:color="auto"/>
            <w:bottom w:val="none" w:sz="0" w:space="0" w:color="auto"/>
            <w:right w:val="none" w:sz="0" w:space="0" w:color="auto"/>
          </w:divBdr>
          <w:divsChild>
            <w:div w:id="1906528449">
              <w:marLeft w:val="0"/>
              <w:marRight w:val="0"/>
              <w:marTop w:val="0"/>
              <w:marBottom w:val="0"/>
              <w:divBdr>
                <w:top w:val="none" w:sz="0" w:space="0" w:color="auto"/>
                <w:left w:val="none" w:sz="0" w:space="0" w:color="auto"/>
                <w:bottom w:val="none" w:sz="0" w:space="0" w:color="auto"/>
                <w:right w:val="none" w:sz="0" w:space="0" w:color="auto"/>
              </w:divBdr>
            </w:div>
          </w:divsChild>
        </w:div>
        <w:div w:id="404911323">
          <w:marLeft w:val="0"/>
          <w:marRight w:val="0"/>
          <w:marTop w:val="0"/>
          <w:marBottom w:val="0"/>
          <w:divBdr>
            <w:top w:val="none" w:sz="0" w:space="0" w:color="auto"/>
            <w:left w:val="none" w:sz="0" w:space="0" w:color="auto"/>
            <w:bottom w:val="none" w:sz="0" w:space="0" w:color="auto"/>
            <w:right w:val="none" w:sz="0" w:space="0" w:color="auto"/>
          </w:divBdr>
          <w:divsChild>
            <w:div w:id="2055763633">
              <w:marLeft w:val="0"/>
              <w:marRight w:val="0"/>
              <w:marTop w:val="0"/>
              <w:marBottom w:val="0"/>
              <w:divBdr>
                <w:top w:val="none" w:sz="0" w:space="0" w:color="auto"/>
                <w:left w:val="none" w:sz="0" w:space="0" w:color="auto"/>
                <w:bottom w:val="none" w:sz="0" w:space="0" w:color="auto"/>
                <w:right w:val="none" w:sz="0" w:space="0" w:color="auto"/>
              </w:divBdr>
            </w:div>
          </w:divsChild>
        </w:div>
        <w:div w:id="514150624">
          <w:marLeft w:val="0"/>
          <w:marRight w:val="0"/>
          <w:marTop w:val="0"/>
          <w:marBottom w:val="0"/>
          <w:divBdr>
            <w:top w:val="none" w:sz="0" w:space="0" w:color="auto"/>
            <w:left w:val="none" w:sz="0" w:space="0" w:color="auto"/>
            <w:bottom w:val="none" w:sz="0" w:space="0" w:color="auto"/>
            <w:right w:val="none" w:sz="0" w:space="0" w:color="auto"/>
          </w:divBdr>
          <w:divsChild>
            <w:div w:id="1761441581">
              <w:marLeft w:val="0"/>
              <w:marRight w:val="0"/>
              <w:marTop w:val="0"/>
              <w:marBottom w:val="0"/>
              <w:divBdr>
                <w:top w:val="none" w:sz="0" w:space="0" w:color="auto"/>
                <w:left w:val="none" w:sz="0" w:space="0" w:color="auto"/>
                <w:bottom w:val="none" w:sz="0" w:space="0" w:color="auto"/>
                <w:right w:val="none" w:sz="0" w:space="0" w:color="auto"/>
              </w:divBdr>
            </w:div>
          </w:divsChild>
        </w:div>
        <w:div w:id="561253443">
          <w:marLeft w:val="0"/>
          <w:marRight w:val="0"/>
          <w:marTop w:val="0"/>
          <w:marBottom w:val="0"/>
          <w:divBdr>
            <w:top w:val="none" w:sz="0" w:space="0" w:color="auto"/>
            <w:left w:val="none" w:sz="0" w:space="0" w:color="auto"/>
            <w:bottom w:val="none" w:sz="0" w:space="0" w:color="auto"/>
            <w:right w:val="none" w:sz="0" w:space="0" w:color="auto"/>
          </w:divBdr>
          <w:divsChild>
            <w:div w:id="1015961857">
              <w:marLeft w:val="0"/>
              <w:marRight w:val="0"/>
              <w:marTop w:val="0"/>
              <w:marBottom w:val="0"/>
              <w:divBdr>
                <w:top w:val="none" w:sz="0" w:space="0" w:color="auto"/>
                <w:left w:val="none" w:sz="0" w:space="0" w:color="auto"/>
                <w:bottom w:val="none" w:sz="0" w:space="0" w:color="auto"/>
                <w:right w:val="none" w:sz="0" w:space="0" w:color="auto"/>
              </w:divBdr>
            </w:div>
          </w:divsChild>
        </w:div>
        <w:div w:id="604118857">
          <w:marLeft w:val="0"/>
          <w:marRight w:val="0"/>
          <w:marTop w:val="0"/>
          <w:marBottom w:val="0"/>
          <w:divBdr>
            <w:top w:val="none" w:sz="0" w:space="0" w:color="auto"/>
            <w:left w:val="none" w:sz="0" w:space="0" w:color="auto"/>
            <w:bottom w:val="none" w:sz="0" w:space="0" w:color="auto"/>
            <w:right w:val="none" w:sz="0" w:space="0" w:color="auto"/>
          </w:divBdr>
          <w:divsChild>
            <w:div w:id="1603538616">
              <w:marLeft w:val="0"/>
              <w:marRight w:val="0"/>
              <w:marTop w:val="0"/>
              <w:marBottom w:val="0"/>
              <w:divBdr>
                <w:top w:val="none" w:sz="0" w:space="0" w:color="auto"/>
                <w:left w:val="none" w:sz="0" w:space="0" w:color="auto"/>
                <w:bottom w:val="none" w:sz="0" w:space="0" w:color="auto"/>
                <w:right w:val="none" w:sz="0" w:space="0" w:color="auto"/>
              </w:divBdr>
            </w:div>
          </w:divsChild>
        </w:div>
        <w:div w:id="678894395">
          <w:marLeft w:val="0"/>
          <w:marRight w:val="0"/>
          <w:marTop w:val="0"/>
          <w:marBottom w:val="0"/>
          <w:divBdr>
            <w:top w:val="none" w:sz="0" w:space="0" w:color="auto"/>
            <w:left w:val="none" w:sz="0" w:space="0" w:color="auto"/>
            <w:bottom w:val="none" w:sz="0" w:space="0" w:color="auto"/>
            <w:right w:val="none" w:sz="0" w:space="0" w:color="auto"/>
          </w:divBdr>
          <w:divsChild>
            <w:div w:id="277760256">
              <w:marLeft w:val="0"/>
              <w:marRight w:val="0"/>
              <w:marTop w:val="0"/>
              <w:marBottom w:val="0"/>
              <w:divBdr>
                <w:top w:val="none" w:sz="0" w:space="0" w:color="auto"/>
                <w:left w:val="none" w:sz="0" w:space="0" w:color="auto"/>
                <w:bottom w:val="none" w:sz="0" w:space="0" w:color="auto"/>
                <w:right w:val="none" w:sz="0" w:space="0" w:color="auto"/>
              </w:divBdr>
            </w:div>
          </w:divsChild>
        </w:div>
        <w:div w:id="682825922">
          <w:marLeft w:val="0"/>
          <w:marRight w:val="0"/>
          <w:marTop w:val="0"/>
          <w:marBottom w:val="0"/>
          <w:divBdr>
            <w:top w:val="none" w:sz="0" w:space="0" w:color="auto"/>
            <w:left w:val="none" w:sz="0" w:space="0" w:color="auto"/>
            <w:bottom w:val="none" w:sz="0" w:space="0" w:color="auto"/>
            <w:right w:val="none" w:sz="0" w:space="0" w:color="auto"/>
          </w:divBdr>
          <w:divsChild>
            <w:div w:id="497429708">
              <w:marLeft w:val="0"/>
              <w:marRight w:val="0"/>
              <w:marTop w:val="0"/>
              <w:marBottom w:val="0"/>
              <w:divBdr>
                <w:top w:val="none" w:sz="0" w:space="0" w:color="auto"/>
                <w:left w:val="none" w:sz="0" w:space="0" w:color="auto"/>
                <w:bottom w:val="none" w:sz="0" w:space="0" w:color="auto"/>
                <w:right w:val="none" w:sz="0" w:space="0" w:color="auto"/>
              </w:divBdr>
            </w:div>
          </w:divsChild>
        </w:div>
        <w:div w:id="709955108">
          <w:marLeft w:val="0"/>
          <w:marRight w:val="0"/>
          <w:marTop w:val="0"/>
          <w:marBottom w:val="0"/>
          <w:divBdr>
            <w:top w:val="none" w:sz="0" w:space="0" w:color="auto"/>
            <w:left w:val="none" w:sz="0" w:space="0" w:color="auto"/>
            <w:bottom w:val="none" w:sz="0" w:space="0" w:color="auto"/>
            <w:right w:val="none" w:sz="0" w:space="0" w:color="auto"/>
          </w:divBdr>
          <w:divsChild>
            <w:div w:id="422071131">
              <w:marLeft w:val="0"/>
              <w:marRight w:val="0"/>
              <w:marTop w:val="0"/>
              <w:marBottom w:val="0"/>
              <w:divBdr>
                <w:top w:val="none" w:sz="0" w:space="0" w:color="auto"/>
                <w:left w:val="none" w:sz="0" w:space="0" w:color="auto"/>
                <w:bottom w:val="none" w:sz="0" w:space="0" w:color="auto"/>
                <w:right w:val="none" w:sz="0" w:space="0" w:color="auto"/>
              </w:divBdr>
            </w:div>
            <w:div w:id="596209910">
              <w:marLeft w:val="0"/>
              <w:marRight w:val="0"/>
              <w:marTop w:val="0"/>
              <w:marBottom w:val="0"/>
              <w:divBdr>
                <w:top w:val="none" w:sz="0" w:space="0" w:color="auto"/>
                <w:left w:val="none" w:sz="0" w:space="0" w:color="auto"/>
                <w:bottom w:val="none" w:sz="0" w:space="0" w:color="auto"/>
                <w:right w:val="none" w:sz="0" w:space="0" w:color="auto"/>
              </w:divBdr>
            </w:div>
            <w:div w:id="1094980470">
              <w:marLeft w:val="0"/>
              <w:marRight w:val="0"/>
              <w:marTop w:val="0"/>
              <w:marBottom w:val="0"/>
              <w:divBdr>
                <w:top w:val="none" w:sz="0" w:space="0" w:color="auto"/>
                <w:left w:val="none" w:sz="0" w:space="0" w:color="auto"/>
                <w:bottom w:val="none" w:sz="0" w:space="0" w:color="auto"/>
                <w:right w:val="none" w:sz="0" w:space="0" w:color="auto"/>
              </w:divBdr>
            </w:div>
            <w:div w:id="2129667062">
              <w:marLeft w:val="0"/>
              <w:marRight w:val="0"/>
              <w:marTop w:val="0"/>
              <w:marBottom w:val="0"/>
              <w:divBdr>
                <w:top w:val="none" w:sz="0" w:space="0" w:color="auto"/>
                <w:left w:val="none" w:sz="0" w:space="0" w:color="auto"/>
                <w:bottom w:val="none" w:sz="0" w:space="0" w:color="auto"/>
                <w:right w:val="none" w:sz="0" w:space="0" w:color="auto"/>
              </w:divBdr>
            </w:div>
          </w:divsChild>
        </w:div>
        <w:div w:id="727343116">
          <w:marLeft w:val="0"/>
          <w:marRight w:val="0"/>
          <w:marTop w:val="0"/>
          <w:marBottom w:val="0"/>
          <w:divBdr>
            <w:top w:val="none" w:sz="0" w:space="0" w:color="auto"/>
            <w:left w:val="none" w:sz="0" w:space="0" w:color="auto"/>
            <w:bottom w:val="none" w:sz="0" w:space="0" w:color="auto"/>
            <w:right w:val="none" w:sz="0" w:space="0" w:color="auto"/>
          </w:divBdr>
          <w:divsChild>
            <w:div w:id="1629044808">
              <w:marLeft w:val="0"/>
              <w:marRight w:val="0"/>
              <w:marTop w:val="0"/>
              <w:marBottom w:val="0"/>
              <w:divBdr>
                <w:top w:val="none" w:sz="0" w:space="0" w:color="auto"/>
                <w:left w:val="none" w:sz="0" w:space="0" w:color="auto"/>
                <w:bottom w:val="none" w:sz="0" w:space="0" w:color="auto"/>
                <w:right w:val="none" w:sz="0" w:space="0" w:color="auto"/>
              </w:divBdr>
            </w:div>
          </w:divsChild>
        </w:div>
        <w:div w:id="755325565">
          <w:marLeft w:val="0"/>
          <w:marRight w:val="0"/>
          <w:marTop w:val="0"/>
          <w:marBottom w:val="0"/>
          <w:divBdr>
            <w:top w:val="none" w:sz="0" w:space="0" w:color="auto"/>
            <w:left w:val="none" w:sz="0" w:space="0" w:color="auto"/>
            <w:bottom w:val="none" w:sz="0" w:space="0" w:color="auto"/>
            <w:right w:val="none" w:sz="0" w:space="0" w:color="auto"/>
          </w:divBdr>
          <w:divsChild>
            <w:div w:id="208691921">
              <w:marLeft w:val="0"/>
              <w:marRight w:val="0"/>
              <w:marTop w:val="0"/>
              <w:marBottom w:val="0"/>
              <w:divBdr>
                <w:top w:val="none" w:sz="0" w:space="0" w:color="auto"/>
                <w:left w:val="none" w:sz="0" w:space="0" w:color="auto"/>
                <w:bottom w:val="none" w:sz="0" w:space="0" w:color="auto"/>
                <w:right w:val="none" w:sz="0" w:space="0" w:color="auto"/>
              </w:divBdr>
            </w:div>
            <w:div w:id="446587492">
              <w:marLeft w:val="0"/>
              <w:marRight w:val="0"/>
              <w:marTop w:val="0"/>
              <w:marBottom w:val="0"/>
              <w:divBdr>
                <w:top w:val="none" w:sz="0" w:space="0" w:color="auto"/>
                <w:left w:val="none" w:sz="0" w:space="0" w:color="auto"/>
                <w:bottom w:val="none" w:sz="0" w:space="0" w:color="auto"/>
                <w:right w:val="none" w:sz="0" w:space="0" w:color="auto"/>
              </w:divBdr>
            </w:div>
          </w:divsChild>
        </w:div>
        <w:div w:id="794639054">
          <w:marLeft w:val="0"/>
          <w:marRight w:val="0"/>
          <w:marTop w:val="0"/>
          <w:marBottom w:val="0"/>
          <w:divBdr>
            <w:top w:val="none" w:sz="0" w:space="0" w:color="auto"/>
            <w:left w:val="none" w:sz="0" w:space="0" w:color="auto"/>
            <w:bottom w:val="none" w:sz="0" w:space="0" w:color="auto"/>
            <w:right w:val="none" w:sz="0" w:space="0" w:color="auto"/>
          </w:divBdr>
          <w:divsChild>
            <w:div w:id="746726023">
              <w:marLeft w:val="0"/>
              <w:marRight w:val="0"/>
              <w:marTop w:val="0"/>
              <w:marBottom w:val="0"/>
              <w:divBdr>
                <w:top w:val="none" w:sz="0" w:space="0" w:color="auto"/>
                <w:left w:val="none" w:sz="0" w:space="0" w:color="auto"/>
                <w:bottom w:val="none" w:sz="0" w:space="0" w:color="auto"/>
                <w:right w:val="none" w:sz="0" w:space="0" w:color="auto"/>
              </w:divBdr>
            </w:div>
          </w:divsChild>
        </w:div>
        <w:div w:id="831455536">
          <w:marLeft w:val="0"/>
          <w:marRight w:val="0"/>
          <w:marTop w:val="0"/>
          <w:marBottom w:val="0"/>
          <w:divBdr>
            <w:top w:val="none" w:sz="0" w:space="0" w:color="auto"/>
            <w:left w:val="none" w:sz="0" w:space="0" w:color="auto"/>
            <w:bottom w:val="none" w:sz="0" w:space="0" w:color="auto"/>
            <w:right w:val="none" w:sz="0" w:space="0" w:color="auto"/>
          </w:divBdr>
          <w:divsChild>
            <w:div w:id="164443226">
              <w:marLeft w:val="0"/>
              <w:marRight w:val="0"/>
              <w:marTop w:val="0"/>
              <w:marBottom w:val="0"/>
              <w:divBdr>
                <w:top w:val="none" w:sz="0" w:space="0" w:color="auto"/>
                <w:left w:val="none" w:sz="0" w:space="0" w:color="auto"/>
                <w:bottom w:val="none" w:sz="0" w:space="0" w:color="auto"/>
                <w:right w:val="none" w:sz="0" w:space="0" w:color="auto"/>
              </w:divBdr>
            </w:div>
            <w:div w:id="1862039782">
              <w:marLeft w:val="0"/>
              <w:marRight w:val="0"/>
              <w:marTop w:val="0"/>
              <w:marBottom w:val="0"/>
              <w:divBdr>
                <w:top w:val="none" w:sz="0" w:space="0" w:color="auto"/>
                <w:left w:val="none" w:sz="0" w:space="0" w:color="auto"/>
                <w:bottom w:val="none" w:sz="0" w:space="0" w:color="auto"/>
                <w:right w:val="none" w:sz="0" w:space="0" w:color="auto"/>
              </w:divBdr>
            </w:div>
          </w:divsChild>
        </w:div>
        <w:div w:id="838733753">
          <w:marLeft w:val="0"/>
          <w:marRight w:val="0"/>
          <w:marTop w:val="0"/>
          <w:marBottom w:val="0"/>
          <w:divBdr>
            <w:top w:val="none" w:sz="0" w:space="0" w:color="auto"/>
            <w:left w:val="none" w:sz="0" w:space="0" w:color="auto"/>
            <w:bottom w:val="none" w:sz="0" w:space="0" w:color="auto"/>
            <w:right w:val="none" w:sz="0" w:space="0" w:color="auto"/>
          </w:divBdr>
          <w:divsChild>
            <w:div w:id="308944009">
              <w:marLeft w:val="0"/>
              <w:marRight w:val="0"/>
              <w:marTop w:val="0"/>
              <w:marBottom w:val="0"/>
              <w:divBdr>
                <w:top w:val="none" w:sz="0" w:space="0" w:color="auto"/>
                <w:left w:val="none" w:sz="0" w:space="0" w:color="auto"/>
                <w:bottom w:val="none" w:sz="0" w:space="0" w:color="auto"/>
                <w:right w:val="none" w:sz="0" w:space="0" w:color="auto"/>
              </w:divBdr>
            </w:div>
          </w:divsChild>
        </w:div>
        <w:div w:id="893346193">
          <w:marLeft w:val="0"/>
          <w:marRight w:val="0"/>
          <w:marTop w:val="0"/>
          <w:marBottom w:val="0"/>
          <w:divBdr>
            <w:top w:val="none" w:sz="0" w:space="0" w:color="auto"/>
            <w:left w:val="none" w:sz="0" w:space="0" w:color="auto"/>
            <w:bottom w:val="none" w:sz="0" w:space="0" w:color="auto"/>
            <w:right w:val="none" w:sz="0" w:space="0" w:color="auto"/>
          </w:divBdr>
          <w:divsChild>
            <w:div w:id="1733000906">
              <w:marLeft w:val="0"/>
              <w:marRight w:val="0"/>
              <w:marTop w:val="0"/>
              <w:marBottom w:val="0"/>
              <w:divBdr>
                <w:top w:val="none" w:sz="0" w:space="0" w:color="auto"/>
                <w:left w:val="none" w:sz="0" w:space="0" w:color="auto"/>
                <w:bottom w:val="none" w:sz="0" w:space="0" w:color="auto"/>
                <w:right w:val="none" w:sz="0" w:space="0" w:color="auto"/>
              </w:divBdr>
            </w:div>
          </w:divsChild>
        </w:div>
        <w:div w:id="940573758">
          <w:marLeft w:val="0"/>
          <w:marRight w:val="0"/>
          <w:marTop w:val="0"/>
          <w:marBottom w:val="0"/>
          <w:divBdr>
            <w:top w:val="none" w:sz="0" w:space="0" w:color="auto"/>
            <w:left w:val="none" w:sz="0" w:space="0" w:color="auto"/>
            <w:bottom w:val="none" w:sz="0" w:space="0" w:color="auto"/>
            <w:right w:val="none" w:sz="0" w:space="0" w:color="auto"/>
          </w:divBdr>
          <w:divsChild>
            <w:div w:id="933629924">
              <w:marLeft w:val="0"/>
              <w:marRight w:val="0"/>
              <w:marTop w:val="0"/>
              <w:marBottom w:val="0"/>
              <w:divBdr>
                <w:top w:val="none" w:sz="0" w:space="0" w:color="auto"/>
                <w:left w:val="none" w:sz="0" w:space="0" w:color="auto"/>
                <w:bottom w:val="none" w:sz="0" w:space="0" w:color="auto"/>
                <w:right w:val="none" w:sz="0" w:space="0" w:color="auto"/>
              </w:divBdr>
            </w:div>
          </w:divsChild>
        </w:div>
        <w:div w:id="966274230">
          <w:marLeft w:val="0"/>
          <w:marRight w:val="0"/>
          <w:marTop w:val="0"/>
          <w:marBottom w:val="0"/>
          <w:divBdr>
            <w:top w:val="none" w:sz="0" w:space="0" w:color="auto"/>
            <w:left w:val="none" w:sz="0" w:space="0" w:color="auto"/>
            <w:bottom w:val="none" w:sz="0" w:space="0" w:color="auto"/>
            <w:right w:val="none" w:sz="0" w:space="0" w:color="auto"/>
          </w:divBdr>
          <w:divsChild>
            <w:div w:id="2108302724">
              <w:marLeft w:val="0"/>
              <w:marRight w:val="0"/>
              <w:marTop w:val="0"/>
              <w:marBottom w:val="0"/>
              <w:divBdr>
                <w:top w:val="none" w:sz="0" w:space="0" w:color="auto"/>
                <w:left w:val="none" w:sz="0" w:space="0" w:color="auto"/>
                <w:bottom w:val="none" w:sz="0" w:space="0" w:color="auto"/>
                <w:right w:val="none" w:sz="0" w:space="0" w:color="auto"/>
              </w:divBdr>
            </w:div>
          </w:divsChild>
        </w:div>
        <w:div w:id="1073234914">
          <w:marLeft w:val="0"/>
          <w:marRight w:val="0"/>
          <w:marTop w:val="0"/>
          <w:marBottom w:val="0"/>
          <w:divBdr>
            <w:top w:val="none" w:sz="0" w:space="0" w:color="auto"/>
            <w:left w:val="none" w:sz="0" w:space="0" w:color="auto"/>
            <w:bottom w:val="none" w:sz="0" w:space="0" w:color="auto"/>
            <w:right w:val="none" w:sz="0" w:space="0" w:color="auto"/>
          </w:divBdr>
          <w:divsChild>
            <w:div w:id="2080664658">
              <w:marLeft w:val="0"/>
              <w:marRight w:val="0"/>
              <w:marTop w:val="0"/>
              <w:marBottom w:val="0"/>
              <w:divBdr>
                <w:top w:val="none" w:sz="0" w:space="0" w:color="auto"/>
                <w:left w:val="none" w:sz="0" w:space="0" w:color="auto"/>
                <w:bottom w:val="none" w:sz="0" w:space="0" w:color="auto"/>
                <w:right w:val="none" w:sz="0" w:space="0" w:color="auto"/>
              </w:divBdr>
            </w:div>
          </w:divsChild>
        </w:div>
        <w:div w:id="1122575761">
          <w:marLeft w:val="0"/>
          <w:marRight w:val="0"/>
          <w:marTop w:val="0"/>
          <w:marBottom w:val="0"/>
          <w:divBdr>
            <w:top w:val="none" w:sz="0" w:space="0" w:color="auto"/>
            <w:left w:val="none" w:sz="0" w:space="0" w:color="auto"/>
            <w:bottom w:val="none" w:sz="0" w:space="0" w:color="auto"/>
            <w:right w:val="none" w:sz="0" w:space="0" w:color="auto"/>
          </w:divBdr>
          <w:divsChild>
            <w:div w:id="460731204">
              <w:marLeft w:val="0"/>
              <w:marRight w:val="0"/>
              <w:marTop w:val="0"/>
              <w:marBottom w:val="0"/>
              <w:divBdr>
                <w:top w:val="none" w:sz="0" w:space="0" w:color="auto"/>
                <w:left w:val="none" w:sz="0" w:space="0" w:color="auto"/>
                <w:bottom w:val="none" w:sz="0" w:space="0" w:color="auto"/>
                <w:right w:val="none" w:sz="0" w:space="0" w:color="auto"/>
              </w:divBdr>
            </w:div>
          </w:divsChild>
        </w:div>
        <w:div w:id="1126464535">
          <w:marLeft w:val="0"/>
          <w:marRight w:val="0"/>
          <w:marTop w:val="0"/>
          <w:marBottom w:val="0"/>
          <w:divBdr>
            <w:top w:val="none" w:sz="0" w:space="0" w:color="auto"/>
            <w:left w:val="none" w:sz="0" w:space="0" w:color="auto"/>
            <w:bottom w:val="none" w:sz="0" w:space="0" w:color="auto"/>
            <w:right w:val="none" w:sz="0" w:space="0" w:color="auto"/>
          </w:divBdr>
          <w:divsChild>
            <w:div w:id="1667320041">
              <w:marLeft w:val="0"/>
              <w:marRight w:val="0"/>
              <w:marTop w:val="0"/>
              <w:marBottom w:val="0"/>
              <w:divBdr>
                <w:top w:val="none" w:sz="0" w:space="0" w:color="auto"/>
                <w:left w:val="none" w:sz="0" w:space="0" w:color="auto"/>
                <w:bottom w:val="none" w:sz="0" w:space="0" w:color="auto"/>
                <w:right w:val="none" w:sz="0" w:space="0" w:color="auto"/>
              </w:divBdr>
            </w:div>
          </w:divsChild>
        </w:div>
        <w:div w:id="1219323006">
          <w:marLeft w:val="0"/>
          <w:marRight w:val="0"/>
          <w:marTop w:val="0"/>
          <w:marBottom w:val="0"/>
          <w:divBdr>
            <w:top w:val="none" w:sz="0" w:space="0" w:color="auto"/>
            <w:left w:val="none" w:sz="0" w:space="0" w:color="auto"/>
            <w:bottom w:val="none" w:sz="0" w:space="0" w:color="auto"/>
            <w:right w:val="none" w:sz="0" w:space="0" w:color="auto"/>
          </w:divBdr>
          <w:divsChild>
            <w:div w:id="974871453">
              <w:marLeft w:val="0"/>
              <w:marRight w:val="0"/>
              <w:marTop w:val="0"/>
              <w:marBottom w:val="0"/>
              <w:divBdr>
                <w:top w:val="none" w:sz="0" w:space="0" w:color="auto"/>
                <w:left w:val="none" w:sz="0" w:space="0" w:color="auto"/>
                <w:bottom w:val="none" w:sz="0" w:space="0" w:color="auto"/>
                <w:right w:val="none" w:sz="0" w:space="0" w:color="auto"/>
              </w:divBdr>
            </w:div>
          </w:divsChild>
        </w:div>
        <w:div w:id="1318340648">
          <w:marLeft w:val="0"/>
          <w:marRight w:val="0"/>
          <w:marTop w:val="0"/>
          <w:marBottom w:val="0"/>
          <w:divBdr>
            <w:top w:val="none" w:sz="0" w:space="0" w:color="auto"/>
            <w:left w:val="none" w:sz="0" w:space="0" w:color="auto"/>
            <w:bottom w:val="none" w:sz="0" w:space="0" w:color="auto"/>
            <w:right w:val="none" w:sz="0" w:space="0" w:color="auto"/>
          </w:divBdr>
          <w:divsChild>
            <w:div w:id="1781995247">
              <w:marLeft w:val="0"/>
              <w:marRight w:val="0"/>
              <w:marTop w:val="0"/>
              <w:marBottom w:val="0"/>
              <w:divBdr>
                <w:top w:val="none" w:sz="0" w:space="0" w:color="auto"/>
                <w:left w:val="none" w:sz="0" w:space="0" w:color="auto"/>
                <w:bottom w:val="none" w:sz="0" w:space="0" w:color="auto"/>
                <w:right w:val="none" w:sz="0" w:space="0" w:color="auto"/>
              </w:divBdr>
            </w:div>
          </w:divsChild>
        </w:div>
        <w:div w:id="1345547638">
          <w:marLeft w:val="0"/>
          <w:marRight w:val="0"/>
          <w:marTop w:val="0"/>
          <w:marBottom w:val="0"/>
          <w:divBdr>
            <w:top w:val="none" w:sz="0" w:space="0" w:color="auto"/>
            <w:left w:val="none" w:sz="0" w:space="0" w:color="auto"/>
            <w:bottom w:val="none" w:sz="0" w:space="0" w:color="auto"/>
            <w:right w:val="none" w:sz="0" w:space="0" w:color="auto"/>
          </w:divBdr>
          <w:divsChild>
            <w:div w:id="1367950076">
              <w:marLeft w:val="0"/>
              <w:marRight w:val="0"/>
              <w:marTop w:val="0"/>
              <w:marBottom w:val="0"/>
              <w:divBdr>
                <w:top w:val="none" w:sz="0" w:space="0" w:color="auto"/>
                <w:left w:val="none" w:sz="0" w:space="0" w:color="auto"/>
                <w:bottom w:val="none" w:sz="0" w:space="0" w:color="auto"/>
                <w:right w:val="none" w:sz="0" w:space="0" w:color="auto"/>
              </w:divBdr>
            </w:div>
          </w:divsChild>
        </w:div>
        <w:div w:id="1409423180">
          <w:marLeft w:val="0"/>
          <w:marRight w:val="0"/>
          <w:marTop w:val="0"/>
          <w:marBottom w:val="0"/>
          <w:divBdr>
            <w:top w:val="none" w:sz="0" w:space="0" w:color="auto"/>
            <w:left w:val="none" w:sz="0" w:space="0" w:color="auto"/>
            <w:bottom w:val="none" w:sz="0" w:space="0" w:color="auto"/>
            <w:right w:val="none" w:sz="0" w:space="0" w:color="auto"/>
          </w:divBdr>
          <w:divsChild>
            <w:div w:id="1279605493">
              <w:marLeft w:val="0"/>
              <w:marRight w:val="0"/>
              <w:marTop w:val="0"/>
              <w:marBottom w:val="0"/>
              <w:divBdr>
                <w:top w:val="none" w:sz="0" w:space="0" w:color="auto"/>
                <w:left w:val="none" w:sz="0" w:space="0" w:color="auto"/>
                <w:bottom w:val="none" w:sz="0" w:space="0" w:color="auto"/>
                <w:right w:val="none" w:sz="0" w:space="0" w:color="auto"/>
              </w:divBdr>
            </w:div>
          </w:divsChild>
        </w:div>
        <w:div w:id="1410619343">
          <w:marLeft w:val="0"/>
          <w:marRight w:val="0"/>
          <w:marTop w:val="0"/>
          <w:marBottom w:val="0"/>
          <w:divBdr>
            <w:top w:val="none" w:sz="0" w:space="0" w:color="auto"/>
            <w:left w:val="none" w:sz="0" w:space="0" w:color="auto"/>
            <w:bottom w:val="none" w:sz="0" w:space="0" w:color="auto"/>
            <w:right w:val="none" w:sz="0" w:space="0" w:color="auto"/>
          </w:divBdr>
          <w:divsChild>
            <w:div w:id="583413715">
              <w:marLeft w:val="0"/>
              <w:marRight w:val="0"/>
              <w:marTop w:val="0"/>
              <w:marBottom w:val="0"/>
              <w:divBdr>
                <w:top w:val="none" w:sz="0" w:space="0" w:color="auto"/>
                <w:left w:val="none" w:sz="0" w:space="0" w:color="auto"/>
                <w:bottom w:val="none" w:sz="0" w:space="0" w:color="auto"/>
                <w:right w:val="none" w:sz="0" w:space="0" w:color="auto"/>
              </w:divBdr>
            </w:div>
          </w:divsChild>
        </w:div>
        <w:div w:id="1525240896">
          <w:marLeft w:val="0"/>
          <w:marRight w:val="0"/>
          <w:marTop w:val="0"/>
          <w:marBottom w:val="0"/>
          <w:divBdr>
            <w:top w:val="none" w:sz="0" w:space="0" w:color="auto"/>
            <w:left w:val="none" w:sz="0" w:space="0" w:color="auto"/>
            <w:bottom w:val="none" w:sz="0" w:space="0" w:color="auto"/>
            <w:right w:val="none" w:sz="0" w:space="0" w:color="auto"/>
          </w:divBdr>
          <w:divsChild>
            <w:div w:id="1153762073">
              <w:marLeft w:val="0"/>
              <w:marRight w:val="0"/>
              <w:marTop w:val="0"/>
              <w:marBottom w:val="0"/>
              <w:divBdr>
                <w:top w:val="none" w:sz="0" w:space="0" w:color="auto"/>
                <w:left w:val="none" w:sz="0" w:space="0" w:color="auto"/>
                <w:bottom w:val="none" w:sz="0" w:space="0" w:color="auto"/>
                <w:right w:val="none" w:sz="0" w:space="0" w:color="auto"/>
              </w:divBdr>
            </w:div>
          </w:divsChild>
        </w:div>
        <w:div w:id="1579711343">
          <w:marLeft w:val="0"/>
          <w:marRight w:val="0"/>
          <w:marTop w:val="0"/>
          <w:marBottom w:val="0"/>
          <w:divBdr>
            <w:top w:val="none" w:sz="0" w:space="0" w:color="auto"/>
            <w:left w:val="none" w:sz="0" w:space="0" w:color="auto"/>
            <w:bottom w:val="none" w:sz="0" w:space="0" w:color="auto"/>
            <w:right w:val="none" w:sz="0" w:space="0" w:color="auto"/>
          </w:divBdr>
          <w:divsChild>
            <w:div w:id="840513672">
              <w:marLeft w:val="0"/>
              <w:marRight w:val="0"/>
              <w:marTop w:val="0"/>
              <w:marBottom w:val="0"/>
              <w:divBdr>
                <w:top w:val="none" w:sz="0" w:space="0" w:color="auto"/>
                <w:left w:val="none" w:sz="0" w:space="0" w:color="auto"/>
                <w:bottom w:val="none" w:sz="0" w:space="0" w:color="auto"/>
                <w:right w:val="none" w:sz="0" w:space="0" w:color="auto"/>
              </w:divBdr>
            </w:div>
            <w:div w:id="1530411968">
              <w:marLeft w:val="0"/>
              <w:marRight w:val="0"/>
              <w:marTop w:val="0"/>
              <w:marBottom w:val="0"/>
              <w:divBdr>
                <w:top w:val="none" w:sz="0" w:space="0" w:color="auto"/>
                <w:left w:val="none" w:sz="0" w:space="0" w:color="auto"/>
                <w:bottom w:val="none" w:sz="0" w:space="0" w:color="auto"/>
                <w:right w:val="none" w:sz="0" w:space="0" w:color="auto"/>
              </w:divBdr>
            </w:div>
          </w:divsChild>
        </w:div>
        <w:div w:id="1585994043">
          <w:marLeft w:val="0"/>
          <w:marRight w:val="0"/>
          <w:marTop w:val="0"/>
          <w:marBottom w:val="0"/>
          <w:divBdr>
            <w:top w:val="none" w:sz="0" w:space="0" w:color="auto"/>
            <w:left w:val="none" w:sz="0" w:space="0" w:color="auto"/>
            <w:bottom w:val="none" w:sz="0" w:space="0" w:color="auto"/>
            <w:right w:val="none" w:sz="0" w:space="0" w:color="auto"/>
          </w:divBdr>
          <w:divsChild>
            <w:div w:id="595863324">
              <w:marLeft w:val="0"/>
              <w:marRight w:val="0"/>
              <w:marTop w:val="0"/>
              <w:marBottom w:val="0"/>
              <w:divBdr>
                <w:top w:val="none" w:sz="0" w:space="0" w:color="auto"/>
                <w:left w:val="none" w:sz="0" w:space="0" w:color="auto"/>
                <w:bottom w:val="none" w:sz="0" w:space="0" w:color="auto"/>
                <w:right w:val="none" w:sz="0" w:space="0" w:color="auto"/>
              </w:divBdr>
            </w:div>
            <w:div w:id="2024357921">
              <w:marLeft w:val="0"/>
              <w:marRight w:val="0"/>
              <w:marTop w:val="0"/>
              <w:marBottom w:val="0"/>
              <w:divBdr>
                <w:top w:val="none" w:sz="0" w:space="0" w:color="auto"/>
                <w:left w:val="none" w:sz="0" w:space="0" w:color="auto"/>
                <w:bottom w:val="none" w:sz="0" w:space="0" w:color="auto"/>
                <w:right w:val="none" w:sz="0" w:space="0" w:color="auto"/>
              </w:divBdr>
            </w:div>
          </w:divsChild>
        </w:div>
        <w:div w:id="1815178146">
          <w:marLeft w:val="0"/>
          <w:marRight w:val="0"/>
          <w:marTop w:val="0"/>
          <w:marBottom w:val="0"/>
          <w:divBdr>
            <w:top w:val="none" w:sz="0" w:space="0" w:color="auto"/>
            <w:left w:val="none" w:sz="0" w:space="0" w:color="auto"/>
            <w:bottom w:val="none" w:sz="0" w:space="0" w:color="auto"/>
            <w:right w:val="none" w:sz="0" w:space="0" w:color="auto"/>
          </w:divBdr>
          <w:divsChild>
            <w:div w:id="1256354700">
              <w:marLeft w:val="0"/>
              <w:marRight w:val="0"/>
              <w:marTop w:val="0"/>
              <w:marBottom w:val="0"/>
              <w:divBdr>
                <w:top w:val="none" w:sz="0" w:space="0" w:color="auto"/>
                <w:left w:val="none" w:sz="0" w:space="0" w:color="auto"/>
                <w:bottom w:val="none" w:sz="0" w:space="0" w:color="auto"/>
                <w:right w:val="none" w:sz="0" w:space="0" w:color="auto"/>
              </w:divBdr>
            </w:div>
          </w:divsChild>
        </w:div>
        <w:div w:id="1875267272">
          <w:marLeft w:val="0"/>
          <w:marRight w:val="0"/>
          <w:marTop w:val="0"/>
          <w:marBottom w:val="0"/>
          <w:divBdr>
            <w:top w:val="none" w:sz="0" w:space="0" w:color="auto"/>
            <w:left w:val="none" w:sz="0" w:space="0" w:color="auto"/>
            <w:bottom w:val="none" w:sz="0" w:space="0" w:color="auto"/>
            <w:right w:val="none" w:sz="0" w:space="0" w:color="auto"/>
          </w:divBdr>
          <w:divsChild>
            <w:div w:id="976034277">
              <w:marLeft w:val="0"/>
              <w:marRight w:val="0"/>
              <w:marTop w:val="0"/>
              <w:marBottom w:val="0"/>
              <w:divBdr>
                <w:top w:val="none" w:sz="0" w:space="0" w:color="auto"/>
                <w:left w:val="none" w:sz="0" w:space="0" w:color="auto"/>
                <w:bottom w:val="none" w:sz="0" w:space="0" w:color="auto"/>
                <w:right w:val="none" w:sz="0" w:space="0" w:color="auto"/>
              </w:divBdr>
            </w:div>
          </w:divsChild>
        </w:div>
        <w:div w:id="1933584848">
          <w:marLeft w:val="0"/>
          <w:marRight w:val="0"/>
          <w:marTop w:val="0"/>
          <w:marBottom w:val="0"/>
          <w:divBdr>
            <w:top w:val="none" w:sz="0" w:space="0" w:color="auto"/>
            <w:left w:val="none" w:sz="0" w:space="0" w:color="auto"/>
            <w:bottom w:val="none" w:sz="0" w:space="0" w:color="auto"/>
            <w:right w:val="none" w:sz="0" w:space="0" w:color="auto"/>
          </w:divBdr>
          <w:divsChild>
            <w:div w:id="1607544304">
              <w:marLeft w:val="0"/>
              <w:marRight w:val="0"/>
              <w:marTop w:val="0"/>
              <w:marBottom w:val="0"/>
              <w:divBdr>
                <w:top w:val="none" w:sz="0" w:space="0" w:color="auto"/>
                <w:left w:val="none" w:sz="0" w:space="0" w:color="auto"/>
                <w:bottom w:val="none" w:sz="0" w:space="0" w:color="auto"/>
                <w:right w:val="none" w:sz="0" w:space="0" w:color="auto"/>
              </w:divBdr>
            </w:div>
          </w:divsChild>
        </w:div>
        <w:div w:id="1946157879">
          <w:marLeft w:val="0"/>
          <w:marRight w:val="0"/>
          <w:marTop w:val="0"/>
          <w:marBottom w:val="0"/>
          <w:divBdr>
            <w:top w:val="none" w:sz="0" w:space="0" w:color="auto"/>
            <w:left w:val="none" w:sz="0" w:space="0" w:color="auto"/>
            <w:bottom w:val="none" w:sz="0" w:space="0" w:color="auto"/>
            <w:right w:val="none" w:sz="0" w:space="0" w:color="auto"/>
          </w:divBdr>
          <w:divsChild>
            <w:div w:id="1612056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779021">
      <w:bodyDiv w:val="1"/>
      <w:marLeft w:val="0"/>
      <w:marRight w:val="0"/>
      <w:marTop w:val="0"/>
      <w:marBottom w:val="0"/>
      <w:divBdr>
        <w:top w:val="none" w:sz="0" w:space="0" w:color="auto"/>
        <w:left w:val="none" w:sz="0" w:space="0" w:color="auto"/>
        <w:bottom w:val="none" w:sz="0" w:space="0" w:color="auto"/>
        <w:right w:val="none" w:sz="0" w:space="0" w:color="auto"/>
      </w:divBdr>
      <w:divsChild>
        <w:div w:id="283393208">
          <w:marLeft w:val="0"/>
          <w:marRight w:val="0"/>
          <w:marTop w:val="0"/>
          <w:marBottom w:val="0"/>
          <w:divBdr>
            <w:top w:val="none" w:sz="0" w:space="0" w:color="auto"/>
            <w:left w:val="none" w:sz="0" w:space="0" w:color="auto"/>
            <w:bottom w:val="none" w:sz="0" w:space="0" w:color="auto"/>
            <w:right w:val="none" w:sz="0" w:space="0" w:color="auto"/>
          </w:divBdr>
        </w:div>
        <w:div w:id="682898810">
          <w:marLeft w:val="0"/>
          <w:marRight w:val="0"/>
          <w:marTop w:val="0"/>
          <w:marBottom w:val="0"/>
          <w:divBdr>
            <w:top w:val="none" w:sz="0" w:space="0" w:color="auto"/>
            <w:left w:val="none" w:sz="0" w:space="0" w:color="auto"/>
            <w:bottom w:val="none" w:sz="0" w:space="0" w:color="auto"/>
            <w:right w:val="none" w:sz="0" w:space="0" w:color="auto"/>
          </w:divBdr>
        </w:div>
        <w:div w:id="921570227">
          <w:marLeft w:val="0"/>
          <w:marRight w:val="0"/>
          <w:marTop w:val="0"/>
          <w:marBottom w:val="0"/>
          <w:divBdr>
            <w:top w:val="none" w:sz="0" w:space="0" w:color="auto"/>
            <w:left w:val="none" w:sz="0" w:space="0" w:color="auto"/>
            <w:bottom w:val="none" w:sz="0" w:space="0" w:color="auto"/>
            <w:right w:val="none" w:sz="0" w:space="0" w:color="auto"/>
          </w:divBdr>
        </w:div>
        <w:div w:id="1078475415">
          <w:marLeft w:val="0"/>
          <w:marRight w:val="0"/>
          <w:marTop w:val="0"/>
          <w:marBottom w:val="0"/>
          <w:divBdr>
            <w:top w:val="none" w:sz="0" w:space="0" w:color="auto"/>
            <w:left w:val="none" w:sz="0" w:space="0" w:color="auto"/>
            <w:bottom w:val="none" w:sz="0" w:space="0" w:color="auto"/>
            <w:right w:val="none" w:sz="0" w:space="0" w:color="auto"/>
          </w:divBdr>
        </w:div>
        <w:div w:id="1744570637">
          <w:marLeft w:val="0"/>
          <w:marRight w:val="0"/>
          <w:marTop w:val="0"/>
          <w:marBottom w:val="0"/>
          <w:divBdr>
            <w:top w:val="none" w:sz="0" w:space="0" w:color="auto"/>
            <w:left w:val="none" w:sz="0" w:space="0" w:color="auto"/>
            <w:bottom w:val="none" w:sz="0" w:space="0" w:color="auto"/>
            <w:right w:val="none" w:sz="0" w:space="0" w:color="auto"/>
          </w:divBdr>
        </w:div>
      </w:divsChild>
    </w:div>
    <w:div w:id="683168346">
      <w:bodyDiv w:val="1"/>
      <w:marLeft w:val="0"/>
      <w:marRight w:val="0"/>
      <w:marTop w:val="0"/>
      <w:marBottom w:val="0"/>
      <w:divBdr>
        <w:top w:val="none" w:sz="0" w:space="0" w:color="auto"/>
        <w:left w:val="none" w:sz="0" w:space="0" w:color="auto"/>
        <w:bottom w:val="none" w:sz="0" w:space="0" w:color="auto"/>
        <w:right w:val="none" w:sz="0" w:space="0" w:color="auto"/>
      </w:divBdr>
      <w:divsChild>
        <w:div w:id="3019499">
          <w:marLeft w:val="0"/>
          <w:marRight w:val="0"/>
          <w:marTop w:val="0"/>
          <w:marBottom w:val="0"/>
          <w:divBdr>
            <w:top w:val="none" w:sz="0" w:space="0" w:color="auto"/>
            <w:left w:val="none" w:sz="0" w:space="0" w:color="auto"/>
            <w:bottom w:val="none" w:sz="0" w:space="0" w:color="auto"/>
            <w:right w:val="none" w:sz="0" w:space="0" w:color="auto"/>
          </w:divBdr>
        </w:div>
        <w:div w:id="40909639">
          <w:marLeft w:val="0"/>
          <w:marRight w:val="0"/>
          <w:marTop w:val="0"/>
          <w:marBottom w:val="0"/>
          <w:divBdr>
            <w:top w:val="none" w:sz="0" w:space="0" w:color="auto"/>
            <w:left w:val="none" w:sz="0" w:space="0" w:color="auto"/>
            <w:bottom w:val="none" w:sz="0" w:space="0" w:color="auto"/>
            <w:right w:val="none" w:sz="0" w:space="0" w:color="auto"/>
          </w:divBdr>
        </w:div>
        <w:div w:id="334037685">
          <w:marLeft w:val="0"/>
          <w:marRight w:val="0"/>
          <w:marTop w:val="0"/>
          <w:marBottom w:val="0"/>
          <w:divBdr>
            <w:top w:val="none" w:sz="0" w:space="0" w:color="auto"/>
            <w:left w:val="none" w:sz="0" w:space="0" w:color="auto"/>
            <w:bottom w:val="none" w:sz="0" w:space="0" w:color="auto"/>
            <w:right w:val="none" w:sz="0" w:space="0" w:color="auto"/>
          </w:divBdr>
        </w:div>
        <w:div w:id="761679166">
          <w:marLeft w:val="0"/>
          <w:marRight w:val="0"/>
          <w:marTop w:val="0"/>
          <w:marBottom w:val="0"/>
          <w:divBdr>
            <w:top w:val="none" w:sz="0" w:space="0" w:color="auto"/>
            <w:left w:val="none" w:sz="0" w:space="0" w:color="auto"/>
            <w:bottom w:val="none" w:sz="0" w:space="0" w:color="auto"/>
            <w:right w:val="none" w:sz="0" w:space="0" w:color="auto"/>
          </w:divBdr>
        </w:div>
        <w:div w:id="811600895">
          <w:marLeft w:val="0"/>
          <w:marRight w:val="0"/>
          <w:marTop w:val="0"/>
          <w:marBottom w:val="0"/>
          <w:divBdr>
            <w:top w:val="none" w:sz="0" w:space="0" w:color="auto"/>
            <w:left w:val="none" w:sz="0" w:space="0" w:color="auto"/>
            <w:bottom w:val="none" w:sz="0" w:space="0" w:color="auto"/>
            <w:right w:val="none" w:sz="0" w:space="0" w:color="auto"/>
          </w:divBdr>
        </w:div>
        <w:div w:id="842161008">
          <w:marLeft w:val="0"/>
          <w:marRight w:val="0"/>
          <w:marTop w:val="0"/>
          <w:marBottom w:val="0"/>
          <w:divBdr>
            <w:top w:val="none" w:sz="0" w:space="0" w:color="auto"/>
            <w:left w:val="none" w:sz="0" w:space="0" w:color="auto"/>
            <w:bottom w:val="none" w:sz="0" w:space="0" w:color="auto"/>
            <w:right w:val="none" w:sz="0" w:space="0" w:color="auto"/>
          </w:divBdr>
        </w:div>
        <w:div w:id="872838837">
          <w:marLeft w:val="0"/>
          <w:marRight w:val="0"/>
          <w:marTop w:val="0"/>
          <w:marBottom w:val="0"/>
          <w:divBdr>
            <w:top w:val="none" w:sz="0" w:space="0" w:color="auto"/>
            <w:left w:val="none" w:sz="0" w:space="0" w:color="auto"/>
            <w:bottom w:val="none" w:sz="0" w:space="0" w:color="auto"/>
            <w:right w:val="none" w:sz="0" w:space="0" w:color="auto"/>
          </w:divBdr>
        </w:div>
        <w:div w:id="1085415956">
          <w:marLeft w:val="0"/>
          <w:marRight w:val="0"/>
          <w:marTop w:val="0"/>
          <w:marBottom w:val="0"/>
          <w:divBdr>
            <w:top w:val="none" w:sz="0" w:space="0" w:color="auto"/>
            <w:left w:val="none" w:sz="0" w:space="0" w:color="auto"/>
            <w:bottom w:val="none" w:sz="0" w:space="0" w:color="auto"/>
            <w:right w:val="none" w:sz="0" w:space="0" w:color="auto"/>
          </w:divBdr>
        </w:div>
        <w:div w:id="1607343041">
          <w:marLeft w:val="0"/>
          <w:marRight w:val="0"/>
          <w:marTop w:val="0"/>
          <w:marBottom w:val="0"/>
          <w:divBdr>
            <w:top w:val="none" w:sz="0" w:space="0" w:color="auto"/>
            <w:left w:val="none" w:sz="0" w:space="0" w:color="auto"/>
            <w:bottom w:val="none" w:sz="0" w:space="0" w:color="auto"/>
            <w:right w:val="none" w:sz="0" w:space="0" w:color="auto"/>
          </w:divBdr>
        </w:div>
        <w:div w:id="1673993948">
          <w:marLeft w:val="0"/>
          <w:marRight w:val="0"/>
          <w:marTop w:val="0"/>
          <w:marBottom w:val="0"/>
          <w:divBdr>
            <w:top w:val="none" w:sz="0" w:space="0" w:color="auto"/>
            <w:left w:val="none" w:sz="0" w:space="0" w:color="auto"/>
            <w:bottom w:val="none" w:sz="0" w:space="0" w:color="auto"/>
            <w:right w:val="none" w:sz="0" w:space="0" w:color="auto"/>
          </w:divBdr>
        </w:div>
        <w:div w:id="1740135474">
          <w:marLeft w:val="0"/>
          <w:marRight w:val="0"/>
          <w:marTop w:val="0"/>
          <w:marBottom w:val="0"/>
          <w:divBdr>
            <w:top w:val="none" w:sz="0" w:space="0" w:color="auto"/>
            <w:left w:val="none" w:sz="0" w:space="0" w:color="auto"/>
            <w:bottom w:val="none" w:sz="0" w:space="0" w:color="auto"/>
            <w:right w:val="none" w:sz="0" w:space="0" w:color="auto"/>
          </w:divBdr>
        </w:div>
      </w:divsChild>
    </w:div>
    <w:div w:id="741876729">
      <w:bodyDiv w:val="1"/>
      <w:marLeft w:val="0"/>
      <w:marRight w:val="0"/>
      <w:marTop w:val="0"/>
      <w:marBottom w:val="0"/>
      <w:divBdr>
        <w:top w:val="none" w:sz="0" w:space="0" w:color="auto"/>
        <w:left w:val="none" w:sz="0" w:space="0" w:color="auto"/>
        <w:bottom w:val="none" w:sz="0" w:space="0" w:color="auto"/>
        <w:right w:val="none" w:sz="0" w:space="0" w:color="auto"/>
      </w:divBdr>
      <w:divsChild>
        <w:div w:id="480729222">
          <w:marLeft w:val="0"/>
          <w:marRight w:val="0"/>
          <w:marTop w:val="0"/>
          <w:marBottom w:val="0"/>
          <w:divBdr>
            <w:top w:val="none" w:sz="0" w:space="0" w:color="auto"/>
            <w:left w:val="none" w:sz="0" w:space="0" w:color="auto"/>
            <w:bottom w:val="none" w:sz="0" w:space="0" w:color="auto"/>
            <w:right w:val="none" w:sz="0" w:space="0" w:color="auto"/>
          </w:divBdr>
        </w:div>
        <w:div w:id="1791435522">
          <w:marLeft w:val="0"/>
          <w:marRight w:val="0"/>
          <w:marTop w:val="0"/>
          <w:marBottom w:val="0"/>
          <w:divBdr>
            <w:top w:val="none" w:sz="0" w:space="0" w:color="auto"/>
            <w:left w:val="none" w:sz="0" w:space="0" w:color="auto"/>
            <w:bottom w:val="none" w:sz="0" w:space="0" w:color="auto"/>
            <w:right w:val="none" w:sz="0" w:space="0" w:color="auto"/>
          </w:divBdr>
        </w:div>
      </w:divsChild>
    </w:div>
    <w:div w:id="818812275">
      <w:bodyDiv w:val="1"/>
      <w:marLeft w:val="0"/>
      <w:marRight w:val="0"/>
      <w:marTop w:val="0"/>
      <w:marBottom w:val="0"/>
      <w:divBdr>
        <w:top w:val="none" w:sz="0" w:space="0" w:color="auto"/>
        <w:left w:val="none" w:sz="0" w:space="0" w:color="auto"/>
        <w:bottom w:val="none" w:sz="0" w:space="0" w:color="auto"/>
        <w:right w:val="none" w:sz="0" w:space="0" w:color="auto"/>
      </w:divBdr>
      <w:divsChild>
        <w:div w:id="29647519">
          <w:marLeft w:val="0"/>
          <w:marRight w:val="0"/>
          <w:marTop w:val="0"/>
          <w:marBottom w:val="0"/>
          <w:divBdr>
            <w:top w:val="none" w:sz="0" w:space="0" w:color="auto"/>
            <w:left w:val="none" w:sz="0" w:space="0" w:color="auto"/>
            <w:bottom w:val="none" w:sz="0" w:space="0" w:color="auto"/>
            <w:right w:val="none" w:sz="0" w:space="0" w:color="auto"/>
          </w:divBdr>
        </w:div>
        <w:div w:id="111628842">
          <w:marLeft w:val="0"/>
          <w:marRight w:val="0"/>
          <w:marTop w:val="0"/>
          <w:marBottom w:val="0"/>
          <w:divBdr>
            <w:top w:val="none" w:sz="0" w:space="0" w:color="auto"/>
            <w:left w:val="none" w:sz="0" w:space="0" w:color="auto"/>
            <w:bottom w:val="none" w:sz="0" w:space="0" w:color="auto"/>
            <w:right w:val="none" w:sz="0" w:space="0" w:color="auto"/>
          </w:divBdr>
        </w:div>
        <w:div w:id="612982498">
          <w:marLeft w:val="0"/>
          <w:marRight w:val="0"/>
          <w:marTop w:val="0"/>
          <w:marBottom w:val="0"/>
          <w:divBdr>
            <w:top w:val="none" w:sz="0" w:space="0" w:color="auto"/>
            <w:left w:val="none" w:sz="0" w:space="0" w:color="auto"/>
            <w:bottom w:val="none" w:sz="0" w:space="0" w:color="auto"/>
            <w:right w:val="none" w:sz="0" w:space="0" w:color="auto"/>
          </w:divBdr>
        </w:div>
      </w:divsChild>
    </w:div>
    <w:div w:id="831721421">
      <w:bodyDiv w:val="1"/>
      <w:marLeft w:val="0"/>
      <w:marRight w:val="0"/>
      <w:marTop w:val="0"/>
      <w:marBottom w:val="0"/>
      <w:divBdr>
        <w:top w:val="none" w:sz="0" w:space="0" w:color="auto"/>
        <w:left w:val="none" w:sz="0" w:space="0" w:color="auto"/>
        <w:bottom w:val="none" w:sz="0" w:space="0" w:color="auto"/>
        <w:right w:val="none" w:sz="0" w:space="0" w:color="auto"/>
      </w:divBdr>
      <w:divsChild>
        <w:div w:id="507909566">
          <w:marLeft w:val="0"/>
          <w:marRight w:val="0"/>
          <w:marTop w:val="0"/>
          <w:marBottom w:val="0"/>
          <w:divBdr>
            <w:top w:val="none" w:sz="0" w:space="0" w:color="auto"/>
            <w:left w:val="none" w:sz="0" w:space="0" w:color="auto"/>
            <w:bottom w:val="none" w:sz="0" w:space="0" w:color="auto"/>
            <w:right w:val="none" w:sz="0" w:space="0" w:color="auto"/>
          </w:divBdr>
        </w:div>
        <w:div w:id="1462307678">
          <w:marLeft w:val="0"/>
          <w:marRight w:val="0"/>
          <w:marTop w:val="0"/>
          <w:marBottom w:val="0"/>
          <w:divBdr>
            <w:top w:val="none" w:sz="0" w:space="0" w:color="auto"/>
            <w:left w:val="none" w:sz="0" w:space="0" w:color="auto"/>
            <w:bottom w:val="none" w:sz="0" w:space="0" w:color="auto"/>
            <w:right w:val="none" w:sz="0" w:space="0" w:color="auto"/>
          </w:divBdr>
        </w:div>
      </w:divsChild>
    </w:div>
    <w:div w:id="842672326">
      <w:bodyDiv w:val="1"/>
      <w:marLeft w:val="0"/>
      <w:marRight w:val="0"/>
      <w:marTop w:val="0"/>
      <w:marBottom w:val="0"/>
      <w:divBdr>
        <w:top w:val="none" w:sz="0" w:space="0" w:color="auto"/>
        <w:left w:val="none" w:sz="0" w:space="0" w:color="auto"/>
        <w:bottom w:val="none" w:sz="0" w:space="0" w:color="auto"/>
        <w:right w:val="none" w:sz="0" w:space="0" w:color="auto"/>
      </w:divBdr>
    </w:div>
    <w:div w:id="855585064">
      <w:bodyDiv w:val="1"/>
      <w:marLeft w:val="0"/>
      <w:marRight w:val="0"/>
      <w:marTop w:val="0"/>
      <w:marBottom w:val="0"/>
      <w:divBdr>
        <w:top w:val="none" w:sz="0" w:space="0" w:color="auto"/>
        <w:left w:val="none" w:sz="0" w:space="0" w:color="auto"/>
        <w:bottom w:val="none" w:sz="0" w:space="0" w:color="auto"/>
        <w:right w:val="none" w:sz="0" w:space="0" w:color="auto"/>
      </w:divBdr>
    </w:div>
    <w:div w:id="864175159">
      <w:bodyDiv w:val="1"/>
      <w:marLeft w:val="0"/>
      <w:marRight w:val="0"/>
      <w:marTop w:val="0"/>
      <w:marBottom w:val="0"/>
      <w:divBdr>
        <w:top w:val="none" w:sz="0" w:space="0" w:color="auto"/>
        <w:left w:val="none" w:sz="0" w:space="0" w:color="auto"/>
        <w:bottom w:val="none" w:sz="0" w:space="0" w:color="auto"/>
        <w:right w:val="none" w:sz="0" w:space="0" w:color="auto"/>
      </w:divBdr>
    </w:div>
    <w:div w:id="870609512">
      <w:bodyDiv w:val="1"/>
      <w:marLeft w:val="0"/>
      <w:marRight w:val="0"/>
      <w:marTop w:val="0"/>
      <w:marBottom w:val="0"/>
      <w:divBdr>
        <w:top w:val="none" w:sz="0" w:space="0" w:color="auto"/>
        <w:left w:val="none" w:sz="0" w:space="0" w:color="auto"/>
        <w:bottom w:val="none" w:sz="0" w:space="0" w:color="auto"/>
        <w:right w:val="none" w:sz="0" w:space="0" w:color="auto"/>
      </w:divBdr>
      <w:divsChild>
        <w:div w:id="66923717">
          <w:marLeft w:val="0"/>
          <w:marRight w:val="0"/>
          <w:marTop w:val="0"/>
          <w:marBottom w:val="0"/>
          <w:divBdr>
            <w:top w:val="none" w:sz="0" w:space="0" w:color="auto"/>
            <w:left w:val="none" w:sz="0" w:space="0" w:color="auto"/>
            <w:bottom w:val="none" w:sz="0" w:space="0" w:color="auto"/>
            <w:right w:val="none" w:sz="0" w:space="0" w:color="auto"/>
          </w:divBdr>
          <w:divsChild>
            <w:div w:id="1012996808">
              <w:marLeft w:val="0"/>
              <w:marRight w:val="0"/>
              <w:marTop w:val="0"/>
              <w:marBottom w:val="0"/>
              <w:divBdr>
                <w:top w:val="none" w:sz="0" w:space="0" w:color="auto"/>
                <w:left w:val="none" w:sz="0" w:space="0" w:color="auto"/>
                <w:bottom w:val="none" w:sz="0" w:space="0" w:color="auto"/>
                <w:right w:val="none" w:sz="0" w:space="0" w:color="auto"/>
              </w:divBdr>
            </w:div>
          </w:divsChild>
        </w:div>
        <w:div w:id="146897427">
          <w:marLeft w:val="0"/>
          <w:marRight w:val="0"/>
          <w:marTop w:val="0"/>
          <w:marBottom w:val="0"/>
          <w:divBdr>
            <w:top w:val="none" w:sz="0" w:space="0" w:color="auto"/>
            <w:left w:val="none" w:sz="0" w:space="0" w:color="auto"/>
            <w:bottom w:val="none" w:sz="0" w:space="0" w:color="auto"/>
            <w:right w:val="none" w:sz="0" w:space="0" w:color="auto"/>
          </w:divBdr>
          <w:divsChild>
            <w:div w:id="1938831437">
              <w:marLeft w:val="0"/>
              <w:marRight w:val="0"/>
              <w:marTop w:val="0"/>
              <w:marBottom w:val="0"/>
              <w:divBdr>
                <w:top w:val="none" w:sz="0" w:space="0" w:color="auto"/>
                <w:left w:val="none" w:sz="0" w:space="0" w:color="auto"/>
                <w:bottom w:val="none" w:sz="0" w:space="0" w:color="auto"/>
                <w:right w:val="none" w:sz="0" w:space="0" w:color="auto"/>
              </w:divBdr>
            </w:div>
          </w:divsChild>
        </w:div>
        <w:div w:id="232089687">
          <w:marLeft w:val="0"/>
          <w:marRight w:val="0"/>
          <w:marTop w:val="0"/>
          <w:marBottom w:val="0"/>
          <w:divBdr>
            <w:top w:val="none" w:sz="0" w:space="0" w:color="auto"/>
            <w:left w:val="none" w:sz="0" w:space="0" w:color="auto"/>
            <w:bottom w:val="none" w:sz="0" w:space="0" w:color="auto"/>
            <w:right w:val="none" w:sz="0" w:space="0" w:color="auto"/>
          </w:divBdr>
          <w:divsChild>
            <w:div w:id="817965616">
              <w:marLeft w:val="0"/>
              <w:marRight w:val="0"/>
              <w:marTop w:val="0"/>
              <w:marBottom w:val="0"/>
              <w:divBdr>
                <w:top w:val="none" w:sz="0" w:space="0" w:color="auto"/>
                <w:left w:val="none" w:sz="0" w:space="0" w:color="auto"/>
                <w:bottom w:val="none" w:sz="0" w:space="0" w:color="auto"/>
                <w:right w:val="none" w:sz="0" w:space="0" w:color="auto"/>
              </w:divBdr>
            </w:div>
          </w:divsChild>
        </w:div>
        <w:div w:id="405415907">
          <w:marLeft w:val="0"/>
          <w:marRight w:val="0"/>
          <w:marTop w:val="0"/>
          <w:marBottom w:val="0"/>
          <w:divBdr>
            <w:top w:val="none" w:sz="0" w:space="0" w:color="auto"/>
            <w:left w:val="none" w:sz="0" w:space="0" w:color="auto"/>
            <w:bottom w:val="none" w:sz="0" w:space="0" w:color="auto"/>
            <w:right w:val="none" w:sz="0" w:space="0" w:color="auto"/>
          </w:divBdr>
          <w:divsChild>
            <w:div w:id="191266175">
              <w:marLeft w:val="0"/>
              <w:marRight w:val="0"/>
              <w:marTop w:val="0"/>
              <w:marBottom w:val="0"/>
              <w:divBdr>
                <w:top w:val="none" w:sz="0" w:space="0" w:color="auto"/>
                <w:left w:val="none" w:sz="0" w:space="0" w:color="auto"/>
                <w:bottom w:val="none" w:sz="0" w:space="0" w:color="auto"/>
                <w:right w:val="none" w:sz="0" w:space="0" w:color="auto"/>
              </w:divBdr>
            </w:div>
          </w:divsChild>
        </w:div>
        <w:div w:id="452939276">
          <w:marLeft w:val="0"/>
          <w:marRight w:val="0"/>
          <w:marTop w:val="0"/>
          <w:marBottom w:val="0"/>
          <w:divBdr>
            <w:top w:val="none" w:sz="0" w:space="0" w:color="auto"/>
            <w:left w:val="none" w:sz="0" w:space="0" w:color="auto"/>
            <w:bottom w:val="none" w:sz="0" w:space="0" w:color="auto"/>
            <w:right w:val="none" w:sz="0" w:space="0" w:color="auto"/>
          </w:divBdr>
          <w:divsChild>
            <w:div w:id="721825616">
              <w:marLeft w:val="0"/>
              <w:marRight w:val="0"/>
              <w:marTop w:val="0"/>
              <w:marBottom w:val="0"/>
              <w:divBdr>
                <w:top w:val="none" w:sz="0" w:space="0" w:color="auto"/>
                <w:left w:val="none" w:sz="0" w:space="0" w:color="auto"/>
                <w:bottom w:val="none" w:sz="0" w:space="0" w:color="auto"/>
                <w:right w:val="none" w:sz="0" w:space="0" w:color="auto"/>
              </w:divBdr>
            </w:div>
          </w:divsChild>
        </w:div>
        <w:div w:id="470757657">
          <w:marLeft w:val="0"/>
          <w:marRight w:val="0"/>
          <w:marTop w:val="0"/>
          <w:marBottom w:val="0"/>
          <w:divBdr>
            <w:top w:val="none" w:sz="0" w:space="0" w:color="auto"/>
            <w:left w:val="none" w:sz="0" w:space="0" w:color="auto"/>
            <w:bottom w:val="none" w:sz="0" w:space="0" w:color="auto"/>
            <w:right w:val="none" w:sz="0" w:space="0" w:color="auto"/>
          </w:divBdr>
          <w:divsChild>
            <w:div w:id="1877962453">
              <w:marLeft w:val="0"/>
              <w:marRight w:val="0"/>
              <w:marTop w:val="0"/>
              <w:marBottom w:val="0"/>
              <w:divBdr>
                <w:top w:val="none" w:sz="0" w:space="0" w:color="auto"/>
                <w:left w:val="none" w:sz="0" w:space="0" w:color="auto"/>
                <w:bottom w:val="none" w:sz="0" w:space="0" w:color="auto"/>
                <w:right w:val="none" w:sz="0" w:space="0" w:color="auto"/>
              </w:divBdr>
            </w:div>
          </w:divsChild>
        </w:div>
        <w:div w:id="515925049">
          <w:marLeft w:val="0"/>
          <w:marRight w:val="0"/>
          <w:marTop w:val="0"/>
          <w:marBottom w:val="0"/>
          <w:divBdr>
            <w:top w:val="none" w:sz="0" w:space="0" w:color="auto"/>
            <w:left w:val="none" w:sz="0" w:space="0" w:color="auto"/>
            <w:bottom w:val="none" w:sz="0" w:space="0" w:color="auto"/>
            <w:right w:val="none" w:sz="0" w:space="0" w:color="auto"/>
          </w:divBdr>
          <w:divsChild>
            <w:div w:id="1279415473">
              <w:marLeft w:val="0"/>
              <w:marRight w:val="0"/>
              <w:marTop w:val="0"/>
              <w:marBottom w:val="0"/>
              <w:divBdr>
                <w:top w:val="none" w:sz="0" w:space="0" w:color="auto"/>
                <w:left w:val="none" w:sz="0" w:space="0" w:color="auto"/>
                <w:bottom w:val="none" w:sz="0" w:space="0" w:color="auto"/>
                <w:right w:val="none" w:sz="0" w:space="0" w:color="auto"/>
              </w:divBdr>
            </w:div>
          </w:divsChild>
        </w:div>
        <w:div w:id="537162645">
          <w:marLeft w:val="0"/>
          <w:marRight w:val="0"/>
          <w:marTop w:val="0"/>
          <w:marBottom w:val="0"/>
          <w:divBdr>
            <w:top w:val="none" w:sz="0" w:space="0" w:color="auto"/>
            <w:left w:val="none" w:sz="0" w:space="0" w:color="auto"/>
            <w:bottom w:val="none" w:sz="0" w:space="0" w:color="auto"/>
            <w:right w:val="none" w:sz="0" w:space="0" w:color="auto"/>
          </w:divBdr>
          <w:divsChild>
            <w:div w:id="1189565056">
              <w:marLeft w:val="0"/>
              <w:marRight w:val="0"/>
              <w:marTop w:val="0"/>
              <w:marBottom w:val="0"/>
              <w:divBdr>
                <w:top w:val="none" w:sz="0" w:space="0" w:color="auto"/>
                <w:left w:val="none" w:sz="0" w:space="0" w:color="auto"/>
                <w:bottom w:val="none" w:sz="0" w:space="0" w:color="auto"/>
                <w:right w:val="none" w:sz="0" w:space="0" w:color="auto"/>
              </w:divBdr>
            </w:div>
          </w:divsChild>
        </w:div>
        <w:div w:id="570771098">
          <w:marLeft w:val="0"/>
          <w:marRight w:val="0"/>
          <w:marTop w:val="0"/>
          <w:marBottom w:val="0"/>
          <w:divBdr>
            <w:top w:val="none" w:sz="0" w:space="0" w:color="auto"/>
            <w:left w:val="none" w:sz="0" w:space="0" w:color="auto"/>
            <w:bottom w:val="none" w:sz="0" w:space="0" w:color="auto"/>
            <w:right w:val="none" w:sz="0" w:space="0" w:color="auto"/>
          </w:divBdr>
          <w:divsChild>
            <w:div w:id="1322730121">
              <w:marLeft w:val="0"/>
              <w:marRight w:val="0"/>
              <w:marTop w:val="0"/>
              <w:marBottom w:val="0"/>
              <w:divBdr>
                <w:top w:val="none" w:sz="0" w:space="0" w:color="auto"/>
                <w:left w:val="none" w:sz="0" w:space="0" w:color="auto"/>
                <w:bottom w:val="none" w:sz="0" w:space="0" w:color="auto"/>
                <w:right w:val="none" w:sz="0" w:space="0" w:color="auto"/>
              </w:divBdr>
            </w:div>
          </w:divsChild>
        </w:div>
        <w:div w:id="571699912">
          <w:marLeft w:val="0"/>
          <w:marRight w:val="0"/>
          <w:marTop w:val="0"/>
          <w:marBottom w:val="0"/>
          <w:divBdr>
            <w:top w:val="none" w:sz="0" w:space="0" w:color="auto"/>
            <w:left w:val="none" w:sz="0" w:space="0" w:color="auto"/>
            <w:bottom w:val="none" w:sz="0" w:space="0" w:color="auto"/>
            <w:right w:val="none" w:sz="0" w:space="0" w:color="auto"/>
          </w:divBdr>
          <w:divsChild>
            <w:div w:id="187062266">
              <w:marLeft w:val="0"/>
              <w:marRight w:val="0"/>
              <w:marTop w:val="0"/>
              <w:marBottom w:val="0"/>
              <w:divBdr>
                <w:top w:val="none" w:sz="0" w:space="0" w:color="auto"/>
                <w:left w:val="none" w:sz="0" w:space="0" w:color="auto"/>
                <w:bottom w:val="none" w:sz="0" w:space="0" w:color="auto"/>
                <w:right w:val="none" w:sz="0" w:space="0" w:color="auto"/>
              </w:divBdr>
            </w:div>
          </w:divsChild>
        </w:div>
        <w:div w:id="736054294">
          <w:marLeft w:val="0"/>
          <w:marRight w:val="0"/>
          <w:marTop w:val="0"/>
          <w:marBottom w:val="0"/>
          <w:divBdr>
            <w:top w:val="none" w:sz="0" w:space="0" w:color="auto"/>
            <w:left w:val="none" w:sz="0" w:space="0" w:color="auto"/>
            <w:bottom w:val="none" w:sz="0" w:space="0" w:color="auto"/>
            <w:right w:val="none" w:sz="0" w:space="0" w:color="auto"/>
          </w:divBdr>
          <w:divsChild>
            <w:div w:id="743140567">
              <w:marLeft w:val="0"/>
              <w:marRight w:val="0"/>
              <w:marTop w:val="0"/>
              <w:marBottom w:val="0"/>
              <w:divBdr>
                <w:top w:val="none" w:sz="0" w:space="0" w:color="auto"/>
                <w:left w:val="none" w:sz="0" w:space="0" w:color="auto"/>
                <w:bottom w:val="none" w:sz="0" w:space="0" w:color="auto"/>
                <w:right w:val="none" w:sz="0" w:space="0" w:color="auto"/>
              </w:divBdr>
            </w:div>
          </w:divsChild>
        </w:div>
        <w:div w:id="776560568">
          <w:marLeft w:val="0"/>
          <w:marRight w:val="0"/>
          <w:marTop w:val="0"/>
          <w:marBottom w:val="0"/>
          <w:divBdr>
            <w:top w:val="none" w:sz="0" w:space="0" w:color="auto"/>
            <w:left w:val="none" w:sz="0" w:space="0" w:color="auto"/>
            <w:bottom w:val="none" w:sz="0" w:space="0" w:color="auto"/>
            <w:right w:val="none" w:sz="0" w:space="0" w:color="auto"/>
          </w:divBdr>
          <w:divsChild>
            <w:div w:id="1177303339">
              <w:marLeft w:val="0"/>
              <w:marRight w:val="0"/>
              <w:marTop w:val="0"/>
              <w:marBottom w:val="0"/>
              <w:divBdr>
                <w:top w:val="none" w:sz="0" w:space="0" w:color="auto"/>
                <w:left w:val="none" w:sz="0" w:space="0" w:color="auto"/>
                <w:bottom w:val="none" w:sz="0" w:space="0" w:color="auto"/>
                <w:right w:val="none" w:sz="0" w:space="0" w:color="auto"/>
              </w:divBdr>
            </w:div>
          </w:divsChild>
        </w:div>
        <w:div w:id="815413600">
          <w:marLeft w:val="0"/>
          <w:marRight w:val="0"/>
          <w:marTop w:val="0"/>
          <w:marBottom w:val="0"/>
          <w:divBdr>
            <w:top w:val="none" w:sz="0" w:space="0" w:color="auto"/>
            <w:left w:val="none" w:sz="0" w:space="0" w:color="auto"/>
            <w:bottom w:val="none" w:sz="0" w:space="0" w:color="auto"/>
            <w:right w:val="none" w:sz="0" w:space="0" w:color="auto"/>
          </w:divBdr>
          <w:divsChild>
            <w:div w:id="1638796533">
              <w:marLeft w:val="0"/>
              <w:marRight w:val="0"/>
              <w:marTop w:val="0"/>
              <w:marBottom w:val="0"/>
              <w:divBdr>
                <w:top w:val="none" w:sz="0" w:space="0" w:color="auto"/>
                <w:left w:val="none" w:sz="0" w:space="0" w:color="auto"/>
                <w:bottom w:val="none" w:sz="0" w:space="0" w:color="auto"/>
                <w:right w:val="none" w:sz="0" w:space="0" w:color="auto"/>
              </w:divBdr>
            </w:div>
          </w:divsChild>
        </w:div>
        <w:div w:id="969285128">
          <w:marLeft w:val="0"/>
          <w:marRight w:val="0"/>
          <w:marTop w:val="0"/>
          <w:marBottom w:val="0"/>
          <w:divBdr>
            <w:top w:val="none" w:sz="0" w:space="0" w:color="auto"/>
            <w:left w:val="none" w:sz="0" w:space="0" w:color="auto"/>
            <w:bottom w:val="none" w:sz="0" w:space="0" w:color="auto"/>
            <w:right w:val="none" w:sz="0" w:space="0" w:color="auto"/>
          </w:divBdr>
          <w:divsChild>
            <w:div w:id="914319819">
              <w:marLeft w:val="0"/>
              <w:marRight w:val="0"/>
              <w:marTop w:val="0"/>
              <w:marBottom w:val="0"/>
              <w:divBdr>
                <w:top w:val="none" w:sz="0" w:space="0" w:color="auto"/>
                <w:left w:val="none" w:sz="0" w:space="0" w:color="auto"/>
                <w:bottom w:val="none" w:sz="0" w:space="0" w:color="auto"/>
                <w:right w:val="none" w:sz="0" w:space="0" w:color="auto"/>
              </w:divBdr>
            </w:div>
          </w:divsChild>
        </w:div>
        <w:div w:id="1071121031">
          <w:marLeft w:val="0"/>
          <w:marRight w:val="0"/>
          <w:marTop w:val="0"/>
          <w:marBottom w:val="0"/>
          <w:divBdr>
            <w:top w:val="none" w:sz="0" w:space="0" w:color="auto"/>
            <w:left w:val="none" w:sz="0" w:space="0" w:color="auto"/>
            <w:bottom w:val="none" w:sz="0" w:space="0" w:color="auto"/>
            <w:right w:val="none" w:sz="0" w:space="0" w:color="auto"/>
          </w:divBdr>
          <w:divsChild>
            <w:div w:id="1928533042">
              <w:marLeft w:val="0"/>
              <w:marRight w:val="0"/>
              <w:marTop w:val="0"/>
              <w:marBottom w:val="0"/>
              <w:divBdr>
                <w:top w:val="none" w:sz="0" w:space="0" w:color="auto"/>
                <w:left w:val="none" w:sz="0" w:space="0" w:color="auto"/>
                <w:bottom w:val="none" w:sz="0" w:space="0" w:color="auto"/>
                <w:right w:val="none" w:sz="0" w:space="0" w:color="auto"/>
              </w:divBdr>
            </w:div>
          </w:divsChild>
        </w:div>
        <w:div w:id="1153568802">
          <w:marLeft w:val="0"/>
          <w:marRight w:val="0"/>
          <w:marTop w:val="0"/>
          <w:marBottom w:val="0"/>
          <w:divBdr>
            <w:top w:val="none" w:sz="0" w:space="0" w:color="auto"/>
            <w:left w:val="none" w:sz="0" w:space="0" w:color="auto"/>
            <w:bottom w:val="none" w:sz="0" w:space="0" w:color="auto"/>
            <w:right w:val="none" w:sz="0" w:space="0" w:color="auto"/>
          </w:divBdr>
          <w:divsChild>
            <w:div w:id="1943759494">
              <w:marLeft w:val="0"/>
              <w:marRight w:val="0"/>
              <w:marTop w:val="0"/>
              <w:marBottom w:val="0"/>
              <w:divBdr>
                <w:top w:val="none" w:sz="0" w:space="0" w:color="auto"/>
                <w:left w:val="none" w:sz="0" w:space="0" w:color="auto"/>
                <w:bottom w:val="none" w:sz="0" w:space="0" w:color="auto"/>
                <w:right w:val="none" w:sz="0" w:space="0" w:color="auto"/>
              </w:divBdr>
            </w:div>
          </w:divsChild>
        </w:div>
        <w:div w:id="1159493682">
          <w:marLeft w:val="0"/>
          <w:marRight w:val="0"/>
          <w:marTop w:val="0"/>
          <w:marBottom w:val="0"/>
          <w:divBdr>
            <w:top w:val="none" w:sz="0" w:space="0" w:color="auto"/>
            <w:left w:val="none" w:sz="0" w:space="0" w:color="auto"/>
            <w:bottom w:val="none" w:sz="0" w:space="0" w:color="auto"/>
            <w:right w:val="none" w:sz="0" w:space="0" w:color="auto"/>
          </w:divBdr>
          <w:divsChild>
            <w:div w:id="254359481">
              <w:marLeft w:val="0"/>
              <w:marRight w:val="0"/>
              <w:marTop w:val="0"/>
              <w:marBottom w:val="0"/>
              <w:divBdr>
                <w:top w:val="none" w:sz="0" w:space="0" w:color="auto"/>
                <w:left w:val="none" w:sz="0" w:space="0" w:color="auto"/>
                <w:bottom w:val="none" w:sz="0" w:space="0" w:color="auto"/>
                <w:right w:val="none" w:sz="0" w:space="0" w:color="auto"/>
              </w:divBdr>
            </w:div>
          </w:divsChild>
        </w:div>
        <w:div w:id="1251503393">
          <w:marLeft w:val="0"/>
          <w:marRight w:val="0"/>
          <w:marTop w:val="0"/>
          <w:marBottom w:val="0"/>
          <w:divBdr>
            <w:top w:val="none" w:sz="0" w:space="0" w:color="auto"/>
            <w:left w:val="none" w:sz="0" w:space="0" w:color="auto"/>
            <w:bottom w:val="none" w:sz="0" w:space="0" w:color="auto"/>
            <w:right w:val="none" w:sz="0" w:space="0" w:color="auto"/>
          </w:divBdr>
          <w:divsChild>
            <w:div w:id="1139610590">
              <w:marLeft w:val="0"/>
              <w:marRight w:val="0"/>
              <w:marTop w:val="0"/>
              <w:marBottom w:val="0"/>
              <w:divBdr>
                <w:top w:val="none" w:sz="0" w:space="0" w:color="auto"/>
                <w:left w:val="none" w:sz="0" w:space="0" w:color="auto"/>
                <w:bottom w:val="none" w:sz="0" w:space="0" w:color="auto"/>
                <w:right w:val="none" w:sz="0" w:space="0" w:color="auto"/>
              </w:divBdr>
            </w:div>
          </w:divsChild>
        </w:div>
        <w:div w:id="1322077294">
          <w:marLeft w:val="0"/>
          <w:marRight w:val="0"/>
          <w:marTop w:val="0"/>
          <w:marBottom w:val="0"/>
          <w:divBdr>
            <w:top w:val="none" w:sz="0" w:space="0" w:color="auto"/>
            <w:left w:val="none" w:sz="0" w:space="0" w:color="auto"/>
            <w:bottom w:val="none" w:sz="0" w:space="0" w:color="auto"/>
            <w:right w:val="none" w:sz="0" w:space="0" w:color="auto"/>
          </w:divBdr>
          <w:divsChild>
            <w:div w:id="1468355592">
              <w:marLeft w:val="0"/>
              <w:marRight w:val="0"/>
              <w:marTop w:val="0"/>
              <w:marBottom w:val="0"/>
              <w:divBdr>
                <w:top w:val="none" w:sz="0" w:space="0" w:color="auto"/>
                <w:left w:val="none" w:sz="0" w:space="0" w:color="auto"/>
                <w:bottom w:val="none" w:sz="0" w:space="0" w:color="auto"/>
                <w:right w:val="none" w:sz="0" w:space="0" w:color="auto"/>
              </w:divBdr>
            </w:div>
          </w:divsChild>
        </w:div>
        <w:div w:id="1351298290">
          <w:marLeft w:val="0"/>
          <w:marRight w:val="0"/>
          <w:marTop w:val="0"/>
          <w:marBottom w:val="0"/>
          <w:divBdr>
            <w:top w:val="none" w:sz="0" w:space="0" w:color="auto"/>
            <w:left w:val="none" w:sz="0" w:space="0" w:color="auto"/>
            <w:bottom w:val="none" w:sz="0" w:space="0" w:color="auto"/>
            <w:right w:val="none" w:sz="0" w:space="0" w:color="auto"/>
          </w:divBdr>
          <w:divsChild>
            <w:div w:id="596259061">
              <w:marLeft w:val="0"/>
              <w:marRight w:val="0"/>
              <w:marTop w:val="0"/>
              <w:marBottom w:val="0"/>
              <w:divBdr>
                <w:top w:val="none" w:sz="0" w:space="0" w:color="auto"/>
                <w:left w:val="none" w:sz="0" w:space="0" w:color="auto"/>
                <w:bottom w:val="none" w:sz="0" w:space="0" w:color="auto"/>
                <w:right w:val="none" w:sz="0" w:space="0" w:color="auto"/>
              </w:divBdr>
            </w:div>
          </w:divsChild>
        </w:div>
        <w:div w:id="1407529892">
          <w:marLeft w:val="0"/>
          <w:marRight w:val="0"/>
          <w:marTop w:val="0"/>
          <w:marBottom w:val="0"/>
          <w:divBdr>
            <w:top w:val="none" w:sz="0" w:space="0" w:color="auto"/>
            <w:left w:val="none" w:sz="0" w:space="0" w:color="auto"/>
            <w:bottom w:val="none" w:sz="0" w:space="0" w:color="auto"/>
            <w:right w:val="none" w:sz="0" w:space="0" w:color="auto"/>
          </w:divBdr>
          <w:divsChild>
            <w:div w:id="1191183916">
              <w:marLeft w:val="0"/>
              <w:marRight w:val="0"/>
              <w:marTop w:val="0"/>
              <w:marBottom w:val="0"/>
              <w:divBdr>
                <w:top w:val="none" w:sz="0" w:space="0" w:color="auto"/>
                <w:left w:val="none" w:sz="0" w:space="0" w:color="auto"/>
                <w:bottom w:val="none" w:sz="0" w:space="0" w:color="auto"/>
                <w:right w:val="none" w:sz="0" w:space="0" w:color="auto"/>
              </w:divBdr>
            </w:div>
          </w:divsChild>
        </w:div>
        <w:div w:id="1419670370">
          <w:marLeft w:val="0"/>
          <w:marRight w:val="0"/>
          <w:marTop w:val="0"/>
          <w:marBottom w:val="0"/>
          <w:divBdr>
            <w:top w:val="none" w:sz="0" w:space="0" w:color="auto"/>
            <w:left w:val="none" w:sz="0" w:space="0" w:color="auto"/>
            <w:bottom w:val="none" w:sz="0" w:space="0" w:color="auto"/>
            <w:right w:val="none" w:sz="0" w:space="0" w:color="auto"/>
          </w:divBdr>
          <w:divsChild>
            <w:div w:id="1671638388">
              <w:marLeft w:val="0"/>
              <w:marRight w:val="0"/>
              <w:marTop w:val="0"/>
              <w:marBottom w:val="0"/>
              <w:divBdr>
                <w:top w:val="none" w:sz="0" w:space="0" w:color="auto"/>
                <w:left w:val="none" w:sz="0" w:space="0" w:color="auto"/>
                <w:bottom w:val="none" w:sz="0" w:space="0" w:color="auto"/>
                <w:right w:val="none" w:sz="0" w:space="0" w:color="auto"/>
              </w:divBdr>
            </w:div>
          </w:divsChild>
        </w:div>
        <w:div w:id="1460342333">
          <w:marLeft w:val="0"/>
          <w:marRight w:val="0"/>
          <w:marTop w:val="0"/>
          <w:marBottom w:val="0"/>
          <w:divBdr>
            <w:top w:val="none" w:sz="0" w:space="0" w:color="auto"/>
            <w:left w:val="none" w:sz="0" w:space="0" w:color="auto"/>
            <w:bottom w:val="none" w:sz="0" w:space="0" w:color="auto"/>
            <w:right w:val="none" w:sz="0" w:space="0" w:color="auto"/>
          </w:divBdr>
          <w:divsChild>
            <w:div w:id="535896148">
              <w:marLeft w:val="0"/>
              <w:marRight w:val="0"/>
              <w:marTop w:val="0"/>
              <w:marBottom w:val="0"/>
              <w:divBdr>
                <w:top w:val="none" w:sz="0" w:space="0" w:color="auto"/>
                <w:left w:val="none" w:sz="0" w:space="0" w:color="auto"/>
                <w:bottom w:val="none" w:sz="0" w:space="0" w:color="auto"/>
                <w:right w:val="none" w:sz="0" w:space="0" w:color="auto"/>
              </w:divBdr>
            </w:div>
          </w:divsChild>
        </w:div>
        <w:div w:id="1473716748">
          <w:marLeft w:val="0"/>
          <w:marRight w:val="0"/>
          <w:marTop w:val="0"/>
          <w:marBottom w:val="0"/>
          <w:divBdr>
            <w:top w:val="none" w:sz="0" w:space="0" w:color="auto"/>
            <w:left w:val="none" w:sz="0" w:space="0" w:color="auto"/>
            <w:bottom w:val="none" w:sz="0" w:space="0" w:color="auto"/>
            <w:right w:val="none" w:sz="0" w:space="0" w:color="auto"/>
          </w:divBdr>
          <w:divsChild>
            <w:div w:id="658001104">
              <w:marLeft w:val="0"/>
              <w:marRight w:val="0"/>
              <w:marTop w:val="0"/>
              <w:marBottom w:val="0"/>
              <w:divBdr>
                <w:top w:val="none" w:sz="0" w:space="0" w:color="auto"/>
                <w:left w:val="none" w:sz="0" w:space="0" w:color="auto"/>
                <w:bottom w:val="none" w:sz="0" w:space="0" w:color="auto"/>
                <w:right w:val="none" w:sz="0" w:space="0" w:color="auto"/>
              </w:divBdr>
            </w:div>
          </w:divsChild>
        </w:div>
        <w:div w:id="1490755415">
          <w:marLeft w:val="0"/>
          <w:marRight w:val="0"/>
          <w:marTop w:val="0"/>
          <w:marBottom w:val="0"/>
          <w:divBdr>
            <w:top w:val="none" w:sz="0" w:space="0" w:color="auto"/>
            <w:left w:val="none" w:sz="0" w:space="0" w:color="auto"/>
            <w:bottom w:val="none" w:sz="0" w:space="0" w:color="auto"/>
            <w:right w:val="none" w:sz="0" w:space="0" w:color="auto"/>
          </w:divBdr>
          <w:divsChild>
            <w:div w:id="348483597">
              <w:marLeft w:val="0"/>
              <w:marRight w:val="0"/>
              <w:marTop w:val="0"/>
              <w:marBottom w:val="0"/>
              <w:divBdr>
                <w:top w:val="none" w:sz="0" w:space="0" w:color="auto"/>
                <w:left w:val="none" w:sz="0" w:space="0" w:color="auto"/>
                <w:bottom w:val="none" w:sz="0" w:space="0" w:color="auto"/>
                <w:right w:val="none" w:sz="0" w:space="0" w:color="auto"/>
              </w:divBdr>
            </w:div>
          </w:divsChild>
        </w:div>
        <w:div w:id="1611618446">
          <w:marLeft w:val="0"/>
          <w:marRight w:val="0"/>
          <w:marTop w:val="0"/>
          <w:marBottom w:val="0"/>
          <w:divBdr>
            <w:top w:val="none" w:sz="0" w:space="0" w:color="auto"/>
            <w:left w:val="none" w:sz="0" w:space="0" w:color="auto"/>
            <w:bottom w:val="none" w:sz="0" w:space="0" w:color="auto"/>
            <w:right w:val="none" w:sz="0" w:space="0" w:color="auto"/>
          </w:divBdr>
          <w:divsChild>
            <w:div w:id="1012806839">
              <w:marLeft w:val="0"/>
              <w:marRight w:val="0"/>
              <w:marTop w:val="0"/>
              <w:marBottom w:val="0"/>
              <w:divBdr>
                <w:top w:val="none" w:sz="0" w:space="0" w:color="auto"/>
                <w:left w:val="none" w:sz="0" w:space="0" w:color="auto"/>
                <w:bottom w:val="none" w:sz="0" w:space="0" w:color="auto"/>
                <w:right w:val="none" w:sz="0" w:space="0" w:color="auto"/>
              </w:divBdr>
            </w:div>
          </w:divsChild>
        </w:div>
        <w:div w:id="1672101612">
          <w:marLeft w:val="0"/>
          <w:marRight w:val="0"/>
          <w:marTop w:val="0"/>
          <w:marBottom w:val="0"/>
          <w:divBdr>
            <w:top w:val="none" w:sz="0" w:space="0" w:color="auto"/>
            <w:left w:val="none" w:sz="0" w:space="0" w:color="auto"/>
            <w:bottom w:val="none" w:sz="0" w:space="0" w:color="auto"/>
            <w:right w:val="none" w:sz="0" w:space="0" w:color="auto"/>
          </w:divBdr>
          <w:divsChild>
            <w:div w:id="1190678456">
              <w:marLeft w:val="0"/>
              <w:marRight w:val="0"/>
              <w:marTop w:val="0"/>
              <w:marBottom w:val="0"/>
              <w:divBdr>
                <w:top w:val="none" w:sz="0" w:space="0" w:color="auto"/>
                <w:left w:val="none" w:sz="0" w:space="0" w:color="auto"/>
                <w:bottom w:val="none" w:sz="0" w:space="0" w:color="auto"/>
                <w:right w:val="none" w:sz="0" w:space="0" w:color="auto"/>
              </w:divBdr>
            </w:div>
          </w:divsChild>
        </w:div>
        <w:div w:id="1737126924">
          <w:marLeft w:val="0"/>
          <w:marRight w:val="0"/>
          <w:marTop w:val="0"/>
          <w:marBottom w:val="0"/>
          <w:divBdr>
            <w:top w:val="none" w:sz="0" w:space="0" w:color="auto"/>
            <w:left w:val="none" w:sz="0" w:space="0" w:color="auto"/>
            <w:bottom w:val="none" w:sz="0" w:space="0" w:color="auto"/>
            <w:right w:val="none" w:sz="0" w:space="0" w:color="auto"/>
          </w:divBdr>
          <w:divsChild>
            <w:div w:id="2077126296">
              <w:marLeft w:val="0"/>
              <w:marRight w:val="0"/>
              <w:marTop w:val="0"/>
              <w:marBottom w:val="0"/>
              <w:divBdr>
                <w:top w:val="none" w:sz="0" w:space="0" w:color="auto"/>
                <w:left w:val="none" w:sz="0" w:space="0" w:color="auto"/>
                <w:bottom w:val="none" w:sz="0" w:space="0" w:color="auto"/>
                <w:right w:val="none" w:sz="0" w:space="0" w:color="auto"/>
              </w:divBdr>
            </w:div>
          </w:divsChild>
        </w:div>
        <w:div w:id="1789615892">
          <w:marLeft w:val="0"/>
          <w:marRight w:val="0"/>
          <w:marTop w:val="0"/>
          <w:marBottom w:val="0"/>
          <w:divBdr>
            <w:top w:val="none" w:sz="0" w:space="0" w:color="auto"/>
            <w:left w:val="none" w:sz="0" w:space="0" w:color="auto"/>
            <w:bottom w:val="none" w:sz="0" w:space="0" w:color="auto"/>
            <w:right w:val="none" w:sz="0" w:space="0" w:color="auto"/>
          </w:divBdr>
          <w:divsChild>
            <w:div w:id="1225022460">
              <w:marLeft w:val="0"/>
              <w:marRight w:val="0"/>
              <w:marTop w:val="0"/>
              <w:marBottom w:val="0"/>
              <w:divBdr>
                <w:top w:val="none" w:sz="0" w:space="0" w:color="auto"/>
                <w:left w:val="none" w:sz="0" w:space="0" w:color="auto"/>
                <w:bottom w:val="none" w:sz="0" w:space="0" w:color="auto"/>
                <w:right w:val="none" w:sz="0" w:space="0" w:color="auto"/>
              </w:divBdr>
            </w:div>
          </w:divsChild>
        </w:div>
        <w:div w:id="1806196796">
          <w:marLeft w:val="0"/>
          <w:marRight w:val="0"/>
          <w:marTop w:val="0"/>
          <w:marBottom w:val="0"/>
          <w:divBdr>
            <w:top w:val="none" w:sz="0" w:space="0" w:color="auto"/>
            <w:left w:val="none" w:sz="0" w:space="0" w:color="auto"/>
            <w:bottom w:val="none" w:sz="0" w:space="0" w:color="auto"/>
            <w:right w:val="none" w:sz="0" w:space="0" w:color="auto"/>
          </w:divBdr>
          <w:divsChild>
            <w:div w:id="1139033606">
              <w:marLeft w:val="0"/>
              <w:marRight w:val="0"/>
              <w:marTop w:val="0"/>
              <w:marBottom w:val="0"/>
              <w:divBdr>
                <w:top w:val="none" w:sz="0" w:space="0" w:color="auto"/>
                <w:left w:val="none" w:sz="0" w:space="0" w:color="auto"/>
                <w:bottom w:val="none" w:sz="0" w:space="0" w:color="auto"/>
                <w:right w:val="none" w:sz="0" w:space="0" w:color="auto"/>
              </w:divBdr>
            </w:div>
          </w:divsChild>
        </w:div>
        <w:div w:id="1827283234">
          <w:marLeft w:val="0"/>
          <w:marRight w:val="0"/>
          <w:marTop w:val="0"/>
          <w:marBottom w:val="0"/>
          <w:divBdr>
            <w:top w:val="none" w:sz="0" w:space="0" w:color="auto"/>
            <w:left w:val="none" w:sz="0" w:space="0" w:color="auto"/>
            <w:bottom w:val="none" w:sz="0" w:space="0" w:color="auto"/>
            <w:right w:val="none" w:sz="0" w:space="0" w:color="auto"/>
          </w:divBdr>
          <w:divsChild>
            <w:div w:id="384334402">
              <w:marLeft w:val="0"/>
              <w:marRight w:val="0"/>
              <w:marTop w:val="0"/>
              <w:marBottom w:val="0"/>
              <w:divBdr>
                <w:top w:val="none" w:sz="0" w:space="0" w:color="auto"/>
                <w:left w:val="none" w:sz="0" w:space="0" w:color="auto"/>
                <w:bottom w:val="none" w:sz="0" w:space="0" w:color="auto"/>
                <w:right w:val="none" w:sz="0" w:space="0" w:color="auto"/>
              </w:divBdr>
            </w:div>
          </w:divsChild>
        </w:div>
        <w:div w:id="1835681167">
          <w:marLeft w:val="0"/>
          <w:marRight w:val="0"/>
          <w:marTop w:val="0"/>
          <w:marBottom w:val="0"/>
          <w:divBdr>
            <w:top w:val="none" w:sz="0" w:space="0" w:color="auto"/>
            <w:left w:val="none" w:sz="0" w:space="0" w:color="auto"/>
            <w:bottom w:val="none" w:sz="0" w:space="0" w:color="auto"/>
            <w:right w:val="none" w:sz="0" w:space="0" w:color="auto"/>
          </w:divBdr>
          <w:divsChild>
            <w:div w:id="435446146">
              <w:marLeft w:val="0"/>
              <w:marRight w:val="0"/>
              <w:marTop w:val="0"/>
              <w:marBottom w:val="0"/>
              <w:divBdr>
                <w:top w:val="none" w:sz="0" w:space="0" w:color="auto"/>
                <w:left w:val="none" w:sz="0" w:space="0" w:color="auto"/>
                <w:bottom w:val="none" w:sz="0" w:space="0" w:color="auto"/>
                <w:right w:val="none" w:sz="0" w:space="0" w:color="auto"/>
              </w:divBdr>
            </w:div>
          </w:divsChild>
        </w:div>
        <w:div w:id="1837839816">
          <w:marLeft w:val="0"/>
          <w:marRight w:val="0"/>
          <w:marTop w:val="0"/>
          <w:marBottom w:val="0"/>
          <w:divBdr>
            <w:top w:val="none" w:sz="0" w:space="0" w:color="auto"/>
            <w:left w:val="none" w:sz="0" w:space="0" w:color="auto"/>
            <w:bottom w:val="none" w:sz="0" w:space="0" w:color="auto"/>
            <w:right w:val="none" w:sz="0" w:space="0" w:color="auto"/>
          </w:divBdr>
          <w:divsChild>
            <w:div w:id="999238268">
              <w:marLeft w:val="0"/>
              <w:marRight w:val="0"/>
              <w:marTop w:val="0"/>
              <w:marBottom w:val="0"/>
              <w:divBdr>
                <w:top w:val="none" w:sz="0" w:space="0" w:color="auto"/>
                <w:left w:val="none" w:sz="0" w:space="0" w:color="auto"/>
                <w:bottom w:val="none" w:sz="0" w:space="0" w:color="auto"/>
                <w:right w:val="none" w:sz="0" w:space="0" w:color="auto"/>
              </w:divBdr>
            </w:div>
          </w:divsChild>
        </w:div>
        <w:div w:id="1914967109">
          <w:marLeft w:val="0"/>
          <w:marRight w:val="0"/>
          <w:marTop w:val="0"/>
          <w:marBottom w:val="0"/>
          <w:divBdr>
            <w:top w:val="none" w:sz="0" w:space="0" w:color="auto"/>
            <w:left w:val="none" w:sz="0" w:space="0" w:color="auto"/>
            <w:bottom w:val="none" w:sz="0" w:space="0" w:color="auto"/>
            <w:right w:val="none" w:sz="0" w:space="0" w:color="auto"/>
          </w:divBdr>
          <w:divsChild>
            <w:div w:id="1977055637">
              <w:marLeft w:val="0"/>
              <w:marRight w:val="0"/>
              <w:marTop w:val="0"/>
              <w:marBottom w:val="0"/>
              <w:divBdr>
                <w:top w:val="none" w:sz="0" w:space="0" w:color="auto"/>
                <w:left w:val="none" w:sz="0" w:space="0" w:color="auto"/>
                <w:bottom w:val="none" w:sz="0" w:space="0" w:color="auto"/>
                <w:right w:val="none" w:sz="0" w:space="0" w:color="auto"/>
              </w:divBdr>
            </w:div>
          </w:divsChild>
        </w:div>
        <w:div w:id="1931699022">
          <w:marLeft w:val="0"/>
          <w:marRight w:val="0"/>
          <w:marTop w:val="0"/>
          <w:marBottom w:val="0"/>
          <w:divBdr>
            <w:top w:val="none" w:sz="0" w:space="0" w:color="auto"/>
            <w:left w:val="none" w:sz="0" w:space="0" w:color="auto"/>
            <w:bottom w:val="none" w:sz="0" w:space="0" w:color="auto"/>
            <w:right w:val="none" w:sz="0" w:space="0" w:color="auto"/>
          </w:divBdr>
          <w:divsChild>
            <w:div w:id="869757045">
              <w:marLeft w:val="0"/>
              <w:marRight w:val="0"/>
              <w:marTop w:val="0"/>
              <w:marBottom w:val="0"/>
              <w:divBdr>
                <w:top w:val="none" w:sz="0" w:space="0" w:color="auto"/>
                <w:left w:val="none" w:sz="0" w:space="0" w:color="auto"/>
                <w:bottom w:val="none" w:sz="0" w:space="0" w:color="auto"/>
                <w:right w:val="none" w:sz="0" w:space="0" w:color="auto"/>
              </w:divBdr>
            </w:div>
          </w:divsChild>
        </w:div>
        <w:div w:id="2067025013">
          <w:marLeft w:val="0"/>
          <w:marRight w:val="0"/>
          <w:marTop w:val="0"/>
          <w:marBottom w:val="0"/>
          <w:divBdr>
            <w:top w:val="none" w:sz="0" w:space="0" w:color="auto"/>
            <w:left w:val="none" w:sz="0" w:space="0" w:color="auto"/>
            <w:bottom w:val="none" w:sz="0" w:space="0" w:color="auto"/>
            <w:right w:val="none" w:sz="0" w:space="0" w:color="auto"/>
          </w:divBdr>
          <w:divsChild>
            <w:div w:id="948006472">
              <w:marLeft w:val="0"/>
              <w:marRight w:val="0"/>
              <w:marTop w:val="0"/>
              <w:marBottom w:val="0"/>
              <w:divBdr>
                <w:top w:val="none" w:sz="0" w:space="0" w:color="auto"/>
                <w:left w:val="none" w:sz="0" w:space="0" w:color="auto"/>
                <w:bottom w:val="none" w:sz="0" w:space="0" w:color="auto"/>
                <w:right w:val="none" w:sz="0" w:space="0" w:color="auto"/>
              </w:divBdr>
            </w:div>
          </w:divsChild>
        </w:div>
        <w:div w:id="2099977899">
          <w:marLeft w:val="0"/>
          <w:marRight w:val="0"/>
          <w:marTop w:val="0"/>
          <w:marBottom w:val="0"/>
          <w:divBdr>
            <w:top w:val="none" w:sz="0" w:space="0" w:color="auto"/>
            <w:left w:val="none" w:sz="0" w:space="0" w:color="auto"/>
            <w:bottom w:val="none" w:sz="0" w:space="0" w:color="auto"/>
            <w:right w:val="none" w:sz="0" w:space="0" w:color="auto"/>
          </w:divBdr>
          <w:divsChild>
            <w:div w:id="168509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0801753">
      <w:bodyDiv w:val="1"/>
      <w:marLeft w:val="0"/>
      <w:marRight w:val="0"/>
      <w:marTop w:val="0"/>
      <w:marBottom w:val="0"/>
      <w:divBdr>
        <w:top w:val="none" w:sz="0" w:space="0" w:color="auto"/>
        <w:left w:val="none" w:sz="0" w:space="0" w:color="auto"/>
        <w:bottom w:val="none" w:sz="0" w:space="0" w:color="auto"/>
        <w:right w:val="none" w:sz="0" w:space="0" w:color="auto"/>
      </w:divBdr>
      <w:divsChild>
        <w:div w:id="1916471802">
          <w:marLeft w:val="0"/>
          <w:marRight w:val="0"/>
          <w:marTop w:val="0"/>
          <w:marBottom w:val="0"/>
          <w:divBdr>
            <w:top w:val="none" w:sz="0" w:space="0" w:color="auto"/>
            <w:left w:val="none" w:sz="0" w:space="0" w:color="auto"/>
            <w:bottom w:val="none" w:sz="0" w:space="0" w:color="auto"/>
            <w:right w:val="none" w:sz="0" w:space="0" w:color="auto"/>
          </w:divBdr>
        </w:div>
      </w:divsChild>
    </w:div>
    <w:div w:id="901139775">
      <w:bodyDiv w:val="1"/>
      <w:marLeft w:val="0"/>
      <w:marRight w:val="0"/>
      <w:marTop w:val="0"/>
      <w:marBottom w:val="0"/>
      <w:divBdr>
        <w:top w:val="none" w:sz="0" w:space="0" w:color="auto"/>
        <w:left w:val="none" w:sz="0" w:space="0" w:color="auto"/>
        <w:bottom w:val="none" w:sz="0" w:space="0" w:color="auto"/>
        <w:right w:val="none" w:sz="0" w:space="0" w:color="auto"/>
      </w:divBdr>
      <w:divsChild>
        <w:div w:id="144056025">
          <w:marLeft w:val="0"/>
          <w:marRight w:val="0"/>
          <w:marTop w:val="0"/>
          <w:marBottom w:val="0"/>
          <w:divBdr>
            <w:top w:val="none" w:sz="0" w:space="0" w:color="auto"/>
            <w:left w:val="none" w:sz="0" w:space="0" w:color="auto"/>
            <w:bottom w:val="none" w:sz="0" w:space="0" w:color="auto"/>
            <w:right w:val="none" w:sz="0" w:space="0" w:color="auto"/>
          </w:divBdr>
          <w:divsChild>
            <w:div w:id="2081752675">
              <w:marLeft w:val="0"/>
              <w:marRight w:val="0"/>
              <w:marTop w:val="0"/>
              <w:marBottom w:val="0"/>
              <w:divBdr>
                <w:top w:val="none" w:sz="0" w:space="0" w:color="auto"/>
                <w:left w:val="none" w:sz="0" w:space="0" w:color="auto"/>
                <w:bottom w:val="none" w:sz="0" w:space="0" w:color="auto"/>
                <w:right w:val="none" w:sz="0" w:space="0" w:color="auto"/>
              </w:divBdr>
            </w:div>
          </w:divsChild>
        </w:div>
        <w:div w:id="246616435">
          <w:marLeft w:val="0"/>
          <w:marRight w:val="0"/>
          <w:marTop w:val="0"/>
          <w:marBottom w:val="0"/>
          <w:divBdr>
            <w:top w:val="none" w:sz="0" w:space="0" w:color="auto"/>
            <w:left w:val="none" w:sz="0" w:space="0" w:color="auto"/>
            <w:bottom w:val="none" w:sz="0" w:space="0" w:color="auto"/>
            <w:right w:val="none" w:sz="0" w:space="0" w:color="auto"/>
          </w:divBdr>
          <w:divsChild>
            <w:div w:id="1671174253">
              <w:marLeft w:val="0"/>
              <w:marRight w:val="0"/>
              <w:marTop w:val="0"/>
              <w:marBottom w:val="0"/>
              <w:divBdr>
                <w:top w:val="none" w:sz="0" w:space="0" w:color="auto"/>
                <w:left w:val="none" w:sz="0" w:space="0" w:color="auto"/>
                <w:bottom w:val="none" w:sz="0" w:space="0" w:color="auto"/>
                <w:right w:val="none" w:sz="0" w:space="0" w:color="auto"/>
              </w:divBdr>
            </w:div>
          </w:divsChild>
        </w:div>
        <w:div w:id="308171220">
          <w:marLeft w:val="0"/>
          <w:marRight w:val="0"/>
          <w:marTop w:val="0"/>
          <w:marBottom w:val="0"/>
          <w:divBdr>
            <w:top w:val="none" w:sz="0" w:space="0" w:color="auto"/>
            <w:left w:val="none" w:sz="0" w:space="0" w:color="auto"/>
            <w:bottom w:val="none" w:sz="0" w:space="0" w:color="auto"/>
            <w:right w:val="none" w:sz="0" w:space="0" w:color="auto"/>
          </w:divBdr>
          <w:divsChild>
            <w:div w:id="1204951376">
              <w:marLeft w:val="0"/>
              <w:marRight w:val="0"/>
              <w:marTop w:val="0"/>
              <w:marBottom w:val="0"/>
              <w:divBdr>
                <w:top w:val="none" w:sz="0" w:space="0" w:color="auto"/>
                <w:left w:val="none" w:sz="0" w:space="0" w:color="auto"/>
                <w:bottom w:val="none" w:sz="0" w:space="0" w:color="auto"/>
                <w:right w:val="none" w:sz="0" w:space="0" w:color="auto"/>
              </w:divBdr>
            </w:div>
            <w:div w:id="1782528477">
              <w:marLeft w:val="0"/>
              <w:marRight w:val="0"/>
              <w:marTop w:val="0"/>
              <w:marBottom w:val="0"/>
              <w:divBdr>
                <w:top w:val="none" w:sz="0" w:space="0" w:color="auto"/>
                <w:left w:val="none" w:sz="0" w:space="0" w:color="auto"/>
                <w:bottom w:val="none" w:sz="0" w:space="0" w:color="auto"/>
                <w:right w:val="none" w:sz="0" w:space="0" w:color="auto"/>
              </w:divBdr>
            </w:div>
            <w:div w:id="2046364801">
              <w:marLeft w:val="0"/>
              <w:marRight w:val="0"/>
              <w:marTop w:val="0"/>
              <w:marBottom w:val="0"/>
              <w:divBdr>
                <w:top w:val="none" w:sz="0" w:space="0" w:color="auto"/>
                <w:left w:val="none" w:sz="0" w:space="0" w:color="auto"/>
                <w:bottom w:val="none" w:sz="0" w:space="0" w:color="auto"/>
                <w:right w:val="none" w:sz="0" w:space="0" w:color="auto"/>
              </w:divBdr>
            </w:div>
          </w:divsChild>
        </w:div>
        <w:div w:id="586354381">
          <w:marLeft w:val="0"/>
          <w:marRight w:val="0"/>
          <w:marTop w:val="0"/>
          <w:marBottom w:val="0"/>
          <w:divBdr>
            <w:top w:val="none" w:sz="0" w:space="0" w:color="auto"/>
            <w:left w:val="none" w:sz="0" w:space="0" w:color="auto"/>
            <w:bottom w:val="none" w:sz="0" w:space="0" w:color="auto"/>
            <w:right w:val="none" w:sz="0" w:space="0" w:color="auto"/>
          </w:divBdr>
          <w:divsChild>
            <w:div w:id="1544905655">
              <w:marLeft w:val="0"/>
              <w:marRight w:val="0"/>
              <w:marTop w:val="0"/>
              <w:marBottom w:val="0"/>
              <w:divBdr>
                <w:top w:val="none" w:sz="0" w:space="0" w:color="auto"/>
                <w:left w:val="none" w:sz="0" w:space="0" w:color="auto"/>
                <w:bottom w:val="none" w:sz="0" w:space="0" w:color="auto"/>
                <w:right w:val="none" w:sz="0" w:space="0" w:color="auto"/>
              </w:divBdr>
            </w:div>
            <w:div w:id="2035963521">
              <w:marLeft w:val="0"/>
              <w:marRight w:val="0"/>
              <w:marTop w:val="0"/>
              <w:marBottom w:val="0"/>
              <w:divBdr>
                <w:top w:val="none" w:sz="0" w:space="0" w:color="auto"/>
                <w:left w:val="none" w:sz="0" w:space="0" w:color="auto"/>
                <w:bottom w:val="none" w:sz="0" w:space="0" w:color="auto"/>
                <w:right w:val="none" w:sz="0" w:space="0" w:color="auto"/>
              </w:divBdr>
            </w:div>
          </w:divsChild>
        </w:div>
        <w:div w:id="1257834307">
          <w:marLeft w:val="0"/>
          <w:marRight w:val="0"/>
          <w:marTop w:val="0"/>
          <w:marBottom w:val="0"/>
          <w:divBdr>
            <w:top w:val="none" w:sz="0" w:space="0" w:color="auto"/>
            <w:left w:val="none" w:sz="0" w:space="0" w:color="auto"/>
            <w:bottom w:val="none" w:sz="0" w:space="0" w:color="auto"/>
            <w:right w:val="none" w:sz="0" w:space="0" w:color="auto"/>
          </w:divBdr>
          <w:divsChild>
            <w:div w:id="722872268">
              <w:marLeft w:val="0"/>
              <w:marRight w:val="0"/>
              <w:marTop w:val="0"/>
              <w:marBottom w:val="0"/>
              <w:divBdr>
                <w:top w:val="none" w:sz="0" w:space="0" w:color="auto"/>
                <w:left w:val="none" w:sz="0" w:space="0" w:color="auto"/>
                <w:bottom w:val="none" w:sz="0" w:space="0" w:color="auto"/>
                <w:right w:val="none" w:sz="0" w:space="0" w:color="auto"/>
              </w:divBdr>
            </w:div>
          </w:divsChild>
        </w:div>
        <w:div w:id="1597708839">
          <w:marLeft w:val="0"/>
          <w:marRight w:val="0"/>
          <w:marTop w:val="0"/>
          <w:marBottom w:val="0"/>
          <w:divBdr>
            <w:top w:val="none" w:sz="0" w:space="0" w:color="auto"/>
            <w:left w:val="none" w:sz="0" w:space="0" w:color="auto"/>
            <w:bottom w:val="none" w:sz="0" w:space="0" w:color="auto"/>
            <w:right w:val="none" w:sz="0" w:space="0" w:color="auto"/>
          </w:divBdr>
          <w:divsChild>
            <w:div w:id="634677488">
              <w:marLeft w:val="0"/>
              <w:marRight w:val="0"/>
              <w:marTop w:val="0"/>
              <w:marBottom w:val="0"/>
              <w:divBdr>
                <w:top w:val="none" w:sz="0" w:space="0" w:color="auto"/>
                <w:left w:val="none" w:sz="0" w:space="0" w:color="auto"/>
                <w:bottom w:val="none" w:sz="0" w:space="0" w:color="auto"/>
                <w:right w:val="none" w:sz="0" w:space="0" w:color="auto"/>
              </w:divBdr>
            </w:div>
          </w:divsChild>
        </w:div>
        <w:div w:id="1605265878">
          <w:marLeft w:val="0"/>
          <w:marRight w:val="0"/>
          <w:marTop w:val="0"/>
          <w:marBottom w:val="0"/>
          <w:divBdr>
            <w:top w:val="none" w:sz="0" w:space="0" w:color="auto"/>
            <w:left w:val="none" w:sz="0" w:space="0" w:color="auto"/>
            <w:bottom w:val="none" w:sz="0" w:space="0" w:color="auto"/>
            <w:right w:val="none" w:sz="0" w:space="0" w:color="auto"/>
          </w:divBdr>
          <w:divsChild>
            <w:div w:id="1646545317">
              <w:marLeft w:val="0"/>
              <w:marRight w:val="0"/>
              <w:marTop w:val="0"/>
              <w:marBottom w:val="0"/>
              <w:divBdr>
                <w:top w:val="none" w:sz="0" w:space="0" w:color="auto"/>
                <w:left w:val="none" w:sz="0" w:space="0" w:color="auto"/>
                <w:bottom w:val="none" w:sz="0" w:space="0" w:color="auto"/>
                <w:right w:val="none" w:sz="0" w:space="0" w:color="auto"/>
              </w:divBdr>
            </w:div>
          </w:divsChild>
        </w:div>
        <w:div w:id="1818647541">
          <w:marLeft w:val="0"/>
          <w:marRight w:val="0"/>
          <w:marTop w:val="0"/>
          <w:marBottom w:val="0"/>
          <w:divBdr>
            <w:top w:val="none" w:sz="0" w:space="0" w:color="auto"/>
            <w:left w:val="none" w:sz="0" w:space="0" w:color="auto"/>
            <w:bottom w:val="none" w:sz="0" w:space="0" w:color="auto"/>
            <w:right w:val="none" w:sz="0" w:space="0" w:color="auto"/>
          </w:divBdr>
          <w:divsChild>
            <w:div w:id="130634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198">
      <w:bodyDiv w:val="1"/>
      <w:marLeft w:val="0"/>
      <w:marRight w:val="0"/>
      <w:marTop w:val="0"/>
      <w:marBottom w:val="0"/>
      <w:divBdr>
        <w:top w:val="none" w:sz="0" w:space="0" w:color="auto"/>
        <w:left w:val="none" w:sz="0" w:space="0" w:color="auto"/>
        <w:bottom w:val="none" w:sz="0" w:space="0" w:color="auto"/>
        <w:right w:val="none" w:sz="0" w:space="0" w:color="auto"/>
      </w:divBdr>
      <w:divsChild>
        <w:div w:id="83848444">
          <w:marLeft w:val="0"/>
          <w:marRight w:val="0"/>
          <w:marTop w:val="0"/>
          <w:marBottom w:val="0"/>
          <w:divBdr>
            <w:top w:val="none" w:sz="0" w:space="0" w:color="auto"/>
            <w:left w:val="none" w:sz="0" w:space="0" w:color="auto"/>
            <w:bottom w:val="none" w:sz="0" w:space="0" w:color="auto"/>
            <w:right w:val="none" w:sz="0" w:space="0" w:color="auto"/>
          </w:divBdr>
        </w:div>
        <w:div w:id="150365274">
          <w:marLeft w:val="0"/>
          <w:marRight w:val="0"/>
          <w:marTop w:val="0"/>
          <w:marBottom w:val="0"/>
          <w:divBdr>
            <w:top w:val="none" w:sz="0" w:space="0" w:color="auto"/>
            <w:left w:val="none" w:sz="0" w:space="0" w:color="auto"/>
            <w:bottom w:val="none" w:sz="0" w:space="0" w:color="auto"/>
            <w:right w:val="none" w:sz="0" w:space="0" w:color="auto"/>
          </w:divBdr>
        </w:div>
        <w:div w:id="394550838">
          <w:marLeft w:val="0"/>
          <w:marRight w:val="0"/>
          <w:marTop w:val="0"/>
          <w:marBottom w:val="0"/>
          <w:divBdr>
            <w:top w:val="none" w:sz="0" w:space="0" w:color="auto"/>
            <w:left w:val="none" w:sz="0" w:space="0" w:color="auto"/>
            <w:bottom w:val="none" w:sz="0" w:space="0" w:color="auto"/>
            <w:right w:val="none" w:sz="0" w:space="0" w:color="auto"/>
          </w:divBdr>
        </w:div>
        <w:div w:id="1282762406">
          <w:marLeft w:val="0"/>
          <w:marRight w:val="0"/>
          <w:marTop w:val="0"/>
          <w:marBottom w:val="0"/>
          <w:divBdr>
            <w:top w:val="none" w:sz="0" w:space="0" w:color="auto"/>
            <w:left w:val="none" w:sz="0" w:space="0" w:color="auto"/>
            <w:bottom w:val="none" w:sz="0" w:space="0" w:color="auto"/>
            <w:right w:val="none" w:sz="0" w:space="0" w:color="auto"/>
          </w:divBdr>
        </w:div>
        <w:div w:id="1603949156">
          <w:marLeft w:val="0"/>
          <w:marRight w:val="0"/>
          <w:marTop w:val="0"/>
          <w:marBottom w:val="0"/>
          <w:divBdr>
            <w:top w:val="none" w:sz="0" w:space="0" w:color="auto"/>
            <w:left w:val="none" w:sz="0" w:space="0" w:color="auto"/>
            <w:bottom w:val="none" w:sz="0" w:space="0" w:color="auto"/>
            <w:right w:val="none" w:sz="0" w:space="0" w:color="auto"/>
          </w:divBdr>
        </w:div>
        <w:div w:id="1642536365">
          <w:marLeft w:val="0"/>
          <w:marRight w:val="0"/>
          <w:marTop w:val="0"/>
          <w:marBottom w:val="0"/>
          <w:divBdr>
            <w:top w:val="none" w:sz="0" w:space="0" w:color="auto"/>
            <w:left w:val="none" w:sz="0" w:space="0" w:color="auto"/>
            <w:bottom w:val="none" w:sz="0" w:space="0" w:color="auto"/>
            <w:right w:val="none" w:sz="0" w:space="0" w:color="auto"/>
          </w:divBdr>
        </w:div>
        <w:div w:id="1920746150">
          <w:marLeft w:val="0"/>
          <w:marRight w:val="0"/>
          <w:marTop w:val="0"/>
          <w:marBottom w:val="0"/>
          <w:divBdr>
            <w:top w:val="none" w:sz="0" w:space="0" w:color="auto"/>
            <w:left w:val="none" w:sz="0" w:space="0" w:color="auto"/>
            <w:bottom w:val="none" w:sz="0" w:space="0" w:color="auto"/>
            <w:right w:val="none" w:sz="0" w:space="0" w:color="auto"/>
          </w:divBdr>
        </w:div>
        <w:div w:id="2006395372">
          <w:marLeft w:val="0"/>
          <w:marRight w:val="0"/>
          <w:marTop w:val="0"/>
          <w:marBottom w:val="0"/>
          <w:divBdr>
            <w:top w:val="none" w:sz="0" w:space="0" w:color="auto"/>
            <w:left w:val="none" w:sz="0" w:space="0" w:color="auto"/>
            <w:bottom w:val="none" w:sz="0" w:space="0" w:color="auto"/>
            <w:right w:val="none" w:sz="0" w:space="0" w:color="auto"/>
          </w:divBdr>
        </w:div>
      </w:divsChild>
    </w:div>
    <w:div w:id="943002415">
      <w:bodyDiv w:val="1"/>
      <w:marLeft w:val="0"/>
      <w:marRight w:val="0"/>
      <w:marTop w:val="0"/>
      <w:marBottom w:val="0"/>
      <w:divBdr>
        <w:top w:val="none" w:sz="0" w:space="0" w:color="auto"/>
        <w:left w:val="none" w:sz="0" w:space="0" w:color="auto"/>
        <w:bottom w:val="none" w:sz="0" w:space="0" w:color="auto"/>
        <w:right w:val="none" w:sz="0" w:space="0" w:color="auto"/>
      </w:divBdr>
      <w:divsChild>
        <w:div w:id="728185808">
          <w:marLeft w:val="0"/>
          <w:marRight w:val="0"/>
          <w:marTop w:val="0"/>
          <w:marBottom w:val="0"/>
          <w:divBdr>
            <w:top w:val="none" w:sz="0" w:space="0" w:color="auto"/>
            <w:left w:val="none" w:sz="0" w:space="0" w:color="auto"/>
            <w:bottom w:val="none" w:sz="0" w:space="0" w:color="auto"/>
            <w:right w:val="none" w:sz="0" w:space="0" w:color="auto"/>
          </w:divBdr>
        </w:div>
        <w:div w:id="1184248481">
          <w:marLeft w:val="0"/>
          <w:marRight w:val="0"/>
          <w:marTop w:val="0"/>
          <w:marBottom w:val="0"/>
          <w:divBdr>
            <w:top w:val="none" w:sz="0" w:space="0" w:color="auto"/>
            <w:left w:val="none" w:sz="0" w:space="0" w:color="auto"/>
            <w:bottom w:val="none" w:sz="0" w:space="0" w:color="auto"/>
            <w:right w:val="none" w:sz="0" w:space="0" w:color="auto"/>
          </w:divBdr>
        </w:div>
        <w:div w:id="1598366967">
          <w:marLeft w:val="0"/>
          <w:marRight w:val="0"/>
          <w:marTop w:val="0"/>
          <w:marBottom w:val="0"/>
          <w:divBdr>
            <w:top w:val="none" w:sz="0" w:space="0" w:color="auto"/>
            <w:left w:val="none" w:sz="0" w:space="0" w:color="auto"/>
            <w:bottom w:val="none" w:sz="0" w:space="0" w:color="auto"/>
            <w:right w:val="none" w:sz="0" w:space="0" w:color="auto"/>
          </w:divBdr>
        </w:div>
      </w:divsChild>
    </w:div>
    <w:div w:id="949354715">
      <w:bodyDiv w:val="1"/>
      <w:marLeft w:val="0"/>
      <w:marRight w:val="0"/>
      <w:marTop w:val="0"/>
      <w:marBottom w:val="0"/>
      <w:divBdr>
        <w:top w:val="none" w:sz="0" w:space="0" w:color="auto"/>
        <w:left w:val="none" w:sz="0" w:space="0" w:color="auto"/>
        <w:bottom w:val="none" w:sz="0" w:space="0" w:color="auto"/>
        <w:right w:val="none" w:sz="0" w:space="0" w:color="auto"/>
      </w:divBdr>
      <w:divsChild>
        <w:div w:id="309135297">
          <w:marLeft w:val="0"/>
          <w:marRight w:val="0"/>
          <w:marTop w:val="0"/>
          <w:marBottom w:val="0"/>
          <w:divBdr>
            <w:top w:val="none" w:sz="0" w:space="0" w:color="auto"/>
            <w:left w:val="none" w:sz="0" w:space="0" w:color="auto"/>
            <w:bottom w:val="none" w:sz="0" w:space="0" w:color="auto"/>
            <w:right w:val="none" w:sz="0" w:space="0" w:color="auto"/>
          </w:divBdr>
        </w:div>
        <w:div w:id="371155460">
          <w:marLeft w:val="0"/>
          <w:marRight w:val="0"/>
          <w:marTop w:val="0"/>
          <w:marBottom w:val="0"/>
          <w:divBdr>
            <w:top w:val="none" w:sz="0" w:space="0" w:color="auto"/>
            <w:left w:val="none" w:sz="0" w:space="0" w:color="auto"/>
            <w:bottom w:val="none" w:sz="0" w:space="0" w:color="auto"/>
            <w:right w:val="none" w:sz="0" w:space="0" w:color="auto"/>
          </w:divBdr>
        </w:div>
        <w:div w:id="853373641">
          <w:marLeft w:val="0"/>
          <w:marRight w:val="0"/>
          <w:marTop w:val="0"/>
          <w:marBottom w:val="0"/>
          <w:divBdr>
            <w:top w:val="none" w:sz="0" w:space="0" w:color="auto"/>
            <w:left w:val="none" w:sz="0" w:space="0" w:color="auto"/>
            <w:bottom w:val="none" w:sz="0" w:space="0" w:color="auto"/>
            <w:right w:val="none" w:sz="0" w:space="0" w:color="auto"/>
          </w:divBdr>
        </w:div>
        <w:div w:id="1531915544">
          <w:marLeft w:val="0"/>
          <w:marRight w:val="0"/>
          <w:marTop w:val="0"/>
          <w:marBottom w:val="0"/>
          <w:divBdr>
            <w:top w:val="none" w:sz="0" w:space="0" w:color="auto"/>
            <w:left w:val="none" w:sz="0" w:space="0" w:color="auto"/>
            <w:bottom w:val="none" w:sz="0" w:space="0" w:color="auto"/>
            <w:right w:val="none" w:sz="0" w:space="0" w:color="auto"/>
          </w:divBdr>
        </w:div>
        <w:div w:id="1695305527">
          <w:marLeft w:val="0"/>
          <w:marRight w:val="0"/>
          <w:marTop w:val="0"/>
          <w:marBottom w:val="0"/>
          <w:divBdr>
            <w:top w:val="none" w:sz="0" w:space="0" w:color="auto"/>
            <w:left w:val="none" w:sz="0" w:space="0" w:color="auto"/>
            <w:bottom w:val="none" w:sz="0" w:space="0" w:color="auto"/>
            <w:right w:val="none" w:sz="0" w:space="0" w:color="auto"/>
          </w:divBdr>
        </w:div>
        <w:div w:id="2024892684">
          <w:marLeft w:val="0"/>
          <w:marRight w:val="0"/>
          <w:marTop w:val="0"/>
          <w:marBottom w:val="0"/>
          <w:divBdr>
            <w:top w:val="none" w:sz="0" w:space="0" w:color="auto"/>
            <w:left w:val="none" w:sz="0" w:space="0" w:color="auto"/>
            <w:bottom w:val="none" w:sz="0" w:space="0" w:color="auto"/>
            <w:right w:val="none" w:sz="0" w:space="0" w:color="auto"/>
          </w:divBdr>
        </w:div>
      </w:divsChild>
    </w:div>
    <w:div w:id="958144038">
      <w:bodyDiv w:val="1"/>
      <w:marLeft w:val="0"/>
      <w:marRight w:val="0"/>
      <w:marTop w:val="0"/>
      <w:marBottom w:val="0"/>
      <w:divBdr>
        <w:top w:val="none" w:sz="0" w:space="0" w:color="auto"/>
        <w:left w:val="none" w:sz="0" w:space="0" w:color="auto"/>
        <w:bottom w:val="none" w:sz="0" w:space="0" w:color="auto"/>
        <w:right w:val="none" w:sz="0" w:space="0" w:color="auto"/>
      </w:divBdr>
    </w:div>
    <w:div w:id="967128775">
      <w:bodyDiv w:val="1"/>
      <w:marLeft w:val="0"/>
      <w:marRight w:val="0"/>
      <w:marTop w:val="0"/>
      <w:marBottom w:val="0"/>
      <w:divBdr>
        <w:top w:val="none" w:sz="0" w:space="0" w:color="auto"/>
        <w:left w:val="none" w:sz="0" w:space="0" w:color="auto"/>
        <w:bottom w:val="none" w:sz="0" w:space="0" w:color="auto"/>
        <w:right w:val="none" w:sz="0" w:space="0" w:color="auto"/>
      </w:divBdr>
    </w:div>
    <w:div w:id="976182031">
      <w:bodyDiv w:val="1"/>
      <w:marLeft w:val="0"/>
      <w:marRight w:val="0"/>
      <w:marTop w:val="0"/>
      <w:marBottom w:val="0"/>
      <w:divBdr>
        <w:top w:val="none" w:sz="0" w:space="0" w:color="auto"/>
        <w:left w:val="none" w:sz="0" w:space="0" w:color="auto"/>
        <w:bottom w:val="none" w:sz="0" w:space="0" w:color="auto"/>
        <w:right w:val="none" w:sz="0" w:space="0" w:color="auto"/>
      </w:divBdr>
    </w:div>
    <w:div w:id="982075926">
      <w:bodyDiv w:val="1"/>
      <w:marLeft w:val="0"/>
      <w:marRight w:val="0"/>
      <w:marTop w:val="0"/>
      <w:marBottom w:val="0"/>
      <w:divBdr>
        <w:top w:val="none" w:sz="0" w:space="0" w:color="auto"/>
        <w:left w:val="none" w:sz="0" w:space="0" w:color="auto"/>
        <w:bottom w:val="none" w:sz="0" w:space="0" w:color="auto"/>
        <w:right w:val="none" w:sz="0" w:space="0" w:color="auto"/>
      </w:divBdr>
    </w:div>
    <w:div w:id="989944581">
      <w:bodyDiv w:val="1"/>
      <w:marLeft w:val="0"/>
      <w:marRight w:val="0"/>
      <w:marTop w:val="0"/>
      <w:marBottom w:val="0"/>
      <w:divBdr>
        <w:top w:val="none" w:sz="0" w:space="0" w:color="auto"/>
        <w:left w:val="none" w:sz="0" w:space="0" w:color="auto"/>
        <w:bottom w:val="none" w:sz="0" w:space="0" w:color="auto"/>
        <w:right w:val="none" w:sz="0" w:space="0" w:color="auto"/>
      </w:divBdr>
    </w:div>
    <w:div w:id="1022518165">
      <w:bodyDiv w:val="1"/>
      <w:marLeft w:val="0"/>
      <w:marRight w:val="0"/>
      <w:marTop w:val="0"/>
      <w:marBottom w:val="0"/>
      <w:divBdr>
        <w:top w:val="none" w:sz="0" w:space="0" w:color="auto"/>
        <w:left w:val="none" w:sz="0" w:space="0" w:color="auto"/>
        <w:bottom w:val="none" w:sz="0" w:space="0" w:color="auto"/>
        <w:right w:val="none" w:sz="0" w:space="0" w:color="auto"/>
      </w:divBdr>
      <w:divsChild>
        <w:div w:id="28992149">
          <w:marLeft w:val="0"/>
          <w:marRight w:val="0"/>
          <w:marTop w:val="0"/>
          <w:marBottom w:val="0"/>
          <w:divBdr>
            <w:top w:val="none" w:sz="0" w:space="0" w:color="auto"/>
            <w:left w:val="none" w:sz="0" w:space="0" w:color="auto"/>
            <w:bottom w:val="none" w:sz="0" w:space="0" w:color="auto"/>
            <w:right w:val="none" w:sz="0" w:space="0" w:color="auto"/>
          </w:divBdr>
        </w:div>
        <w:div w:id="64227369">
          <w:marLeft w:val="0"/>
          <w:marRight w:val="0"/>
          <w:marTop w:val="0"/>
          <w:marBottom w:val="0"/>
          <w:divBdr>
            <w:top w:val="none" w:sz="0" w:space="0" w:color="auto"/>
            <w:left w:val="none" w:sz="0" w:space="0" w:color="auto"/>
            <w:bottom w:val="none" w:sz="0" w:space="0" w:color="auto"/>
            <w:right w:val="none" w:sz="0" w:space="0" w:color="auto"/>
          </w:divBdr>
        </w:div>
        <w:div w:id="1892377759">
          <w:marLeft w:val="0"/>
          <w:marRight w:val="0"/>
          <w:marTop w:val="0"/>
          <w:marBottom w:val="0"/>
          <w:divBdr>
            <w:top w:val="none" w:sz="0" w:space="0" w:color="auto"/>
            <w:left w:val="none" w:sz="0" w:space="0" w:color="auto"/>
            <w:bottom w:val="none" w:sz="0" w:space="0" w:color="auto"/>
            <w:right w:val="none" w:sz="0" w:space="0" w:color="auto"/>
          </w:divBdr>
        </w:div>
      </w:divsChild>
    </w:div>
    <w:div w:id="1041321395">
      <w:bodyDiv w:val="1"/>
      <w:marLeft w:val="0"/>
      <w:marRight w:val="0"/>
      <w:marTop w:val="0"/>
      <w:marBottom w:val="0"/>
      <w:divBdr>
        <w:top w:val="none" w:sz="0" w:space="0" w:color="auto"/>
        <w:left w:val="none" w:sz="0" w:space="0" w:color="auto"/>
        <w:bottom w:val="none" w:sz="0" w:space="0" w:color="auto"/>
        <w:right w:val="none" w:sz="0" w:space="0" w:color="auto"/>
      </w:divBdr>
      <w:divsChild>
        <w:div w:id="231280736">
          <w:marLeft w:val="0"/>
          <w:marRight w:val="0"/>
          <w:marTop w:val="0"/>
          <w:marBottom w:val="0"/>
          <w:divBdr>
            <w:top w:val="none" w:sz="0" w:space="0" w:color="auto"/>
            <w:left w:val="none" w:sz="0" w:space="0" w:color="auto"/>
            <w:bottom w:val="none" w:sz="0" w:space="0" w:color="auto"/>
            <w:right w:val="none" w:sz="0" w:space="0" w:color="auto"/>
          </w:divBdr>
        </w:div>
        <w:div w:id="510683229">
          <w:marLeft w:val="0"/>
          <w:marRight w:val="0"/>
          <w:marTop w:val="0"/>
          <w:marBottom w:val="0"/>
          <w:divBdr>
            <w:top w:val="none" w:sz="0" w:space="0" w:color="auto"/>
            <w:left w:val="none" w:sz="0" w:space="0" w:color="auto"/>
            <w:bottom w:val="none" w:sz="0" w:space="0" w:color="auto"/>
            <w:right w:val="none" w:sz="0" w:space="0" w:color="auto"/>
          </w:divBdr>
        </w:div>
        <w:div w:id="577860384">
          <w:marLeft w:val="0"/>
          <w:marRight w:val="0"/>
          <w:marTop w:val="0"/>
          <w:marBottom w:val="0"/>
          <w:divBdr>
            <w:top w:val="none" w:sz="0" w:space="0" w:color="auto"/>
            <w:left w:val="none" w:sz="0" w:space="0" w:color="auto"/>
            <w:bottom w:val="none" w:sz="0" w:space="0" w:color="auto"/>
            <w:right w:val="none" w:sz="0" w:space="0" w:color="auto"/>
          </w:divBdr>
        </w:div>
        <w:div w:id="589310901">
          <w:marLeft w:val="0"/>
          <w:marRight w:val="0"/>
          <w:marTop w:val="0"/>
          <w:marBottom w:val="0"/>
          <w:divBdr>
            <w:top w:val="none" w:sz="0" w:space="0" w:color="auto"/>
            <w:left w:val="none" w:sz="0" w:space="0" w:color="auto"/>
            <w:bottom w:val="none" w:sz="0" w:space="0" w:color="auto"/>
            <w:right w:val="none" w:sz="0" w:space="0" w:color="auto"/>
          </w:divBdr>
        </w:div>
        <w:div w:id="928344198">
          <w:marLeft w:val="0"/>
          <w:marRight w:val="0"/>
          <w:marTop w:val="0"/>
          <w:marBottom w:val="0"/>
          <w:divBdr>
            <w:top w:val="none" w:sz="0" w:space="0" w:color="auto"/>
            <w:left w:val="none" w:sz="0" w:space="0" w:color="auto"/>
            <w:bottom w:val="none" w:sz="0" w:space="0" w:color="auto"/>
            <w:right w:val="none" w:sz="0" w:space="0" w:color="auto"/>
          </w:divBdr>
        </w:div>
        <w:div w:id="1054161401">
          <w:marLeft w:val="0"/>
          <w:marRight w:val="0"/>
          <w:marTop w:val="0"/>
          <w:marBottom w:val="0"/>
          <w:divBdr>
            <w:top w:val="none" w:sz="0" w:space="0" w:color="auto"/>
            <w:left w:val="none" w:sz="0" w:space="0" w:color="auto"/>
            <w:bottom w:val="none" w:sz="0" w:space="0" w:color="auto"/>
            <w:right w:val="none" w:sz="0" w:space="0" w:color="auto"/>
          </w:divBdr>
        </w:div>
        <w:div w:id="1146120954">
          <w:marLeft w:val="0"/>
          <w:marRight w:val="0"/>
          <w:marTop w:val="0"/>
          <w:marBottom w:val="0"/>
          <w:divBdr>
            <w:top w:val="none" w:sz="0" w:space="0" w:color="auto"/>
            <w:left w:val="none" w:sz="0" w:space="0" w:color="auto"/>
            <w:bottom w:val="none" w:sz="0" w:space="0" w:color="auto"/>
            <w:right w:val="none" w:sz="0" w:space="0" w:color="auto"/>
          </w:divBdr>
        </w:div>
        <w:div w:id="1685284764">
          <w:marLeft w:val="0"/>
          <w:marRight w:val="0"/>
          <w:marTop w:val="0"/>
          <w:marBottom w:val="0"/>
          <w:divBdr>
            <w:top w:val="none" w:sz="0" w:space="0" w:color="auto"/>
            <w:left w:val="none" w:sz="0" w:space="0" w:color="auto"/>
            <w:bottom w:val="none" w:sz="0" w:space="0" w:color="auto"/>
            <w:right w:val="none" w:sz="0" w:space="0" w:color="auto"/>
          </w:divBdr>
        </w:div>
        <w:div w:id="1749495834">
          <w:marLeft w:val="0"/>
          <w:marRight w:val="0"/>
          <w:marTop w:val="0"/>
          <w:marBottom w:val="0"/>
          <w:divBdr>
            <w:top w:val="none" w:sz="0" w:space="0" w:color="auto"/>
            <w:left w:val="none" w:sz="0" w:space="0" w:color="auto"/>
            <w:bottom w:val="none" w:sz="0" w:space="0" w:color="auto"/>
            <w:right w:val="none" w:sz="0" w:space="0" w:color="auto"/>
          </w:divBdr>
        </w:div>
        <w:div w:id="1890721959">
          <w:marLeft w:val="0"/>
          <w:marRight w:val="0"/>
          <w:marTop w:val="0"/>
          <w:marBottom w:val="0"/>
          <w:divBdr>
            <w:top w:val="none" w:sz="0" w:space="0" w:color="auto"/>
            <w:left w:val="none" w:sz="0" w:space="0" w:color="auto"/>
            <w:bottom w:val="none" w:sz="0" w:space="0" w:color="auto"/>
            <w:right w:val="none" w:sz="0" w:space="0" w:color="auto"/>
          </w:divBdr>
        </w:div>
        <w:div w:id="1899851861">
          <w:marLeft w:val="0"/>
          <w:marRight w:val="0"/>
          <w:marTop w:val="0"/>
          <w:marBottom w:val="0"/>
          <w:divBdr>
            <w:top w:val="none" w:sz="0" w:space="0" w:color="auto"/>
            <w:left w:val="none" w:sz="0" w:space="0" w:color="auto"/>
            <w:bottom w:val="none" w:sz="0" w:space="0" w:color="auto"/>
            <w:right w:val="none" w:sz="0" w:space="0" w:color="auto"/>
          </w:divBdr>
        </w:div>
        <w:div w:id="2113475719">
          <w:marLeft w:val="0"/>
          <w:marRight w:val="0"/>
          <w:marTop w:val="0"/>
          <w:marBottom w:val="0"/>
          <w:divBdr>
            <w:top w:val="none" w:sz="0" w:space="0" w:color="auto"/>
            <w:left w:val="none" w:sz="0" w:space="0" w:color="auto"/>
            <w:bottom w:val="none" w:sz="0" w:space="0" w:color="auto"/>
            <w:right w:val="none" w:sz="0" w:space="0" w:color="auto"/>
          </w:divBdr>
        </w:div>
      </w:divsChild>
    </w:div>
    <w:div w:id="1056515517">
      <w:bodyDiv w:val="1"/>
      <w:marLeft w:val="0"/>
      <w:marRight w:val="0"/>
      <w:marTop w:val="0"/>
      <w:marBottom w:val="0"/>
      <w:divBdr>
        <w:top w:val="none" w:sz="0" w:space="0" w:color="auto"/>
        <w:left w:val="none" w:sz="0" w:space="0" w:color="auto"/>
        <w:bottom w:val="none" w:sz="0" w:space="0" w:color="auto"/>
        <w:right w:val="none" w:sz="0" w:space="0" w:color="auto"/>
      </w:divBdr>
      <w:divsChild>
        <w:div w:id="1940062727">
          <w:marLeft w:val="0"/>
          <w:marRight w:val="0"/>
          <w:marTop w:val="0"/>
          <w:marBottom w:val="0"/>
          <w:divBdr>
            <w:top w:val="none" w:sz="0" w:space="0" w:color="auto"/>
            <w:left w:val="none" w:sz="0" w:space="0" w:color="auto"/>
            <w:bottom w:val="none" w:sz="0" w:space="0" w:color="auto"/>
            <w:right w:val="none" w:sz="0" w:space="0" w:color="auto"/>
          </w:divBdr>
        </w:div>
      </w:divsChild>
    </w:div>
    <w:div w:id="1071929706">
      <w:bodyDiv w:val="1"/>
      <w:marLeft w:val="0"/>
      <w:marRight w:val="0"/>
      <w:marTop w:val="0"/>
      <w:marBottom w:val="0"/>
      <w:divBdr>
        <w:top w:val="none" w:sz="0" w:space="0" w:color="auto"/>
        <w:left w:val="none" w:sz="0" w:space="0" w:color="auto"/>
        <w:bottom w:val="none" w:sz="0" w:space="0" w:color="auto"/>
        <w:right w:val="none" w:sz="0" w:space="0" w:color="auto"/>
      </w:divBdr>
      <w:divsChild>
        <w:div w:id="323750414">
          <w:marLeft w:val="0"/>
          <w:marRight w:val="0"/>
          <w:marTop w:val="0"/>
          <w:marBottom w:val="0"/>
          <w:divBdr>
            <w:top w:val="none" w:sz="0" w:space="0" w:color="auto"/>
            <w:left w:val="none" w:sz="0" w:space="0" w:color="auto"/>
            <w:bottom w:val="none" w:sz="0" w:space="0" w:color="auto"/>
            <w:right w:val="none" w:sz="0" w:space="0" w:color="auto"/>
          </w:divBdr>
        </w:div>
      </w:divsChild>
    </w:div>
    <w:div w:id="1099640393">
      <w:bodyDiv w:val="1"/>
      <w:marLeft w:val="0"/>
      <w:marRight w:val="0"/>
      <w:marTop w:val="0"/>
      <w:marBottom w:val="0"/>
      <w:divBdr>
        <w:top w:val="none" w:sz="0" w:space="0" w:color="auto"/>
        <w:left w:val="none" w:sz="0" w:space="0" w:color="auto"/>
        <w:bottom w:val="none" w:sz="0" w:space="0" w:color="auto"/>
        <w:right w:val="none" w:sz="0" w:space="0" w:color="auto"/>
      </w:divBdr>
    </w:div>
    <w:div w:id="1118529885">
      <w:bodyDiv w:val="1"/>
      <w:marLeft w:val="0"/>
      <w:marRight w:val="0"/>
      <w:marTop w:val="0"/>
      <w:marBottom w:val="0"/>
      <w:divBdr>
        <w:top w:val="none" w:sz="0" w:space="0" w:color="auto"/>
        <w:left w:val="none" w:sz="0" w:space="0" w:color="auto"/>
        <w:bottom w:val="none" w:sz="0" w:space="0" w:color="auto"/>
        <w:right w:val="none" w:sz="0" w:space="0" w:color="auto"/>
      </w:divBdr>
      <w:divsChild>
        <w:div w:id="3361052">
          <w:marLeft w:val="0"/>
          <w:marRight w:val="0"/>
          <w:marTop w:val="0"/>
          <w:marBottom w:val="0"/>
          <w:divBdr>
            <w:top w:val="none" w:sz="0" w:space="0" w:color="auto"/>
            <w:left w:val="none" w:sz="0" w:space="0" w:color="auto"/>
            <w:bottom w:val="none" w:sz="0" w:space="0" w:color="auto"/>
            <w:right w:val="none" w:sz="0" w:space="0" w:color="auto"/>
          </w:divBdr>
        </w:div>
        <w:div w:id="37899335">
          <w:marLeft w:val="0"/>
          <w:marRight w:val="0"/>
          <w:marTop w:val="0"/>
          <w:marBottom w:val="0"/>
          <w:divBdr>
            <w:top w:val="none" w:sz="0" w:space="0" w:color="auto"/>
            <w:left w:val="none" w:sz="0" w:space="0" w:color="auto"/>
            <w:bottom w:val="none" w:sz="0" w:space="0" w:color="auto"/>
            <w:right w:val="none" w:sz="0" w:space="0" w:color="auto"/>
          </w:divBdr>
        </w:div>
        <w:div w:id="72700701">
          <w:marLeft w:val="0"/>
          <w:marRight w:val="0"/>
          <w:marTop w:val="0"/>
          <w:marBottom w:val="0"/>
          <w:divBdr>
            <w:top w:val="none" w:sz="0" w:space="0" w:color="auto"/>
            <w:left w:val="none" w:sz="0" w:space="0" w:color="auto"/>
            <w:bottom w:val="none" w:sz="0" w:space="0" w:color="auto"/>
            <w:right w:val="none" w:sz="0" w:space="0" w:color="auto"/>
          </w:divBdr>
        </w:div>
        <w:div w:id="151454056">
          <w:marLeft w:val="0"/>
          <w:marRight w:val="0"/>
          <w:marTop w:val="0"/>
          <w:marBottom w:val="0"/>
          <w:divBdr>
            <w:top w:val="none" w:sz="0" w:space="0" w:color="auto"/>
            <w:left w:val="none" w:sz="0" w:space="0" w:color="auto"/>
            <w:bottom w:val="none" w:sz="0" w:space="0" w:color="auto"/>
            <w:right w:val="none" w:sz="0" w:space="0" w:color="auto"/>
          </w:divBdr>
        </w:div>
        <w:div w:id="165754062">
          <w:marLeft w:val="0"/>
          <w:marRight w:val="0"/>
          <w:marTop w:val="0"/>
          <w:marBottom w:val="0"/>
          <w:divBdr>
            <w:top w:val="none" w:sz="0" w:space="0" w:color="auto"/>
            <w:left w:val="none" w:sz="0" w:space="0" w:color="auto"/>
            <w:bottom w:val="none" w:sz="0" w:space="0" w:color="auto"/>
            <w:right w:val="none" w:sz="0" w:space="0" w:color="auto"/>
          </w:divBdr>
        </w:div>
        <w:div w:id="171452767">
          <w:marLeft w:val="0"/>
          <w:marRight w:val="0"/>
          <w:marTop w:val="0"/>
          <w:marBottom w:val="0"/>
          <w:divBdr>
            <w:top w:val="none" w:sz="0" w:space="0" w:color="auto"/>
            <w:left w:val="none" w:sz="0" w:space="0" w:color="auto"/>
            <w:bottom w:val="none" w:sz="0" w:space="0" w:color="auto"/>
            <w:right w:val="none" w:sz="0" w:space="0" w:color="auto"/>
          </w:divBdr>
        </w:div>
        <w:div w:id="204099669">
          <w:marLeft w:val="0"/>
          <w:marRight w:val="0"/>
          <w:marTop w:val="0"/>
          <w:marBottom w:val="0"/>
          <w:divBdr>
            <w:top w:val="none" w:sz="0" w:space="0" w:color="auto"/>
            <w:left w:val="none" w:sz="0" w:space="0" w:color="auto"/>
            <w:bottom w:val="none" w:sz="0" w:space="0" w:color="auto"/>
            <w:right w:val="none" w:sz="0" w:space="0" w:color="auto"/>
          </w:divBdr>
        </w:div>
        <w:div w:id="236980036">
          <w:marLeft w:val="0"/>
          <w:marRight w:val="0"/>
          <w:marTop w:val="0"/>
          <w:marBottom w:val="0"/>
          <w:divBdr>
            <w:top w:val="none" w:sz="0" w:space="0" w:color="auto"/>
            <w:left w:val="none" w:sz="0" w:space="0" w:color="auto"/>
            <w:bottom w:val="none" w:sz="0" w:space="0" w:color="auto"/>
            <w:right w:val="none" w:sz="0" w:space="0" w:color="auto"/>
          </w:divBdr>
        </w:div>
        <w:div w:id="262807345">
          <w:marLeft w:val="0"/>
          <w:marRight w:val="0"/>
          <w:marTop w:val="0"/>
          <w:marBottom w:val="0"/>
          <w:divBdr>
            <w:top w:val="none" w:sz="0" w:space="0" w:color="auto"/>
            <w:left w:val="none" w:sz="0" w:space="0" w:color="auto"/>
            <w:bottom w:val="none" w:sz="0" w:space="0" w:color="auto"/>
            <w:right w:val="none" w:sz="0" w:space="0" w:color="auto"/>
          </w:divBdr>
        </w:div>
        <w:div w:id="268049633">
          <w:marLeft w:val="0"/>
          <w:marRight w:val="0"/>
          <w:marTop w:val="0"/>
          <w:marBottom w:val="0"/>
          <w:divBdr>
            <w:top w:val="none" w:sz="0" w:space="0" w:color="auto"/>
            <w:left w:val="none" w:sz="0" w:space="0" w:color="auto"/>
            <w:bottom w:val="none" w:sz="0" w:space="0" w:color="auto"/>
            <w:right w:val="none" w:sz="0" w:space="0" w:color="auto"/>
          </w:divBdr>
        </w:div>
        <w:div w:id="280260858">
          <w:marLeft w:val="0"/>
          <w:marRight w:val="0"/>
          <w:marTop w:val="0"/>
          <w:marBottom w:val="0"/>
          <w:divBdr>
            <w:top w:val="none" w:sz="0" w:space="0" w:color="auto"/>
            <w:left w:val="none" w:sz="0" w:space="0" w:color="auto"/>
            <w:bottom w:val="none" w:sz="0" w:space="0" w:color="auto"/>
            <w:right w:val="none" w:sz="0" w:space="0" w:color="auto"/>
          </w:divBdr>
        </w:div>
        <w:div w:id="304547188">
          <w:marLeft w:val="0"/>
          <w:marRight w:val="0"/>
          <w:marTop w:val="0"/>
          <w:marBottom w:val="0"/>
          <w:divBdr>
            <w:top w:val="none" w:sz="0" w:space="0" w:color="auto"/>
            <w:left w:val="none" w:sz="0" w:space="0" w:color="auto"/>
            <w:bottom w:val="none" w:sz="0" w:space="0" w:color="auto"/>
            <w:right w:val="none" w:sz="0" w:space="0" w:color="auto"/>
          </w:divBdr>
        </w:div>
        <w:div w:id="307830474">
          <w:marLeft w:val="0"/>
          <w:marRight w:val="0"/>
          <w:marTop w:val="0"/>
          <w:marBottom w:val="0"/>
          <w:divBdr>
            <w:top w:val="none" w:sz="0" w:space="0" w:color="auto"/>
            <w:left w:val="none" w:sz="0" w:space="0" w:color="auto"/>
            <w:bottom w:val="none" w:sz="0" w:space="0" w:color="auto"/>
            <w:right w:val="none" w:sz="0" w:space="0" w:color="auto"/>
          </w:divBdr>
        </w:div>
        <w:div w:id="342362654">
          <w:marLeft w:val="0"/>
          <w:marRight w:val="0"/>
          <w:marTop w:val="0"/>
          <w:marBottom w:val="0"/>
          <w:divBdr>
            <w:top w:val="none" w:sz="0" w:space="0" w:color="auto"/>
            <w:left w:val="none" w:sz="0" w:space="0" w:color="auto"/>
            <w:bottom w:val="none" w:sz="0" w:space="0" w:color="auto"/>
            <w:right w:val="none" w:sz="0" w:space="0" w:color="auto"/>
          </w:divBdr>
        </w:div>
        <w:div w:id="403261816">
          <w:marLeft w:val="0"/>
          <w:marRight w:val="0"/>
          <w:marTop w:val="0"/>
          <w:marBottom w:val="0"/>
          <w:divBdr>
            <w:top w:val="none" w:sz="0" w:space="0" w:color="auto"/>
            <w:left w:val="none" w:sz="0" w:space="0" w:color="auto"/>
            <w:bottom w:val="none" w:sz="0" w:space="0" w:color="auto"/>
            <w:right w:val="none" w:sz="0" w:space="0" w:color="auto"/>
          </w:divBdr>
          <w:divsChild>
            <w:div w:id="194074678">
              <w:marLeft w:val="0"/>
              <w:marRight w:val="0"/>
              <w:marTop w:val="0"/>
              <w:marBottom w:val="0"/>
              <w:divBdr>
                <w:top w:val="none" w:sz="0" w:space="0" w:color="auto"/>
                <w:left w:val="none" w:sz="0" w:space="0" w:color="auto"/>
                <w:bottom w:val="none" w:sz="0" w:space="0" w:color="auto"/>
                <w:right w:val="none" w:sz="0" w:space="0" w:color="auto"/>
              </w:divBdr>
            </w:div>
            <w:div w:id="807481461">
              <w:marLeft w:val="0"/>
              <w:marRight w:val="0"/>
              <w:marTop w:val="0"/>
              <w:marBottom w:val="0"/>
              <w:divBdr>
                <w:top w:val="none" w:sz="0" w:space="0" w:color="auto"/>
                <w:left w:val="none" w:sz="0" w:space="0" w:color="auto"/>
                <w:bottom w:val="none" w:sz="0" w:space="0" w:color="auto"/>
                <w:right w:val="none" w:sz="0" w:space="0" w:color="auto"/>
              </w:divBdr>
            </w:div>
            <w:div w:id="916599847">
              <w:marLeft w:val="0"/>
              <w:marRight w:val="0"/>
              <w:marTop w:val="0"/>
              <w:marBottom w:val="0"/>
              <w:divBdr>
                <w:top w:val="none" w:sz="0" w:space="0" w:color="auto"/>
                <w:left w:val="none" w:sz="0" w:space="0" w:color="auto"/>
                <w:bottom w:val="none" w:sz="0" w:space="0" w:color="auto"/>
                <w:right w:val="none" w:sz="0" w:space="0" w:color="auto"/>
              </w:divBdr>
            </w:div>
            <w:div w:id="1330795825">
              <w:marLeft w:val="0"/>
              <w:marRight w:val="0"/>
              <w:marTop w:val="0"/>
              <w:marBottom w:val="0"/>
              <w:divBdr>
                <w:top w:val="none" w:sz="0" w:space="0" w:color="auto"/>
                <w:left w:val="none" w:sz="0" w:space="0" w:color="auto"/>
                <w:bottom w:val="none" w:sz="0" w:space="0" w:color="auto"/>
                <w:right w:val="none" w:sz="0" w:space="0" w:color="auto"/>
              </w:divBdr>
            </w:div>
            <w:div w:id="1693148789">
              <w:marLeft w:val="0"/>
              <w:marRight w:val="0"/>
              <w:marTop w:val="0"/>
              <w:marBottom w:val="0"/>
              <w:divBdr>
                <w:top w:val="none" w:sz="0" w:space="0" w:color="auto"/>
                <w:left w:val="none" w:sz="0" w:space="0" w:color="auto"/>
                <w:bottom w:val="none" w:sz="0" w:space="0" w:color="auto"/>
                <w:right w:val="none" w:sz="0" w:space="0" w:color="auto"/>
              </w:divBdr>
            </w:div>
          </w:divsChild>
        </w:div>
        <w:div w:id="541942504">
          <w:marLeft w:val="0"/>
          <w:marRight w:val="0"/>
          <w:marTop w:val="0"/>
          <w:marBottom w:val="0"/>
          <w:divBdr>
            <w:top w:val="none" w:sz="0" w:space="0" w:color="auto"/>
            <w:left w:val="none" w:sz="0" w:space="0" w:color="auto"/>
            <w:bottom w:val="none" w:sz="0" w:space="0" w:color="auto"/>
            <w:right w:val="none" w:sz="0" w:space="0" w:color="auto"/>
          </w:divBdr>
        </w:div>
        <w:div w:id="565725506">
          <w:marLeft w:val="0"/>
          <w:marRight w:val="0"/>
          <w:marTop w:val="0"/>
          <w:marBottom w:val="0"/>
          <w:divBdr>
            <w:top w:val="none" w:sz="0" w:space="0" w:color="auto"/>
            <w:left w:val="none" w:sz="0" w:space="0" w:color="auto"/>
            <w:bottom w:val="none" w:sz="0" w:space="0" w:color="auto"/>
            <w:right w:val="none" w:sz="0" w:space="0" w:color="auto"/>
          </w:divBdr>
        </w:div>
        <w:div w:id="583808020">
          <w:marLeft w:val="0"/>
          <w:marRight w:val="0"/>
          <w:marTop w:val="0"/>
          <w:marBottom w:val="0"/>
          <w:divBdr>
            <w:top w:val="none" w:sz="0" w:space="0" w:color="auto"/>
            <w:left w:val="none" w:sz="0" w:space="0" w:color="auto"/>
            <w:bottom w:val="none" w:sz="0" w:space="0" w:color="auto"/>
            <w:right w:val="none" w:sz="0" w:space="0" w:color="auto"/>
          </w:divBdr>
        </w:div>
        <w:div w:id="594051053">
          <w:marLeft w:val="0"/>
          <w:marRight w:val="0"/>
          <w:marTop w:val="0"/>
          <w:marBottom w:val="0"/>
          <w:divBdr>
            <w:top w:val="none" w:sz="0" w:space="0" w:color="auto"/>
            <w:left w:val="none" w:sz="0" w:space="0" w:color="auto"/>
            <w:bottom w:val="none" w:sz="0" w:space="0" w:color="auto"/>
            <w:right w:val="none" w:sz="0" w:space="0" w:color="auto"/>
          </w:divBdr>
        </w:div>
        <w:div w:id="645862469">
          <w:marLeft w:val="0"/>
          <w:marRight w:val="0"/>
          <w:marTop w:val="0"/>
          <w:marBottom w:val="0"/>
          <w:divBdr>
            <w:top w:val="none" w:sz="0" w:space="0" w:color="auto"/>
            <w:left w:val="none" w:sz="0" w:space="0" w:color="auto"/>
            <w:bottom w:val="none" w:sz="0" w:space="0" w:color="auto"/>
            <w:right w:val="none" w:sz="0" w:space="0" w:color="auto"/>
          </w:divBdr>
        </w:div>
        <w:div w:id="679239610">
          <w:marLeft w:val="0"/>
          <w:marRight w:val="0"/>
          <w:marTop w:val="0"/>
          <w:marBottom w:val="0"/>
          <w:divBdr>
            <w:top w:val="none" w:sz="0" w:space="0" w:color="auto"/>
            <w:left w:val="none" w:sz="0" w:space="0" w:color="auto"/>
            <w:bottom w:val="none" w:sz="0" w:space="0" w:color="auto"/>
            <w:right w:val="none" w:sz="0" w:space="0" w:color="auto"/>
          </w:divBdr>
        </w:div>
        <w:div w:id="688719389">
          <w:marLeft w:val="0"/>
          <w:marRight w:val="0"/>
          <w:marTop w:val="0"/>
          <w:marBottom w:val="0"/>
          <w:divBdr>
            <w:top w:val="none" w:sz="0" w:space="0" w:color="auto"/>
            <w:left w:val="none" w:sz="0" w:space="0" w:color="auto"/>
            <w:bottom w:val="none" w:sz="0" w:space="0" w:color="auto"/>
            <w:right w:val="none" w:sz="0" w:space="0" w:color="auto"/>
          </w:divBdr>
        </w:div>
        <w:div w:id="736704550">
          <w:marLeft w:val="0"/>
          <w:marRight w:val="0"/>
          <w:marTop w:val="0"/>
          <w:marBottom w:val="0"/>
          <w:divBdr>
            <w:top w:val="none" w:sz="0" w:space="0" w:color="auto"/>
            <w:left w:val="none" w:sz="0" w:space="0" w:color="auto"/>
            <w:bottom w:val="none" w:sz="0" w:space="0" w:color="auto"/>
            <w:right w:val="none" w:sz="0" w:space="0" w:color="auto"/>
          </w:divBdr>
        </w:div>
        <w:div w:id="746269881">
          <w:marLeft w:val="0"/>
          <w:marRight w:val="0"/>
          <w:marTop w:val="0"/>
          <w:marBottom w:val="0"/>
          <w:divBdr>
            <w:top w:val="none" w:sz="0" w:space="0" w:color="auto"/>
            <w:left w:val="none" w:sz="0" w:space="0" w:color="auto"/>
            <w:bottom w:val="none" w:sz="0" w:space="0" w:color="auto"/>
            <w:right w:val="none" w:sz="0" w:space="0" w:color="auto"/>
          </w:divBdr>
        </w:div>
        <w:div w:id="788206660">
          <w:marLeft w:val="0"/>
          <w:marRight w:val="0"/>
          <w:marTop w:val="0"/>
          <w:marBottom w:val="0"/>
          <w:divBdr>
            <w:top w:val="none" w:sz="0" w:space="0" w:color="auto"/>
            <w:left w:val="none" w:sz="0" w:space="0" w:color="auto"/>
            <w:bottom w:val="none" w:sz="0" w:space="0" w:color="auto"/>
            <w:right w:val="none" w:sz="0" w:space="0" w:color="auto"/>
          </w:divBdr>
        </w:div>
        <w:div w:id="879517243">
          <w:marLeft w:val="0"/>
          <w:marRight w:val="0"/>
          <w:marTop w:val="0"/>
          <w:marBottom w:val="0"/>
          <w:divBdr>
            <w:top w:val="none" w:sz="0" w:space="0" w:color="auto"/>
            <w:left w:val="none" w:sz="0" w:space="0" w:color="auto"/>
            <w:bottom w:val="none" w:sz="0" w:space="0" w:color="auto"/>
            <w:right w:val="none" w:sz="0" w:space="0" w:color="auto"/>
          </w:divBdr>
        </w:div>
        <w:div w:id="900406408">
          <w:marLeft w:val="0"/>
          <w:marRight w:val="0"/>
          <w:marTop w:val="0"/>
          <w:marBottom w:val="0"/>
          <w:divBdr>
            <w:top w:val="none" w:sz="0" w:space="0" w:color="auto"/>
            <w:left w:val="none" w:sz="0" w:space="0" w:color="auto"/>
            <w:bottom w:val="none" w:sz="0" w:space="0" w:color="auto"/>
            <w:right w:val="none" w:sz="0" w:space="0" w:color="auto"/>
          </w:divBdr>
        </w:div>
        <w:div w:id="919369721">
          <w:marLeft w:val="0"/>
          <w:marRight w:val="0"/>
          <w:marTop w:val="0"/>
          <w:marBottom w:val="0"/>
          <w:divBdr>
            <w:top w:val="none" w:sz="0" w:space="0" w:color="auto"/>
            <w:left w:val="none" w:sz="0" w:space="0" w:color="auto"/>
            <w:bottom w:val="none" w:sz="0" w:space="0" w:color="auto"/>
            <w:right w:val="none" w:sz="0" w:space="0" w:color="auto"/>
          </w:divBdr>
        </w:div>
        <w:div w:id="1031608925">
          <w:marLeft w:val="0"/>
          <w:marRight w:val="0"/>
          <w:marTop w:val="0"/>
          <w:marBottom w:val="0"/>
          <w:divBdr>
            <w:top w:val="none" w:sz="0" w:space="0" w:color="auto"/>
            <w:left w:val="none" w:sz="0" w:space="0" w:color="auto"/>
            <w:bottom w:val="none" w:sz="0" w:space="0" w:color="auto"/>
            <w:right w:val="none" w:sz="0" w:space="0" w:color="auto"/>
          </w:divBdr>
        </w:div>
        <w:div w:id="1038892114">
          <w:marLeft w:val="0"/>
          <w:marRight w:val="0"/>
          <w:marTop w:val="0"/>
          <w:marBottom w:val="0"/>
          <w:divBdr>
            <w:top w:val="none" w:sz="0" w:space="0" w:color="auto"/>
            <w:left w:val="none" w:sz="0" w:space="0" w:color="auto"/>
            <w:bottom w:val="none" w:sz="0" w:space="0" w:color="auto"/>
            <w:right w:val="none" w:sz="0" w:space="0" w:color="auto"/>
          </w:divBdr>
        </w:div>
        <w:div w:id="1063336974">
          <w:marLeft w:val="0"/>
          <w:marRight w:val="0"/>
          <w:marTop w:val="0"/>
          <w:marBottom w:val="0"/>
          <w:divBdr>
            <w:top w:val="none" w:sz="0" w:space="0" w:color="auto"/>
            <w:left w:val="none" w:sz="0" w:space="0" w:color="auto"/>
            <w:bottom w:val="none" w:sz="0" w:space="0" w:color="auto"/>
            <w:right w:val="none" w:sz="0" w:space="0" w:color="auto"/>
          </w:divBdr>
        </w:div>
        <w:div w:id="1068846605">
          <w:marLeft w:val="0"/>
          <w:marRight w:val="0"/>
          <w:marTop w:val="0"/>
          <w:marBottom w:val="0"/>
          <w:divBdr>
            <w:top w:val="none" w:sz="0" w:space="0" w:color="auto"/>
            <w:left w:val="none" w:sz="0" w:space="0" w:color="auto"/>
            <w:bottom w:val="none" w:sz="0" w:space="0" w:color="auto"/>
            <w:right w:val="none" w:sz="0" w:space="0" w:color="auto"/>
          </w:divBdr>
        </w:div>
        <w:div w:id="1117793254">
          <w:marLeft w:val="0"/>
          <w:marRight w:val="0"/>
          <w:marTop w:val="0"/>
          <w:marBottom w:val="0"/>
          <w:divBdr>
            <w:top w:val="none" w:sz="0" w:space="0" w:color="auto"/>
            <w:left w:val="none" w:sz="0" w:space="0" w:color="auto"/>
            <w:bottom w:val="none" w:sz="0" w:space="0" w:color="auto"/>
            <w:right w:val="none" w:sz="0" w:space="0" w:color="auto"/>
          </w:divBdr>
        </w:div>
        <w:div w:id="1121339969">
          <w:marLeft w:val="0"/>
          <w:marRight w:val="0"/>
          <w:marTop w:val="0"/>
          <w:marBottom w:val="0"/>
          <w:divBdr>
            <w:top w:val="none" w:sz="0" w:space="0" w:color="auto"/>
            <w:left w:val="none" w:sz="0" w:space="0" w:color="auto"/>
            <w:bottom w:val="none" w:sz="0" w:space="0" w:color="auto"/>
            <w:right w:val="none" w:sz="0" w:space="0" w:color="auto"/>
          </w:divBdr>
        </w:div>
        <w:div w:id="1141196945">
          <w:marLeft w:val="0"/>
          <w:marRight w:val="0"/>
          <w:marTop w:val="0"/>
          <w:marBottom w:val="0"/>
          <w:divBdr>
            <w:top w:val="none" w:sz="0" w:space="0" w:color="auto"/>
            <w:left w:val="none" w:sz="0" w:space="0" w:color="auto"/>
            <w:bottom w:val="none" w:sz="0" w:space="0" w:color="auto"/>
            <w:right w:val="none" w:sz="0" w:space="0" w:color="auto"/>
          </w:divBdr>
        </w:div>
        <w:div w:id="1223055963">
          <w:marLeft w:val="0"/>
          <w:marRight w:val="0"/>
          <w:marTop w:val="0"/>
          <w:marBottom w:val="0"/>
          <w:divBdr>
            <w:top w:val="none" w:sz="0" w:space="0" w:color="auto"/>
            <w:left w:val="none" w:sz="0" w:space="0" w:color="auto"/>
            <w:bottom w:val="none" w:sz="0" w:space="0" w:color="auto"/>
            <w:right w:val="none" w:sz="0" w:space="0" w:color="auto"/>
          </w:divBdr>
        </w:div>
        <w:div w:id="1264458760">
          <w:marLeft w:val="0"/>
          <w:marRight w:val="0"/>
          <w:marTop w:val="0"/>
          <w:marBottom w:val="0"/>
          <w:divBdr>
            <w:top w:val="none" w:sz="0" w:space="0" w:color="auto"/>
            <w:left w:val="none" w:sz="0" w:space="0" w:color="auto"/>
            <w:bottom w:val="none" w:sz="0" w:space="0" w:color="auto"/>
            <w:right w:val="none" w:sz="0" w:space="0" w:color="auto"/>
          </w:divBdr>
        </w:div>
        <w:div w:id="1297759811">
          <w:marLeft w:val="0"/>
          <w:marRight w:val="0"/>
          <w:marTop w:val="0"/>
          <w:marBottom w:val="0"/>
          <w:divBdr>
            <w:top w:val="none" w:sz="0" w:space="0" w:color="auto"/>
            <w:left w:val="none" w:sz="0" w:space="0" w:color="auto"/>
            <w:bottom w:val="none" w:sz="0" w:space="0" w:color="auto"/>
            <w:right w:val="none" w:sz="0" w:space="0" w:color="auto"/>
          </w:divBdr>
        </w:div>
        <w:div w:id="1328558791">
          <w:marLeft w:val="0"/>
          <w:marRight w:val="0"/>
          <w:marTop w:val="0"/>
          <w:marBottom w:val="0"/>
          <w:divBdr>
            <w:top w:val="none" w:sz="0" w:space="0" w:color="auto"/>
            <w:left w:val="none" w:sz="0" w:space="0" w:color="auto"/>
            <w:bottom w:val="none" w:sz="0" w:space="0" w:color="auto"/>
            <w:right w:val="none" w:sz="0" w:space="0" w:color="auto"/>
          </w:divBdr>
        </w:div>
        <w:div w:id="1346204802">
          <w:marLeft w:val="0"/>
          <w:marRight w:val="0"/>
          <w:marTop w:val="0"/>
          <w:marBottom w:val="0"/>
          <w:divBdr>
            <w:top w:val="none" w:sz="0" w:space="0" w:color="auto"/>
            <w:left w:val="none" w:sz="0" w:space="0" w:color="auto"/>
            <w:bottom w:val="none" w:sz="0" w:space="0" w:color="auto"/>
            <w:right w:val="none" w:sz="0" w:space="0" w:color="auto"/>
          </w:divBdr>
        </w:div>
        <w:div w:id="1485850965">
          <w:marLeft w:val="0"/>
          <w:marRight w:val="0"/>
          <w:marTop w:val="0"/>
          <w:marBottom w:val="0"/>
          <w:divBdr>
            <w:top w:val="none" w:sz="0" w:space="0" w:color="auto"/>
            <w:left w:val="none" w:sz="0" w:space="0" w:color="auto"/>
            <w:bottom w:val="none" w:sz="0" w:space="0" w:color="auto"/>
            <w:right w:val="none" w:sz="0" w:space="0" w:color="auto"/>
          </w:divBdr>
        </w:div>
        <w:div w:id="1614902564">
          <w:marLeft w:val="0"/>
          <w:marRight w:val="0"/>
          <w:marTop w:val="0"/>
          <w:marBottom w:val="0"/>
          <w:divBdr>
            <w:top w:val="none" w:sz="0" w:space="0" w:color="auto"/>
            <w:left w:val="none" w:sz="0" w:space="0" w:color="auto"/>
            <w:bottom w:val="none" w:sz="0" w:space="0" w:color="auto"/>
            <w:right w:val="none" w:sz="0" w:space="0" w:color="auto"/>
          </w:divBdr>
          <w:divsChild>
            <w:div w:id="200635312">
              <w:marLeft w:val="0"/>
              <w:marRight w:val="0"/>
              <w:marTop w:val="0"/>
              <w:marBottom w:val="0"/>
              <w:divBdr>
                <w:top w:val="none" w:sz="0" w:space="0" w:color="auto"/>
                <w:left w:val="none" w:sz="0" w:space="0" w:color="auto"/>
                <w:bottom w:val="none" w:sz="0" w:space="0" w:color="auto"/>
                <w:right w:val="none" w:sz="0" w:space="0" w:color="auto"/>
              </w:divBdr>
            </w:div>
            <w:div w:id="586039042">
              <w:marLeft w:val="0"/>
              <w:marRight w:val="0"/>
              <w:marTop w:val="0"/>
              <w:marBottom w:val="0"/>
              <w:divBdr>
                <w:top w:val="none" w:sz="0" w:space="0" w:color="auto"/>
                <w:left w:val="none" w:sz="0" w:space="0" w:color="auto"/>
                <w:bottom w:val="none" w:sz="0" w:space="0" w:color="auto"/>
                <w:right w:val="none" w:sz="0" w:space="0" w:color="auto"/>
              </w:divBdr>
            </w:div>
            <w:div w:id="1324161989">
              <w:marLeft w:val="0"/>
              <w:marRight w:val="0"/>
              <w:marTop w:val="0"/>
              <w:marBottom w:val="0"/>
              <w:divBdr>
                <w:top w:val="none" w:sz="0" w:space="0" w:color="auto"/>
                <w:left w:val="none" w:sz="0" w:space="0" w:color="auto"/>
                <w:bottom w:val="none" w:sz="0" w:space="0" w:color="auto"/>
                <w:right w:val="none" w:sz="0" w:space="0" w:color="auto"/>
              </w:divBdr>
            </w:div>
            <w:div w:id="1531800182">
              <w:marLeft w:val="0"/>
              <w:marRight w:val="0"/>
              <w:marTop w:val="0"/>
              <w:marBottom w:val="0"/>
              <w:divBdr>
                <w:top w:val="none" w:sz="0" w:space="0" w:color="auto"/>
                <w:left w:val="none" w:sz="0" w:space="0" w:color="auto"/>
                <w:bottom w:val="none" w:sz="0" w:space="0" w:color="auto"/>
                <w:right w:val="none" w:sz="0" w:space="0" w:color="auto"/>
              </w:divBdr>
            </w:div>
            <w:div w:id="1630893642">
              <w:marLeft w:val="0"/>
              <w:marRight w:val="0"/>
              <w:marTop w:val="0"/>
              <w:marBottom w:val="0"/>
              <w:divBdr>
                <w:top w:val="none" w:sz="0" w:space="0" w:color="auto"/>
                <w:left w:val="none" w:sz="0" w:space="0" w:color="auto"/>
                <w:bottom w:val="none" w:sz="0" w:space="0" w:color="auto"/>
                <w:right w:val="none" w:sz="0" w:space="0" w:color="auto"/>
              </w:divBdr>
            </w:div>
          </w:divsChild>
        </w:div>
        <w:div w:id="1622803094">
          <w:marLeft w:val="0"/>
          <w:marRight w:val="0"/>
          <w:marTop w:val="0"/>
          <w:marBottom w:val="0"/>
          <w:divBdr>
            <w:top w:val="none" w:sz="0" w:space="0" w:color="auto"/>
            <w:left w:val="none" w:sz="0" w:space="0" w:color="auto"/>
            <w:bottom w:val="none" w:sz="0" w:space="0" w:color="auto"/>
            <w:right w:val="none" w:sz="0" w:space="0" w:color="auto"/>
          </w:divBdr>
        </w:div>
        <w:div w:id="1628202568">
          <w:marLeft w:val="0"/>
          <w:marRight w:val="0"/>
          <w:marTop w:val="0"/>
          <w:marBottom w:val="0"/>
          <w:divBdr>
            <w:top w:val="none" w:sz="0" w:space="0" w:color="auto"/>
            <w:left w:val="none" w:sz="0" w:space="0" w:color="auto"/>
            <w:bottom w:val="none" w:sz="0" w:space="0" w:color="auto"/>
            <w:right w:val="none" w:sz="0" w:space="0" w:color="auto"/>
          </w:divBdr>
        </w:div>
        <w:div w:id="1642953948">
          <w:marLeft w:val="0"/>
          <w:marRight w:val="0"/>
          <w:marTop w:val="0"/>
          <w:marBottom w:val="0"/>
          <w:divBdr>
            <w:top w:val="none" w:sz="0" w:space="0" w:color="auto"/>
            <w:left w:val="none" w:sz="0" w:space="0" w:color="auto"/>
            <w:bottom w:val="none" w:sz="0" w:space="0" w:color="auto"/>
            <w:right w:val="none" w:sz="0" w:space="0" w:color="auto"/>
          </w:divBdr>
        </w:div>
        <w:div w:id="1659265016">
          <w:marLeft w:val="0"/>
          <w:marRight w:val="0"/>
          <w:marTop w:val="0"/>
          <w:marBottom w:val="0"/>
          <w:divBdr>
            <w:top w:val="none" w:sz="0" w:space="0" w:color="auto"/>
            <w:left w:val="none" w:sz="0" w:space="0" w:color="auto"/>
            <w:bottom w:val="none" w:sz="0" w:space="0" w:color="auto"/>
            <w:right w:val="none" w:sz="0" w:space="0" w:color="auto"/>
          </w:divBdr>
        </w:div>
        <w:div w:id="1682783458">
          <w:marLeft w:val="0"/>
          <w:marRight w:val="0"/>
          <w:marTop w:val="0"/>
          <w:marBottom w:val="0"/>
          <w:divBdr>
            <w:top w:val="none" w:sz="0" w:space="0" w:color="auto"/>
            <w:left w:val="none" w:sz="0" w:space="0" w:color="auto"/>
            <w:bottom w:val="none" w:sz="0" w:space="0" w:color="auto"/>
            <w:right w:val="none" w:sz="0" w:space="0" w:color="auto"/>
          </w:divBdr>
        </w:div>
        <w:div w:id="1701935329">
          <w:marLeft w:val="0"/>
          <w:marRight w:val="0"/>
          <w:marTop w:val="0"/>
          <w:marBottom w:val="0"/>
          <w:divBdr>
            <w:top w:val="none" w:sz="0" w:space="0" w:color="auto"/>
            <w:left w:val="none" w:sz="0" w:space="0" w:color="auto"/>
            <w:bottom w:val="none" w:sz="0" w:space="0" w:color="auto"/>
            <w:right w:val="none" w:sz="0" w:space="0" w:color="auto"/>
          </w:divBdr>
        </w:div>
        <w:div w:id="1731270081">
          <w:marLeft w:val="0"/>
          <w:marRight w:val="0"/>
          <w:marTop w:val="0"/>
          <w:marBottom w:val="0"/>
          <w:divBdr>
            <w:top w:val="none" w:sz="0" w:space="0" w:color="auto"/>
            <w:left w:val="none" w:sz="0" w:space="0" w:color="auto"/>
            <w:bottom w:val="none" w:sz="0" w:space="0" w:color="auto"/>
            <w:right w:val="none" w:sz="0" w:space="0" w:color="auto"/>
          </w:divBdr>
        </w:div>
        <w:div w:id="1818259995">
          <w:marLeft w:val="0"/>
          <w:marRight w:val="0"/>
          <w:marTop w:val="0"/>
          <w:marBottom w:val="0"/>
          <w:divBdr>
            <w:top w:val="none" w:sz="0" w:space="0" w:color="auto"/>
            <w:left w:val="none" w:sz="0" w:space="0" w:color="auto"/>
            <w:bottom w:val="none" w:sz="0" w:space="0" w:color="auto"/>
            <w:right w:val="none" w:sz="0" w:space="0" w:color="auto"/>
          </w:divBdr>
        </w:div>
        <w:div w:id="1876849972">
          <w:marLeft w:val="0"/>
          <w:marRight w:val="0"/>
          <w:marTop w:val="0"/>
          <w:marBottom w:val="0"/>
          <w:divBdr>
            <w:top w:val="none" w:sz="0" w:space="0" w:color="auto"/>
            <w:left w:val="none" w:sz="0" w:space="0" w:color="auto"/>
            <w:bottom w:val="none" w:sz="0" w:space="0" w:color="auto"/>
            <w:right w:val="none" w:sz="0" w:space="0" w:color="auto"/>
          </w:divBdr>
        </w:div>
        <w:div w:id="1892695431">
          <w:marLeft w:val="0"/>
          <w:marRight w:val="0"/>
          <w:marTop w:val="0"/>
          <w:marBottom w:val="0"/>
          <w:divBdr>
            <w:top w:val="none" w:sz="0" w:space="0" w:color="auto"/>
            <w:left w:val="none" w:sz="0" w:space="0" w:color="auto"/>
            <w:bottom w:val="none" w:sz="0" w:space="0" w:color="auto"/>
            <w:right w:val="none" w:sz="0" w:space="0" w:color="auto"/>
          </w:divBdr>
        </w:div>
        <w:div w:id="1906723505">
          <w:marLeft w:val="0"/>
          <w:marRight w:val="0"/>
          <w:marTop w:val="0"/>
          <w:marBottom w:val="0"/>
          <w:divBdr>
            <w:top w:val="none" w:sz="0" w:space="0" w:color="auto"/>
            <w:left w:val="none" w:sz="0" w:space="0" w:color="auto"/>
            <w:bottom w:val="none" w:sz="0" w:space="0" w:color="auto"/>
            <w:right w:val="none" w:sz="0" w:space="0" w:color="auto"/>
          </w:divBdr>
        </w:div>
        <w:div w:id="1974872892">
          <w:marLeft w:val="0"/>
          <w:marRight w:val="0"/>
          <w:marTop w:val="0"/>
          <w:marBottom w:val="0"/>
          <w:divBdr>
            <w:top w:val="none" w:sz="0" w:space="0" w:color="auto"/>
            <w:left w:val="none" w:sz="0" w:space="0" w:color="auto"/>
            <w:bottom w:val="none" w:sz="0" w:space="0" w:color="auto"/>
            <w:right w:val="none" w:sz="0" w:space="0" w:color="auto"/>
          </w:divBdr>
        </w:div>
        <w:div w:id="2096781596">
          <w:marLeft w:val="0"/>
          <w:marRight w:val="0"/>
          <w:marTop w:val="0"/>
          <w:marBottom w:val="0"/>
          <w:divBdr>
            <w:top w:val="none" w:sz="0" w:space="0" w:color="auto"/>
            <w:left w:val="none" w:sz="0" w:space="0" w:color="auto"/>
            <w:bottom w:val="none" w:sz="0" w:space="0" w:color="auto"/>
            <w:right w:val="none" w:sz="0" w:space="0" w:color="auto"/>
          </w:divBdr>
        </w:div>
        <w:div w:id="2118989273">
          <w:marLeft w:val="0"/>
          <w:marRight w:val="0"/>
          <w:marTop w:val="0"/>
          <w:marBottom w:val="0"/>
          <w:divBdr>
            <w:top w:val="none" w:sz="0" w:space="0" w:color="auto"/>
            <w:left w:val="none" w:sz="0" w:space="0" w:color="auto"/>
            <w:bottom w:val="none" w:sz="0" w:space="0" w:color="auto"/>
            <w:right w:val="none" w:sz="0" w:space="0" w:color="auto"/>
          </w:divBdr>
        </w:div>
      </w:divsChild>
    </w:div>
    <w:div w:id="1124302339">
      <w:bodyDiv w:val="1"/>
      <w:marLeft w:val="0"/>
      <w:marRight w:val="0"/>
      <w:marTop w:val="0"/>
      <w:marBottom w:val="0"/>
      <w:divBdr>
        <w:top w:val="none" w:sz="0" w:space="0" w:color="auto"/>
        <w:left w:val="none" w:sz="0" w:space="0" w:color="auto"/>
        <w:bottom w:val="none" w:sz="0" w:space="0" w:color="auto"/>
        <w:right w:val="none" w:sz="0" w:space="0" w:color="auto"/>
      </w:divBdr>
      <w:divsChild>
        <w:div w:id="15545710">
          <w:marLeft w:val="0"/>
          <w:marRight w:val="0"/>
          <w:marTop w:val="0"/>
          <w:marBottom w:val="0"/>
          <w:divBdr>
            <w:top w:val="none" w:sz="0" w:space="0" w:color="auto"/>
            <w:left w:val="none" w:sz="0" w:space="0" w:color="auto"/>
            <w:bottom w:val="none" w:sz="0" w:space="0" w:color="auto"/>
            <w:right w:val="none" w:sz="0" w:space="0" w:color="auto"/>
          </w:divBdr>
        </w:div>
        <w:div w:id="1353219613">
          <w:marLeft w:val="0"/>
          <w:marRight w:val="0"/>
          <w:marTop w:val="0"/>
          <w:marBottom w:val="0"/>
          <w:divBdr>
            <w:top w:val="none" w:sz="0" w:space="0" w:color="auto"/>
            <w:left w:val="none" w:sz="0" w:space="0" w:color="auto"/>
            <w:bottom w:val="none" w:sz="0" w:space="0" w:color="auto"/>
            <w:right w:val="none" w:sz="0" w:space="0" w:color="auto"/>
          </w:divBdr>
        </w:div>
        <w:div w:id="2102335058">
          <w:marLeft w:val="0"/>
          <w:marRight w:val="0"/>
          <w:marTop w:val="0"/>
          <w:marBottom w:val="0"/>
          <w:divBdr>
            <w:top w:val="none" w:sz="0" w:space="0" w:color="auto"/>
            <w:left w:val="none" w:sz="0" w:space="0" w:color="auto"/>
            <w:bottom w:val="none" w:sz="0" w:space="0" w:color="auto"/>
            <w:right w:val="none" w:sz="0" w:space="0" w:color="auto"/>
          </w:divBdr>
        </w:div>
      </w:divsChild>
    </w:div>
    <w:div w:id="1149977212">
      <w:bodyDiv w:val="1"/>
      <w:marLeft w:val="0"/>
      <w:marRight w:val="0"/>
      <w:marTop w:val="0"/>
      <w:marBottom w:val="0"/>
      <w:divBdr>
        <w:top w:val="none" w:sz="0" w:space="0" w:color="auto"/>
        <w:left w:val="none" w:sz="0" w:space="0" w:color="auto"/>
        <w:bottom w:val="none" w:sz="0" w:space="0" w:color="auto"/>
        <w:right w:val="none" w:sz="0" w:space="0" w:color="auto"/>
      </w:divBdr>
      <w:divsChild>
        <w:div w:id="37316095">
          <w:marLeft w:val="0"/>
          <w:marRight w:val="0"/>
          <w:marTop w:val="0"/>
          <w:marBottom w:val="0"/>
          <w:divBdr>
            <w:top w:val="none" w:sz="0" w:space="0" w:color="auto"/>
            <w:left w:val="none" w:sz="0" w:space="0" w:color="auto"/>
            <w:bottom w:val="none" w:sz="0" w:space="0" w:color="auto"/>
            <w:right w:val="none" w:sz="0" w:space="0" w:color="auto"/>
          </w:divBdr>
        </w:div>
        <w:div w:id="140737190">
          <w:marLeft w:val="0"/>
          <w:marRight w:val="0"/>
          <w:marTop w:val="0"/>
          <w:marBottom w:val="0"/>
          <w:divBdr>
            <w:top w:val="none" w:sz="0" w:space="0" w:color="auto"/>
            <w:left w:val="none" w:sz="0" w:space="0" w:color="auto"/>
            <w:bottom w:val="none" w:sz="0" w:space="0" w:color="auto"/>
            <w:right w:val="none" w:sz="0" w:space="0" w:color="auto"/>
          </w:divBdr>
        </w:div>
        <w:div w:id="208036694">
          <w:marLeft w:val="0"/>
          <w:marRight w:val="0"/>
          <w:marTop w:val="0"/>
          <w:marBottom w:val="0"/>
          <w:divBdr>
            <w:top w:val="none" w:sz="0" w:space="0" w:color="auto"/>
            <w:left w:val="none" w:sz="0" w:space="0" w:color="auto"/>
            <w:bottom w:val="none" w:sz="0" w:space="0" w:color="auto"/>
            <w:right w:val="none" w:sz="0" w:space="0" w:color="auto"/>
          </w:divBdr>
        </w:div>
        <w:div w:id="249430741">
          <w:marLeft w:val="0"/>
          <w:marRight w:val="0"/>
          <w:marTop w:val="0"/>
          <w:marBottom w:val="0"/>
          <w:divBdr>
            <w:top w:val="none" w:sz="0" w:space="0" w:color="auto"/>
            <w:left w:val="none" w:sz="0" w:space="0" w:color="auto"/>
            <w:bottom w:val="none" w:sz="0" w:space="0" w:color="auto"/>
            <w:right w:val="none" w:sz="0" w:space="0" w:color="auto"/>
          </w:divBdr>
        </w:div>
        <w:div w:id="484510565">
          <w:marLeft w:val="0"/>
          <w:marRight w:val="0"/>
          <w:marTop w:val="0"/>
          <w:marBottom w:val="0"/>
          <w:divBdr>
            <w:top w:val="none" w:sz="0" w:space="0" w:color="auto"/>
            <w:left w:val="none" w:sz="0" w:space="0" w:color="auto"/>
            <w:bottom w:val="none" w:sz="0" w:space="0" w:color="auto"/>
            <w:right w:val="none" w:sz="0" w:space="0" w:color="auto"/>
          </w:divBdr>
        </w:div>
        <w:div w:id="584920519">
          <w:marLeft w:val="0"/>
          <w:marRight w:val="0"/>
          <w:marTop w:val="0"/>
          <w:marBottom w:val="0"/>
          <w:divBdr>
            <w:top w:val="none" w:sz="0" w:space="0" w:color="auto"/>
            <w:left w:val="none" w:sz="0" w:space="0" w:color="auto"/>
            <w:bottom w:val="none" w:sz="0" w:space="0" w:color="auto"/>
            <w:right w:val="none" w:sz="0" w:space="0" w:color="auto"/>
          </w:divBdr>
        </w:div>
        <w:div w:id="722631545">
          <w:marLeft w:val="0"/>
          <w:marRight w:val="0"/>
          <w:marTop w:val="0"/>
          <w:marBottom w:val="0"/>
          <w:divBdr>
            <w:top w:val="none" w:sz="0" w:space="0" w:color="auto"/>
            <w:left w:val="none" w:sz="0" w:space="0" w:color="auto"/>
            <w:bottom w:val="none" w:sz="0" w:space="0" w:color="auto"/>
            <w:right w:val="none" w:sz="0" w:space="0" w:color="auto"/>
          </w:divBdr>
        </w:div>
        <w:div w:id="808328272">
          <w:marLeft w:val="0"/>
          <w:marRight w:val="0"/>
          <w:marTop w:val="0"/>
          <w:marBottom w:val="0"/>
          <w:divBdr>
            <w:top w:val="none" w:sz="0" w:space="0" w:color="auto"/>
            <w:left w:val="none" w:sz="0" w:space="0" w:color="auto"/>
            <w:bottom w:val="none" w:sz="0" w:space="0" w:color="auto"/>
            <w:right w:val="none" w:sz="0" w:space="0" w:color="auto"/>
          </w:divBdr>
        </w:div>
        <w:div w:id="881743499">
          <w:marLeft w:val="0"/>
          <w:marRight w:val="0"/>
          <w:marTop w:val="0"/>
          <w:marBottom w:val="0"/>
          <w:divBdr>
            <w:top w:val="none" w:sz="0" w:space="0" w:color="auto"/>
            <w:left w:val="none" w:sz="0" w:space="0" w:color="auto"/>
            <w:bottom w:val="none" w:sz="0" w:space="0" w:color="auto"/>
            <w:right w:val="none" w:sz="0" w:space="0" w:color="auto"/>
          </w:divBdr>
        </w:div>
        <w:div w:id="1098601329">
          <w:marLeft w:val="0"/>
          <w:marRight w:val="0"/>
          <w:marTop w:val="0"/>
          <w:marBottom w:val="0"/>
          <w:divBdr>
            <w:top w:val="none" w:sz="0" w:space="0" w:color="auto"/>
            <w:left w:val="none" w:sz="0" w:space="0" w:color="auto"/>
            <w:bottom w:val="none" w:sz="0" w:space="0" w:color="auto"/>
            <w:right w:val="none" w:sz="0" w:space="0" w:color="auto"/>
          </w:divBdr>
        </w:div>
        <w:div w:id="1274095768">
          <w:marLeft w:val="0"/>
          <w:marRight w:val="0"/>
          <w:marTop w:val="0"/>
          <w:marBottom w:val="0"/>
          <w:divBdr>
            <w:top w:val="none" w:sz="0" w:space="0" w:color="auto"/>
            <w:left w:val="none" w:sz="0" w:space="0" w:color="auto"/>
            <w:bottom w:val="none" w:sz="0" w:space="0" w:color="auto"/>
            <w:right w:val="none" w:sz="0" w:space="0" w:color="auto"/>
          </w:divBdr>
        </w:div>
        <w:div w:id="1600603289">
          <w:marLeft w:val="0"/>
          <w:marRight w:val="0"/>
          <w:marTop w:val="0"/>
          <w:marBottom w:val="0"/>
          <w:divBdr>
            <w:top w:val="none" w:sz="0" w:space="0" w:color="auto"/>
            <w:left w:val="none" w:sz="0" w:space="0" w:color="auto"/>
            <w:bottom w:val="none" w:sz="0" w:space="0" w:color="auto"/>
            <w:right w:val="none" w:sz="0" w:space="0" w:color="auto"/>
          </w:divBdr>
        </w:div>
        <w:div w:id="1735542870">
          <w:marLeft w:val="0"/>
          <w:marRight w:val="0"/>
          <w:marTop w:val="0"/>
          <w:marBottom w:val="0"/>
          <w:divBdr>
            <w:top w:val="none" w:sz="0" w:space="0" w:color="auto"/>
            <w:left w:val="none" w:sz="0" w:space="0" w:color="auto"/>
            <w:bottom w:val="none" w:sz="0" w:space="0" w:color="auto"/>
            <w:right w:val="none" w:sz="0" w:space="0" w:color="auto"/>
          </w:divBdr>
        </w:div>
        <w:div w:id="1885022498">
          <w:marLeft w:val="0"/>
          <w:marRight w:val="0"/>
          <w:marTop w:val="0"/>
          <w:marBottom w:val="0"/>
          <w:divBdr>
            <w:top w:val="none" w:sz="0" w:space="0" w:color="auto"/>
            <w:left w:val="none" w:sz="0" w:space="0" w:color="auto"/>
            <w:bottom w:val="none" w:sz="0" w:space="0" w:color="auto"/>
            <w:right w:val="none" w:sz="0" w:space="0" w:color="auto"/>
          </w:divBdr>
        </w:div>
        <w:div w:id="1891263211">
          <w:marLeft w:val="0"/>
          <w:marRight w:val="0"/>
          <w:marTop w:val="0"/>
          <w:marBottom w:val="0"/>
          <w:divBdr>
            <w:top w:val="none" w:sz="0" w:space="0" w:color="auto"/>
            <w:left w:val="none" w:sz="0" w:space="0" w:color="auto"/>
            <w:bottom w:val="none" w:sz="0" w:space="0" w:color="auto"/>
            <w:right w:val="none" w:sz="0" w:space="0" w:color="auto"/>
          </w:divBdr>
        </w:div>
        <w:div w:id="1956935525">
          <w:marLeft w:val="0"/>
          <w:marRight w:val="0"/>
          <w:marTop w:val="0"/>
          <w:marBottom w:val="0"/>
          <w:divBdr>
            <w:top w:val="none" w:sz="0" w:space="0" w:color="auto"/>
            <w:left w:val="none" w:sz="0" w:space="0" w:color="auto"/>
            <w:bottom w:val="none" w:sz="0" w:space="0" w:color="auto"/>
            <w:right w:val="none" w:sz="0" w:space="0" w:color="auto"/>
          </w:divBdr>
        </w:div>
        <w:div w:id="1987007239">
          <w:marLeft w:val="0"/>
          <w:marRight w:val="0"/>
          <w:marTop w:val="0"/>
          <w:marBottom w:val="0"/>
          <w:divBdr>
            <w:top w:val="none" w:sz="0" w:space="0" w:color="auto"/>
            <w:left w:val="none" w:sz="0" w:space="0" w:color="auto"/>
            <w:bottom w:val="none" w:sz="0" w:space="0" w:color="auto"/>
            <w:right w:val="none" w:sz="0" w:space="0" w:color="auto"/>
          </w:divBdr>
        </w:div>
      </w:divsChild>
    </w:div>
    <w:div w:id="1150829198">
      <w:bodyDiv w:val="1"/>
      <w:marLeft w:val="0"/>
      <w:marRight w:val="0"/>
      <w:marTop w:val="0"/>
      <w:marBottom w:val="0"/>
      <w:divBdr>
        <w:top w:val="none" w:sz="0" w:space="0" w:color="auto"/>
        <w:left w:val="none" w:sz="0" w:space="0" w:color="auto"/>
        <w:bottom w:val="none" w:sz="0" w:space="0" w:color="auto"/>
        <w:right w:val="none" w:sz="0" w:space="0" w:color="auto"/>
      </w:divBdr>
      <w:divsChild>
        <w:div w:id="123081187">
          <w:marLeft w:val="0"/>
          <w:marRight w:val="0"/>
          <w:marTop w:val="0"/>
          <w:marBottom w:val="0"/>
          <w:divBdr>
            <w:top w:val="none" w:sz="0" w:space="0" w:color="auto"/>
            <w:left w:val="none" w:sz="0" w:space="0" w:color="auto"/>
            <w:bottom w:val="none" w:sz="0" w:space="0" w:color="auto"/>
            <w:right w:val="none" w:sz="0" w:space="0" w:color="auto"/>
          </w:divBdr>
          <w:divsChild>
            <w:div w:id="971595759">
              <w:marLeft w:val="0"/>
              <w:marRight w:val="0"/>
              <w:marTop w:val="30"/>
              <w:marBottom w:val="30"/>
              <w:divBdr>
                <w:top w:val="none" w:sz="0" w:space="0" w:color="auto"/>
                <w:left w:val="none" w:sz="0" w:space="0" w:color="auto"/>
                <w:bottom w:val="none" w:sz="0" w:space="0" w:color="auto"/>
                <w:right w:val="none" w:sz="0" w:space="0" w:color="auto"/>
              </w:divBdr>
              <w:divsChild>
                <w:div w:id="100540725">
                  <w:marLeft w:val="0"/>
                  <w:marRight w:val="0"/>
                  <w:marTop w:val="0"/>
                  <w:marBottom w:val="0"/>
                  <w:divBdr>
                    <w:top w:val="none" w:sz="0" w:space="0" w:color="auto"/>
                    <w:left w:val="none" w:sz="0" w:space="0" w:color="auto"/>
                    <w:bottom w:val="none" w:sz="0" w:space="0" w:color="auto"/>
                    <w:right w:val="none" w:sz="0" w:space="0" w:color="auto"/>
                  </w:divBdr>
                  <w:divsChild>
                    <w:div w:id="1759131322">
                      <w:marLeft w:val="0"/>
                      <w:marRight w:val="0"/>
                      <w:marTop w:val="0"/>
                      <w:marBottom w:val="0"/>
                      <w:divBdr>
                        <w:top w:val="none" w:sz="0" w:space="0" w:color="auto"/>
                        <w:left w:val="none" w:sz="0" w:space="0" w:color="auto"/>
                        <w:bottom w:val="none" w:sz="0" w:space="0" w:color="auto"/>
                        <w:right w:val="none" w:sz="0" w:space="0" w:color="auto"/>
                      </w:divBdr>
                    </w:div>
                  </w:divsChild>
                </w:div>
                <w:div w:id="101194935">
                  <w:marLeft w:val="0"/>
                  <w:marRight w:val="0"/>
                  <w:marTop w:val="0"/>
                  <w:marBottom w:val="0"/>
                  <w:divBdr>
                    <w:top w:val="none" w:sz="0" w:space="0" w:color="auto"/>
                    <w:left w:val="none" w:sz="0" w:space="0" w:color="auto"/>
                    <w:bottom w:val="none" w:sz="0" w:space="0" w:color="auto"/>
                    <w:right w:val="none" w:sz="0" w:space="0" w:color="auto"/>
                  </w:divBdr>
                  <w:divsChild>
                    <w:div w:id="1821270937">
                      <w:marLeft w:val="0"/>
                      <w:marRight w:val="0"/>
                      <w:marTop w:val="0"/>
                      <w:marBottom w:val="0"/>
                      <w:divBdr>
                        <w:top w:val="none" w:sz="0" w:space="0" w:color="auto"/>
                        <w:left w:val="none" w:sz="0" w:space="0" w:color="auto"/>
                        <w:bottom w:val="none" w:sz="0" w:space="0" w:color="auto"/>
                        <w:right w:val="none" w:sz="0" w:space="0" w:color="auto"/>
                      </w:divBdr>
                    </w:div>
                  </w:divsChild>
                </w:div>
                <w:div w:id="217326576">
                  <w:marLeft w:val="0"/>
                  <w:marRight w:val="0"/>
                  <w:marTop w:val="0"/>
                  <w:marBottom w:val="0"/>
                  <w:divBdr>
                    <w:top w:val="none" w:sz="0" w:space="0" w:color="auto"/>
                    <w:left w:val="none" w:sz="0" w:space="0" w:color="auto"/>
                    <w:bottom w:val="none" w:sz="0" w:space="0" w:color="auto"/>
                    <w:right w:val="none" w:sz="0" w:space="0" w:color="auto"/>
                  </w:divBdr>
                  <w:divsChild>
                    <w:div w:id="1651641579">
                      <w:marLeft w:val="0"/>
                      <w:marRight w:val="0"/>
                      <w:marTop w:val="0"/>
                      <w:marBottom w:val="0"/>
                      <w:divBdr>
                        <w:top w:val="none" w:sz="0" w:space="0" w:color="auto"/>
                        <w:left w:val="none" w:sz="0" w:space="0" w:color="auto"/>
                        <w:bottom w:val="none" w:sz="0" w:space="0" w:color="auto"/>
                        <w:right w:val="none" w:sz="0" w:space="0" w:color="auto"/>
                      </w:divBdr>
                    </w:div>
                  </w:divsChild>
                </w:div>
                <w:div w:id="365299870">
                  <w:marLeft w:val="0"/>
                  <w:marRight w:val="0"/>
                  <w:marTop w:val="0"/>
                  <w:marBottom w:val="0"/>
                  <w:divBdr>
                    <w:top w:val="none" w:sz="0" w:space="0" w:color="auto"/>
                    <w:left w:val="none" w:sz="0" w:space="0" w:color="auto"/>
                    <w:bottom w:val="none" w:sz="0" w:space="0" w:color="auto"/>
                    <w:right w:val="none" w:sz="0" w:space="0" w:color="auto"/>
                  </w:divBdr>
                  <w:divsChild>
                    <w:div w:id="217713629">
                      <w:marLeft w:val="0"/>
                      <w:marRight w:val="0"/>
                      <w:marTop w:val="0"/>
                      <w:marBottom w:val="0"/>
                      <w:divBdr>
                        <w:top w:val="none" w:sz="0" w:space="0" w:color="auto"/>
                        <w:left w:val="none" w:sz="0" w:space="0" w:color="auto"/>
                        <w:bottom w:val="none" w:sz="0" w:space="0" w:color="auto"/>
                        <w:right w:val="none" w:sz="0" w:space="0" w:color="auto"/>
                      </w:divBdr>
                    </w:div>
                  </w:divsChild>
                </w:div>
                <w:div w:id="468942507">
                  <w:marLeft w:val="0"/>
                  <w:marRight w:val="0"/>
                  <w:marTop w:val="0"/>
                  <w:marBottom w:val="0"/>
                  <w:divBdr>
                    <w:top w:val="none" w:sz="0" w:space="0" w:color="auto"/>
                    <w:left w:val="none" w:sz="0" w:space="0" w:color="auto"/>
                    <w:bottom w:val="none" w:sz="0" w:space="0" w:color="auto"/>
                    <w:right w:val="none" w:sz="0" w:space="0" w:color="auto"/>
                  </w:divBdr>
                  <w:divsChild>
                    <w:div w:id="1572619016">
                      <w:marLeft w:val="0"/>
                      <w:marRight w:val="0"/>
                      <w:marTop w:val="0"/>
                      <w:marBottom w:val="0"/>
                      <w:divBdr>
                        <w:top w:val="none" w:sz="0" w:space="0" w:color="auto"/>
                        <w:left w:val="none" w:sz="0" w:space="0" w:color="auto"/>
                        <w:bottom w:val="none" w:sz="0" w:space="0" w:color="auto"/>
                        <w:right w:val="none" w:sz="0" w:space="0" w:color="auto"/>
                      </w:divBdr>
                    </w:div>
                  </w:divsChild>
                </w:div>
                <w:div w:id="556282663">
                  <w:marLeft w:val="0"/>
                  <w:marRight w:val="0"/>
                  <w:marTop w:val="0"/>
                  <w:marBottom w:val="0"/>
                  <w:divBdr>
                    <w:top w:val="none" w:sz="0" w:space="0" w:color="auto"/>
                    <w:left w:val="none" w:sz="0" w:space="0" w:color="auto"/>
                    <w:bottom w:val="none" w:sz="0" w:space="0" w:color="auto"/>
                    <w:right w:val="none" w:sz="0" w:space="0" w:color="auto"/>
                  </w:divBdr>
                  <w:divsChild>
                    <w:div w:id="1199775073">
                      <w:marLeft w:val="0"/>
                      <w:marRight w:val="0"/>
                      <w:marTop w:val="0"/>
                      <w:marBottom w:val="0"/>
                      <w:divBdr>
                        <w:top w:val="none" w:sz="0" w:space="0" w:color="auto"/>
                        <w:left w:val="none" w:sz="0" w:space="0" w:color="auto"/>
                        <w:bottom w:val="none" w:sz="0" w:space="0" w:color="auto"/>
                        <w:right w:val="none" w:sz="0" w:space="0" w:color="auto"/>
                      </w:divBdr>
                    </w:div>
                  </w:divsChild>
                </w:div>
                <w:div w:id="631861451">
                  <w:marLeft w:val="0"/>
                  <w:marRight w:val="0"/>
                  <w:marTop w:val="0"/>
                  <w:marBottom w:val="0"/>
                  <w:divBdr>
                    <w:top w:val="none" w:sz="0" w:space="0" w:color="auto"/>
                    <w:left w:val="none" w:sz="0" w:space="0" w:color="auto"/>
                    <w:bottom w:val="none" w:sz="0" w:space="0" w:color="auto"/>
                    <w:right w:val="none" w:sz="0" w:space="0" w:color="auto"/>
                  </w:divBdr>
                  <w:divsChild>
                    <w:div w:id="59643730">
                      <w:marLeft w:val="0"/>
                      <w:marRight w:val="0"/>
                      <w:marTop w:val="0"/>
                      <w:marBottom w:val="0"/>
                      <w:divBdr>
                        <w:top w:val="none" w:sz="0" w:space="0" w:color="auto"/>
                        <w:left w:val="none" w:sz="0" w:space="0" w:color="auto"/>
                        <w:bottom w:val="none" w:sz="0" w:space="0" w:color="auto"/>
                        <w:right w:val="none" w:sz="0" w:space="0" w:color="auto"/>
                      </w:divBdr>
                    </w:div>
                  </w:divsChild>
                </w:div>
                <w:div w:id="728310992">
                  <w:marLeft w:val="0"/>
                  <w:marRight w:val="0"/>
                  <w:marTop w:val="0"/>
                  <w:marBottom w:val="0"/>
                  <w:divBdr>
                    <w:top w:val="none" w:sz="0" w:space="0" w:color="auto"/>
                    <w:left w:val="none" w:sz="0" w:space="0" w:color="auto"/>
                    <w:bottom w:val="none" w:sz="0" w:space="0" w:color="auto"/>
                    <w:right w:val="none" w:sz="0" w:space="0" w:color="auto"/>
                  </w:divBdr>
                  <w:divsChild>
                    <w:div w:id="965039021">
                      <w:marLeft w:val="0"/>
                      <w:marRight w:val="0"/>
                      <w:marTop w:val="0"/>
                      <w:marBottom w:val="0"/>
                      <w:divBdr>
                        <w:top w:val="none" w:sz="0" w:space="0" w:color="auto"/>
                        <w:left w:val="none" w:sz="0" w:space="0" w:color="auto"/>
                        <w:bottom w:val="none" w:sz="0" w:space="0" w:color="auto"/>
                        <w:right w:val="none" w:sz="0" w:space="0" w:color="auto"/>
                      </w:divBdr>
                    </w:div>
                  </w:divsChild>
                </w:div>
                <w:div w:id="752509467">
                  <w:marLeft w:val="0"/>
                  <w:marRight w:val="0"/>
                  <w:marTop w:val="0"/>
                  <w:marBottom w:val="0"/>
                  <w:divBdr>
                    <w:top w:val="none" w:sz="0" w:space="0" w:color="auto"/>
                    <w:left w:val="none" w:sz="0" w:space="0" w:color="auto"/>
                    <w:bottom w:val="none" w:sz="0" w:space="0" w:color="auto"/>
                    <w:right w:val="none" w:sz="0" w:space="0" w:color="auto"/>
                  </w:divBdr>
                  <w:divsChild>
                    <w:div w:id="568656944">
                      <w:marLeft w:val="0"/>
                      <w:marRight w:val="0"/>
                      <w:marTop w:val="0"/>
                      <w:marBottom w:val="0"/>
                      <w:divBdr>
                        <w:top w:val="none" w:sz="0" w:space="0" w:color="auto"/>
                        <w:left w:val="none" w:sz="0" w:space="0" w:color="auto"/>
                        <w:bottom w:val="none" w:sz="0" w:space="0" w:color="auto"/>
                        <w:right w:val="none" w:sz="0" w:space="0" w:color="auto"/>
                      </w:divBdr>
                    </w:div>
                  </w:divsChild>
                </w:div>
                <w:div w:id="863522421">
                  <w:marLeft w:val="0"/>
                  <w:marRight w:val="0"/>
                  <w:marTop w:val="0"/>
                  <w:marBottom w:val="0"/>
                  <w:divBdr>
                    <w:top w:val="none" w:sz="0" w:space="0" w:color="auto"/>
                    <w:left w:val="none" w:sz="0" w:space="0" w:color="auto"/>
                    <w:bottom w:val="none" w:sz="0" w:space="0" w:color="auto"/>
                    <w:right w:val="none" w:sz="0" w:space="0" w:color="auto"/>
                  </w:divBdr>
                  <w:divsChild>
                    <w:div w:id="28800553">
                      <w:marLeft w:val="0"/>
                      <w:marRight w:val="0"/>
                      <w:marTop w:val="0"/>
                      <w:marBottom w:val="0"/>
                      <w:divBdr>
                        <w:top w:val="none" w:sz="0" w:space="0" w:color="auto"/>
                        <w:left w:val="none" w:sz="0" w:space="0" w:color="auto"/>
                        <w:bottom w:val="none" w:sz="0" w:space="0" w:color="auto"/>
                        <w:right w:val="none" w:sz="0" w:space="0" w:color="auto"/>
                      </w:divBdr>
                    </w:div>
                  </w:divsChild>
                </w:div>
                <w:div w:id="903872866">
                  <w:marLeft w:val="0"/>
                  <w:marRight w:val="0"/>
                  <w:marTop w:val="0"/>
                  <w:marBottom w:val="0"/>
                  <w:divBdr>
                    <w:top w:val="none" w:sz="0" w:space="0" w:color="auto"/>
                    <w:left w:val="none" w:sz="0" w:space="0" w:color="auto"/>
                    <w:bottom w:val="none" w:sz="0" w:space="0" w:color="auto"/>
                    <w:right w:val="none" w:sz="0" w:space="0" w:color="auto"/>
                  </w:divBdr>
                  <w:divsChild>
                    <w:div w:id="1373337636">
                      <w:marLeft w:val="0"/>
                      <w:marRight w:val="0"/>
                      <w:marTop w:val="0"/>
                      <w:marBottom w:val="0"/>
                      <w:divBdr>
                        <w:top w:val="none" w:sz="0" w:space="0" w:color="auto"/>
                        <w:left w:val="none" w:sz="0" w:space="0" w:color="auto"/>
                        <w:bottom w:val="none" w:sz="0" w:space="0" w:color="auto"/>
                        <w:right w:val="none" w:sz="0" w:space="0" w:color="auto"/>
                      </w:divBdr>
                    </w:div>
                  </w:divsChild>
                </w:div>
                <w:div w:id="1071923627">
                  <w:marLeft w:val="0"/>
                  <w:marRight w:val="0"/>
                  <w:marTop w:val="0"/>
                  <w:marBottom w:val="0"/>
                  <w:divBdr>
                    <w:top w:val="none" w:sz="0" w:space="0" w:color="auto"/>
                    <w:left w:val="none" w:sz="0" w:space="0" w:color="auto"/>
                    <w:bottom w:val="none" w:sz="0" w:space="0" w:color="auto"/>
                    <w:right w:val="none" w:sz="0" w:space="0" w:color="auto"/>
                  </w:divBdr>
                  <w:divsChild>
                    <w:div w:id="1448427082">
                      <w:marLeft w:val="0"/>
                      <w:marRight w:val="0"/>
                      <w:marTop w:val="0"/>
                      <w:marBottom w:val="0"/>
                      <w:divBdr>
                        <w:top w:val="none" w:sz="0" w:space="0" w:color="auto"/>
                        <w:left w:val="none" w:sz="0" w:space="0" w:color="auto"/>
                        <w:bottom w:val="none" w:sz="0" w:space="0" w:color="auto"/>
                        <w:right w:val="none" w:sz="0" w:space="0" w:color="auto"/>
                      </w:divBdr>
                    </w:div>
                  </w:divsChild>
                </w:div>
                <w:div w:id="1085104027">
                  <w:marLeft w:val="0"/>
                  <w:marRight w:val="0"/>
                  <w:marTop w:val="0"/>
                  <w:marBottom w:val="0"/>
                  <w:divBdr>
                    <w:top w:val="none" w:sz="0" w:space="0" w:color="auto"/>
                    <w:left w:val="none" w:sz="0" w:space="0" w:color="auto"/>
                    <w:bottom w:val="none" w:sz="0" w:space="0" w:color="auto"/>
                    <w:right w:val="none" w:sz="0" w:space="0" w:color="auto"/>
                  </w:divBdr>
                  <w:divsChild>
                    <w:div w:id="1124541751">
                      <w:marLeft w:val="0"/>
                      <w:marRight w:val="0"/>
                      <w:marTop w:val="0"/>
                      <w:marBottom w:val="0"/>
                      <w:divBdr>
                        <w:top w:val="none" w:sz="0" w:space="0" w:color="auto"/>
                        <w:left w:val="none" w:sz="0" w:space="0" w:color="auto"/>
                        <w:bottom w:val="none" w:sz="0" w:space="0" w:color="auto"/>
                        <w:right w:val="none" w:sz="0" w:space="0" w:color="auto"/>
                      </w:divBdr>
                    </w:div>
                  </w:divsChild>
                </w:div>
                <w:div w:id="1158880787">
                  <w:marLeft w:val="0"/>
                  <w:marRight w:val="0"/>
                  <w:marTop w:val="0"/>
                  <w:marBottom w:val="0"/>
                  <w:divBdr>
                    <w:top w:val="none" w:sz="0" w:space="0" w:color="auto"/>
                    <w:left w:val="none" w:sz="0" w:space="0" w:color="auto"/>
                    <w:bottom w:val="none" w:sz="0" w:space="0" w:color="auto"/>
                    <w:right w:val="none" w:sz="0" w:space="0" w:color="auto"/>
                  </w:divBdr>
                  <w:divsChild>
                    <w:div w:id="475993802">
                      <w:marLeft w:val="0"/>
                      <w:marRight w:val="0"/>
                      <w:marTop w:val="0"/>
                      <w:marBottom w:val="0"/>
                      <w:divBdr>
                        <w:top w:val="none" w:sz="0" w:space="0" w:color="auto"/>
                        <w:left w:val="none" w:sz="0" w:space="0" w:color="auto"/>
                        <w:bottom w:val="none" w:sz="0" w:space="0" w:color="auto"/>
                        <w:right w:val="none" w:sz="0" w:space="0" w:color="auto"/>
                      </w:divBdr>
                    </w:div>
                  </w:divsChild>
                </w:div>
                <w:div w:id="1161969046">
                  <w:marLeft w:val="0"/>
                  <w:marRight w:val="0"/>
                  <w:marTop w:val="0"/>
                  <w:marBottom w:val="0"/>
                  <w:divBdr>
                    <w:top w:val="none" w:sz="0" w:space="0" w:color="auto"/>
                    <w:left w:val="none" w:sz="0" w:space="0" w:color="auto"/>
                    <w:bottom w:val="none" w:sz="0" w:space="0" w:color="auto"/>
                    <w:right w:val="none" w:sz="0" w:space="0" w:color="auto"/>
                  </w:divBdr>
                  <w:divsChild>
                    <w:div w:id="1656377682">
                      <w:marLeft w:val="0"/>
                      <w:marRight w:val="0"/>
                      <w:marTop w:val="0"/>
                      <w:marBottom w:val="0"/>
                      <w:divBdr>
                        <w:top w:val="none" w:sz="0" w:space="0" w:color="auto"/>
                        <w:left w:val="none" w:sz="0" w:space="0" w:color="auto"/>
                        <w:bottom w:val="none" w:sz="0" w:space="0" w:color="auto"/>
                        <w:right w:val="none" w:sz="0" w:space="0" w:color="auto"/>
                      </w:divBdr>
                    </w:div>
                  </w:divsChild>
                </w:div>
                <w:div w:id="1295988661">
                  <w:marLeft w:val="0"/>
                  <w:marRight w:val="0"/>
                  <w:marTop w:val="0"/>
                  <w:marBottom w:val="0"/>
                  <w:divBdr>
                    <w:top w:val="none" w:sz="0" w:space="0" w:color="auto"/>
                    <w:left w:val="none" w:sz="0" w:space="0" w:color="auto"/>
                    <w:bottom w:val="none" w:sz="0" w:space="0" w:color="auto"/>
                    <w:right w:val="none" w:sz="0" w:space="0" w:color="auto"/>
                  </w:divBdr>
                  <w:divsChild>
                    <w:div w:id="677083070">
                      <w:marLeft w:val="0"/>
                      <w:marRight w:val="0"/>
                      <w:marTop w:val="0"/>
                      <w:marBottom w:val="0"/>
                      <w:divBdr>
                        <w:top w:val="none" w:sz="0" w:space="0" w:color="auto"/>
                        <w:left w:val="none" w:sz="0" w:space="0" w:color="auto"/>
                        <w:bottom w:val="none" w:sz="0" w:space="0" w:color="auto"/>
                        <w:right w:val="none" w:sz="0" w:space="0" w:color="auto"/>
                      </w:divBdr>
                    </w:div>
                  </w:divsChild>
                </w:div>
                <w:div w:id="1331981046">
                  <w:marLeft w:val="0"/>
                  <w:marRight w:val="0"/>
                  <w:marTop w:val="0"/>
                  <w:marBottom w:val="0"/>
                  <w:divBdr>
                    <w:top w:val="none" w:sz="0" w:space="0" w:color="auto"/>
                    <w:left w:val="none" w:sz="0" w:space="0" w:color="auto"/>
                    <w:bottom w:val="none" w:sz="0" w:space="0" w:color="auto"/>
                    <w:right w:val="none" w:sz="0" w:space="0" w:color="auto"/>
                  </w:divBdr>
                  <w:divsChild>
                    <w:div w:id="1495415394">
                      <w:marLeft w:val="0"/>
                      <w:marRight w:val="0"/>
                      <w:marTop w:val="0"/>
                      <w:marBottom w:val="0"/>
                      <w:divBdr>
                        <w:top w:val="none" w:sz="0" w:space="0" w:color="auto"/>
                        <w:left w:val="none" w:sz="0" w:space="0" w:color="auto"/>
                        <w:bottom w:val="none" w:sz="0" w:space="0" w:color="auto"/>
                        <w:right w:val="none" w:sz="0" w:space="0" w:color="auto"/>
                      </w:divBdr>
                    </w:div>
                  </w:divsChild>
                </w:div>
                <w:div w:id="1552884746">
                  <w:marLeft w:val="0"/>
                  <w:marRight w:val="0"/>
                  <w:marTop w:val="0"/>
                  <w:marBottom w:val="0"/>
                  <w:divBdr>
                    <w:top w:val="none" w:sz="0" w:space="0" w:color="auto"/>
                    <w:left w:val="none" w:sz="0" w:space="0" w:color="auto"/>
                    <w:bottom w:val="none" w:sz="0" w:space="0" w:color="auto"/>
                    <w:right w:val="none" w:sz="0" w:space="0" w:color="auto"/>
                  </w:divBdr>
                  <w:divsChild>
                    <w:div w:id="935864976">
                      <w:marLeft w:val="0"/>
                      <w:marRight w:val="0"/>
                      <w:marTop w:val="0"/>
                      <w:marBottom w:val="0"/>
                      <w:divBdr>
                        <w:top w:val="none" w:sz="0" w:space="0" w:color="auto"/>
                        <w:left w:val="none" w:sz="0" w:space="0" w:color="auto"/>
                        <w:bottom w:val="none" w:sz="0" w:space="0" w:color="auto"/>
                        <w:right w:val="none" w:sz="0" w:space="0" w:color="auto"/>
                      </w:divBdr>
                    </w:div>
                  </w:divsChild>
                </w:div>
                <w:div w:id="1689479671">
                  <w:marLeft w:val="0"/>
                  <w:marRight w:val="0"/>
                  <w:marTop w:val="0"/>
                  <w:marBottom w:val="0"/>
                  <w:divBdr>
                    <w:top w:val="none" w:sz="0" w:space="0" w:color="auto"/>
                    <w:left w:val="none" w:sz="0" w:space="0" w:color="auto"/>
                    <w:bottom w:val="none" w:sz="0" w:space="0" w:color="auto"/>
                    <w:right w:val="none" w:sz="0" w:space="0" w:color="auto"/>
                  </w:divBdr>
                  <w:divsChild>
                    <w:div w:id="171384977">
                      <w:marLeft w:val="0"/>
                      <w:marRight w:val="0"/>
                      <w:marTop w:val="0"/>
                      <w:marBottom w:val="0"/>
                      <w:divBdr>
                        <w:top w:val="none" w:sz="0" w:space="0" w:color="auto"/>
                        <w:left w:val="none" w:sz="0" w:space="0" w:color="auto"/>
                        <w:bottom w:val="none" w:sz="0" w:space="0" w:color="auto"/>
                        <w:right w:val="none" w:sz="0" w:space="0" w:color="auto"/>
                      </w:divBdr>
                    </w:div>
                  </w:divsChild>
                </w:div>
                <w:div w:id="1816949995">
                  <w:marLeft w:val="0"/>
                  <w:marRight w:val="0"/>
                  <w:marTop w:val="0"/>
                  <w:marBottom w:val="0"/>
                  <w:divBdr>
                    <w:top w:val="none" w:sz="0" w:space="0" w:color="auto"/>
                    <w:left w:val="none" w:sz="0" w:space="0" w:color="auto"/>
                    <w:bottom w:val="none" w:sz="0" w:space="0" w:color="auto"/>
                    <w:right w:val="none" w:sz="0" w:space="0" w:color="auto"/>
                  </w:divBdr>
                  <w:divsChild>
                    <w:div w:id="84032762">
                      <w:marLeft w:val="0"/>
                      <w:marRight w:val="0"/>
                      <w:marTop w:val="0"/>
                      <w:marBottom w:val="0"/>
                      <w:divBdr>
                        <w:top w:val="none" w:sz="0" w:space="0" w:color="auto"/>
                        <w:left w:val="none" w:sz="0" w:space="0" w:color="auto"/>
                        <w:bottom w:val="none" w:sz="0" w:space="0" w:color="auto"/>
                        <w:right w:val="none" w:sz="0" w:space="0" w:color="auto"/>
                      </w:divBdr>
                    </w:div>
                  </w:divsChild>
                </w:div>
                <w:div w:id="1838301171">
                  <w:marLeft w:val="0"/>
                  <w:marRight w:val="0"/>
                  <w:marTop w:val="0"/>
                  <w:marBottom w:val="0"/>
                  <w:divBdr>
                    <w:top w:val="none" w:sz="0" w:space="0" w:color="auto"/>
                    <w:left w:val="none" w:sz="0" w:space="0" w:color="auto"/>
                    <w:bottom w:val="none" w:sz="0" w:space="0" w:color="auto"/>
                    <w:right w:val="none" w:sz="0" w:space="0" w:color="auto"/>
                  </w:divBdr>
                  <w:divsChild>
                    <w:div w:id="2059039705">
                      <w:marLeft w:val="0"/>
                      <w:marRight w:val="0"/>
                      <w:marTop w:val="0"/>
                      <w:marBottom w:val="0"/>
                      <w:divBdr>
                        <w:top w:val="none" w:sz="0" w:space="0" w:color="auto"/>
                        <w:left w:val="none" w:sz="0" w:space="0" w:color="auto"/>
                        <w:bottom w:val="none" w:sz="0" w:space="0" w:color="auto"/>
                        <w:right w:val="none" w:sz="0" w:space="0" w:color="auto"/>
                      </w:divBdr>
                    </w:div>
                  </w:divsChild>
                </w:div>
                <w:div w:id="1903444165">
                  <w:marLeft w:val="0"/>
                  <w:marRight w:val="0"/>
                  <w:marTop w:val="0"/>
                  <w:marBottom w:val="0"/>
                  <w:divBdr>
                    <w:top w:val="none" w:sz="0" w:space="0" w:color="auto"/>
                    <w:left w:val="none" w:sz="0" w:space="0" w:color="auto"/>
                    <w:bottom w:val="none" w:sz="0" w:space="0" w:color="auto"/>
                    <w:right w:val="none" w:sz="0" w:space="0" w:color="auto"/>
                  </w:divBdr>
                  <w:divsChild>
                    <w:div w:id="65260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0498362">
          <w:marLeft w:val="0"/>
          <w:marRight w:val="0"/>
          <w:marTop w:val="0"/>
          <w:marBottom w:val="0"/>
          <w:divBdr>
            <w:top w:val="none" w:sz="0" w:space="0" w:color="auto"/>
            <w:left w:val="none" w:sz="0" w:space="0" w:color="auto"/>
            <w:bottom w:val="none" w:sz="0" w:space="0" w:color="auto"/>
            <w:right w:val="none" w:sz="0" w:space="0" w:color="auto"/>
          </w:divBdr>
        </w:div>
        <w:div w:id="374236276">
          <w:marLeft w:val="0"/>
          <w:marRight w:val="0"/>
          <w:marTop w:val="0"/>
          <w:marBottom w:val="0"/>
          <w:divBdr>
            <w:top w:val="none" w:sz="0" w:space="0" w:color="auto"/>
            <w:left w:val="none" w:sz="0" w:space="0" w:color="auto"/>
            <w:bottom w:val="none" w:sz="0" w:space="0" w:color="auto"/>
            <w:right w:val="none" w:sz="0" w:space="0" w:color="auto"/>
          </w:divBdr>
        </w:div>
        <w:div w:id="375547153">
          <w:marLeft w:val="0"/>
          <w:marRight w:val="0"/>
          <w:marTop w:val="0"/>
          <w:marBottom w:val="0"/>
          <w:divBdr>
            <w:top w:val="none" w:sz="0" w:space="0" w:color="auto"/>
            <w:left w:val="none" w:sz="0" w:space="0" w:color="auto"/>
            <w:bottom w:val="none" w:sz="0" w:space="0" w:color="auto"/>
            <w:right w:val="none" w:sz="0" w:space="0" w:color="auto"/>
          </w:divBdr>
          <w:divsChild>
            <w:div w:id="689184103">
              <w:marLeft w:val="0"/>
              <w:marRight w:val="0"/>
              <w:marTop w:val="30"/>
              <w:marBottom w:val="30"/>
              <w:divBdr>
                <w:top w:val="none" w:sz="0" w:space="0" w:color="auto"/>
                <w:left w:val="none" w:sz="0" w:space="0" w:color="auto"/>
                <w:bottom w:val="none" w:sz="0" w:space="0" w:color="auto"/>
                <w:right w:val="none" w:sz="0" w:space="0" w:color="auto"/>
              </w:divBdr>
              <w:divsChild>
                <w:div w:id="108090971">
                  <w:marLeft w:val="0"/>
                  <w:marRight w:val="0"/>
                  <w:marTop w:val="0"/>
                  <w:marBottom w:val="0"/>
                  <w:divBdr>
                    <w:top w:val="none" w:sz="0" w:space="0" w:color="auto"/>
                    <w:left w:val="none" w:sz="0" w:space="0" w:color="auto"/>
                    <w:bottom w:val="none" w:sz="0" w:space="0" w:color="auto"/>
                    <w:right w:val="none" w:sz="0" w:space="0" w:color="auto"/>
                  </w:divBdr>
                  <w:divsChild>
                    <w:div w:id="445193678">
                      <w:marLeft w:val="0"/>
                      <w:marRight w:val="0"/>
                      <w:marTop w:val="0"/>
                      <w:marBottom w:val="0"/>
                      <w:divBdr>
                        <w:top w:val="none" w:sz="0" w:space="0" w:color="auto"/>
                        <w:left w:val="none" w:sz="0" w:space="0" w:color="auto"/>
                        <w:bottom w:val="none" w:sz="0" w:space="0" w:color="auto"/>
                        <w:right w:val="none" w:sz="0" w:space="0" w:color="auto"/>
                      </w:divBdr>
                    </w:div>
                  </w:divsChild>
                </w:div>
                <w:div w:id="227611864">
                  <w:marLeft w:val="0"/>
                  <w:marRight w:val="0"/>
                  <w:marTop w:val="0"/>
                  <w:marBottom w:val="0"/>
                  <w:divBdr>
                    <w:top w:val="none" w:sz="0" w:space="0" w:color="auto"/>
                    <w:left w:val="none" w:sz="0" w:space="0" w:color="auto"/>
                    <w:bottom w:val="none" w:sz="0" w:space="0" w:color="auto"/>
                    <w:right w:val="none" w:sz="0" w:space="0" w:color="auto"/>
                  </w:divBdr>
                  <w:divsChild>
                    <w:div w:id="836768076">
                      <w:marLeft w:val="0"/>
                      <w:marRight w:val="0"/>
                      <w:marTop w:val="0"/>
                      <w:marBottom w:val="0"/>
                      <w:divBdr>
                        <w:top w:val="none" w:sz="0" w:space="0" w:color="auto"/>
                        <w:left w:val="none" w:sz="0" w:space="0" w:color="auto"/>
                        <w:bottom w:val="none" w:sz="0" w:space="0" w:color="auto"/>
                        <w:right w:val="none" w:sz="0" w:space="0" w:color="auto"/>
                      </w:divBdr>
                    </w:div>
                  </w:divsChild>
                </w:div>
                <w:div w:id="227809669">
                  <w:marLeft w:val="0"/>
                  <w:marRight w:val="0"/>
                  <w:marTop w:val="0"/>
                  <w:marBottom w:val="0"/>
                  <w:divBdr>
                    <w:top w:val="none" w:sz="0" w:space="0" w:color="auto"/>
                    <w:left w:val="none" w:sz="0" w:space="0" w:color="auto"/>
                    <w:bottom w:val="none" w:sz="0" w:space="0" w:color="auto"/>
                    <w:right w:val="none" w:sz="0" w:space="0" w:color="auto"/>
                  </w:divBdr>
                  <w:divsChild>
                    <w:div w:id="1097287702">
                      <w:marLeft w:val="0"/>
                      <w:marRight w:val="0"/>
                      <w:marTop w:val="0"/>
                      <w:marBottom w:val="0"/>
                      <w:divBdr>
                        <w:top w:val="none" w:sz="0" w:space="0" w:color="auto"/>
                        <w:left w:val="none" w:sz="0" w:space="0" w:color="auto"/>
                        <w:bottom w:val="none" w:sz="0" w:space="0" w:color="auto"/>
                        <w:right w:val="none" w:sz="0" w:space="0" w:color="auto"/>
                      </w:divBdr>
                    </w:div>
                  </w:divsChild>
                </w:div>
                <w:div w:id="229075713">
                  <w:marLeft w:val="0"/>
                  <w:marRight w:val="0"/>
                  <w:marTop w:val="0"/>
                  <w:marBottom w:val="0"/>
                  <w:divBdr>
                    <w:top w:val="none" w:sz="0" w:space="0" w:color="auto"/>
                    <w:left w:val="none" w:sz="0" w:space="0" w:color="auto"/>
                    <w:bottom w:val="none" w:sz="0" w:space="0" w:color="auto"/>
                    <w:right w:val="none" w:sz="0" w:space="0" w:color="auto"/>
                  </w:divBdr>
                  <w:divsChild>
                    <w:div w:id="498807555">
                      <w:marLeft w:val="0"/>
                      <w:marRight w:val="0"/>
                      <w:marTop w:val="0"/>
                      <w:marBottom w:val="0"/>
                      <w:divBdr>
                        <w:top w:val="none" w:sz="0" w:space="0" w:color="auto"/>
                        <w:left w:val="none" w:sz="0" w:space="0" w:color="auto"/>
                        <w:bottom w:val="none" w:sz="0" w:space="0" w:color="auto"/>
                        <w:right w:val="none" w:sz="0" w:space="0" w:color="auto"/>
                      </w:divBdr>
                    </w:div>
                  </w:divsChild>
                </w:div>
                <w:div w:id="232855184">
                  <w:marLeft w:val="0"/>
                  <w:marRight w:val="0"/>
                  <w:marTop w:val="0"/>
                  <w:marBottom w:val="0"/>
                  <w:divBdr>
                    <w:top w:val="none" w:sz="0" w:space="0" w:color="auto"/>
                    <w:left w:val="none" w:sz="0" w:space="0" w:color="auto"/>
                    <w:bottom w:val="none" w:sz="0" w:space="0" w:color="auto"/>
                    <w:right w:val="none" w:sz="0" w:space="0" w:color="auto"/>
                  </w:divBdr>
                  <w:divsChild>
                    <w:div w:id="645623079">
                      <w:marLeft w:val="0"/>
                      <w:marRight w:val="0"/>
                      <w:marTop w:val="0"/>
                      <w:marBottom w:val="0"/>
                      <w:divBdr>
                        <w:top w:val="none" w:sz="0" w:space="0" w:color="auto"/>
                        <w:left w:val="none" w:sz="0" w:space="0" w:color="auto"/>
                        <w:bottom w:val="none" w:sz="0" w:space="0" w:color="auto"/>
                        <w:right w:val="none" w:sz="0" w:space="0" w:color="auto"/>
                      </w:divBdr>
                    </w:div>
                  </w:divsChild>
                </w:div>
                <w:div w:id="289675428">
                  <w:marLeft w:val="0"/>
                  <w:marRight w:val="0"/>
                  <w:marTop w:val="0"/>
                  <w:marBottom w:val="0"/>
                  <w:divBdr>
                    <w:top w:val="none" w:sz="0" w:space="0" w:color="auto"/>
                    <w:left w:val="none" w:sz="0" w:space="0" w:color="auto"/>
                    <w:bottom w:val="none" w:sz="0" w:space="0" w:color="auto"/>
                    <w:right w:val="none" w:sz="0" w:space="0" w:color="auto"/>
                  </w:divBdr>
                  <w:divsChild>
                    <w:div w:id="890918875">
                      <w:marLeft w:val="0"/>
                      <w:marRight w:val="0"/>
                      <w:marTop w:val="0"/>
                      <w:marBottom w:val="0"/>
                      <w:divBdr>
                        <w:top w:val="none" w:sz="0" w:space="0" w:color="auto"/>
                        <w:left w:val="none" w:sz="0" w:space="0" w:color="auto"/>
                        <w:bottom w:val="none" w:sz="0" w:space="0" w:color="auto"/>
                        <w:right w:val="none" w:sz="0" w:space="0" w:color="auto"/>
                      </w:divBdr>
                    </w:div>
                  </w:divsChild>
                </w:div>
                <w:div w:id="429275161">
                  <w:marLeft w:val="0"/>
                  <w:marRight w:val="0"/>
                  <w:marTop w:val="0"/>
                  <w:marBottom w:val="0"/>
                  <w:divBdr>
                    <w:top w:val="none" w:sz="0" w:space="0" w:color="auto"/>
                    <w:left w:val="none" w:sz="0" w:space="0" w:color="auto"/>
                    <w:bottom w:val="none" w:sz="0" w:space="0" w:color="auto"/>
                    <w:right w:val="none" w:sz="0" w:space="0" w:color="auto"/>
                  </w:divBdr>
                  <w:divsChild>
                    <w:div w:id="1937522149">
                      <w:marLeft w:val="0"/>
                      <w:marRight w:val="0"/>
                      <w:marTop w:val="0"/>
                      <w:marBottom w:val="0"/>
                      <w:divBdr>
                        <w:top w:val="none" w:sz="0" w:space="0" w:color="auto"/>
                        <w:left w:val="none" w:sz="0" w:space="0" w:color="auto"/>
                        <w:bottom w:val="none" w:sz="0" w:space="0" w:color="auto"/>
                        <w:right w:val="none" w:sz="0" w:space="0" w:color="auto"/>
                      </w:divBdr>
                    </w:div>
                  </w:divsChild>
                </w:div>
                <w:div w:id="476647595">
                  <w:marLeft w:val="0"/>
                  <w:marRight w:val="0"/>
                  <w:marTop w:val="0"/>
                  <w:marBottom w:val="0"/>
                  <w:divBdr>
                    <w:top w:val="none" w:sz="0" w:space="0" w:color="auto"/>
                    <w:left w:val="none" w:sz="0" w:space="0" w:color="auto"/>
                    <w:bottom w:val="none" w:sz="0" w:space="0" w:color="auto"/>
                    <w:right w:val="none" w:sz="0" w:space="0" w:color="auto"/>
                  </w:divBdr>
                  <w:divsChild>
                    <w:div w:id="1328292490">
                      <w:marLeft w:val="0"/>
                      <w:marRight w:val="0"/>
                      <w:marTop w:val="0"/>
                      <w:marBottom w:val="0"/>
                      <w:divBdr>
                        <w:top w:val="none" w:sz="0" w:space="0" w:color="auto"/>
                        <w:left w:val="none" w:sz="0" w:space="0" w:color="auto"/>
                        <w:bottom w:val="none" w:sz="0" w:space="0" w:color="auto"/>
                        <w:right w:val="none" w:sz="0" w:space="0" w:color="auto"/>
                      </w:divBdr>
                    </w:div>
                  </w:divsChild>
                </w:div>
                <w:div w:id="622880707">
                  <w:marLeft w:val="0"/>
                  <w:marRight w:val="0"/>
                  <w:marTop w:val="0"/>
                  <w:marBottom w:val="0"/>
                  <w:divBdr>
                    <w:top w:val="none" w:sz="0" w:space="0" w:color="auto"/>
                    <w:left w:val="none" w:sz="0" w:space="0" w:color="auto"/>
                    <w:bottom w:val="none" w:sz="0" w:space="0" w:color="auto"/>
                    <w:right w:val="none" w:sz="0" w:space="0" w:color="auto"/>
                  </w:divBdr>
                  <w:divsChild>
                    <w:div w:id="1535264263">
                      <w:marLeft w:val="0"/>
                      <w:marRight w:val="0"/>
                      <w:marTop w:val="0"/>
                      <w:marBottom w:val="0"/>
                      <w:divBdr>
                        <w:top w:val="none" w:sz="0" w:space="0" w:color="auto"/>
                        <w:left w:val="none" w:sz="0" w:space="0" w:color="auto"/>
                        <w:bottom w:val="none" w:sz="0" w:space="0" w:color="auto"/>
                        <w:right w:val="none" w:sz="0" w:space="0" w:color="auto"/>
                      </w:divBdr>
                    </w:div>
                  </w:divsChild>
                </w:div>
                <w:div w:id="694816049">
                  <w:marLeft w:val="0"/>
                  <w:marRight w:val="0"/>
                  <w:marTop w:val="0"/>
                  <w:marBottom w:val="0"/>
                  <w:divBdr>
                    <w:top w:val="none" w:sz="0" w:space="0" w:color="auto"/>
                    <w:left w:val="none" w:sz="0" w:space="0" w:color="auto"/>
                    <w:bottom w:val="none" w:sz="0" w:space="0" w:color="auto"/>
                    <w:right w:val="none" w:sz="0" w:space="0" w:color="auto"/>
                  </w:divBdr>
                  <w:divsChild>
                    <w:div w:id="812797361">
                      <w:marLeft w:val="0"/>
                      <w:marRight w:val="0"/>
                      <w:marTop w:val="0"/>
                      <w:marBottom w:val="0"/>
                      <w:divBdr>
                        <w:top w:val="none" w:sz="0" w:space="0" w:color="auto"/>
                        <w:left w:val="none" w:sz="0" w:space="0" w:color="auto"/>
                        <w:bottom w:val="none" w:sz="0" w:space="0" w:color="auto"/>
                        <w:right w:val="none" w:sz="0" w:space="0" w:color="auto"/>
                      </w:divBdr>
                    </w:div>
                  </w:divsChild>
                </w:div>
                <w:div w:id="711199058">
                  <w:marLeft w:val="0"/>
                  <w:marRight w:val="0"/>
                  <w:marTop w:val="0"/>
                  <w:marBottom w:val="0"/>
                  <w:divBdr>
                    <w:top w:val="none" w:sz="0" w:space="0" w:color="auto"/>
                    <w:left w:val="none" w:sz="0" w:space="0" w:color="auto"/>
                    <w:bottom w:val="none" w:sz="0" w:space="0" w:color="auto"/>
                    <w:right w:val="none" w:sz="0" w:space="0" w:color="auto"/>
                  </w:divBdr>
                  <w:divsChild>
                    <w:div w:id="1587685009">
                      <w:marLeft w:val="0"/>
                      <w:marRight w:val="0"/>
                      <w:marTop w:val="0"/>
                      <w:marBottom w:val="0"/>
                      <w:divBdr>
                        <w:top w:val="none" w:sz="0" w:space="0" w:color="auto"/>
                        <w:left w:val="none" w:sz="0" w:space="0" w:color="auto"/>
                        <w:bottom w:val="none" w:sz="0" w:space="0" w:color="auto"/>
                        <w:right w:val="none" w:sz="0" w:space="0" w:color="auto"/>
                      </w:divBdr>
                    </w:div>
                  </w:divsChild>
                </w:div>
                <w:div w:id="800727872">
                  <w:marLeft w:val="0"/>
                  <w:marRight w:val="0"/>
                  <w:marTop w:val="0"/>
                  <w:marBottom w:val="0"/>
                  <w:divBdr>
                    <w:top w:val="none" w:sz="0" w:space="0" w:color="auto"/>
                    <w:left w:val="none" w:sz="0" w:space="0" w:color="auto"/>
                    <w:bottom w:val="none" w:sz="0" w:space="0" w:color="auto"/>
                    <w:right w:val="none" w:sz="0" w:space="0" w:color="auto"/>
                  </w:divBdr>
                  <w:divsChild>
                    <w:div w:id="479544199">
                      <w:marLeft w:val="0"/>
                      <w:marRight w:val="0"/>
                      <w:marTop w:val="0"/>
                      <w:marBottom w:val="0"/>
                      <w:divBdr>
                        <w:top w:val="none" w:sz="0" w:space="0" w:color="auto"/>
                        <w:left w:val="none" w:sz="0" w:space="0" w:color="auto"/>
                        <w:bottom w:val="none" w:sz="0" w:space="0" w:color="auto"/>
                        <w:right w:val="none" w:sz="0" w:space="0" w:color="auto"/>
                      </w:divBdr>
                    </w:div>
                  </w:divsChild>
                </w:div>
                <w:div w:id="825319145">
                  <w:marLeft w:val="0"/>
                  <w:marRight w:val="0"/>
                  <w:marTop w:val="0"/>
                  <w:marBottom w:val="0"/>
                  <w:divBdr>
                    <w:top w:val="none" w:sz="0" w:space="0" w:color="auto"/>
                    <w:left w:val="none" w:sz="0" w:space="0" w:color="auto"/>
                    <w:bottom w:val="none" w:sz="0" w:space="0" w:color="auto"/>
                    <w:right w:val="none" w:sz="0" w:space="0" w:color="auto"/>
                  </w:divBdr>
                  <w:divsChild>
                    <w:div w:id="1983004894">
                      <w:marLeft w:val="0"/>
                      <w:marRight w:val="0"/>
                      <w:marTop w:val="0"/>
                      <w:marBottom w:val="0"/>
                      <w:divBdr>
                        <w:top w:val="none" w:sz="0" w:space="0" w:color="auto"/>
                        <w:left w:val="none" w:sz="0" w:space="0" w:color="auto"/>
                        <w:bottom w:val="none" w:sz="0" w:space="0" w:color="auto"/>
                        <w:right w:val="none" w:sz="0" w:space="0" w:color="auto"/>
                      </w:divBdr>
                    </w:div>
                  </w:divsChild>
                </w:div>
                <w:div w:id="887107622">
                  <w:marLeft w:val="0"/>
                  <w:marRight w:val="0"/>
                  <w:marTop w:val="0"/>
                  <w:marBottom w:val="0"/>
                  <w:divBdr>
                    <w:top w:val="none" w:sz="0" w:space="0" w:color="auto"/>
                    <w:left w:val="none" w:sz="0" w:space="0" w:color="auto"/>
                    <w:bottom w:val="none" w:sz="0" w:space="0" w:color="auto"/>
                    <w:right w:val="none" w:sz="0" w:space="0" w:color="auto"/>
                  </w:divBdr>
                  <w:divsChild>
                    <w:div w:id="857934543">
                      <w:marLeft w:val="0"/>
                      <w:marRight w:val="0"/>
                      <w:marTop w:val="0"/>
                      <w:marBottom w:val="0"/>
                      <w:divBdr>
                        <w:top w:val="none" w:sz="0" w:space="0" w:color="auto"/>
                        <w:left w:val="none" w:sz="0" w:space="0" w:color="auto"/>
                        <w:bottom w:val="none" w:sz="0" w:space="0" w:color="auto"/>
                        <w:right w:val="none" w:sz="0" w:space="0" w:color="auto"/>
                      </w:divBdr>
                    </w:div>
                  </w:divsChild>
                </w:div>
                <w:div w:id="1074354691">
                  <w:marLeft w:val="0"/>
                  <w:marRight w:val="0"/>
                  <w:marTop w:val="0"/>
                  <w:marBottom w:val="0"/>
                  <w:divBdr>
                    <w:top w:val="none" w:sz="0" w:space="0" w:color="auto"/>
                    <w:left w:val="none" w:sz="0" w:space="0" w:color="auto"/>
                    <w:bottom w:val="none" w:sz="0" w:space="0" w:color="auto"/>
                    <w:right w:val="none" w:sz="0" w:space="0" w:color="auto"/>
                  </w:divBdr>
                  <w:divsChild>
                    <w:div w:id="1188985065">
                      <w:marLeft w:val="0"/>
                      <w:marRight w:val="0"/>
                      <w:marTop w:val="0"/>
                      <w:marBottom w:val="0"/>
                      <w:divBdr>
                        <w:top w:val="none" w:sz="0" w:space="0" w:color="auto"/>
                        <w:left w:val="none" w:sz="0" w:space="0" w:color="auto"/>
                        <w:bottom w:val="none" w:sz="0" w:space="0" w:color="auto"/>
                        <w:right w:val="none" w:sz="0" w:space="0" w:color="auto"/>
                      </w:divBdr>
                    </w:div>
                  </w:divsChild>
                </w:div>
                <w:div w:id="1144857598">
                  <w:marLeft w:val="0"/>
                  <w:marRight w:val="0"/>
                  <w:marTop w:val="0"/>
                  <w:marBottom w:val="0"/>
                  <w:divBdr>
                    <w:top w:val="none" w:sz="0" w:space="0" w:color="auto"/>
                    <w:left w:val="none" w:sz="0" w:space="0" w:color="auto"/>
                    <w:bottom w:val="none" w:sz="0" w:space="0" w:color="auto"/>
                    <w:right w:val="none" w:sz="0" w:space="0" w:color="auto"/>
                  </w:divBdr>
                  <w:divsChild>
                    <w:div w:id="136001068">
                      <w:marLeft w:val="0"/>
                      <w:marRight w:val="0"/>
                      <w:marTop w:val="0"/>
                      <w:marBottom w:val="0"/>
                      <w:divBdr>
                        <w:top w:val="none" w:sz="0" w:space="0" w:color="auto"/>
                        <w:left w:val="none" w:sz="0" w:space="0" w:color="auto"/>
                        <w:bottom w:val="none" w:sz="0" w:space="0" w:color="auto"/>
                        <w:right w:val="none" w:sz="0" w:space="0" w:color="auto"/>
                      </w:divBdr>
                    </w:div>
                  </w:divsChild>
                </w:div>
                <w:div w:id="1178958062">
                  <w:marLeft w:val="0"/>
                  <w:marRight w:val="0"/>
                  <w:marTop w:val="0"/>
                  <w:marBottom w:val="0"/>
                  <w:divBdr>
                    <w:top w:val="none" w:sz="0" w:space="0" w:color="auto"/>
                    <w:left w:val="none" w:sz="0" w:space="0" w:color="auto"/>
                    <w:bottom w:val="none" w:sz="0" w:space="0" w:color="auto"/>
                    <w:right w:val="none" w:sz="0" w:space="0" w:color="auto"/>
                  </w:divBdr>
                  <w:divsChild>
                    <w:div w:id="682822372">
                      <w:marLeft w:val="0"/>
                      <w:marRight w:val="0"/>
                      <w:marTop w:val="0"/>
                      <w:marBottom w:val="0"/>
                      <w:divBdr>
                        <w:top w:val="none" w:sz="0" w:space="0" w:color="auto"/>
                        <w:left w:val="none" w:sz="0" w:space="0" w:color="auto"/>
                        <w:bottom w:val="none" w:sz="0" w:space="0" w:color="auto"/>
                        <w:right w:val="none" w:sz="0" w:space="0" w:color="auto"/>
                      </w:divBdr>
                    </w:div>
                  </w:divsChild>
                </w:div>
                <w:div w:id="1313022779">
                  <w:marLeft w:val="0"/>
                  <w:marRight w:val="0"/>
                  <w:marTop w:val="0"/>
                  <w:marBottom w:val="0"/>
                  <w:divBdr>
                    <w:top w:val="none" w:sz="0" w:space="0" w:color="auto"/>
                    <w:left w:val="none" w:sz="0" w:space="0" w:color="auto"/>
                    <w:bottom w:val="none" w:sz="0" w:space="0" w:color="auto"/>
                    <w:right w:val="none" w:sz="0" w:space="0" w:color="auto"/>
                  </w:divBdr>
                  <w:divsChild>
                    <w:div w:id="1240948648">
                      <w:marLeft w:val="0"/>
                      <w:marRight w:val="0"/>
                      <w:marTop w:val="0"/>
                      <w:marBottom w:val="0"/>
                      <w:divBdr>
                        <w:top w:val="none" w:sz="0" w:space="0" w:color="auto"/>
                        <w:left w:val="none" w:sz="0" w:space="0" w:color="auto"/>
                        <w:bottom w:val="none" w:sz="0" w:space="0" w:color="auto"/>
                        <w:right w:val="none" w:sz="0" w:space="0" w:color="auto"/>
                      </w:divBdr>
                    </w:div>
                  </w:divsChild>
                </w:div>
                <w:div w:id="1347975638">
                  <w:marLeft w:val="0"/>
                  <w:marRight w:val="0"/>
                  <w:marTop w:val="0"/>
                  <w:marBottom w:val="0"/>
                  <w:divBdr>
                    <w:top w:val="none" w:sz="0" w:space="0" w:color="auto"/>
                    <w:left w:val="none" w:sz="0" w:space="0" w:color="auto"/>
                    <w:bottom w:val="none" w:sz="0" w:space="0" w:color="auto"/>
                    <w:right w:val="none" w:sz="0" w:space="0" w:color="auto"/>
                  </w:divBdr>
                  <w:divsChild>
                    <w:div w:id="1188173988">
                      <w:marLeft w:val="0"/>
                      <w:marRight w:val="0"/>
                      <w:marTop w:val="0"/>
                      <w:marBottom w:val="0"/>
                      <w:divBdr>
                        <w:top w:val="none" w:sz="0" w:space="0" w:color="auto"/>
                        <w:left w:val="none" w:sz="0" w:space="0" w:color="auto"/>
                        <w:bottom w:val="none" w:sz="0" w:space="0" w:color="auto"/>
                        <w:right w:val="none" w:sz="0" w:space="0" w:color="auto"/>
                      </w:divBdr>
                    </w:div>
                  </w:divsChild>
                </w:div>
                <w:div w:id="1350717752">
                  <w:marLeft w:val="0"/>
                  <w:marRight w:val="0"/>
                  <w:marTop w:val="0"/>
                  <w:marBottom w:val="0"/>
                  <w:divBdr>
                    <w:top w:val="none" w:sz="0" w:space="0" w:color="auto"/>
                    <w:left w:val="none" w:sz="0" w:space="0" w:color="auto"/>
                    <w:bottom w:val="none" w:sz="0" w:space="0" w:color="auto"/>
                    <w:right w:val="none" w:sz="0" w:space="0" w:color="auto"/>
                  </w:divBdr>
                  <w:divsChild>
                    <w:div w:id="2025859167">
                      <w:marLeft w:val="0"/>
                      <w:marRight w:val="0"/>
                      <w:marTop w:val="0"/>
                      <w:marBottom w:val="0"/>
                      <w:divBdr>
                        <w:top w:val="none" w:sz="0" w:space="0" w:color="auto"/>
                        <w:left w:val="none" w:sz="0" w:space="0" w:color="auto"/>
                        <w:bottom w:val="none" w:sz="0" w:space="0" w:color="auto"/>
                        <w:right w:val="none" w:sz="0" w:space="0" w:color="auto"/>
                      </w:divBdr>
                    </w:div>
                  </w:divsChild>
                </w:div>
                <w:div w:id="1432890309">
                  <w:marLeft w:val="0"/>
                  <w:marRight w:val="0"/>
                  <w:marTop w:val="0"/>
                  <w:marBottom w:val="0"/>
                  <w:divBdr>
                    <w:top w:val="none" w:sz="0" w:space="0" w:color="auto"/>
                    <w:left w:val="none" w:sz="0" w:space="0" w:color="auto"/>
                    <w:bottom w:val="none" w:sz="0" w:space="0" w:color="auto"/>
                    <w:right w:val="none" w:sz="0" w:space="0" w:color="auto"/>
                  </w:divBdr>
                  <w:divsChild>
                    <w:div w:id="401374012">
                      <w:marLeft w:val="0"/>
                      <w:marRight w:val="0"/>
                      <w:marTop w:val="0"/>
                      <w:marBottom w:val="0"/>
                      <w:divBdr>
                        <w:top w:val="none" w:sz="0" w:space="0" w:color="auto"/>
                        <w:left w:val="none" w:sz="0" w:space="0" w:color="auto"/>
                        <w:bottom w:val="none" w:sz="0" w:space="0" w:color="auto"/>
                        <w:right w:val="none" w:sz="0" w:space="0" w:color="auto"/>
                      </w:divBdr>
                    </w:div>
                  </w:divsChild>
                </w:div>
                <w:div w:id="1770811729">
                  <w:marLeft w:val="0"/>
                  <w:marRight w:val="0"/>
                  <w:marTop w:val="0"/>
                  <w:marBottom w:val="0"/>
                  <w:divBdr>
                    <w:top w:val="none" w:sz="0" w:space="0" w:color="auto"/>
                    <w:left w:val="none" w:sz="0" w:space="0" w:color="auto"/>
                    <w:bottom w:val="none" w:sz="0" w:space="0" w:color="auto"/>
                    <w:right w:val="none" w:sz="0" w:space="0" w:color="auto"/>
                  </w:divBdr>
                  <w:divsChild>
                    <w:div w:id="2023697744">
                      <w:marLeft w:val="0"/>
                      <w:marRight w:val="0"/>
                      <w:marTop w:val="0"/>
                      <w:marBottom w:val="0"/>
                      <w:divBdr>
                        <w:top w:val="none" w:sz="0" w:space="0" w:color="auto"/>
                        <w:left w:val="none" w:sz="0" w:space="0" w:color="auto"/>
                        <w:bottom w:val="none" w:sz="0" w:space="0" w:color="auto"/>
                        <w:right w:val="none" w:sz="0" w:space="0" w:color="auto"/>
                      </w:divBdr>
                    </w:div>
                  </w:divsChild>
                </w:div>
                <w:div w:id="1874225651">
                  <w:marLeft w:val="0"/>
                  <w:marRight w:val="0"/>
                  <w:marTop w:val="0"/>
                  <w:marBottom w:val="0"/>
                  <w:divBdr>
                    <w:top w:val="none" w:sz="0" w:space="0" w:color="auto"/>
                    <w:left w:val="none" w:sz="0" w:space="0" w:color="auto"/>
                    <w:bottom w:val="none" w:sz="0" w:space="0" w:color="auto"/>
                    <w:right w:val="none" w:sz="0" w:space="0" w:color="auto"/>
                  </w:divBdr>
                  <w:divsChild>
                    <w:div w:id="552160041">
                      <w:marLeft w:val="0"/>
                      <w:marRight w:val="0"/>
                      <w:marTop w:val="0"/>
                      <w:marBottom w:val="0"/>
                      <w:divBdr>
                        <w:top w:val="none" w:sz="0" w:space="0" w:color="auto"/>
                        <w:left w:val="none" w:sz="0" w:space="0" w:color="auto"/>
                        <w:bottom w:val="none" w:sz="0" w:space="0" w:color="auto"/>
                        <w:right w:val="none" w:sz="0" w:space="0" w:color="auto"/>
                      </w:divBdr>
                    </w:div>
                  </w:divsChild>
                </w:div>
                <w:div w:id="1899322127">
                  <w:marLeft w:val="0"/>
                  <w:marRight w:val="0"/>
                  <w:marTop w:val="0"/>
                  <w:marBottom w:val="0"/>
                  <w:divBdr>
                    <w:top w:val="none" w:sz="0" w:space="0" w:color="auto"/>
                    <w:left w:val="none" w:sz="0" w:space="0" w:color="auto"/>
                    <w:bottom w:val="none" w:sz="0" w:space="0" w:color="auto"/>
                    <w:right w:val="none" w:sz="0" w:space="0" w:color="auto"/>
                  </w:divBdr>
                  <w:divsChild>
                    <w:div w:id="1512987153">
                      <w:marLeft w:val="0"/>
                      <w:marRight w:val="0"/>
                      <w:marTop w:val="0"/>
                      <w:marBottom w:val="0"/>
                      <w:divBdr>
                        <w:top w:val="none" w:sz="0" w:space="0" w:color="auto"/>
                        <w:left w:val="none" w:sz="0" w:space="0" w:color="auto"/>
                        <w:bottom w:val="none" w:sz="0" w:space="0" w:color="auto"/>
                        <w:right w:val="none" w:sz="0" w:space="0" w:color="auto"/>
                      </w:divBdr>
                    </w:div>
                  </w:divsChild>
                </w:div>
                <w:div w:id="2004890178">
                  <w:marLeft w:val="0"/>
                  <w:marRight w:val="0"/>
                  <w:marTop w:val="0"/>
                  <w:marBottom w:val="0"/>
                  <w:divBdr>
                    <w:top w:val="none" w:sz="0" w:space="0" w:color="auto"/>
                    <w:left w:val="none" w:sz="0" w:space="0" w:color="auto"/>
                    <w:bottom w:val="none" w:sz="0" w:space="0" w:color="auto"/>
                    <w:right w:val="none" w:sz="0" w:space="0" w:color="auto"/>
                  </w:divBdr>
                  <w:divsChild>
                    <w:div w:id="827329770">
                      <w:marLeft w:val="0"/>
                      <w:marRight w:val="0"/>
                      <w:marTop w:val="0"/>
                      <w:marBottom w:val="0"/>
                      <w:divBdr>
                        <w:top w:val="none" w:sz="0" w:space="0" w:color="auto"/>
                        <w:left w:val="none" w:sz="0" w:space="0" w:color="auto"/>
                        <w:bottom w:val="none" w:sz="0" w:space="0" w:color="auto"/>
                        <w:right w:val="none" w:sz="0" w:space="0" w:color="auto"/>
                      </w:divBdr>
                    </w:div>
                  </w:divsChild>
                </w:div>
                <w:div w:id="2055423429">
                  <w:marLeft w:val="0"/>
                  <w:marRight w:val="0"/>
                  <w:marTop w:val="0"/>
                  <w:marBottom w:val="0"/>
                  <w:divBdr>
                    <w:top w:val="none" w:sz="0" w:space="0" w:color="auto"/>
                    <w:left w:val="none" w:sz="0" w:space="0" w:color="auto"/>
                    <w:bottom w:val="none" w:sz="0" w:space="0" w:color="auto"/>
                    <w:right w:val="none" w:sz="0" w:space="0" w:color="auto"/>
                  </w:divBdr>
                  <w:divsChild>
                    <w:div w:id="1331062144">
                      <w:marLeft w:val="0"/>
                      <w:marRight w:val="0"/>
                      <w:marTop w:val="0"/>
                      <w:marBottom w:val="0"/>
                      <w:divBdr>
                        <w:top w:val="none" w:sz="0" w:space="0" w:color="auto"/>
                        <w:left w:val="none" w:sz="0" w:space="0" w:color="auto"/>
                        <w:bottom w:val="none" w:sz="0" w:space="0" w:color="auto"/>
                        <w:right w:val="none" w:sz="0" w:space="0" w:color="auto"/>
                      </w:divBdr>
                    </w:div>
                  </w:divsChild>
                </w:div>
                <w:div w:id="2119174172">
                  <w:marLeft w:val="0"/>
                  <w:marRight w:val="0"/>
                  <w:marTop w:val="0"/>
                  <w:marBottom w:val="0"/>
                  <w:divBdr>
                    <w:top w:val="none" w:sz="0" w:space="0" w:color="auto"/>
                    <w:left w:val="none" w:sz="0" w:space="0" w:color="auto"/>
                    <w:bottom w:val="none" w:sz="0" w:space="0" w:color="auto"/>
                    <w:right w:val="none" w:sz="0" w:space="0" w:color="auto"/>
                  </w:divBdr>
                  <w:divsChild>
                    <w:div w:id="1925842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468401">
          <w:marLeft w:val="0"/>
          <w:marRight w:val="0"/>
          <w:marTop w:val="0"/>
          <w:marBottom w:val="0"/>
          <w:divBdr>
            <w:top w:val="none" w:sz="0" w:space="0" w:color="auto"/>
            <w:left w:val="none" w:sz="0" w:space="0" w:color="auto"/>
            <w:bottom w:val="none" w:sz="0" w:space="0" w:color="auto"/>
            <w:right w:val="none" w:sz="0" w:space="0" w:color="auto"/>
          </w:divBdr>
          <w:divsChild>
            <w:div w:id="136725639">
              <w:marLeft w:val="0"/>
              <w:marRight w:val="0"/>
              <w:marTop w:val="30"/>
              <w:marBottom w:val="30"/>
              <w:divBdr>
                <w:top w:val="none" w:sz="0" w:space="0" w:color="auto"/>
                <w:left w:val="none" w:sz="0" w:space="0" w:color="auto"/>
                <w:bottom w:val="none" w:sz="0" w:space="0" w:color="auto"/>
                <w:right w:val="none" w:sz="0" w:space="0" w:color="auto"/>
              </w:divBdr>
              <w:divsChild>
                <w:div w:id="77988282">
                  <w:marLeft w:val="0"/>
                  <w:marRight w:val="0"/>
                  <w:marTop w:val="0"/>
                  <w:marBottom w:val="0"/>
                  <w:divBdr>
                    <w:top w:val="none" w:sz="0" w:space="0" w:color="auto"/>
                    <w:left w:val="none" w:sz="0" w:space="0" w:color="auto"/>
                    <w:bottom w:val="none" w:sz="0" w:space="0" w:color="auto"/>
                    <w:right w:val="none" w:sz="0" w:space="0" w:color="auto"/>
                  </w:divBdr>
                  <w:divsChild>
                    <w:div w:id="1879658885">
                      <w:marLeft w:val="0"/>
                      <w:marRight w:val="0"/>
                      <w:marTop w:val="0"/>
                      <w:marBottom w:val="0"/>
                      <w:divBdr>
                        <w:top w:val="none" w:sz="0" w:space="0" w:color="auto"/>
                        <w:left w:val="none" w:sz="0" w:space="0" w:color="auto"/>
                        <w:bottom w:val="none" w:sz="0" w:space="0" w:color="auto"/>
                        <w:right w:val="none" w:sz="0" w:space="0" w:color="auto"/>
                      </w:divBdr>
                    </w:div>
                  </w:divsChild>
                </w:div>
                <w:div w:id="172303488">
                  <w:marLeft w:val="0"/>
                  <w:marRight w:val="0"/>
                  <w:marTop w:val="0"/>
                  <w:marBottom w:val="0"/>
                  <w:divBdr>
                    <w:top w:val="none" w:sz="0" w:space="0" w:color="auto"/>
                    <w:left w:val="none" w:sz="0" w:space="0" w:color="auto"/>
                    <w:bottom w:val="none" w:sz="0" w:space="0" w:color="auto"/>
                    <w:right w:val="none" w:sz="0" w:space="0" w:color="auto"/>
                  </w:divBdr>
                  <w:divsChild>
                    <w:div w:id="645814715">
                      <w:marLeft w:val="0"/>
                      <w:marRight w:val="0"/>
                      <w:marTop w:val="0"/>
                      <w:marBottom w:val="0"/>
                      <w:divBdr>
                        <w:top w:val="none" w:sz="0" w:space="0" w:color="auto"/>
                        <w:left w:val="none" w:sz="0" w:space="0" w:color="auto"/>
                        <w:bottom w:val="none" w:sz="0" w:space="0" w:color="auto"/>
                        <w:right w:val="none" w:sz="0" w:space="0" w:color="auto"/>
                      </w:divBdr>
                    </w:div>
                  </w:divsChild>
                </w:div>
                <w:div w:id="384106592">
                  <w:marLeft w:val="0"/>
                  <w:marRight w:val="0"/>
                  <w:marTop w:val="0"/>
                  <w:marBottom w:val="0"/>
                  <w:divBdr>
                    <w:top w:val="none" w:sz="0" w:space="0" w:color="auto"/>
                    <w:left w:val="none" w:sz="0" w:space="0" w:color="auto"/>
                    <w:bottom w:val="none" w:sz="0" w:space="0" w:color="auto"/>
                    <w:right w:val="none" w:sz="0" w:space="0" w:color="auto"/>
                  </w:divBdr>
                  <w:divsChild>
                    <w:div w:id="2141920642">
                      <w:marLeft w:val="0"/>
                      <w:marRight w:val="0"/>
                      <w:marTop w:val="0"/>
                      <w:marBottom w:val="0"/>
                      <w:divBdr>
                        <w:top w:val="none" w:sz="0" w:space="0" w:color="auto"/>
                        <w:left w:val="none" w:sz="0" w:space="0" w:color="auto"/>
                        <w:bottom w:val="none" w:sz="0" w:space="0" w:color="auto"/>
                        <w:right w:val="none" w:sz="0" w:space="0" w:color="auto"/>
                      </w:divBdr>
                    </w:div>
                  </w:divsChild>
                </w:div>
                <w:div w:id="451244427">
                  <w:marLeft w:val="0"/>
                  <w:marRight w:val="0"/>
                  <w:marTop w:val="0"/>
                  <w:marBottom w:val="0"/>
                  <w:divBdr>
                    <w:top w:val="none" w:sz="0" w:space="0" w:color="auto"/>
                    <w:left w:val="none" w:sz="0" w:space="0" w:color="auto"/>
                    <w:bottom w:val="none" w:sz="0" w:space="0" w:color="auto"/>
                    <w:right w:val="none" w:sz="0" w:space="0" w:color="auto"/>
                  </w:divBdr>
                  <w:divsChild>
                    <w:div w:id="816998191">
                      <w:marLeft w:val="0"/>
                      <w:marRight w:val="0"/>
                      <w:marTop w:val="0"/>
                      <w:marBottom w:val="0"/>
                      <w:divBdr>
                        <w:top w:val="none" w:sz="0" w:space="0" w:color="auto"/>
                        <w:left w:val="none" w:sz="0" w:space="0" w:color="auto"/>
                        <w:bottom w:val="none" w:sz="0" w:space="0" w:color="auto"/>
                        <w:right w:val="none" w:sz="0" w:space="0" w:color="auto"/>
                      </w:divBdr>
                    </w:div>
                  </w:divsChild>
                </w:div>
                <w:div w:id="467355684">
                  <w:marLeft w:val="0"/>
                  <w:marRight w:val="0"/>
                  <w:marTop w:val="0"/>
                  <w:marBottom w:val="0"/>
                  <w:divBdr>
                    <w:top w:val="none" w:sz="0" w:space="0" w:color="auto"/>
                    <w:left w:val="none" w:sz="0" w:space="0" w:color="auto"/>
                    <w:bottom w:val="none" w:sz="0" w:space="0" w:color="auto"/>
                    <w:right w:val="none" w:sz="0" w:space="0" w:color="auto"/>
                  </w:divBdr>
                  <w:divsChild>
                    <w:div w:id="300694926">
                      <w:marLeft w:val="0"/>
                      <w:marRight w:val="0"/>
                      <w:marTop w:val="0"/>
                      <w:marBottom w:val="0"/>
                      <w:divBdr>
                        <w:top w:val="none" w:sz="0" w:space="0" w:color="auto"/>
                        <w:left w:val="none" w:sz="0" w:space="0" w:color="auto"/>
                        <w:bottom w:val="none" w:sz="0" w:space="0" w:color="auto"/>
                        <w:right w:val="none" w:sz="0" w:space="0" w:color="auto"/>
                      </w:divBdr>
                    </w:div>
                  </w:divsChild>
                </w:div>
                <w:div w:id="554582891">
                  <w:marLeft w:val="0"/>
                  <w:marRight w:val="0"/>
                  <w:marTop w:val="0"/>
                  <w:marBottom w:val="0"/>
                  <w:divBdr>
                    <w:top w:val="none" w:sz="0" w:space="0" w:color="auto"/>
                    <w:left w:val="none" w:sz="0" w:space="0" w:color="auto"/>
                    <w:bottom w:val="none" w:sz="0" w:space="0" w:color="auto"/>
                    <w:right w:val="none" w:sz="0" w:space="0" w:color="auto"/>
                  </w:divBdr>
                  <w:divsChild>
                    <w:div w:id="916329601">
                      <w:marLeft w:val="0"/>
                      <w:marRight w:val="0"/>
                      <w:marTop w:val="0"/>
                      <w:marBottom w:val="0"/>
                      <w:divBdr>
                        <w:top w:val="none" w:sz="0" w:space="0" w:color="auto"/>
                        <w:left w:val="none" w:sz="0" w:space="0" w:color="auto"/>
                        <w:bottom w:val="none" w:sz="0" w:space="0" w:color="auto"/>
                        <w:right w:val="none" w:sz="0" w:space="0" w:color="auto"/>
                      </w:divBdr>
                    </w:div>
                    <w:div w:id="1762987214">
                      <w:marLeft w:val="0"/>
                      <w:marRight w:val="0"/>
                      <w:marTop w:val="0"/>
                      <w:marBottom w:val="0"/>
                      <w:divBdr>
                        <w:top w:val="none" w:sz="0" w:space="0" w:color="auto"/>
                        <w:left w:val="none" w:sz="0" w:space="0" w:color="auto"/>
                        <w:bottom w:val="none" w:sz="0" w:space="0" w:color="auto"/>
                        <w:right w:val="none" w:sz="0" w:space="0" w:color="auto"/>
                      </w:divBdr>
                    </w:div>
                  </w:divsChild>
                </w:div>
                <w:div w:id="569661501">
                  <w:marLeft w:val="0"/>
                  <w:marRight w:val="0"/>
                  <w:marTop w:val="0"/>
                  <w:marBottom w:val="0"/>
                  <w:divBdr>
                    <w:top w:val="none" w:sz="0" w:space="0" w:color="auto"/>
                    <w:left w:val="none" w:sz="0" w:space="0" w:color="auto"/>
                    <w:bottom w:val="none" w:sz="0" w:space="0" w:color="auto"/>
                    <w:right w:val="none" w:sz="0" w:space="0" w:color="auto"/>
                  </w:divBdr>
                  <w:divsChild>
                    <w:div w:id="320082115">
                      <w:marLeft w:val="0"/>
                      <w:marRight w:val="0"/>
                      <w:marTop w:val="0"/>
                      <w:marBottom w:val="0"/>
                      <w:divBdr>
                        <w:top w:val="none" w:sz="0" w:space="0" w:color="auto"/>
                        <w:left w:val="none" w:sz="0" w:space="0" w:color="auto"/>
                        <w:bottom w:val="none" w:sz="0" w:space="0" w:color="auto"/>
                        <w:right w:val="none" w:sz="0" w:space="0" w:color="auto"/>
                      </w:divBdr>
                    </w:div>
                  </w:divsChild>
                </w:div>
                <w:div w:id="763644550">
                  <w:marLeft w:val="0"/>
                  <w:marRight w:val="0"/>
                  <w:marTop w:val="0"/>
                  <w:marBottom w:val="0"/>
                  <w:divBdr>
                    <w:top w:val="none" w:sz="0" w:space="0" w:color="auto"/>
                    <w:left w:val="none" w:sz="0" w:space="0" w:color="auto"/>
                    <w:bottom w:val="none" w:sz="0" w:space="0" w:color="auto"/>
                    <w:right w:val="none" w:sz="0" w:space="0" w:color="auto"/>
                  </w:divBdr>
                  <w:divsChild>
                    <w:div w:id="651713720">
                      <w:marLeft w:val="0"/>
                      <w:marRight w:val="0"/>
                      <w:marTop w:val="0"/>
                      <w:marBottom w:val="0"/>
                      <w:divBdr>
                        <w:top w:val="none" w:sz="0" w:space="0" w:color="auto"/>
                        <w:left w:val="none" w:sz="0" w:space="0" w:color="auto"/>
                        <w:bottom w:val="none" w:sz="0" w:space="0" w:color="auto"/>
                        <w:right w:val="none" w:sz="0" w:space="0" w:color="auto"/>
                      </w:divBdr>
                    </w:div>
                  </w:divsChild>
                </w:div>
                <w:div w:id="815996259">
                  <w:marLeft w:val="0"/>
                  <w:marRight w:val="0"/>
                  <w:marTop w:val="0"/>
                  <w:marBottom w:val="0"/>
                  <w:divBdr>
                    <w:top w:val="none" w:sz="0" w:space="0" w:color="auto"/>
                    <w:left w:val="none" w:sz="0" w:space="0" w:color="auto"/>
                    <w:bottom w:val="none" w:sz="0" w:space="0" w:color="auto"/>
                    <w:right w:val="none" w:sz="0" w:space="0" w:color="auto"/>
                  </w:divBdr>
                  <w:divsChild>
                    <w:div w:id="290522807">
                      <w:marLeft w:val="0"/>
                      <w:marRight w:val="0"/>
                      <w:marTop w:val="0"/>
                      <w:marBottom w:val="0"/>
                      <w:divBdr>
                        <w:top w:val="none" w:sz="0" w:space="0" w:color="auto"/>
                        <w:left w:val="none" w:sz="0" w:space="0" w:color="auto"/>
                        <w:bottom w:val="none" w:sz="0" w:space="0" w:color="auto"/>
                        <w:right w:val="none" w:sz="0" w:space="0" w:color="auto"/>
                      </w:divBdr>
                    </w:div>
                  </w:divsChild>
                </w:div>
                <w:div w:id="900604322">
                  <w:marLeft w:val="0"/>
                  <w:marRight w:val="0"/>
                  <w:marTop w:val="0"/>
                  <w:marBottom w:val="0"/>
                  <w:divBdr>
                    <w:top w:val="none" w:sz="0" w:space="0" w:color="auto"/>
                    <w:left w:val="none" w:sz="0" w:space="0" w:color="auto"/>
                    <w:bottom w:val="none" w:sz="0" w:space="0" w:color="auto"/>
                    <w:right w:val="none" w:sz="0" w:space="0" w:color="auto"/>
                  </w:divBdr>
                  <w:divsChild>
                    <w:div w:id="808745944">
                      <w:marLeft w:val="0"/>
                      <w:marRight w:val="0"/>
                      <w:marTop w:val="0"/>
                      <w:marBottom w:val="0"/>
                      <w:divBdr>
                        <w:top w:val="none" w:sz="0" w:space="0" w:color="auto"/>
                        <w:left w:val="none" w:sz="0" w:space="0" w:color="auto"/>
                        <w:bottom w:val="none" w:sz="0" w:space="0" w:color="auto"/>
                        <w:right w:val="none" w:sz="0" w:space="0" w:color="auto"/>
                      </w:divBdr>
                    </w:div>
                  </w:divsChild>
                </w:div>
                <w:div w:id="904605933">
                  <w:marLeft w:val="0"/>
                  <w:marRight w:val="0"/>
                  <w:marTop w:val="0"/>
                  <w:marBottom w:val="0"/>
                  <w:divBdr>
                    <w:top w:val="none" w:sz="0" w:space="0" w:color="auto"/>
                    <w:left w:val="none" w:sz="0" w:space="0" w:color="auto"/>
                    <w:bottom w:val="none" w:sz="0" w:space="0" w:color="auto"/>
                    <w:right w:val="none" w:sz="0" w:space="0" w:color="auto"/>
                  </w:divBdr>
                  <w:divsChild>
                    <w:div w:id="1738436093">
                      <w:marLeft w:val="0"/>
                      <w:marRight w:val="0"/>
                      <w:marTop w:val="0"/>
                      <w:marBottom w:val="0"/>
                      <w:divBdr>
                        <w:top w:val="none" w:sz="0" w:space="0" w:color="auto"/>
                        <w:left w:val="none" w:sz="0" w:space="0" w:color="auto"/>
                        <w:bottom w:val="none" w:sz="0" w:space="0" w:color="auto"/>
                        <w:right w:val="none" w:sz="0" w:space="0" w:color="auto"/>
                      </w:divBdr>
                    </w:div>
                  </w:divsChild>
                </w:div>
                <w:div w:id="1010793854">
                  <w:marLeft w:val="0"/>
                  <w:marRight w:val="0"/>
                  <w:marTop w:val="0"/>
                  <w:marBottom w:val="0"/>
                  <w:divBdr>
                    <w:top w:val="none" w:sz="0" w:space="0" w:color="auto"/>
                    <w:left w:val="none" w:sz="0" w:space="0" w:color="auto"/>
                    <w:bottom w:val="none" w:sz="0" w:space="0" w:color="auto"/>
                    <w:right w:val="none" w:sz="0" w:space="0" w:color="auto"/>
                  </w:divBdr>
                  <w:divsChild>
                    <w:div w:id="1847938131">
                      <w:marLeft w:val="0"/>
                      <w:marRight w:val="0"/>
                      <w:marTop w:val="0"/>
                      <w:marBottom w:val="0"/>
                      <w:divBdr>
                        <w:top w:val="none" w:sz="0" w:space="0" w:color="auto"/>
                        <w:left w:val="none" w:sz="0" w:space="0" w:color="auto"/>
                        <w:bottom w:val="none" w:sz="0" w:space="0" w:color="auto"/>
                        <w:right w:val="none" w:sz="0" w:space="0" w:color="auto"/>
                      </w:divBdr>
                    </w:div>
                  </w:divsChild>
                </w:div>
                <w:div w:id="1020745367">
                  <w:marLeft w:val="0"/>
                  <w:marRight w:val="0"/>
                  <w:marTop w:val="0"/>
                  <w:marBottom w:val="0"/>
                  <w:divBdr>
                    <w:top w:val="none" w:sz="0" w:space="0" w:color="auto"/>
                    <w:left w:val="none" w:sz="0" w:space="0" w:color="auto"/>
                    <w:bottom w:val="none" w:sz="0" w:space="0" w:color="auto"/>
                    <w:right w:val="none" w:sz="0" w:space="0" w:color="auto"/>
                  </w:divBdr>
                  <w:divsChild>
                    <w:div w:id="444154402">
                      <w:marLeft w:val="0"/>
                      <w:marRight w:val="0"/>
                      <w:marTop w:val="0"/>
                      <w:marBottom w:val="0"/>
                      <w:divBdr>
                        <w:top w:val="none" w:sz="0" w:space="0" w:color="auto"/>
                        <w:left w:val="none" w:sz="0" w:space="0" w:color="auto"/>
                        <w:bottom w:val="none" w:sz="0" w:space="0" w:color="auto"/>
                        <w:right w:val="none" w:sz="0" w:space="0" w:color="auto"/>
                      </w:divBdr>
                    </w:div>
                  </w:divsChild>
                </w:div>
                <w:div w:id="1133061183">
                  <w:marLeft w:val="0"/>
                  <w:marRight w:val="0"/>
                  <w:marTop w:val="0"/>
                  <w:marBottom w:val="0"/>
                  <w:divBdr>
                    <w:top w:val="none" w:sz="0" w:space="0" w:color="auto"/>
                    <w:left w:val="none" w:sz="0" w:space="0" w:color="auto"/>
                    <w:bottom w:val="none" w:sz="0" w:space="0" w:color="auto"/>
                    <w:right w:val="none" w:sz="0" w:space="0" w:color="auto"/>
                  </w:divBdr>
                  <w:divsChild>
                    <w:div w:id="1876579140">
                      <w:marLeft w:val="0"/>
                      <w:marRight w:val="0"/>
                      <w:marTop w:val="0"/>
                      <w:marBottom w:val="0"/>
                      <w:divBdr>
                        <w:top w:val="none" w:sz="0" w:space="0" w:color="auto"/>
                        <w:left w:val="none" w:sz="0" w:space="0" w:color="auto"/>
                        <w:bottom w:val="none" w:sz="0" w:space="0" w:color="auto"/>
                        <w:right w:val="none" w:sz="0" w:space="0" w:color="auto"/>
                      </w:divBdr>
                    </w:div>
                    <w:div w:id="2088070317">
                      <w:marLeft w:val="0"/>
                      <w:marRight w:val="0"/>
                      <w:marTop w:val="0"/>
                      <w:marBottom w:val="0"/>
                      <w:divBdr>
                        <w:top w:val="none" w:sz="0" w:space="0" w:color="auto"/>
                        <w:left w:val="none" w:sz="0" w:space="0" w:color="auto"/>
                        <w:bottom w:val="none" w:sz="0" w:space="0" w:color="auto"/>
                        <w:right w:val="none" w:sz="0" w:space="0" w:color="auto"/>
                      </w:divBdr>
                    </w:div>
                  </w:divsChild>
                </w:div>
                <w:div w:id="1297374007">
                  <w:marLeft w:val="0"/>
                  <w:marRight w:val="0"/>
                  <w:marTop w:val="0"/>
                  <w:marBottom w:val="0"/>
                  <w:divBdr>
                    <w:top w:val="none" w:sz="0" w:space="0" w:color="auto"/>
                    <w:left w:val="none" w:sz="0" w:space="0" w:color="auto"/>
                    <w:bottom w:val="none" w:sz="0" w:space="0" w:color="auto"/>
                    <w:right w:val="none" w:sz="0" w:space="0" w:color="auto"/>
                  </w:divBdr>
                  <w:divsChild>
                    <w:div w:id="1857189044">
                      <w:marLeft w:val="0"/>
                      <w:marRight w:val="0"/>
                      <w:marTop w:val="0"/>
                      <w:marBottom w:val="0"/>
                      <w:divBdr>
                        <w:top w:val="none" w:sz="0" w:space="0" w:color="auto"/>
                        <w:left w:val="none" w:sz="0" w:space="0" w:color="auto"/>
                        <w:bottom w:val="none" w:sz="0" w:space="0" w:color="auto"/>
                        <w:right w:val="none" w:sz="0" w:space="0" w:color="auto"/>
                      </w:divBdr>
                    </w:div>
                  </w:divsChild>
                </w:div>
                <w:div w:id="1450390652">
                  <w:marLeft w:val="0"/>
                  <w:marRight w:val="0"/>
                  <w:marTop w:val="0"/>
                  <w:marBottom w:val="0"/>
                  <w:divBdr>
                    <w:top w:val="none" w:sz="0" w:space="0" w:color="auto"/>
                    <w:left w:val="none" w:sz="0" w:space="0" w:color="auto"/>
                    <w:bottom w:val="none" w:sz="0" w:space="0" w:color="auto"/>
                    <w:right w:val="none" w:sz="0" w:space="0" w:color="auto"/>
                  </w:divBdr>
                  <w:divsChild>
                    <w:div w:id="434715297">
                      <w:marLeft w:val="0"/>
                      <w:marRight w:val="0"/>
                      <w:marTop w:val="0"/>
                      <w:marBottom w:val="0"/>
                      <w:divBdr>
                        <w:top w:val="none" w:sz="0" w:space="0" w:color="auto"/>
                        <w:left w:val="none" w:sz="0" w:space="0" w:color="auto"/>
                        <w:bottom w:val="none" w:sz="0" w:space="0" w:color="auto"/>
                        <w:right w:val="none" w:sz="0" w:space="0" w:color="auto"/>
                      </w:divBdr>
                    </w:div>
                  </w:divsChild>
                </w:div>
                <w:div w:id="1456170868">
                  <w:marLeft w:val="0"/>
                  <w:marRight w:val="0"/>
                  <w:marTop w:val="0"/>
                  <w:marBottom w:val="0"/>
                  <w:divBdr>
                    <w:top w:val="none" w:sz="0" w:space="0" w:color="auto"/>
                    <w:left w:val="none" w:sz="0" w:space="0" w:color="auto"/>
                    <w:bottom w:val="none" w:sz="0" w:space="0" w:color="auto"/>
                    <w:right w:val="none" w:sz="0" w:space="0" w:color="auto"/>
                  </w:divBdr>
                  <w:divsChild>
                    <w:div w:id="1877814170">
                      <w:marLeft w:val="0"/>
                      <w:marRight w:val="0"/>
                      <w:marTop w:val="0"/>
                      <w:marBottom w:val="0"/>
                      <w:divBdr>
                        <w:top w:val="none" w:sz="0" w:space="0" w:color="auto"/>
                        <w:left w:val="none" w:sz="0" w:space="0" w:color="auto"/>
                        <w:bottom w:val="none" w:sz="0" w:space="0" w:color="auto"/>
                        <w:right w:val="none" w:sz="0" w:space="0" w:color="auto"/>
                      </w:divBdr>
                    </w:div>
                  </w:divsChild>
                </w:div>
                <w:div w:id="1552182803">
                  <w:marLeft w:val="0"/>
                  <w:marRight w:val="0"/>
                  <w:marTop w:val="0"/>
                  <w:marBottom w:val="0"/>
                  <w:divBdr>
                    <w:top w:val="none" w:sz="0" w:space="0" w:color="auto"/>
                    <w:left w:val="none" w:sz="0" w:space="0" w:color="auto"/>
                    <w:bottom w:val="none" w:sz="0" w:space="0" w:color="auto"/>
                    <w:right w:val="none" w:sz="0" w:space="0" w:color="auto"/>
                  </w:divBdr>
                  <w:divsChild>
                    <w:div w:id="1590120713">
                      <w:marLeft w:val="0"/>
                      <w:marRight w:val="0"/>
                      <w:marTop w:val="0"/>
                      <w:marBottom w:val="0"/>
                      <w:divBdr>
                        <w:top w:val="none" w:sz="0" w:space="0" w:color="auto"/>
                        <w:left w:val="none" w:sz="0" w:space="0" w:color="auto"/>
                        <w:bottom w:val="none" w:sz="0" w:space="0" w:color="auto"/>
                        <w:right w:val="none" w:sz="0" w:space="0" w:color="auto"/>
                      </w:divBdr>
                    </w:div>
                  </w:divsChild>
                </w:div>
                <w:div w:id="1734354682">
                  <w:marLeft w:val="0"/>
                  <w:marRight w:val="0"/>
                  <w:marTop w:val="0"/>
                  <w:marBottom w:val="0"/>
                  <w:divBdr>
                    <w:top w:val="none" w:sz="0" w:space="0" w:color="auto"/>
                    <w:left w:val="none" w:sz="0" w:space="0" w:color="auto"/>
                    <w:bottom w:val="none" w:sz="0" w:space="0" w:color="auto"/>
                    <w:right w:val="none" w:sz="0" w:space="0" w:color="auto"/>
                  </w:divBdr>
                  <w:divsChild>
                    <w:div w:id="499781692">
                      <w:marLeft w:val="0"/>
                      <w:marRight w:val="0"/>
                      <w:marTop w:val="0"/>
                      <w:marBottom w:val="0"/>
                      <w:divBdr>
                        <w:top w:val="none" w:sz="0" w:space="0" w:color="auto"/>
                        <w:left w:val="none" w:sz="0" w:space="0" w:color="auto"/>
                        <w:bottom w:val="none" w:sz="0" w:space="0" w:color="auto"/>
                        <w:right w:val="none" w:sz="0" w:space="0" w:color="auto"/>
                      </w:divBdr>
                    </w:div>
                  </w:divsChild>
                </w:div>
                <w:div w:id="1737239336">
                  <w:marLeft w:val="0"/>
                  <w:marRight w:val="0"/>
                  <w:marTop w:val="0"/>
                  <w:marBottom w:val="0"/>
                  <w:divBdr>
                    <w:top w:val="none" w:sz="0" w:space="0" w:color="auto"/>
                    <w:left w:val="none" w:sz="0" w:space="0" w:color="auto"/>
                    <w:bottom w:val="none" w:sz="0" w:space="0" w:color="auto"/>
                    <w:right w:val="none" w:sz="0" w:space="0" w:color="auto"/>
                  </w:divBdr>
                  <w:divsChild>
                    <w:div w:id="1706171113">
                      <w:marLeft w:val="0"/>
                      <w:marRight w:val="0"/>
                      <w:marTop w:val="0"/>
                      <w:marBottom w:val="0"/>
                      <w:divBdr>
                        <w:top w:val="none" w:sz="0" w:space="0" w:color="auto"/>
                        <w:left w:val="none" w:sz="0" w:space="0" w:color="auto"/>
                        <w:bottom w:val="none" w:sz="0" w:space="0" w:color="auto"/>
                        <w:right w:val="none" w:sz="0" w:space="0" w:color="auto"/>
                      </w:divBdr>
                    </w:div>
                  </w:divsChild>
                </w:div>
                <w:div w:id="1786270262">
                  <w:marLeft w:val="0"/>
                  <w:marRight w:val="0"/>
                  <w:marTop w:val="0"/>
                  <w:marBottom w:val="0"/>
                  <w:divBdr>
                    <w:top w:val="none" w:sz="0" w:space="0" w:color="auto"/>
                    <w:left w:val="none" w:sz="0" w:space="0" w:color="auto"/>
                    <w:bottom w:val="none" w:sz="0" w:space="0" w:color="auto"/>
                    <w:right w:val="none" w:sz="0" w:space="0" w:color="auto"/>
                  </w:divBdr>
                  <w:divsChild>
                    <w:div w:id="1732852402">
                      <w:marLeft w:val="0"/>
                      <w:marRight w:val="0"/>
                      <w:marTop w:val="0"/>
                      <w:marBottom w:val="0"/>
                      <w:divBdr>
                        <w:top w:val="none" w:sz="0" w:space="0" w:color="auto"/>
                        <w:left w:val="none" w:sz="0" w:space="0" w:color="auto"/>
                        <w:bottom w:val="none" w:sz="0" w:space="0" w:color="auto"/>
                        <w:right w:val="none" w:sz="0" w:space="0" w:color="auto"/>
                      </w:divBdr>
                    </w:div>
                  </w:divsChild>
                </w:div>
                <w:div w:id="1858998941">
                  <w:marLeft w:val="0"/>
                  <w:marRight w:val="0"/>
                  <w:marTop w:val="0"/>
                  <w:marBottom w:val="0"/>
                  <w:divBdr>
                    <w:top w:val="none" w:sz="0" w:space="0" w:color="auto"/>
                    <w:left w:val="none" w:sz="0" w:space="0" w:color="auto"/>
                    <w:bottom w:val="none" w:sz="0" w:space="0" w:color="auto"/>
                    <w:right w:val="none" w:sz="0" w:space="0" w:color="auto"/>
                  </w:divBdr>
                  <w:divsChild>
                    <w:div w:id="1008561416">
                      <w:marLeft w:val="0"/>
                      <w:marRight w:val="0"/>
                      <w:marTop w:val="0"/>
                      <w:marBottom w:val="0"/>
                      <w:divBdr>
                        <w:top w:val="none" w:sz="0" w:space="0" w:color="auto"/>
                        <w:left w:val="none" w:sz="0" w:space="0" w:color="auto"/>
                        <w:bottom w:val="none" w:sz="0" w:space="0" w:color="auto"/>
                        <w:right w:val="none" w:sz="0" w:space="0" w:color="auto"/>
                      </w:divBdr>
                    </w:div>
                    <w:div w:id="1200317942">
                      <w:marLeft w:val="0"/>
                      <w:marRight w:val="0"/>
                      <w:marTop w:val="0"/>
                      <w:marBottom w:val="0"/>
                      <w:divBdr>
                        <w:top w:val="none" w:sz="0" w:space="0" w:color="auto"/>
                        <w:left w:val="none" w:sz="0" w:space="0" w:color="auto"/>
                        <w:bottom w:val="none" w:sz="0" w:space="0" w:color="auto"/>
                        <w:right w:val="none" w:sz="0" w:space="0" w:color="auto"/>
                      </w:divBdr>
                    </w:div>
                  </w:divsChild>
                </w:div>
                <w:div w:id="1865553473">
                  <w:marLeft w:val="0"/>
                  <w:marRight w:val="0"/>
                  <w:marTop w:val="0"/>
                  <w:marBottom w:val="0"/>
                  <w:divBdr>
                    <w:top w:val="none" w:sz="0" w:space="0" w:color="auto"/>
                    <w:left w:val="none" w:sz="0" w:space="0" w:color="auto"/>
                    <w:bottom w:val="none" w:sz="0" w:space="0" w:color="auto"/>
                    <w:right w:val="none" w:sz="0" w:space="0" w:color="auto"/>
                  </w:divBdr>
                  <w:divsChild>
                    <w:div w:id="678656378">
                      <w:marLeft w:val="0"/>
                      <w:marRight w:val="0"/>
                      <w:marTop w:val="0"/>
                      <w:marBottom w:val="0"/>
                      <w:divBdr>
                        <w:top w:val="none" w:sz="0" w:space="0" w:color="auto"/>
                        <w:left w:val="none" w:sz="0" w:space="0" w:color="auto"/>
                        <w:bottom w:val="none" w:sz="0" w:space="0" w:color="auto"/>
                        <w:right w:val="none" w:sz="0" w:space="0" w:color="auto"/>
                      </w:divBdr>
                    </w:div>
                  </w:divsChild>
                </w:div>
                <w:div w:id="2012179034">
                  <w:marLeft w:val="0"/>
                  <w:marRight w:val="0"/>
                  <w:marTop w:val="0"/>
                  <w:marBottom w:val="0"/>
                  <w:divBdr>
                    <w:top w:val="none" w:sz="0" w:space="0" w:color="auto"/>
                    <w:left w:val="none" w:sz="0" w:space="0" w:color="auto"/>
                    <w:bottom w:val="none" w:sz="0" w:space="0" w:color="auto"/>
                    <w:right w:val="none" w:sz="0" w:space="0" w:color="auto"/>
                  </w:divBdr>
                  <w:divsChild>
                    <w:div w:id="1219976779">
                      <w:marLeft w:val="0"/>
                      <w:marRight w:val="0"/>
                      <w:marTop w:val="0"/>
                      <w:marBottom w:val="0"/>
                      <w:divBdr>
                        <w:top w:val="none" w:sz="0" w:space="0" w:color="auto"/>
                        <w:left w:val="none" w:sz="0" w:space="0" w:color="auto"/>
                        <w:bottom w:val="none" w:sz="0" w:space="0" w:color="auto"/>
                        <w:right w:val="none" w:sz="0" w:space="0" w:color="auto"/>
                      </w:divBdr>
                    </w:div>
                  </w:divsChild>
                </w:div>
                <w:div w:id="2021656809">
                  <w:marLeft w:val="0"/>
                  <w:marRight w:val="0"/>
                  <w:marTop w:val="0"/>
                  <w:marBottom w:val="0"/>
                  <w:divBdr>
                    <w:top w:val="none" w:sz="0" w:space="0" w:color="auto"/>
                    <w:left w:val="none" w:sz="0" w:space="0" w:color="auto"/>
                    <w:bottom w:val="none" w:sz="0" w:space="0" w:color="auto"/>
                    <w:right w:val="none" w:sz="0" w:space="0" w:color="auto"/>
                  </w:divBdr>
                  <w:divsChild>
                    <w:div w:id="2075616096">
                      <w:marLeft w:val="0"/>
                      <w:marRight w:val="0"/>
                      <w:marTop w:val="0"/>
                      <w:marBottom w:val="0"/>
                      <w:divBdr>
                        <w:top w:val="none" w:sz="0" w:space="0" w:color="auto"/>
                        <w:left w:val="none" w:sz="0" w:space="0" w:color="auto"/>
                        <w:bottom w:val="none" w:sz="0" w:space="0" w:color="auto"/>
                        <w:right w:val="none" w:sz="0" w:space="0" w:color="auto"/>
                      </w:divBdr>
                    </w:div>
                  </w:divsChild>
                </w:div>
                <w:div w:id="2028359576">
                  <w:marLeft w:val="0"/>
                  <w:marRight w:val="0"/>
                  <w:marTop w:val="0"/>
                  <w:marBottom w:val="0"/>
                  <w:divBdr>
                    <w:top w:val="none" w:sz="0" w:space="0" w:color="auto"/>
                    <w:left w:val="none" w:sz="0" w:space="0" w:color="auto"/>
                    <w:bottom w:val="none" w:sz="0" w:space="0" w:color="auto"/>
                    <w:right w:val="none" w:sz="0" w:space="0" w:color="auto"/>
                  </w:divBdr>
                  <w:divsChild>
                    <w:div w:id="1699549488">
                      <w:marLeft w:val="0"/>
                      <w:marRight w:val="0"/>
                      <w:marTop w:val="0"/>
                      <w:marBottom w:val="0"/>
                      <w:divBdr>
                        <w:top w:val="none" w:sz="0" w:space="0" w:color="auto"/>
                        <w:left w:val="none" w:sz="0" w:space="0" w:color="auto"/>
                        <w:bottom w:val="none" w:sz="0" w:space="0" w:color="auto"/>
                        <w:right w:val="none" w:sz="0" w:space="0" w:color="auto"/>
                      </w:divBdr>
                    </w:div>
                  </w:divsChild>
                </w:div>
                <w:div w:id="2085638586">
                  <w:marLeft w:val="0"/>
                  <w:marRight w:val="0"/>
                  <w:marTop w:val="0"/>
                  <w:marBottom w:val="0"/>
                  <w:divBdr>
                    <w:top w:val="none" w:sz="0" w:space="0" w:color="auto"/>
                    <w:left w:val="none" w:sz="0" w:space="0" w:color="auto"/>
                    <w:bottom w:val="none" w:sz="0" w:space="0" w:color="auto"/>
                    <w:right w:val="none" w:sz="0" w:space="0" w:color="auto"/>
                  </w:divBdr>
                  <w:divsChild>
                    <w:div w:id="1095177150">
                      <w:marLeft w:val="0"/>
                      <w:marRight w:val="0"/>
                      <w:marTop w:val="0"/>
                      <w:marBottom w:val="0"/>
                      <w:divBdr>
                        <w:top w:val="none" w:sz="0" w:space="0" w:color="auto"/>
                        <w:left w:val="none" w:sz="0" w:space="0" w:color="auto"/>
                        <w:bottom w:val="none" w:sz="0" w:space="0" w:color="auto"/>
                        <w:right w:val="none" w:sz="0" w:space="0" w:color="auto"/>
                      </w:divBdr>
                    </w:div>
                  </w:divsChild>
                </w:div>
                <w:div w:id="2090690817">
                  <w:marLeft w:val="0"/>
                  <w:marRight w:val="0"/>
                  <w:marTop w:val="0"/>
                  <w:marBottom w:val="0"/>
                  <w:divBdr>
                    <w:top w:val="none" w:sz="0" w:space="0" w:color="auto"/>
                    <w:left w:val="none" w:sz="0" w:space="0" w:color="auto"/>
                    <w:bottom w:val="none" w:sz="0" w:space="0" w:color="auto"/>
                    <w:right w:val="none" w:sz="0" w:space="0" w:color="auto"/>
                  </w:divBdr>
                  <w:divsChild>
                    <w:div w:id="85704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6850547">
          <w:marLeft w:val="0"/>
          <w:marRight w:val="0"/>
          <w:marTop w:val="0"/>
          <w:marBottom w:val="0"/>
          <w:divBdr>
            <w:top w:val="none" w:sz="0" w:space="0" w:color="auto"/>
            <w:left w:val="none" w:sz="0" w:space="0" w:color="auto"/>
            <w:bottom w:val="none" w:sz="0" w:space="0" w:color="auto"/>
            <w:right w:val="none" w:sz="0" w:space="0" w:color="auto"/>
          </w:divBdr>
          <w:divsChild>
            <w:div w:id="1635718499">
              <w:marLeft w:val="0"/>
              <w:marRight w:val="0"/>
              <w:marTop w:val="30"/>
              <w:marBottom w:val="30"/>
              <w:divBdr>
                <w:top w:val="none" w:sz="0" w:space="0" w:color="auto"/>
                <w:left w:val="none" w:sz="0" w:space="0" w:color="auto"/>
                <w:bottom w:val="none" w:sz="0" w:space="0" w:color="auto"/>
                <w:right w:val="none" w:sz="0" w:space="0" w:color="auto"/>
              </w:divBdr>
              <w:divsChild>
                <w:div w:id="22248942">
                  <w:marLeft w:val="0"/>
                  <w:marRight w:val="0"/>
                  <w:marTop w:val="0"/>
                  <w:marBottom w:val="0"/>
                  <w:divBdr>
                    <w:top w:val="none" w:sz="0" w:space="0" w:color="auto"/>
                    <w:left w:val="none" w:sz="0" w:space="0" w:color="auto"/>
                    <w:bottom w:val="none" w:sz="0" w:space="0" w:color="auto"/>
                    <w:right w:val="none" w:sz="0" w:space="0" w:color="auto"/>
                  </w:divBdr>
                  <w:divsChild>
                    <w:div w:id="617445634">
                      <w:marLeft w:val="0"/>
                      <w:marRight w:val="0"/>
                      <w:marTop w:val="0"/>
                      <w:marBottom w:val="0"/>
                      <w:divBdr>
                        <w:top w:val="none" w:sz="0" w:space="0" w:color="auto"/>
                        <w:left w:val="none" w:sz="0" w:space="0" w:color="auto"/>
                        <w:bottom w:val="none" w:sz="0" w:space="0" w:color="auto"/>
                        <w:right w:val="none" w:sz="0" w:space="0" w:color="auto"/>
                      </w:divBdr>
                    </w:div>
                    <w:div w:id="2067609734">
                      <w:marLeft w:val="0"/>
                      <w:marRight w:val="0"/>
                      <w:marTop w:val="0"/>
                      <w:marBottom w:val="0"/>
                      <w:divBdr>
                        <w:top w:val="none" w:sz="0" w:space="0" w:color="auto"/>
                        <w:left w:val="none" w:sz="0" w:space="0" w:color="auto"/>
                        <w:bottom w:val="none" w:sz="0" w:space="0" w:color="auto"/>
                        <w:right w:val="none" w:sz="0" w:space="0" w:color="auto"/>
                      </w:divBdr>
                    </w:div>
                  </w:divsChild>
                </w:div>
                <w:div w:id="59521536">
                  <w:marLeft w:val="0"/>
                  <w:marRight w:val="0"/>
                  <w:marTop w:val="0"/>
                  <w:marBottom w:val="0"/>
                  <w:divBdr>
                    <w:top w:val="none" w:sz="0" w:space="0" w:color="auto"/>
                    <w:left w:val="none" w:sz="0" w:space="0" w:color="auto"/>
                    <w:bottom w:val="none" w:sz="0" w:space="0" w:color="auto"/>
                    <w:right w:val="none" w:sz="0" w:space="0" w:color="auto"/>
                  </w:divBdr>
                  <w:divsChild>
                    <w:div w:id="569190927">
                      <w:marLeft w:val="0"/>
                      <w:marRight w:val="0"/>
                      <w:marTop w:val="0"/>
                      <w:marBottom w:val="0"/>
                      <w:divBdr>
                        <w:top w:val="none" w:sz="0" w:space="0" w:color="auto"/>
                        <w:left w:val="none" w:sz="0" w:space="0" w:color="auto"/>
                        <w:bottom w:val="none" w:sz="0" w:space="0" w:color="auto"/>
                        <w:right w:val="none" w:sz="0" w:space="0" w:color="auto"/>
                      </w:divBdr>
                    </w:div>
                  </w:divsChild>
                </w:div>
                <w:div w:id="116071414">
                  <w:marLeft w:val="0"/>
                  <w:marRight w:val="0"/>
                  <w:marTop w:val="0"/>
                  <w:marBottom w:val="0"/>
                  <w:divBdr>
                    <w:top w:val="none" w:sz="0" w:space="0" w:color="auto"/>
                    <w:left w:val="none" w:sz="0" w:space="0" w:color="auto"/>
                    <w:bottom w:val="none" w:sz="0" w:space="0" w:color="auto"/>
                    <w:right w:val="none" w:sz="0" w:space="0" w:color="auto"/>
                  </w:divBdr>
                  <w:divsChild>
                    <w:div w:id="1115519298">
                      <w:marLeft w:val="0"/>
                      <w:marRight w:val="0"/>
                      <w:marTop w:val="0"/>
                      <w:marBottom w:val="0"/>
                      <w:divBdr>
                        <w:top w:val="none" w:sz="0" w:space="0" w:color="auto"/>
                        <w:left w:val="none" w:sz="0" w:space="0" w:color="auto"/>
                        <w:bottom w:val="none" w:sz="0" w:space="0" w:color="auto"/>
                        <w:right w:val="none" w:sz="0" w:space="0" w:color="auto"/>
                      </w:divBdr>
                    </w:div>
                    <w:div w:id="1365867944">
                      <w:marLeft w:val="0"/>
                      <w:marRight w:val="0"/>
                      <w:marTop w:val="0"/>
                      <w:marBottom w:val="0"/>
                      <w:divBdr>
                        <w:top w:val="none" w:sz="0" w:space="0" w:color="auto"/>
                        <w:left w:val="none" w:sz="0" w:space="0" w:color="auto"/>
                        <w:bottom w:val="none" w:sz="0" w:space="0" w:color="auto"/>
                        <w:right w:val="none" w:sz="0" w:space="0" w:color="auto"/>
                      </w:divBdr>
                    </w:div>
                  </w:divsChild>
                </w:div>
                <w:div w:id="249310670">
                  <w:marLeft w:val="0"/>
                  <w:marRight w:val="0"/>
                  <w:marTop w:val="0"/>
                  <w:marBottom w:val="0"/>
                  <w:divBdr>
                    <w:top w:val="none" w:sz="0" w:space="0" w:color="auto"/>
                    <w:left w:val="none" w:sz="0" w:space="0" w:color="auto"/>
                    <w:bottom w:val="none" w:sz="0" w:space="0" w:color="auto"/>
                    <w:right w:val="none" w:sz="0" w:space="0" w:color="auto"/>
                  </w:divBdr>
                  <w:divsChild>
                    <w:div w:id="417094523">
                      <w:marLeft w:val="0"/>
                      <w:marRight w:val="0"/>
                      <w:marTop w:val="0"/>
                      <w:marBottom w:val="0"/>
                      <w:divBdr>
                        <w:top w:val="none" w:sz="0" w:space="0" w:color="auto"/>
                        <w:left w:val="none" w:sz="0" w:space="0" w:color="auto"/>
                        <w:bottom w:val="none" w:sz="0" w:space="0" w:color="auto"/>
                        <w:right w:val="none" w:sz="0" w:space="0" w:color="auto"/>
                      </w:divBdr>
                    </w:div>
                    <w:div w:id="1671062322">
                      <w:marLeft w:val="0"/>
                      <w:marRight w:val="0"/>
                      <w:marTop w:val="0"/>
                      <w:marBottom w:val="0"/>
                      <w:divBdr>
                        <w:top w:val="none" w:sz="0" w:space="0" w:color="auto"/>
                        <w:left w:val="none" w:sz="0" w:space="0" w:color="auto"/>
                        <w:bottom w:val="none" w:sz="0" w:space="0" w:color="auto"/>
                        <w:right w:val="none" w:sz="0" w:space="0" w:color="auto"/>
                      </w:divBdr>
                    </w:div>
                    <w:div w:id="1733305109">
                      <w:marLeft w:val="0"/>
                      <w:marRight w:val="0"/>
                      <w:marTop w:val="0"/>
                      <w:marBottom w:val="0"/>
                      <w:divBdr>
                        <w:top w:val="none" w:sz="0" w:space="0" w:color="auto"/>
                        <w:left w:val="none" w:sz="0" w:space="0" w:color="auto"/>
                        <w:bottom w:val="none" w:sz="0" w:space="0" w:color="auto"/>
                        <w:right w:val="none" w:sz="0" w:space="0" w:color="auto"/>
                      </w:divBdr>
                    </w:div>
                    <w:div w:id="2051026950">
                      <w:marLeft w:val="0"/>
                      <w:marRight w:val="0"/>
                      <w:marTop w:val="0"/>
                      <w:marBottom w:val="0"/>
                      <w:divBdr>
                        <w:top w:val="none" w:sz="0" w:space="0" w:color="auto"/>
                        <w:left w:val="none" w:sz="0" w:space="0" w:color="auto"/>
                        <w:bottom w:val="none" w:sz="0" w:space="0" w:color="auto"/>
                        <w:right w:val="none" w:sz="0" w:space="0" w:color="auto"/>
                      </w:divBdr>
                    </w:div>
                  </w:divsChild>
                </w:div>
                <w:div w:id="267661867">
                  <w:marLeft w:val="0"/>
                  <w:marRight w:val="0"/>
                  <w:marTop w:val="0"/>
                  <w:marBottom w:val="0"/>
                  <w:divBdr>
                    <w:top w:val="none" w:sz="0" w:space="0" w:color="auto"/>
                    <w:left w:val="none" w:sz="0" w:space="0" w:color="auto"/>
                    <w:bottom w:val="none" w:sz="0" w:space="0" w:color="auto"/>
                    <w:right w:val="none" w:sz="0" w:space="0" w:color="auto"/>
                  </w:divBdr>
                  <w:divsChild>
                    <w:div w:id="2128698738">
                      <w:marLeft w:val="0"/>
                      <w:marRight w:val="0"/>
                      <w:marTop w:val="0"/>
                      <w:marBottom w:val="0"/>
                      <w:divBdr>
                        <w:top w:val="none" w:sz="0" w:space="0" w:color="auto"/>
                        <w:left w:val="none" w:sz="0" w:space="0" w:color="auto"/>
                        <w:bottom w:val="none" w:sz="0" w:space="0" w:color="auto"/>
                        <w:right w:val="none" w:sz="0" w:space="0" w:color="auto"/>
                      </w:divBdr>
                    </w:div>
                  </w:divsChild>
                </w:div>
                <w:div w:id="290019612">
                  <w:marLeft w:val="0"/>
                  <w:marRight w:val="0"/>
                  <w:marTop w:val="0"/>
                  <w:marBottom w:val="0"/>
                  <w:divBdr>
                    <w:top w:val="none" w:sz="0" w:space="0" w:color="auto"/>
                    <w:left w:val="none" w:sz="0" w:space="0" w:color="auto"/>
                    <w:bottom w:val="none" w:sz="0" w:space="0" w:color="auto"/>
                    <w:right w:val="none" w:sz="0" w:space="0" w:color="auto"/>
                  </w:divBdr>
                  <w:divsChild>
                    <w:div w:id="770584937">
                      <w:marLeft w:val="0"/>
                      <w:marRight w:val="0"/>
                      <w:marTop w:val="0"/>
                      <w:marBottom w:val="0"/>
                      <w:divBdr>
                        <w:top w:val="none" w:sz="0" w:space="0" w:color="auto"/>
                        <w:left w:val="none" w:sz="0" w:space="0" w:color="auto"/>
                        <w:bottom w:val="none" w:sz="0" w:space="0" w:color="auto"/>
                        <w:right w:val="none" w:sz="0" w:space="0" w:color="auto"/>
                      </w:divBdr>
                    </w:div>
                  </w:divsChild>
                </w:div>
                <w:div w:id="398595631">
                  <w:marLeft w:val="0"/>
                  <w:marRight w:val="0"/>
                  <w:marTop w:val="0"/>
                  <w:marBottom w:val="0"/>
                  <w:divBdr>
                    <w:top w:val="none" w:sz="0" w:space="0" w:color="auto"/>
                    <w:left w:val="none" w:sz="0" w:space="0" w:color="auto"/>
                    <w:bottom w:val="none" w:sz="0" w:space="0" w:color="auto"/>
                    <w:right w:val="none" w:sz="0" w:space="0" w:color="auto"/>
                  </w:divBdr>
                  <w:divsChild>
                    <w:div w:id="1817792315">
                      <w:marLeft w:val="0"/>
                      <w:marRight w:val="0"/>
                      <w:marTop w:val="0"/>
                      <w:marBottom w:val="0"/>
                      <w:divBdr>
                        <w:top w:val="none" w:sz="0" w:space="0" w:color="auto"/>
                        <w:left w:val="none" w:sz="0" w:space="0" w:color="auto"/>
                        <w:bottom w:val="none" w:sz="0" w:space="0" w:color="auto"/>
                        <w:right w:val="none" w:sz="0" w:space="0" w:color="auto"/>
                      </w:divBdr>
                    </w:div>
                  </w:divsChild>
                </w:div>
                <w:div w:id="432820169">
                  <w:marLeft w:val="0"/>
                  <w:marRight w:val="0"/>
                  <w:marTop w:val="0"/>
                  <w:marBottom w:val="0"/>
                  <w:divBdr>
                    <w:top w:val="none" w:sz="0" w:space="0" w:color="auto"/>
                    <w:left w:val="none" w:sz="0" w:space="0" w:color="auto"/>
                    <w:bottom w:val="none" w:sz="0" w:space="0" w:color="auto"/>
                    <w:right w:val="none" w:sz="0" w:space="0" w:color="auto"/>
                  </w:divBdr>
                  <w:divsChild>
                    <w:div w:id="1157458435">
                      <w:marLeft w:val="0"/>
                      <w:marRight w:val="0"/>
                      <w:marTop w:val="0"/>
                      <w:marBottom w:val="0"/>
                      <w:divBdr>
                        <w:top w:val="none" w:sz="0" w:space="0" w:color="auto"/>
                        <w:left w:val="none" w:sz="0" w:space="0" w:color="auto"/>
                        <w:bottom w:val="none" w:sz="0" w:space="0" w:color="auto"/>
                        <w:right w:val="none" w:sz="0" w:space="0" w:color="auto"/>
                      </w:divBdr>
                    </w:div>
                  </w:divsChild>
                </w:div>
                <w:div w:id="565846569">
                  <w:marLeft w:val="0"/>
                  <w:marRight w:val="0"/>
                  <w:marTop w:val="0"/>
                  <w:marBottom w:val="0"/>
                  <w:divBdr>
                    <w:top w:val="none" w:sz="0" w:space="0" w:color="auto"/>
                    <w:left w:val="none" w:sz="0" w:space="0" w:color="auto"/>
                    <w:bottom w:val="none" w:sz="0" w:space="0" w:color="auto"/>
                    <w:right w:val="none" w:sz="0" w:space="0" w:color="auto"/>
                  </w:divBdr>
                  <w:divsChild>
                    <w:div w:id="340663652">
                      <w:marLeft w:val="0"/>
                      <w:marRight w:val="0"/>
                      <w:marTop w:val="0"/>
                      <w:marBottom w:val="0"/>
                      <w:divBdr>
                        <w:top w:val="none" w:sz="0" w:space="0" w:color="auto"/>
                        <w:left w:val="none" w:sz="0" w:space="0" w:color="auto"/>
                        <w:bottom w:val="none" w:sz="0" w:space="0" w:color="auto"/>
                        <w:right w:val="none" w:sz="0" w:space="0" w:color="auto"/>
                      </w:divBdr>
                    </w:div>
                  </w:divsChild>
                </w:div>
                <w:div w:id="633869479">
                  <w:marLeft w:val="0"/>
                  <w:marRight w:val="0"/>
                  <w:marTop w:val="0"/>
                  <w:marBottom w:val="0"/>
                  <w:divBdr>
                    <w:top w:val="none" w:sz="0" w:space="0" w:color="auto"/>
                    <w:left w:val="none" w:sz="0" w:space="0" w:color="auto"/>
                    <w:bottom w:val="none" w:sz="0" w:space="0" w:color="auto"/>
                    <w:right w:val="none" w:sz="0" w:space="0" w:color="auto"/>
                  </w:divBdr>
                  <w:divsChild>
                    <w:div w:id="630480583">
                      <w:marLeft w:val="0"/>
                      <w:marRight w:val="0"/>
                      <w:marTop w:val="0"/>
                      <w:marBottom w:val="0"/>
                      <w:divBdr>
                        <w:top w:val="none" w:sz="0" w:space="0" w:color="auto"/>
                        <w:left w:val="none" w:sz="0" w:space="0" w:color="auto"/>
                        <w:bottom w:val="none" w:sz="0" w:space="0" w:color="auto"/>
                        <w:right w:val="none" w:sz="0" w:space="0" w:color="auto"/>
                      </w:divBdr>
                    </w:div>
                  </w:divsChild>
                </w:div>
                <w:div w:id="650332464">
                  <w:marLeft w:val="0"/>
                  <w:marRight w:val="0"/>
                  <w:marTop w:val="0"/>
                  <w:marBottom w:val="0"/>
                  <w:divBdr>
                    <w:top w:val="none" w:sz="0" w:space="0" w:color="auto"/>
                    <w:left w:val="none" w:sz="0" w:space="0" w:color="auto"/>
                    <w:bottom w:val="none" w:sz="0" w:space="0" w:color="auto"/>
                    <w:right w:val="none" w:sz="0" w:space="0" w:color="auto"/>
                  </w:divBdr>
                  <w:divsChild>
                    <w:div w:id="1694453873">
                      <w:marLeft w:val="0"/>
                      <w:marRight w:val="0"/>
                      <w:marTop w:val="0"/>
                      <w:marBottom w:val="0"/>
                      <w:divBdr>
                        <w:top w:val="none" w:sz="0" w:space="0" w:color="auto"/>
                        <w:left w:val="none" w:sz="0" w:space="0" w:color="auto"/>
                        <w:bottom w:val="none" w:sz="0" w:space="0" w:color="auto"/>
                        <w:right w:val="none" w:sz="0" w:space="0" w:color="auto"/>
                      </w:divBdr>
                    </w:div>
                  </w:divsChild>
                </w:div>
                <w:div w:id="747196238">
                  <w:marLeft w:val="0"/>
                  <w:marRight w:val="0"/>
                  <w:marTop w:val="0"/>
                  <w:marBottom w:val="0"/>
                  <w:divBdr>
                    <w:top w:val="none" w:sz="0" w:space="0" w:color="auto"/>
                    <w:left w:val="none" w:sz="0" w:space="0" w:color="auto"/>
                    <w:bottom w:val="none" w:sz="0" w:space="0" w:color="auto"/>
                    <w:right w:val="none" w:sz="0" w:space="0" w:color="auto"/>
                  </w:divBdr>
                  <w:divsChild>
                    <w:div w:id="837498995">
                      <w:marLeft w:val="0"/>
                      <w:marRight w:val="0"/>
                      <w:marTop w:val="0"/>
                      <w:marBottom w:val="0"/>
                      <w:divBdr>
                        <w:top w:val="none" w:sz="0" w:space="0" w:color="auto"/>
                        <w:left w:val="none" w:sz="0" w:space="0" w:color="auto"/>
                        <w:bottom w:val="none" w:sz="0" w:space="0" w:color="auto"/>
                        <w:right w:val="none" w:sz="0" w:space="0" w:color="auto"/>
                      </w:divBdr>
                    </w:div>
                  </w:divsChild>
                </w:div>
                <w:div w:id="942811158">
                  <w:marLeft w:val="0"/>
                  <w:marRight w:val="0"/>
                  <w:marTop w:val="0"/>
                  <w:marBottom w:val="0"/>
                  <w:divBdr>
                    <w:top w:val="none" w:sz="0" w:space="0" w:color="auto"/>
                    <w:left w:val="none" w:sz="0" w:space="0" w:color="auto"/>
                    <w:bottom w:val="none" w:sz="0" w:space="0" w:color="auto"/>
                    <w:right w:val="none" w:sz="0" w:space="0" w:color="auto"/>
                  </w:divBdr>
                  <w:divsChild>
                    <w:div w:id="457988731">
                      <w:marLeft w:val="0"/>
                      <w:marRight w:val="0"/>
                      <w:marTop w:val="0"/>
                      <w:marBottom w:val="0"/>
                      <w:divBdr>
                        <w:top w:val="none" w:sz="0" w:space="0" w:color="auto"/>
                        <w:left w:val="none" w:sz="0" w:space="0" w:color="auto"/>
                        <w:bottom w:val="none" w:sz="0" w:space="0" w:color="auto"/>
                        <w:right w:val="none" w:sz="0" w:space="0" w:color="auto"/>
                      </w:divBdr>
                    </w:div>
                  </w:divsChild>
                </w:div>
                <w:div w:id="971642806">
                  <w:marLeft w:val="0"/>
                  <w:marRight w:val="0"/>
                  <w:marTop w:val="0"/>
                  <w:marBottom w:val="0"/>
                  <w:divBdr>
                    <w:top w:val="none" w:sz="0" w:space="0" w:color="auto"/>
                    <w:left w:val="none" w:sz="0" w:space="0" w:color="auto"/>
                    <w:bottom w:val="none" w:sz="0" w:space="0" w:color="auto"/>
                    <w:right w:val="none" w:sz="0" w:space="0" w:color="auto"/>
                  </w:divBdr>
                  <w:divsChild>
                    <w:div w:id="318383635">
                      <w:marLeft w:val="0"/>
                      <w:marRight w:val="0"/>
                      <w:marTop w:val="0"/>
                      <w:marBottom w:val="0"/>
                      <w:divBdr>
                        <w:top w:val="none" w:sz="0" w:space="0" w:color="auto"/>
                        <w:left w:val="none" w:sz="0" w:space="0" w:color="auto"/>
                        <w:bottom w:val="none" w:sz="0" w:space="0" w:color="auto"/>
                        <w:right w:val="none" w:sz="0" w:space="0" w:color="auto"/>
                      </w:divBdr>
                    </w:div>
                  </w:divsChild>
                </w:div>
                <w:div w:id="984774588">
                  <w:marLeft w:val="0"/>
                  <w:marRight w:val="0"/>
                  <w:marTop w:val="0"/>
                  <w:marBottom w:val="0"/>
                  <w:divBdr>
                    <w:top w:val="none" w:sz="0" w:space="0" w:color="auto"/>
                    <w:left w:val="none" w:sz="0" w:space="0" w:color="auto"/>
                    <w:bottom w:val="none" w:sz="0" w:space="0" w:color="auto"/>
                    <w:right w:val="none" w:sz="0" w:space="0" w:color="auto"/>
                  </w:divBdr>
                  <w:divsChild>
                    <w:div w:id="148641194">
                      <w:marLeft w:val="0"/>
                      <w:marRight w:val="0"/>
                      <w:marTop w:val="0"/>
                      <w:marBottom w:val="0"/>
                      <w:divBdr>
                        <w:top w:val="none" w:sz="0" w:space="0" w:color="auto"/>
                        <w:left w:val="none" w:sz="0" w:space="0" w:color="auto"/>
                        <w:bottom w:val="none" w:sz="0" w:space="0" w:color="auto"/>
                        <w:right w:val="none" w:sz="0" w:space="0" w:color="auto"/>
                      </w:divBdr>
                    </w:div>
                    <w:div w:id="544491340">
                      <w:marLeft w:val="0"/>
                      <w:marRight w:val="0"/>
                      <w:marTop w:val="0"/>
                      <w:marBottom w:val="0"/>
                      <w:divBdr>
                        <w:top w:val="none" w:sz="0" w:space="0" w:color="auto"/>
                        <w:left w:val="none" w:sz="0" w:space="0" w:color="auto"/>
                        <w:bottom w:val="none" w:sz="0" w:space="0" w:color="auto"/>
                        <w:right w:val="none" w:sz="0" w:space="0" w:color="auto"/>
                      </w:divBdr>
                    </w:div>
                  </w:divsChild>
                </w:div>
                <w:div w:id="1042048608">
                  <w:marLeft w:val="0"/>
                  <w:marRight w:val="0"/>
                  <w:marTop w:val="0"/>
                  <w:marBottom w:val="0"/>
                  <w:divBdr>
                    <w:top w:val="none" w:sz="0" w:space="0" w:color="auto"/>
                    <w:left w:val="none" w:sz="0" w:space="0" w:color="auto"/>
                    <w:bottom w:val="none" w:sz="0" w:space="0" w:color="auto"/>
                    <w:right w:val="none" w:sz="0" w:space="0" w:color="auto"/>
                  </w:divBdr>
                  <w:divsChild>
                    <w:div w:id="712341444">
                      <w:marLeft w:val="0"/>
                      <w:marRight w:val="0"/>
                      <w:marTop w:val="0"/>
                      <w:marBottom w:val="0"/>
                      <w:divBdr>
                        <w:top w:val="none" w:sz="0" w:space="0" w:color="auto"/>
                        <w:left w:val="none" w:sz="0" w:space="0" w:color="auto"/>
                        <w:bottom w:val="none" w:sz="0" w:space="0" w:color="auto"/>
                        <w:right w:val="none" w:sz="0" w:space="0" w:color="auto"/>
                      </w:divBdr>
                    </w:div>
                  </w:divsChild>
                </w:div>
                <w:div w:id="1093160239">
                  <w:marLeft w:val="0"/>
                  <w:marRight w:val="0"/>
                  <w:marTop w:val="0"/>
                  <w:marBottom w:val="0"/>
                  <w:divBdr>
                    <w:top w:val="none" w:sz="0" w:space="0" w:color="auto"/>
                    <w:left w:val="none" w:sz="0" w:space="0" w:color="auto"/>
                    <w:bottom w:val="none" w:sz="0" w:space="0" w:color="auto"/>
                    <w:right w:val="none" w:sz="0" w:space="0" w:color="auto"/>
                  </w:divBdr>
                  <w:divsChild>
                    <w:div w:id="1087774220">
                      <w:marLeft w:val="0"/>
                      <w:marRight w:val="0"/>
                      <w:marTop w:val="0"/>
                      <w:marBottom w:val="0"/>
                      <w:divBdr>
                        <w:top w:val="none" w:sz="0" w:space="0" w:color="auto"/>
                        <w:left w:val="none" w:sz="0" w:space="0" w:color="auto"/>
                        <w:bottom w:val="none" w:sz="0" w:space="0" w:color="auto"/>
                        <w:right w:val="none" w:sz="0" w:space="0" w:color="auto"/>
                      </w:divBdr>
                    </w:div>
                  </w:divsChild>
                </w:div>
                <w:div w:id="1152478541">
                  <w:marLeft w:val="0"/>
                  <w:marRight w:val="0"/>
                  <w:marTop w:val="0"/>
                  <w:marBottom w:val="0"/>
                  <w:divBdr>
                    <w:top w:val="none" w:sz="0" w:space="0" w:color="auto"/>
                    <w:left w:val="none" w:sz="0" w:space="0" w:color="auto"/>
                    <w:bottom w:val="none" w:sz="0" w:space="0" w:color="auto"/>
                    <w:right w:val="none" w:sz="0" w:space="0" w:color="auto"/>
                  </w:divBdr>
                  <w:divsChild>
                    <w:div w:id="1805005566">
                      <w:marLeft w:val="0"/>
                      <w:marRight w:val="0"/>
                      <w:marTop w:val="0"/>
                      <w:marBottom w:val="0"/>
                      <w:divBdr>
                        <w:top w:val="none" w:sz="0" w:space="0" w:color="auto"/>
                        <w:left w:val="none" w:sz="0" w:space="0" w:color="auto"/>
                        <w:bottom w:val="none" w:sz="0" w:space="0" w:color="auto"/>
                        <w:right w:val="none" w:sz="0" w:space="0" w:color="auto"/>
                      </w:divBdr>
                    </w:div>
                  </w:divsChild>
                </w:div>
                <w:div w:id="1206215398">
                  <w:marLeft w:val="0"/>
                  <w:marRight w:val="0"/>
                  <w:marTop w:val="0"/>
                  <w:marBottom w:val="0"/>
                  <w:divBdr>
                    <w:top w:val="none" w:sz="0" w:space="0" w:color="auto"/>
                    <w:left w:val="none" w:sz="0" w:space="0" w:color="auto"/>
                    <w:bottom w:val="none" w:sz="0" w:space="0" w:color="auto"/>
                    <w:right w:val="none" w:sz="0" w:space="0" w:color="auto"/>
                  </w:divBdr>
                  <w:divsChild>
                    <w:div w:id="326327305">
                      <w:marLeft w:val="0"/>
                      <w:marRight w:val="0"/>
                      <w:marTop w:val="0"/>
                      <w:marBottom w:val="0"/>
                      <w:divBdr>
                        <w:top w:val="none" w:sz="0" w:space="0" w:color="auto"/>
                        <w:left w:val="none" w:sz="0" w:space="0" w:color="auto"/>
                        <w:bottom w:val="none" w:sz="0" w:space="0" w:color="auto"/>
                        <w:right w:val="none" w:sz="0" w:space="0" w:color="auto"/>
                      </w:divBdr>
                    </w:div>
                    <w:div w:id="1990088175">
                      <w:marLeft w:val="0"/>
                      <w:marRight w:val="0"/>
                      <w:marTop w:val="0"/>
                      <w:marBottom w:val="0"/>
                      <w:divBdr>
                        <w:top w:val="none" w:sz="0" w:space="0" w:color="auto"/>
                        <w:left w:val="none" w:sz="0" w:space="0" w:color="auto"/>
                        <w:bottom w:val="none" w:sz="0" w:space="0" w:color="auto"/>
                        <w:right w:val="none" w:sz="0" w:space="0" w:color="auto"/>
                      </w:divBdr>
                    </w:div>
                  </w:divsChild>
                </w:div>
                <w:div w:id="1316373579">
                  <w:marLeft w:val="0"/>
                  <w:marRight w:val="0"/>
                  <w:marTop w:val="0"/>
                  <w:marBottom w:val="0"/>
                  <w:divBdr>
                    <w:top w:val="none" w:sz="0" w:space="0" w:color="auto"/>
                    <w:left w:val="none" w:sz="0" w:space="0" w:color="auto"/>
                    <w:bottom w:val="none" w:sz="0" w:space="0" w:color="auto"/>
                    <w:right w:val="none" w:sz="0" w:space="0" w:color="auto"/>
                  </w:divBdr>
                  <w:divsChild>
                    <w:div w:id="1030685505">
                      <w:marLeft w:val="0"/>
                      <w:marRight w:val="0"/>
                      <w:marTop w:val="0"/>
                      <w:marBottom w:val="0"/>
                      <w:divBdr>
                        <w:top w:val="none" w:sz="0" w:space="0" w:color="auto"/>
                        <w:left w:val="none" w:sz="0" w:space="0" w:color="auto"/>
                        <w:bottom w:val="none" w:sz="0" w:space="0" w:color="auto"/>
                        <w:right w:val="none" w:sz="0" w:space="0" w:color="auto"/>
                      </w:divBdr>
                    </w:div>
                    <w:div w:id="2125273211">
                      <w:marLeft w:val="0"/>
                      <w:marRight w:val="0"/>
                      <w:marTop w:val="0"/>
                      <w:marBottom w:val="0"/>
                      <w:divBdr>
                        <w:top w:val="none" w:sz="0" w:space="0" w:color="auto"/>
                        <w:left w:val="none" w:sz="0" w:space="0" w:color="auto"/>
                        <w:bottom w:val="none" w:sz="0" w:space="0" w:color="auto"/>
                        <w:right w:val="none" w:sz="0" w:space="0" w:color="auto"/>
                      </w:divBdr>
                    </w:div>
                  </w:divsChild>
                </w:div>
                <w:div w:id="1364132417">
                  <w:marLeft w:val="0"/>
                  <w:marRight w:val="0"/>
                  <w:marTop w:val="0"/>
                  <w:marBottom w:val="0"/>
                  <w:divBdr>
                    <w:top w:val="none" w:sz="0" w:space="0" w:color="auto"/>
                    <w:left w:val="none" w:sz="0" w:space="0" w:color="auto"/>
                    <w:bottom w:val="none" w:sz="0" w:space="0" w:color="auto"/>
                    <w:right w:val="none" w:sz="0" w:space="0" w:color="auto"/>
                  </w:divBdr>
                  <w:divsChild>
                    <w:div w:id="645665282">
                      <w:marLeft w:val="0"/>
                      <w:marRight w:val="0"/>
                      <w:marTop w:val="0"/>
                      <w:marBottom w:val="0"/>
                      <w:divBdr>
                        <w:top w:val="none" w:sz="0" w:space="0" w:color="auto"/>
                        <w:left w:val="none" w:sz="0" w:space="0" w:color="auto"/>
                        <w:bottom w:val="none" w:sz="0" w:space="0" w:color="auto"/>
                        <w:right w:val="none" w:sz="0" w:space="0" w:color="auto"/>
                      </w:divBdr>
                    </w:div>
                  </w:divsChild>
                </w:div>
                <w:div w:id="1413040770">
                  <w:marLeft w:val="0"/>
                  <w:marRight w:val="0"/>
                  <w:marTop w:val="0"/>
                  <w:marBottom w:val="0"/>
                  <w:divBdr>
                    <w:top w:val="none" w:sz="0" w:space="0" w:color="auto"/>
                    <w:left w:val="none" w:sz="0" w:space="0" w:color="auto"/>
                    <w:bottom w:val="none" w:sz="0" w:space="0" w:color="auto"/>
                    <w:right w:val="none" w:sz="0" w:space="0" w:color="auto"/>
                  </w:divBdr>
                  <w:divsChild>
                    <w:div w:id="1406563839">
                      <w:marLeft w:val="0"/>
                      <w:marRight w:val="0"/>
                      <w:marTop w:val="0"/>
                      <w:marBottom w:val="0"/>
                      <w:divBdr>
                        <w:top w:val="none" w:sz="0" w:space="0" w:color="auto"/>
                        <w:left w:val="none" w:sz="0" w:space="0" w:color="auto"/>
                        <w:bottom w:val="none" w:sz="0" w:space="0" w:color="auto"/>
                        <w:right w:val="none" w:sz="0" w:space="0" w:color="auto"/>
                      </w:divBdr>
                    </w:div>
                  </w:divsChild>
                </w:div>
                <w:div w:id="1447235998">
                  <w:marLeft w:val="0"/>
                  <w:marRight w:val="0"/>
                  <w:marTop w:val="0"/>
                  <w:marBottom w:val="0"/>
                  <w:divBdr>
                    <w:top w:val="none" w:sz="0" w:space="0" w:color="auto"/>
                    <w:left w:val="none" w:sz="0" w:space="0" w:color="auto"/>
                    <w:bottom w:val="none" w:sz="0" w:space="0" w:color="auto"/>
                    <w:right w:val="none" w:sz="0" w:space="0" w:color="auto"/>
                  </w:divBdr>
                  <w:divsChild>
                    <w:div w:id="769594128">
                      <w:marLeft w:val="0"/>
                      <w:marRight w:val="0"/>
                      <w:marTop w:val="0"/>
                      <w:marBottom w:val="0"/>
                      <w:divBdr>
                        <w:top w:val="none" w:sz="0" w:space="0" w:color="auto"/>
                        <w:left w:val="none" w:sz="0" w:space="0" w:color="auto"/>
                        <w:bottom w:val="none" w:sz="0" w:space="0" w:color="auto"/>
                        <w:right w:val="none" w:sz="0" w:space="0" w:color="auto"/>
                      </w:divBdr>
                    </w:div>
                  </w:divsChild>
                </w:div>
                <w:div w:id="1497917276">
                  <w:marLeft w:val="0"/>
                  <w:marRight w:val="0"/>
                  <w:marTop w:val="0"/>
                  <w:marBottom w:val="0"/>
                  <w:divBdr>
                    <w:top w:val="none" w:sz="0" w:space="0" w:color="auto"/>
                    <w:left w:val="none" w:sz="0" w:space="0" w:color="auto"/>
                    <w:bottom w:val="none" w:sz="0" w:space="0" w:color="auto"/>
                    <w:right w:val="none" w:sz="0" w:space="0" w:color="auto"/>
                  </w:divBdr>
                  <w:divsChild>
                    <w:div w:id="111755361">
                      <w:marLeft w:val="0"/>
                      <w:marRight w:val="0"/>
                      <w:marTop w:val="0"/>
                      <w:marBottom w:val="0"/>
                      <w:divBdr>
                        <w:top w:val="none" w:sz="0" w:space="0" w:color="auto"/>
                        <w:left w:val="none" w:sz="0" w:space="0" w:color="auto"/>
                        <w:bottom w:val="none" w:sz="0" w:space="0" w:color="auto"/>
                        <w:right w:val="none" w:sz="0" w:space="0" w:color="auto"/>
                      </w:divBdr>
                    </w:div>
                  </w:divsChild>
                </w:div>
                <w:div w:id="1606840025">
                  <w:marLeft w:val="0"/>
                  <w:marRight w:val="0"/>
                  <w:marTop w:val="0"/>
                  <w:marBottom w:val="0"/>
                  <w:divBdr>
                    <w:top w:val="none" w:sz="0" w:space="0" w:color="auto"/>
                    <w:left w:val="none" w:sz="0" w:space="0" w:color="auto"/>
                    <w:bottom w:val="none" w:sz="0" w:space="0" w:color="auto"/>
                    <w:right w:val="none" w:sz="0" w:space="0" w:color="auto"/>
                  </w:divBdr>
                  <w:divsChild>
                    <w:div w:id="2065177594">
                      <w:marLeft w:val="0"/>
                      <w:marRight w:val="0"/>
                      <w:marTop w:val="0"/>
                      <w:marBottom w:val="0"/>
                      <w:divBdr>
                        <w:top w:val="none" w:sz="0" w:space="0" w:color="auto"/>
                        <w:left w:val="none" w:sz="0" w:space="0" w:color="auto"/>
                        <w:bottom w:val="none" w:sz="0" w:space="0" w:color="auto"/>
                        <w:right w:val="none" w:sz="0" w:space="0" w:color="auto"/>
                      </w:divBdr>
                    </w:div>
                  </w:divsChild>
                </w:div>
                <w:div w:id="1637754175">
                  <w:marLeft w:val="0"/>
                  <w:marRight w:val="0"/>
                  <w:marTop w:val="0"/>
                  <w:marBottom w:val="0"/>
                  <w:divBdr>
                    <w:top w:val="none" w:sz="0" w:space="0" w:color="auto"/>
                    <w:left w:val="none" w:sz="0" w:space="0" w:color="auto"/>
                    <w:bottom w:val="none" w:sz="0" w:space="0" w:color="auto"/>
                    <w:right w:val="none" w:sz="0" w:space="0" w:color="auto"/>
                  </w:divBdr>
                  <w:divsChild>
                    <w:div w:id="420217985">
                      <w:marLeft w:val="0"/>
                      <w:marRight w:val="0"/>
                      <w:marTop w:val="0"/>
                      <w:marBottom w:val="0"/>
                      <w:divBdr>
                        <w:top w:val="none" w:sz="0" w:space="0" w:color="auto"/>
                        <w:left w:val="none" w:sz="0" w:space="0" w:color="auto"/>
                        <w:bottom w:val="none" w:sz="0" w:space="0" w:color="auto"/>
                        <w:right w:val="none" w:sz="0" w:space="0" w:color="auto"/>
                      </w:divBdr>
                    </w:div>
                  </w:divsChild>
                </w:div>
                <w:div w:id="1700738666">
                  <w:marLeft w:val="0"/>
                  <w:marRight w:val="0"/>
                  <w:marTop w:val="0"/>
                  <w:marBottom w:val="0"/>
                  <w:divBdr>
                    <w:top w:val="none" w:sz="0" w:space="0" w:color="auto"/>
                    <w:left w:val="none" w:sz="0" w:space="0" w:color="auto"/>
                    <w:bottom w:val="none" w:sz="0" w:space="0" w:color="auto"/>
                    <w:right w:val="none" w:sz="0" w:space="0" w:color="auto"/>
                  </w:divBdr>
                  <w:divsChild>
                    <w:div w:id="1359349613">
                      <w:marLeft w:val="0"/>
                      <w:marRight w:val="0"/>
                      <w:marTop w:val="0"/>
                      <w:marBottom w:val="0"/>
                      <w:divBdr>
                        <w:top w:val="none" w:sz="0" w:space="0" w:color="auto"/>
                        <w:left w:val="none" w:sz="0" w:space="0" w:color="auto"/>
                        <w:bottom w:val="none" w:sz="0" w:space="0" w:color="auto"/>
                        <w:right w:val="none" w:sz="0" w:space="0" w:color="auto"/>
                      </w:divBdr>
                    </w:div>
                  </w:divsChild>
                </w:div>
                <w:div w:id="1711564127">
                  <w:marLeft w:val="0"/>
                  <w:marRight w:val="0"/>
                  <w:marTop w:val="0"/>
                  <w:marBottom w:val="0"/>
                  <w:divBdr>
                    <w:top w:val="none" w:sz="0" w:space="0" w:color="auto"/>
                    <w:left w:val="none" w:sz="0" w:space="0" w:color="auto"/>
                    <w:bottom w:val="none" w:sz="0" w:space="0" w:color="auto"/>
                    <w:right w:val="none" w:sz="0" w:space="0" w:color="auto"/>
                  </w:divBdr>
                  <w:divsChild>
                    <w:div w:id="936716323">
                      <w:marLeft w:val="0"/>
                      <w:marRight w:val="0"/>
                      <w:marTop w:val="0"/>
                      <w:marBottom w:val="0"/>
                      <w:divBdr>
                        <w:top w:val="none" w:sz="0" w:space="0" w:color="auto"/>
                        <w:left w:val="none" w:sz="0" w:space="0" w:color="auto"/>
                        <w:bottom w:val="none" w:sz="0" w:space="0" w:color="auto"/>
                        <w:right w:val="none" w:sz="0" w:space="0" w:color="auto"/>
                      </w:divBdr>
                    </w:div>
                  </w:divsChild>
                </w:div>
                <w:div w:id="1774739307">
                  <w:marLeft w:val="0"/>
                  <w:marRight w:val="0"/>
                  <w:marTop w:val="0"/>
                  <w:marBottom w:val="0"/>
                  <w:divBdr>
                    <w:top w:val="none" w:sz="0" w:space="0" w:color="auto"/>
                    <w:left w:val="none" w:sz="0" w:space="0" w:color="auto"/>
                    <w:bottom w:val="none" w:sz="0" w:space="0" w:color="auto"/>
                    <w:right w:val="none" w:sz="0" w:space="0" w:color="auto"/>
                  </w:divBdr>
                  <w:divsChild>
                    <w:div w:id="503277514">
                      <w:marLeft w:val="0"/>
                      <w:marRight w:val="0"/>
                      <w:marTop w:val="0"/>
                      <w:marBottom w:val="0"/>
                      <w:divBdr>
                        <w:top w:val="none" w:sz="0" w:space="0" w:color="auto"/>
                        <w:left w:val="none" w:sz="0" w:space="0" w:color="auto"/>
                        <w:bottom w:val="none" w:sz="0" w:space="0" w:color="auto"/>
                        <w:right w:val="none" w:sz="0" w:space="0" w:color="auto"/>
                      </w:divBdr>
                    </w:div>
                  </w:divsChild>
                </w:div>
                <w:div w:id="1813256930">
                  <w:marLeft w:val="0"/>
                  <w:marRight w:val="0"/>
                  <w:marTop w:val="0"/>
                  <w:marBottom w:val="0"/>
                  <w:divBdr>
                    <w:top w:val="none" w:sz="0" w:space="0" w:color="auto"/>
                    <w:left w:val="none" w:sz="0" w:space="0" w:color="auto"/>
                    <w:bottom w:val="none" w:sz="0" w:space="0" w:color="auto"/>
                    <w:right w:val="none" w:sz="0" w:space="0" w:color="auto"/>
                  </w:divBdr>
                  <w:divsChild>
                    <w:div w:id="551160755">
                      <w:marLeft w:val="0"/>
                      <w:marRight w:val="0"/>
                      <w:marTop w:val="0"/>
                      <w:marBottom w:val="0"/>
                      <w:divBdr>
                        <w:top w:val="none" w:sz="0" w:space="0" w:color="auto"/>
                        <w:left w:val="none" w:sz="0" w:space="0" w:color="auto"/>
                        <w:bottom w:val="none" w:sz="0" w:space="0" w:color="auto"/>
                        <w:right w:val="none" w:sz="0" w:space="0" w:color="auto"/>
                      </w:divBdr>
                    </w:div>
                    <w:div w:id="1805001480">
                      <w:marLeft w:val="0"/>
                      <w:marRight w:val="0"/>
                      <w:marTop w:val="0"/>
                      <w:marBottom w:val="0"/>
                      <w:divBdr>
                        <w:top w:val="none" w:sz="0" w:space="0" w:color="auto"/>
                        <w:left w:val="none" w:sz="0" w:space="0" w:color="auto"/>
                        <w:bottom w:val="none" w:sz="0" w:space="0" w:color="auto"/>
                        <w:right w:val="none" w:sz="0" w:space="0" w:color="auto"/>
                      </w:divBdr>
                    </w:div>
                  </w:divsChild>
                </w:div>
                <w:div w:id="1859541786">
                  <w:marLeft w:val="0"/>
                  <w:marRight w:val="0"/>
                  <w:marTop w:val="0"/>
                  <w:marBottom w:val="0"/>
                  <w:divBdr>
                    <w:top w:val="none" w:sz="0" w:space="0" w:color="auto"/>
                    <w:left w:val="none" w:sz="0" w:space="0" w:color="auto"/>
                    <w:bottom w:val="none" w:sz="0" w:space="0" w:color="auto"/>
                    <w:right w:val="none" w:sz="0" w:space="0" w:color="auto"/>
                  </w:divBdr>
                  <w:divsChild>
                    <w:div w:id="1592350732">
                      <w:marLeft w:val="0"/>
                      <w:marRight w:val="0"/>
                      <w:marTop w:val="0"/>
                      <w:marBottom w:val="0"/>
                      <w:divBdr>
                        <w:top w:val="none" w:sz="0" w:space="0" w:color="auto"/>
                        <w:left w:val="none" w:sz="0" w:space="0" w:color="auto"/>
                        <w:bottom w:val="none" w:sz="0" w:space="0" w:color="auto"/>
                        <w:right w:val="none" w:sz="0" w:space="0" w:color="auto"/>
                      </w:divBdr>
                    </w:div>
                  </w:divsChild>
                </w:div>
                <w:div w:id="1913157506">
                  <w:marLeft w:val="0"/>
                  <w:marRight w:val="0"/>
                  <w:marTop w:val="0"/>
                  <w:marBottom w:val="0"/>
                  <w:divBdr>
                    <w:top w:val="none" w:sz="0" w:space="0" w:color="auto"/>
                    <w:left w:val="none" w:sz="0" w:space="0" w:color="auto"/>
                    <w:bottom w:val="none" w:sz="0" w:space="0" w:color="auto"/>
                    <w:right w:val="none" w:sz="0" w:space="0" w:color="auto"/>
                  </w:divBdr>
                  <w:divsChild>
                    <w:div w:id="1701122906">
                      <w:marLeft w:val="0"/>
                      <w:marRight w:val="0"/>
                      <w:marTop w:val="0"/>
                      <w:marBottom w:val="0"/>
                      <w:divBdr>
                        <w:top w:val="none" w:sz="0" w:space="0" w:color="auto"/>
                        <w:left w:val="none" w:sz="0" w:space="0" w:color="auto"/>
                        <w:bottom w:val="none" w:sz="0" w:space="0" w:color="auto"/>
                        <w:right w:val="none" w:sz="0" w:space="0" w:color="auto"/>
                      </w:divBdr>
                    </w:div>
                  </w:divsChild>
                </w:div>
                <w:div w:id="2020960871">
                  <w:marLeft w:val="0"/>
                  <w:marRight w:val="0"/>
                  <w:marTop w:val="0"/>
                  <w:marBottom w:val="0"/>
                  <w:divBdr>
                    <w:top w:val="none" w:sz="0" w:space="0" w:color="auto"/>
                    <w:left w:val="none" w:sz="0" w:space="0" w:color="auto"/>
                    <w:bottom w:val="none" w:sz="0" w:space="0" w:color="auto"/>
                    <w:right w:val="none" w:sz="0" w:space="0" w:color="auto"/>
                  </w:divBdr>
                  <w:divsChild>
                    <w:div w:id="1274290545">
                      <w:marLeft w:val="0"/>
                      <w:marRight w:val="0"/>
                      <w:marTop w:val="0"/>
                      <w:marBottom w:val="0"/>
                      <w:divBdr>
                        <w:top w:val="none" w:sz="0" w:space="0" w:color="auto"/>
                        <w:left w:val="none" w:sz="0" w:space="0" w:color="auto"/>
                        <w:bottom w:val="none" w:sz="0" w:space="0" w:color="auto"/>
                        <w:right w:val="none" w:sz="0" w:space="0" w:color="auto"/>
                      </w:divBdr>
                    </w:div>
                  </w:divsChild>
                </w:div>
                <w:div w:id="2120449605">
                  <w:marLeft w:val="0"/>
                  <w:marRight w:val="0"/>
                  <w:marTop w:val="0"/>
                  <w:marBottom w:val="0"/>
                  <w:divBdr>
                    <w:top w:val="none" w:sz="0" w:space="0" w:color="auto"/>
                    <w:left w:val="none" w:sz="0" w:space="0" w:color="auto"/>
                    <w:bottom w:val="none" w:sz="0" w:space="0" w:color="auto"/>
                    <w:right w:val="none" w:sz="0" w:space="0" w:color="auto"/>
                  </w:divBdr>
                  <w:divsChild>
                    <w:div w:id="700013574">
                      <w:marLeft w:val="0"/>
                      <w:marRight w:val="0"/>
                      <w:marTop w:val="0"/>
                      <w:marBottom w:val="0"/>
                      <w:divBdr>
                        <w:top w:val="none" w:sz="0" w:space="0" w:color="auto"/>
                        <w:left w:val="none" w:sz="0" w:space="0" w:color="auto"/>
                        <w:bottom w:val="none" w:sz="0" w:space="0" w:color="auto"/>
                        <w:right w:val="none" w:sz="0" w:space="0" w:color="auto"/>
                      </w:divBdr>
                    </w:div>
                  </w:divsChild>
                </w:div>
                <w:div w:id="2123261879">
                  <w:marLeft w:val="0"/>
                  <w:marRight w:val="0"/>
                  <w:marTop w:val="0"/>
                  <w:marBottom w:val="0"/>
                  <w:divBdr>
                    <w:top w:val="none" w:sz="0" w:space="0" w:color="auto"/>
                    <w:left w:val="none" w:sz="0" w:space="0" w:color="auto"/>
                    <w:bottom w:val="none" w:sz="0" w:space="0" w:color="auto"/>
                    <w:right w:val="none" w:sz="0" w:space="0" w:color="auto"/>
                  </w:divBdr>
                  <w:divsChild>
                    <w:div w:id="15218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6385697">
          <w:marLeft w:val="0"/>
          <w:marRight w:val="0"/>
          <w:marTop w:val="0"/>
          <w:marBottom w:val="0"/>
          <w:divBdr>
            <w:top w:val="none" w:sz="0" w:space="0" w:color="auto"/>
            <w:left w:val="none" w:sz="0" w:space="0" w:color="auto"/>
            <w:bottom w:val="none" w:sz="0" w:space="0" w:color="auto"/>
            <w:right w:val="none" w:sz="0" w:space="0" w:color="auto"/>
          </w:divBdr>
          <w:divsChild>
            <w:div w:id="682980104">
              <w:marLeft w:val="0"/>
              <w:marRight w:val="0"/>
              <w:marTop w:val="30"/>
              <w:marBottom w:val="30"/>
              <w:divBdr>
                <w:top w:val="none" w:sz="0" w:space="0" w:color="auto"/>
                <w:left w:val="none" w:sz="0" w:space="0" w:color="auto"/>
                <w:bottom w:val="none" w:sz="0" w:space="0" w:color="auto"/>
                <w:right w:val="none" w:sz="0" w:space="0" w:color="auto"/>
              </w:divBdr>
              <w:divsChild>
                <w:div w:id="177548852">
                  <w:marLeft w:val="0"/>
                  <w:marRight w:val="0"/>
                  <w:marTop w:val="0"/>
                  <w:marBottom w:val="0"/>
                  <w:divBdr>
                    <w:top w:val="none" w:sz="0" w:space="0" w:color="auto"/>
                    <w:left w:val="none" w:sz="0" w:space="0" w:color="auto"/>
                    <w:bottom w:val="none" w:sz="0" w:space="0" w:color="auto"/>
                    <w:right w:val="none" w:sz="0" w:space="0" w:color="auto"/>
                  </w:divBdr>
                  <w:divsChild>
                    <w:div w:id="1247689015">
                      <w:marLeft w:val="0"/>
                      <w:marRight w:val="0"/>
                      <w:marTop w:val="0"/>
                      <w:marBottom w:val="0"/>
                      <w:divBdr>
                        <w:top w:val="none" w:sz="0" w:space="0" w:color="auto"/>
                        <w:left w:val="none" w:sz="0" w:space="0" w:color="auto"/>
                        <w:bottom w:val="none" w:sz="0" w:space="0" w:color="auto"/>
                        <w:right w:val="none" w:sz="0" w:space="0" w:color="auto"/>
                      </w:divBdr>
                    </w:div>
                  </w:divsChild>
                </w:div>
                <w:div w:id="189027468">
                  <w:marLeft w:val="0"/>
                  <w:marRight w:val="0"/>
                  <w:marTop w:val="0"/>
                  <w:marBottom w:val="0"/>
                  <w:divBdr>
                    <w:top w:val="none" w:sz="0" w:space="0" w:color="auto"/>
                    <w:left w:val="none" w:sz="0" w:space="0" w:color="auto"/>
                    <w:bottom w:val="none" w:sz="0" w:space="0" w:color="auto"/>
                    <w:right w:val="none" w:sz="0" w:space="0" w:color="auto"/>
                  </w:divBdr>
                  <w:divsChild>
                    <w:div w:id="82990593">
                      <w:marLeft w:val="0"/>
                      <w:marRight w:val="0"/>
                      <w:marTop w:val="0"/>
                      <w:marBottom w:val="0"/>
                      <w:divBdr>
                        <w:top w:val="none" w:sz="0" w:space="0" w:color="auto"/>
                        <w:left w:val="none" w:sz="0" w:space="0" w:color="auto"/>
                        <w:bottom w:val="none" w:sz="0" w:space="0" w:color="auto"/>
                        <w:right w:val="none" w:sz="0" w:space="0" w:color="auto"/>
                      </w:divBdr>
                    </w:div>
                  </w:divsChild>
                </w:div>
                <w:div w:id="416100921">
                  <w:marLeft w:val="0"/>
                  <w:marRight w:val="0"/>
                  <w:marTop w:val="0"/>
                  <w:marBottom w:val="0"/>
                  <w:divBdr>
                    <w:top w:val="none" w:sz="0" w:space="0" w:color="auto"/>
                    <w:left w:val="none" w:sz="0" w:space="0" w:color="auto"/>
                    <w:bottom w:val="none" w:sz="0" w:space="0" w:color="auto"/>
                    <w:right w:val="none" w:sz="0" w:space="0" w:color="auto"/>
                  </w:divBdr>
                  <w:divsChild>
                    <w:div w:id="662319670">
                      <w:marLeft w:val="0"/>
                      <w:marRight w:val="0"/>
                      <w:marTop w:val="0"/>
                      <w:marBottom w:val="0"/>
                      <w:divBdr>
                        <w:top w:val="none" w:sz="0" w:space="0" w:color="auto"/>
                        <w:left w:val="none" w:sz="0" w:space="0" w:color="auto"/>
                        <w:bottom w:val="none" w:sz="0" w:space="0" w:color="auto"/>
                        <w:right w:val="none" w:sz="0" w:space="0" w:color="auto"/>
                      </w:divBdr>
                    </w:div>
                    <w:div w:id="1599946033">
                      <w:marLeft w:val="0"/>
                      <w:marRight w:val="0"/>
                      <w:marTop w:val="0"/>
                      <w:marBottom w:val="0"/>
                      <w:divBdr>
                        <w:top w:val="none" w:sz="0" w:space="0" w:color="auto"/>
                        <w:left w:val="none" w:sz="0" w:space="0" w:color="auto"/>
                        <w:bottom w:val="none" w:sz="0" w:space="0" w:color="auto"/>
                        <w:right w:val="none" w:sz="0" w:space="0" w:color="auto"/>
                      </w:divBdr>
                    </w:div>
                  </w:divsChild>
                </w:div>
                <w:div w:id="506753303">
                  <w:marLeft w:val="0"/>
                  <w:marRight w:val="0"/>
                  <w:marTop w:val="0"/>
                  <w:marBottom w:val="0"/>
                  <w:divBdr>
                    <w:top w:val="none" w:sz="0" w:space="0" w:color="auto"/>
                    <w:left w:val="none" w:sz="0" w:space="0" w:color="auto"/>
                    <w:bottom w:val="none" w:sz="0" w:space="0" w:color="auto"/>
                    <w:right w:val="none" w:sz="0" w:space="0" w:color="auto"/>
                  </w:divBdr>
                  <w:divsChild>
                    <w:div w:id="295379214">
                      <w:marLeft w:val="0"/>
                      <w:marRight w:val="0"/>
                      <w:marTop w:val="0"/>
                      <w:marBottom w:val="0"/>
                      <w:divBdr>
                        <w:top w:val="none" w:sz="0" w:space="0" w:color="auto"/>
                        <w:left w:val="none" w:sz="0" w:space="0" w:color="auto"/>
                        <w:bottom w:val="none" w:sz="0" w:space="0" w:color="auto"/>
                        <w:right w:val="none" w:sz="0" w:space="0" w:color="auto"/>
                      </w:divBdr>
                    </w:div>
                  </w:divsChild>
                </w:div>
                <w:div w:id="547111056">
                  <w:marLeft w:val="0"/>
                  <w:marRight w:val="0"/>
                  <w:marTop w:val="0"/>
                  <w:marBottom w:val="0"/>
                  <w:divBdr>
                    <w:top w:val="none" w:sz="0" w:space="0" w:color="auto"/>
                    <w:left w:val="none" w:sz="0" w:space="0" w:color="auto"/>
                    <w:bottom w:val="none" w:sz="0" w:space="0" w:color="auto"/>
                    <w:right w:val="none" w:sz="0" w:space="0" w:color="auto"/>
                  </w:divBdr>
                  <w:divsChild>
                    <w:div w:id="1337464758">
                      <w:marLeft w:val="0"/>
                      <w:marRight w:val="0"/>
                      <w:marTop w:val="0"/>
                      <w:marBottom w:val="0"/>
                      <w:divBdr>
                        <w:top w:val="none" w:sz="0" w:space="0" w:color="auto"/>
                        <w:left w:val="none" w:sz="0" w:space="0" w:color="auto"/>
                        <w:bottom w:val="none" w:sz="0" w:space="0" w:color="auto"/>
                        <w:right w:val="none" w:sz="0" w:space="0" w:color="auto"/>
                      </w:divBdr>
                    </w:div>
                  </w:divsChild>
                </w:div>
                <w:div w:id="721559763">
                  <w:marLeft w:val="0"/>
                  <w:marRight w:val="0"/>
                  <w:marTop w:val="0"/>
                  <w:marBottom w:val="0"/>
                  <w:divBdr>
                    <w:top w:val="none" w:sz="0" w:space="0" w:color="auto"/>
                    <w:left w:val="none" w:sz="0" w:space="0" w:color="auto"/>
                    <w:bottom w:val="none" w:sz="0" w:space="0" w:color="auto"/>
                    <w:right w:val="none" w:sz="0" w:space="0" w:color="auto"/>
                  </w:divBdr>
                  <w:divsChild>
                    <w:div w:id="1980500667">
                      <w:marLeft w:val="0"/>
                      <w:marRight w:val="0"/>
                      <w:marTop w:val="0"/>
                      <w:marBottom w:val="0"/>
                      <w:divBdr>
                        <w:top w:val="none" w:sz="0" w:space="0" w:color="auto"/>
                        <w:left w:val="none" w:sz="0" w:space="0" w:color="auto"/>
                        <w:bottom w:val="none" w:sz="0" w:space="0" w:color="auto"/>
                        <w:right w:val="none" w:sz="0" w:space="0" w:color="auto"/>
                      </w:divBdr>
                    </w:div>
                  </w:divsChild>
                </w:div>
                <w:div w:id="779690187">
                  <w:marLeft w:val="0"/>
                  <w:marRight w:val="0"/>
                  <w:marTop w:val="0"/>
                  <w:marBottom w:val="0"/>
                  <w:divBdr>
                    <w:top w:val="none" w:sz="0" w:space="0" w:color="auto"/>
                    <w:left w:val="none" w:sz="0" w:space="0" w:color="auto"/>
                    <w:bottom w:val="none" w:sz="0" w:space="0" w:color="auto"/>
                    <w:right w:val="none" w:sz="0" w:space="0" w:color="auto"/>
                  </w:divBdr>
                  <w:divsChild>
                    <w:div w:id="1859394713">
                      <w:marLeft w:val="0"/>
                      <w:marRight w:val="0"/>
                      <w:marTop w:val="0"/>
                      <w:marBottom w:val="0"/>
                      <w:divBdr>
                        <w:top w:val="none" w:sz="0" w:space="0" w:color="auto"/>
                        <w:left w:val="none" w:sz="0" w:space="0" w:color="auto"/>
                        <w:bottom w:val="none" w:sz="0" w:space="0" w:color="auto"/>
                        <w:right w:val="none" w:sz="0" w:space="0" w:color="auto"/>
                      </w:divBdr>
                    </w:div>
                  </w:divsChild>
                </w:div>
                <w:div w:id="806751156">
                  <w:marLeft w:val="0"/>
                  <w:marRight w:val="0"/>
                  <w:marTop w:val="0"/>
                  <w:marBottom w:val="0"/>
                  <w:divBdr>
                    <w:top w:val="none" w:sz="0" w:space="0" w:color="auto"/>
                    <w:left w:val="none" w:sz="0" w:space="0" w:color="auto"/>
                    <w:bottom w:val="none" w:sz="0" w:space="0" w:color="auto"/>
                    <w:right w:val="none" w:sz="0" w:space="0" w:color="auto"/>
                  </w:divBdr>
                  <w:divsChild>
                    <w:div w:id="1098788288">
                      <w:marLeft w:val="0"/>
                      <w:marRight w:val="0"/>
                      <w:marTop w:val="0"/>
                      <w:marBottom w:val="0"/>
                      <w:divBdr>
                        <w:top w:val="none" w:sz="0" w:space="0" w:color="auto"/>
                        <w:left w:val="none" w:sz="0" w:space="0" w:color="auto"/>
                        <w:bottom w:val="none" w:sz="0" w:space="0" w:color="auto"/>
                        <w:right w:val="none" w:sz="0" w:space="0" w:color="auto"/>
                      </w:divBdr>
                    </w:div>
                  </w:divsChild>
                </w:div>
                <w:div w:id="837696419">
                  <w:marLeft w:val="0"/>
                  <w:marRight w:val="0"/>
                  <w:marTop w:val="0"/>
                  <w:marBottom w:val="0"/>
                  <w:divBdr>
                    <w:top w:val="none" w:sz="0" w:space="0" w:color="auto"/>
                    <w:left w:val="none" w:sz="0" w:space="0" w:color="auto"/>
                    <w:bottom w:val="none" w:sz="0" w:space="0" w:color="auto"/>
                    <w:right w:val="none" w:sz="0" w:space="0" w:color="auto"/>
                  </w:divBdr>
                  <w:divsChild>
                    <w:div w:id="2052801622">
                      <w:marLeft w:val="0"/>
                      <w:marRight w:val="0"/>
                      <w:marTop w:val="0"/>
                      <w:marBottom w:val="0"/>
                      <w:divBdr>
                        <w:top w:val="none" w:sz="0" w:space="0" w:color="auto"/>
                        <w:left w:val="none" w:sz="0" w:space="0" w:color="auto"/>
                        <w:bottom w:val="none" w:sz="0" w:space="0" w:color="auto"/>
                        <w:right w:val="none" w:sz="0" w:space="0" w:color="auto"/>
                      </w:divBdr>
                    </w:div>
                  </w:divsChild>
                </w:div>
                <w:div w:id="982194541">
                  <w:marLeft w:val="0"/>
                  <w:marRight w:val="0"/>
                  <w:marTop w:val="0"/>
                  <w:marBottom w:val="0"/>
                  <w:divBdr>
                    <w:top w:val="none" w:sz="0" w:space="0" w:color="auto"/>
                    <w:left w:val="none" w:sz="0" w:space="0" w:color="auto"/>
                    <w:bottom w:val="none" w:sz="0" w:space="0" w:color="auto"/>
                    <w:right w:val="none" w:sz="0" w:space="0" w:color="auto"/>
                  </w:divBdr>
                  <w:divsChild>
                    <w:div w:id="516701263">
                      <w:marLeft w:val="0"/>
                      <w:marRight w:val="0"/>
                      <w:marTop w:val="0"/>
                      <w:marBottom w:val="0"/>
                      <w:divBdr>
                        <w:top w:val="none" w:sz="0" w:space="0" w:color="auto"/>
                        <w:left w:val="none" w:sz="0" w:space="0" w:color="auto"/>
                        <w:bottom w:val="none" w:sz="0" w:space="0" w:color="auto"/>
                        <w:right w:val="none" w:sz="0" w:space="0" w:color="auto"/>
                      </w:divBdr>
                    </w:div>
                  </w:divsChild>
                </w:div>
                <w:div w:id="1021276188">
                  <w:marLeft w:val="0"/>
                  <w:marRight w:val="0"/>
                  <w:marTop w:val="0"/>
                  <w:marBottom w:val="0"/>
                  <w:divBdr>
                    <w:top w:val="none" w:sz="0" w:space="0" w:color="auto"/>
                    <w:left w:val="none" w:sz="0" w:space="0" w:color="auto"/>
                    <w:bottom w:val="none" w:sz="0" w:space="0" w:color="auto"/>
                    <w:right w:val="none" w:sz="0" w:space="0" w:color="auto"/>
                  </w:divBdr>
                  <w:divsChild>
                    <w:div w:id="314114346">
                      <w:marLeft w:val="0"/>
                      <w:marRight w:val="0"/>
                      <w:marTop w:val="0"/>
                      <w:marBottom w:val="0"/>
                      <w:divBdr>
                        <w:top w:val="none" w:sz="0" w:space="0" w:color="auto"/>
                        <w:left w:val="none" w:sz="0" w:space="0" w:color="auto"/>
                        <w:bottom w:val="none" w:sz="0" w:space="0" w:color="auto"/>
                        <w:right w:val="none" w:sz="0" w:space="0" w:color="auto"/>
                      </w:divBdr>
                    </w:div>
                  </w:divsChild>
                </w:div>
                <w:div w:id="1135752682">
                  <w:marLeft w:val="0"/>
                  <w:marRight w:val="0"/>
                  <w:marTop w:val="0"/>
                  <w:marBottom w:val="0"/>
                  <w:divBdr>
                    <w:top w:val="none" w:sz="0" w:space="0" w:color="auto"/>
                    <w:left w:val="none" w:sz="0" w:space="0" w:color="auto"/>
                    <w:bottom w:val="none" w:sz="0" w:space="0" w:color="auto"/>
                    <w:right w:val="none" w:sz="0" w:space="0" w:color="auto"/>
                  </w:divBdr>
                  <w:divsChild>
                    <w:div w:id="1810318563">
                      <w:marLeft w:val="0"/>
                      <w:marRight w:val="0"/>
                      <w:marTop w:val="0"/>
                      <w:marBottom w:val="0"/>
                      <w:divBdr>
                        <w:top w:val="none" w:sz="0" w:space="0" w:color="auto"/>
                        <w:left w:val="none" w:sz="0" w:space="0" w:color="auto"/>
                        <w:bottom w:val="none" w:sz="0" w:space="0" w:color="auto"/>
                        <w:right w:val="none" w:sz="0" w:space="0" w:color="auto"/>
                      </w:divBdr>
                    </w:div>
                  </w:divsChild>
                </w:div>
                <w:div w:id="1142848924">
                  <w:marLeft w:val="0"/>
                  <w:marRight w:val="0"/>
                  <w:marTop w:val="0"/>
                  <w:marBottom w:val="0"/>
                  <w:divBdr>
                    <w:top w:val="none" w:sz="0" w:space="0" w:color="auto"/>
                    <w:left w:val="none" w:sz="0" w:space="0" w:color="auto"/>
                    <w:bottom w:val="none" w:sz="0" w:space="0" w:color="auto"/>
                    <w:right w:val="none" w:sz="0" w:space="0" w:color="auto"/>
                  </w:divBdr>
                  <w:divsChild>
                    <w:div w:id="919750589">
                      <w:marLeft w:val="0"/>
                      <w:marRight w:val="0"/>
                      <w:marTop w:val="0"/>
                      <w:marBottom w:val="0"/>
                      <w:divBdr>
                        <w:top w:val="none" w:sz="0" w:space="0" w:color="auto"/>
                        <w:left w:val="none" w:sz="0" w:space="0" w:color="auto"/>
                        <w:bottom w:val="none" w:sz="0" w:space="0" w:color="auto"/>
                        <w:right w:val="none" w:sz="0" w:space="0" w:color="auto"/>
                      </w:divBdr>
                    </w:div>
                  </w:divsChild>
                </w:div>
                <w:div w:id="1181626324">
                  <w:marLeft w:val="0"/>
                  <w:marRight w:val="0"/>
                  <w:marTop w:val="0"/>
                  <w:marBottom w:val="0"/>
                  <w:divBdr>
                    <w:top w:val="none" w:sz="0" w:space="0" w:color="auto"/>
                    <w:left w:val="none" w:sz="0" w:space="0" w:color="auto"/>
                    <w:bottom w:val="none" w:sz="0" w:space="0" w:color="auto"/>
                    <w:right w:val="none" w:sz="0" w:space="0" w:color="auto"/>
                  </w:divBdr>
                  <w:divsChild>
                    <w:div w:id="1111048875">
                      <w:marLeft w:val="0"/>
                      <w:marRight w:val="0"/>
                      <w:marTop w:val="0"/>
                      <w:marBottom w:val="0"/>
                      <w:divBdr>
                        <w:top w:val="none" w:sz="0" w:space="0" w:color="auto"/>
                        <w:left w:val="none" w:sz="0" w:space="0" w:color="auto"/>
                        <w:bottom w:val="none" w:sz="0" w:space="0" w:color="auto"/>
                        <w:right w:val="none" w:sz="0" w:space="0" w:color="auto"/>
                      </w:divBdr>
                    </w:div>
                  </w:divsChild>
                </w:div>
                <w:div w:id="1207335245">
                  <w:marLeft w:val="0"/>
                  <w:marRight w:val="0"/>
                  <w:marTop w:val="0"/>
                  <w:marBottom w:val="0"/>
                  <w:divBdr>
                    <w:top w:val="none" w:sz="0" w:space="0" w:color="auto"/>
                    <w:left w:val="none" w:sz="0" w:space="0" w:color="auto"/>
                    <w:bottom w:val="none" w:sz="0" w:space="0" w:color="auto"/>
                    <w:right w:val="none" w:sz="0" w:space="0" w:color="auto"/>
                  </w:divBdr>
                  <w:divsChild>
                    <w:div w:id="554972235">
                      <w:marLeft w:val="0"/>
                      <w:marRight w:val="0"/>
                      <w:marTop w:val="0"/>
                      <w:marBottom w:val="0"/>
                      <w:divBdr>
                        <w:top w:val="none" w:sz="0" w:space="0" w:color="auto"/>
                        <w:left w:val="none" w:sz="0" w:space="0" w:color="auto"/>
                        <w:bottom w:val="none" w:sz="0" w:space="0" w:color="auto"/>
                        <w:right w:val="none" w:sz="0" w:space="0" w:color="auto"/>
                      </w:divBdr>
                    </w:div>
                  </w:divsChild>
                </w:div>
                <w:div w:id="1301497812">
                  <w:marLeft w:val="0"/>
                  <w:marRight w:val="0"/>
                  <w:marTop w:val="0"/>
                  <w:marBottom w:val="0"/>
                  <w:divBdr>
                    <w:top w:val="none" w:sz="0" w:space="0" w:color="auto"/>
                    <w:left w:val="none" w:sz="0" w:space="0" w:color="auto"/>
                    <w:bottom w:val="none" w:sz="0" w:space="0" w:color="auto"/>
                    <w:right w:val="none" w:sz="0" w:space="0" w:color="auto"/>
                  </w:divBdr>
                  <w:divsChild>
                    <w:div w:id="1733262293">
                      <w:marLeft w:val="0"/>
                      <w:marRight w:val="0"/>
                      <w:marTop w:val="0"/>
                      <w:marBottom w:val="0"/>
                      <w:divBdr>
                        <w:top w:val="none" w:sz="0" w:space="0" w:color="auto"/>
                        <w:left w:val="none" w:sz="0" w:space="0" w:color="auto"/>
                        <w:bottom w:val="none" w:sz="0" w:space="0" w:color="auto"/>
                        <w:right w:val="none" w:sz="0" w:space="0" w:color="auto"/>
                      </w:divBdr>
                    </w:div>
                  </w:divsChild>
                </w:div>
                <w:div w:id="1328901075">
                  <w:marLeft w:val="0"/>
                  <w:marRight w:val="0"/>
                  <w:marTop w:val="0"/>
                  <w:marBottom w:val="0"/>
                  <w:divBdr>
                    <w:top w:val="none" w:sz="0" w:space="0" w:color="auto"/>
                    <w:left w:val="none" w:sz="0" w:space="0" w:color="auto"/>
                    <w:bottom w:val="none" w:sz="0" w:space="0" w:color="auto"/>
                    <w:right w:val="none" w:sz="0" w:space="0" w:color="auto"/>
                  </w:divBdr>
                  <w:divsChild>
                    <w:div w:id="32733842">
                      <w:marLeft w:val="0"/>
                      <w:marRight w:val="0"/>
                      <w:marTop w:val="0"/>
                      <w:marBottom w:val="0"/>
                      <w:divBdr>
                        <w:top w:val="none" w:sz="0" w:space="0" w:color="auto"/>
                        <w:left w:val="none" w:sz="0" w:space="0" w:color="auto"/>
                        <w:bottom w:val="none" w:sz="0" w:space="0" w:color="auto"/>
                        <w:right w:val="none" w:sz="0" w:space="0" w:color="auto"/>
                      </w:divBdr>
                    </w:div>
                  </w:divsChild>
                </w:div>
                <w:div w:id="1433238888">
                  <w:marLeft w:val="0"/>
                  <w:marRight w:val="0"/>
                  <w:marTop w:val="0"/>
                  <w:marBottom w:val="0"/>
                  <w:divBdr>
                    <w:top w:val="none" w:sz="0" w:space="0" w:color="auto"/>
                    <w:left w:val="none" w:sz="0" w:space="0" w:color="auto"/>
                    <w:bottom w:val="none" w:sz="0" w:space="0" w:color="auto"/>
                    <w:right w:val="none" w:sz="0" w:space="0" w:color="auto"/>
                  </w:divBdr>
                  <w:divsChild>
                    <w:div w:id="1991518383">
                      <w:marLeft w:val="0"/>
                      <w:marRight w:val="0"/>
                      <w:marTop w:val="0"/>
                      <w:marBottom w:val="0"/>
                      <w:divBdr>
                        <w:top w:val="none" w:sz="0" w:space="0" w:color="auto"/>
                        <w:left w:val="none" w:sz="0" w:space="0" w:color="auto"/>
                        <w:bottom w:val="none" w:sz="0" w:space="0" w:color="auto"/>
                        <w:right w:val="none" w:sz="0" w:space="0" w:color="auto"/>
                      </w:divBdr>
                    </w:div>
                  </w:divsChild>
                </w:div>
                <w:div w:id="1434326826">
                  <w:marLeft w:val="0"/>
                  <w:marRight w:val="0"/>
                  <w:marTop w:val="0"/>
                  <w:marBottom w:val="0"/>
                  <w:divBdr>
                    <w:top w:val="none" w:sz="0" w:space="0" w:color="auto"/>
                    <w:left w:val="none" w:sz="0" w:space="0" w:color="auto"/>
                    <w:bottom w:val="none" w:sz="0" w:space="0" w:color="auto"/>
                    <w:right w:val="none" w:sz="0" w:space="0" w:color="auto"/>
                  </w:divBdr>
                  <w:divsChild>
                    <w:div w:id="2097708326">
                      <w:marLeft w:val="0"/>
                      <w:marRight w:val="0"/>
                      <w:marTop w:val="0"/>
                      <w:marBottom w:val="0"/>
                      <w:divBdr>
                        <w:top w:val="none" w:sz="0" w:space="0" w:color="auto"/>
                        <w:left w:val="none" w:sz="0" w:space="0" w:color="auto"/>
                        <w:bottom w:val="none" w:sz="0" w:space="0" w:color="auto"/>
                        <w:right w:val="none" w:sz="0" w:space="0" w:color="auto"/>
                      </w:divBdr>
                    </w:div>
                  </w:divsChild>
                </w:div>
                <w:div w:id="1577517723">
                  <w:marLeft w:val="0"/>
                  <w:marRight w:val="0"/>
                  <w:marTop w:val="0"/>
                  <w:marBottom w:val="0"/>
                  <w:divBdr>
                    <w:top w:val="none" w:sz="0" w:space="0" w:color="auto"/>
                    <w:left w:val="none" w:sz="0" w:space="0" w:color="auto"/>
                    <w:bottom w:val="none" w:sz="0" w:space="0" w:color="auto"/>
                    <w:right w:val="none" w:sz="0" w:space="0" w:color="auto"/>
                  </w:divBdr>
                  <w:divsChild>
                    <w:div w:id="28072068">
                      <w:marLeft w:val="0"/>
                      <w:marRight w:val="0"/>
                      <w:marTop w:val="0"/>
                      <w:marBottom w:val="0"/>
                      <w:divBdr>
                        <w:top w:val="none" w:sz="0" w:space="0" w:color="auto"/>
                        <w:left w:val="none" w:sz="0" w:space="0" w:color="auto"/>
                        <w:bottom w:val="none" w:sz="0" w:space="0" w:color="auto"/>
                        <w:right w:val="none" w:sz="0" w:space="0" w:color="auto"/>
                      </w:divBdr>
                    </w:div>
                  </w:divsChild>
                </w:div>
                <w:div w:id="1584804324">
                  <w:marLeft w:val="0"/>
                  <w:marRight w:val="0"/>
                  <w:marTop w:val="0"/>
                  <w:marBottom w:val="0"/>
                  <w:divBdr>
                    <w:top w:val="none" w:sz="0" w:space="0" w:color="auto"/>
                    <w:left w:val="none" w:sz="0" w:space="0" w:color="auto"/>
                    <w:bottom w:val="none" w:sz="0" w:space="0" w:color="auto"/>
                    <w:right w:val="none" w:sz="0" w:space="0" w:color="auto"/>
                  </w:divBdr>
                  <w:divsChild>
                    <w:div w:id="17393747">
                      <w:marLeft w:val="0"/>
                      <w:marRight w:val="0"/>
                      <w:marTop w:val="0"/>
                      <w:marBottom w:val="0"/>
                      <w:divBdr>
                        <w:top w:val="none" w:sz="0" w:space="0" w:color="auto"/>
                        <w:left w:val="none" w:sz="0" w:space="0" w:color="auto"/>
                        <w:bottom w:val="none" w:sz="0" w:space="0" w:color="auto"/>
                        <w:right w:val="none" w:sz="0" w:space="0" w:color="auto"/>
                      </w:divBdr>
                    </w:div>
                  </w:divsChild>
                </w:div>
                <w:div w:id="1598707173">
                  <w:marLeft w:val="0"/>
                  <w:marRight w:val="0"/>
                  <w:marTop w:val="0"/>
                  <w:marBottom w:val="0"/>
                  <w:divBdr>
                    <w:top w:val="none" w:sz="0" w:space="0" w:color="auto"/>
                    <w:left w:val="none" w:sz="0" w:space="0" w:color="auto"/>
                    <w:bottom w:val="none" w:sz="0" w:space="0" w:color="auto"/>
                    <w:right w:val="none" w:sz="0" w:space="0" w:color="auto"/>
                  </w:divBdr>
                  <w:divsChild>
                    <w:div w:id="913851916">
                      <w:marLeft w:val="0"/>
                      <w:marRight w:val="0"/>
                      <w:marTop w:val="0"/>
                      <w:marBottom w:val="0"/>
                      <w:divBdr>
                        <w:top w:val="none" w:sz="0" w:space="0" w:color="auto"/>
                        <w:left w:val="none" w:sz="0" w:space="0" w:color="auto"/>
                        <w:bottom w:val="none" w:sz="0" w:space="0" w:color="auto"/>
                        <w:right w:val="none" w:sz="0" w:space="0" w:color="auto"/>
                      </w:divBdr>
                    </w:div>
                  </w:divsChild>
                </w:div>
                <w:div w:id="1899365468">
                  <w:marLeft w:val="0"/>
                  <w:marRight w:val="0"/>
                  <w:marTop w:val="0"/>
                  <w:marBottom w:val="0"/>
                  <w:divBdr>
                    <w:top w:val="none" w:sz="0" w:space="0" w:color="auto"/>
                    <w:left w:val="none" w:sz="0" w:space="0" w:color="auto"/>
                    <w:bottom w:val="none" w:sz="0" w:space="0" w:color="auto"/>
                    <w:right w:val="none" w:sz="0" w:space="0" w:color="auto"/>
                  </w:divBdr>
                  <w:divsChild>
                    <w:div w:id="379286349">
                      <w:marLeft w:val="0"/>
                      <w:marRight w:val="0"/>
                      <w:marTop w:val="0"/>
                      <w:marBottom w:val="0"/>
                      <w:divBdr>
                        <w:top w:val="none" w:sz="0" w:space="0" w:color="auto"/>
                        <w:left w:val="none" w:sz="0" w:space="0" w:color="auto"/>
                        <w:bottom w:val="none" w:sz="0" w:space="0" w:color="auto"/>
                        <w:right w:val="none" w:sz="0" w:space="0" w:color="auto"/>
                      </w:divBdr>
                    </w:div>
                  </w:divsChild>
                </w:div>
                <w:div w:id="2027973482">
                  <w:marLeft w:val="0"/>
                  <w:marRight w:val="0"/>
                  <w:marTop w:val="0"/>
                  <w:marBottom w:val="0"/>
                  <w:divBdr>
                    <w:top w:val="none" w:sz="0" w:space="0" w:color="auto"/>
                    <w:left w:val="none" w:sz="0" w:space="0" w:color="auto"/>
                    <w:bottom w:val="none" w:sz="0" w:space="0" w:color="auto"/>
                    <w:right w:val="none" w:sz="0" w:space="0" w:color="auto"/>
                  </w:divBdr>
                  <w:divsChild>
                    <w:div w:id="532157031">
                      <w:marLeft w:val="0"/>
                      <w:marRight w:val="0"/>
                      <w:marTop w:val="0"/>
                      <w:marBottom w:val="0"/>
                      <w:divBdr>
                        <w:top w:val="none" w:sz="0" w:space="0" w:color="auto"/>
                        <w:left w:val="none" w:sz="0" w:space="0" w:color="auto"/>
                        <w:bottom w:val="none" w:sz="0" w:space="0" w:color="auto"/>
                        <w:right w:val="none" w:sz="0" w:space="0" w:color="auto"/>
                      </w:divBdr>
                    </w:div>
                  </w:divsChild>
                </w:div>
                <w:div w:id="2114783779">
                  <w:marLeft w:val="0"/>
                  <w:marRight w:val="0"/>
                  <w:marTop w:val="0"/>
                  <w:marBottom w:val="0"/>
                  <w:divBdr>
                    <w:top w:val="none" w:sz="0" w:space="0" w:color="auto"/>
                    <w:left w:val="none" w:sz="0" w:space="0" w:color="auto"/>
                    <w:bottom w:val="none" w:sz="0" w:space="0" w:color="auto"/>
                    <w:right w:val="none" w:sz="0" w:space="0" w:color="auto"/>
                  </w:divBdr>
                  <w:divsChild>
                    <w:div w:id="74005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7596848">
          <w:marLeft w:val="0"/>
          <w:marRight w:val="0"/>
          <w:marTop w:val="0"/>
          <w:marBottom w:val="0"/>
          <w:divBdr>
            <w:top w:val="none" w:sz="0" w:space="0" w:color="auto"/>
            <w:left w:val="none" w:sz="0" w:space="0" w:color="auto"/>
            <w:bottom w:val="none" w:sz="0" w:space="0" w:color="auto"/>
            <w:right w:val="none" w:sz="0" w:space="0" w:color="auto"/>
          </w:divBdr>
          <w:divsChild>
            <w:div w:id="1600676965">
              <w:marLeft w:val="0"/>
              <w:marRight w:val="0"/>
              <w:marTop w:val="30"/>
              <w:marBottom w:val="30"/>
              <w:divBdr>
                <w:top w:val="none" w:sz="0" w:space="0" w:color="auto"/>
                <w:left w:val="none" w:sz="0" w:space="0" w:color="auto"/>
                <w:bottom w:val="none" w:sz="0" w:space="0" w:color="auto"/>
                <w:right w:val="none" w:sz="0" w:space="0" w:color="auto"/>
              </w:divBdr>
              <w:divsChild>
                <w:div w:id="173999521">
                  <w:marLeft w:val="0"/>
                  <w:marRight w:val="0"/>
                  <w:marTop w:val="0"/>
                  <w:marBottom w:val="0"/>
                  <w:divBdr>
                    <w:top w:val="none" w:sz="0" w:space="0" w:color="auto"/>
                    <w:left w:val="none" w:sz="0" w:space="0" w:color="auto"/>
                    <w:bottom w:val="none" w:sz="0" w:space="0" w:color="auto"/>
                    <w:right w:val="none" w:sz="0" w:space="0" w:color="auto"/>
                  </w:divBdr>
                  <w:divsChild>
                    <w:div w:id="1664745722">
                      <w:marLeft w:val="0"/>
                      <w:marRight w:val="0"/>
                      <w:marTop w:val="0"/>
                      <w:marBottom w:val="0"/>
                      <w:divBdr>
                        <w:top w:val="none" w:sz="0" w:space="0" w:color="auto"/>
                        <w:left w:val="none" w:sz="0" w:space="0" w:color="auto"/>
                        <w:bottom w:val="none" w:sz="0" w:space="0" w:color="auto"/>
                        <w:right w:val="none" w:sz="0" w:space="0" w:color="auto"/>
                      </w:divBdr>
                    </w:div>
                  </w:divsChild>
                </w:div>
                <w:div w:id="324283592">
                  <w:marLeft w:val="0"/>
                  <w:marRight w:val="0"/>
                  <w:marTop w:val="0"/>
                  <w:marBottom w:val="0"/>
                  <w:divBdr>
                    <w:top w:val="none" w:sz="0" w:space="0" w:color="auto"/>
                    <w:left w:val="none" w:sz="0" w:space="0" w:color="auto"/>
                    <w:bottom w:val="none" w:sz="0" w:space="0" w:color="auto"/>
                    <w:right w:val="none" w:sz="0" w:space="0" w:color="auto"/>
                  </w:divBdr>
                  <w:divsChild>
                    <w:div w:id="658727590">
                      <w:marLeft w:val="0"/>
                      <w:marRight w:val="0"/>
                      <w:marTop w:val="0"/>
                      <w:marBottom w:val="0"/>
                      <w:divBdr>
                        <w:top w:val="none" w:sz="0" w:space="0" w:color="auto"/>
                        <w:left w:val="none" w:sz="0" w:space="0" w:color="auto"/>
                        <w:bottom w:val="none" w:sz="0" w:space="0" w:color="auto"/>
                        <w:right w:val="none" w:sz="0" w:space="0" w:color="auto"/>
                      </w:divBdr>
                    </w:div>
                  </w:divsChild>
                </w:div>
                <w:div w:id="328754759">
                  <w:marLeft w:val="0"/>
                  <w:marRight w:val="0"/>
                  <w:marTop w:val="0"/>
                  <w:marBottom w:val="0"/>
                  <w:divBdr>
                    <w:top w:val="none" w:sz="0" w:space="0" w:color="auto"/>
                    <w:left w:val="none" w:sz="0" w:space="0" w:color="auto"/>
                    <w:bottom w:val="none" w:sz="0" w:space="0" w:color="auto"/>
                    <w:right w:val="none" w:sz="0" w:space="0" w:color="auto"/>
                  </w:divBdr>
                  <w:divsChild>
                    <w:div w:id="99380325">
                      <w:marLeft w:val="0"/>
                      <w:marRight w:val="0"/>
                      <w:marTop w:val="0"/>
                      <w:marBottom w:val="0"/>
                      <w:divBdr>
                        <w:top w:val="none" w:sz="0" w:space="0" w:color="auto"/>
                        <w:left w:val="none" w:sz="0" w:space="0" w:color="auto"/>
                        <w:bottom w:val="none" w:sz="0" w:space="0" w:color="auto"/>
                        <w:right w:val="none" w:sz="0" w:space="0" w:color="auto"/>
                      </w:divBdr>
                    </w:div>
                  </w:divsChild>
                </w:div>
                <w:div w:id="387727843">
                  <w:marLeft w:val="0"/>
                  <w:marRight w:val="0"/>
                  <w:marTop w:val="0"/>
                  <w:marBottom w:val="0"/>
                  <w:divBdr>
                    <w:top w:val="none" w:sz="0" w:space="0" w:color="auto"/>
                    <w:left w:val="none" w:sz="0" w:space="0" w:color="auto"/>
                    <w:bottom w:val="none" w:sz="0" w:space="0" w:color="auto"/>
                    <w:right w:val="none" w:sz="0" w:space="0" w:color="auto"/>
                  </w:divBdr>
                  <w:divsChild>
                    <w:div w:id="1560164777">
                      <w:marLeft w:val="0"/>
                      <w:marRight w:val="0"/>
                      <w:marTop w:val="0"/>
                      <w:marBottom w:val="0"/>
                      <w:divBdr>
                        <w:top w:val="none" w:sz="0" w:space="0" w:color="auto"/>
                        <w:left w:val="none" w:sz="0" w:space="0" w:color="auto"/>
                        <w:bottom w:val="none" w:sz="0" w:space="0" w:color="auto"/>
                        <w:right w:val="none" w:sz="0" w:space="0" w:color="auto"/>
                      </w:divBdr>
                    </w:div>
                  </w:divsChild>
                </w:div>
                <w:div w:id="482426062">
                  <w:marLeft w:val="0"/>
                  <w:marRight w:val="0"/>
                  <w:marTop w:val="0"/>
                  <w:marBottom w:val="0"/>
                  <w:divBdr>
                    <w:top w:val="none" w:sz="0" w:space="0" w:color="auto"/>
                    <w:left w:val="none" w:sz="0" w:space="0" w:color="auto"/>
                    <w:bottom w:val="none" w:sz="0" w:space="0" w:color="auto"/>
                    <w:right w:val="none" w:sz="0" w:space="0" w:color="auto"/>
                  </w:divBdr>
                  <w:divsChild>
                    <w:div w:id="1402486402">
                      <w:marLeft w:val="0"/>
                      <w:marRight w:val="0"/>
                      <w:marTop w:val="0"/>
                      <w:marBottom w:val="0"/>
                      <w:divBdr>
                        <w:top w:val="none" w:sz="0" w:space="0" w:color="auto"/>
                        <w:left w:val="none" w:sz="0" w:space="0" w:color="auto"/>
                        <w:bottom w:val="none" w:sz="0" w:space="0" w:color="auto"/>
                        <w:right w:val="none" w:sz="0" w:space="0" w:color="auto"/>
                      </w:divBdr>
                    </w:div>
                  </w:divsChild>
                </w:div>
                <w:div w:id="503596730">
                  <w:marLeft w:val="0"/>
                  <w:marRight w:val="0"/>
                  <w:marTop w:val="0"/>
                  <w:marBottom w:val="0"/>
                  <w:divBdr>
                    <w:top w:val="none" w:sz="0" w:space="0" w:color="auto"/>
                    <w:left w:val="none" w:sz="0" w:space="0" w:color="auto"/>
                    <w:bottom w:val="none" w:sz="0" w:space="0" w:color="auto"/>
                    <w:right w:val="none" w:sz="0" w:space="0" w:color="auto"/>
                  </w:divBdr>
                  <w:divsChild>
                    <w:div w:id="1466774259">
                      <w:marLeft w:val="0"/>
                      <w:marRight w:val="0"/>
                      <w:marTop w:val="0"/>
                      <w:marBottom w:val="0"/>
                      <w:divBdr>
                        <w:top w:val="none" w:sz="0" w:space="0" w:color="auto"/>
                        <w:left w:val="none" w:sz="0" w:space="0" w:color="auto"/>
                        <w:bottom w:val="none" w:sz="0" w:space="0" w:color="auto"/>
                        <w:right w:val="none" w:sz="0" w:space="0" w:color="auto"/>
                      </w:divBdr>
                    </w:div>
                  </w:divsChild>
                </w:div>
                <w:div w:id="631180639">
                  <w:marLeft w:val="0"/>
                  <w:marRight w:val="0"/>
                  <w:marTop w:val="0"/>
                  <w:marBottom w:val="0"/>
                  <w:divBdr>
                    <w:top w:val="none" w:sz="0" w:space="0" w:color="auto"/>
                    <w:left w:val="none" w:sz="0" w:space="0" w:color="auto"/>
                    <w:bottom w:val="none" w:sz="0" w:space="0" w:color="auto"/>
                    <w:right w:val="none" w:sz="0" w:space="0" w:color="auto"/>
                  </w:divBdr>
                  <w:divsChild>
                    <w:div w:id="351036777">
                      <w:marLeft w:val="0"/>
                      <w:marRight w:val="0"/>
                      <w:marTop w:val="0"/>
                      <w:marBottom w:val="0"/>
                      <w:divBdr>
                        <w:top w:val="none" w:sz="0" w:space="0" w:color="auto"/>
                        <w:left w:val="none" w:sz="0" w:space="0" w:color="auto"/>
                        <w:bottom w:val="none" w:sz="0" w:space="0" w:color="auto"/>
                        <w:right w:val="none" w:sz="0" w:space="0" w:color="auto"/>
                      </w:divBdr>
                    </w:div>
                  </w:divsChild>
                </w:div>
                <w:div w:id="634070688">
                  <w:marLeft w:val="0"/>
                  <w:marRight w:val="0"/>
                  <w:marTop w:val="0"/>
                  <w:marBottom w:val="0"/>
                  <w:divBdr>
                    <w:top w:val="none" w:sz="0" w:space="0" w:color="auto"/>
                    <w:left w:val="none" w:sz="0" w:space="0" w:color="auto"/>
                    <w:bottom w:val="none" w:sz="0" w:space="0" w:color="auto"/>
                    <w:right w:val="none" w:sz="0" w:space="0" w:color="auto"/>
                  </w:divBdr>
                  <w:divsChild>
                    <w:div w:id="595407109">
                      <w:marLeft w:val="0"/>
                      <w:marRight w:val="0"/>
                      <w:marTop w:val="0"/>
                      <w:marBottom w:val="0"/>
                      <w:divBdr>
                        <w:top w:val="none" w:sz="0" w:space="0" w:color="auto"/>
                        <w:left w:val="none" w:sz="0" w:space="0" w:color="auto"/>
                        <w:bottom w:val="none" w:sz="0" w:space="0" w:color="auto"/>
                        <w:right w:val="none" w:sz="0" w:space="0" w:color="auto"/>
                      </w:divBdr>
                    </w:div>
                  </w:divsChild>
                </w:div>
                <w:div w:id="842817524">
                  <w:marLeft w:val="0"/>
                  <w:marRight w:val="0"/>
                  <w:marTop w:val="0"/>
                  <w:marBottom w:val="0"/>
                  <w:divBdr>
                    <w:top w:val="none" w:sz="0" w:space="0" w:color="auto"/>
                    <w:left w:val="none" w:sz="0" w:space="0" w:color="auto"/>
                    <w:bottom w:val="none" w:sz="0" w:space="0" w:color="auto"/>
                    <w:right w:val="none" w:sz="0" w:space="0" w:color="auto"/>
                  </w:divBdr>
                  <w:divsChild>
                    <w:div w:id="2113470779">
                      <w:marLeft w:val="0"/>
                      <w:marRight w:val="0"/>
                      <w:marTop w:val="0"/>
                      <w:marBottom w:val="0"/>
                      <w:divBdr>
                        <w:top w:val="none" w:sz="0" w:space="0" w:color="auto"/>
                        <w:left w:val="none" w:sz="0" w:space="0" w:color="auto"/>
                        <w:bottom w:val="none" w:sz="0" w:space="0" w:color="auto"/>
                        <w:right w:val="none" w:sz="0" w:space="0" w:color="auto"/>
                      </w:divBdr>
                    </w:div>
                  </w:divsChild>
                </w:div>
                <w:div w:id="892277646">
                  <w:marLeft w:val="0"/>
                  <w:marRight w:val="0"/>
                  <w:marTop w:val="0"/>
                  <w:marBottom w:val="0"/>
                  <w:divBdr>
                    <w:top w:val="none" w:sz="0" w:space="0" w:color="auto"/>
                    <w:left w:val="none" w:sz="0" w:space="0" w:color="auto"/>
                    <w:bottom w:val="none" w:sz="0" w:space="0" w:color="auto"/>
                    <w:right w:val="none" w:sz="0" w:space="0" w:color="auto"/>
                  </w:divBdr>
                  <w:divsChild>
                    <w:div w:id="108277708">
                      <w:marLeft w:val="0"/>
                      <w:marRight w:val="0"/>
                      <w:marTop w:val="0"/>
                      <w:marBottom w:val="0"/>
                      <w:divBdr>
                        <w:top w:val="none" w:sz="0" w:space="0" w:color="auto"/>
                        <w:left w:val="none" w:sz="0" w:space="0" w:color="auto"/>
                        <w:bottom w:val="none" w:sz="0" w:space="0" w:color="auto"/>
                        <w:right w:val="none" w:sz="0" w:space="0" w:color="auto"/>
                      </w:divBdr>
                    </w:div>
                  </w:divsChild>
                </w:div>
                <w:div w:id="971327102">
                  <w:marLeft w:val="0"/>
                  <w:marRight w:val="0"/>
                  <w:marTop w:val="0"/>
                  <w:marBottom w:val="0"/>
                  <w:divBdr>
                    <w:top w:val="none" w:sz="0" w:space="0" w:color="auto"/>
                    <w:left w:val="none" w:sz="0" w:space="0" w:color="auto"/>
                    <w:bottom w:val="none" w:sz="0" w:space="0" w:color="auto"/>
                    <w:right w:val="none" w:sz="0" w:space="0" w:color="auto"/>
                  </w:divBdr>
                  <w:divsChild>
                    <w:div w:id="1871920060">
                      <w:marLeft w:val="0"/>
                      <w:marRight w:val="0"/>
                      <w:marTop w:val="0"/>
                      <w:marBottom w:val="0"/>
                      <w:divBdr>
                        <w:top w:val="none" w:sz="0" w:space="0" w:color="auto"/>
                        <w:left w:val="none" w:sz="0" w:space="0" w:color="auto"/>
                        <w:bottom w:val="none" w:sz="0" w:space="0" w:color="auto"/>
                        <w:right w:val="none" w:sz="0" w:space="0" w:color="auto"/>
                      </w:divBdr>
                    </w:div>
                  </w:divsChild>
                </w:div>
                <w:div w:id="981428632">
                  <w:marLeft w:val="0"/>
                  <w:marRight w:val="0"/>
                  <w:marTop w:val="0"/>
                  <w:marBottom w:val="0"/>
                  <w:divBdr>
                    <w:top w:val="none" w:sz="0" w:space="0" w:color="auto"/>
                    <w:left w:val="none" w:sz="0" w:space="0" w:color="auto"/>
                    <w:bottom w:val="none" w:sz="0" w:space="0" w:color="auto"/>
                    <w:right w:val="none" w:sz="0" w:space="0" w:color="auto"/>
                  </w:divBdr>
                  <w:divsChild>
                    <w:div w:id="634457104">
                      <w:marLeft w:val="0"/>
                      <w:marRight w:val="0"/>
                      <w:marTop w:val="0"/>
                      <w:marBottom w:val="0"/>
                      <w:divBdr>
                        <w:top w:val="none" w:sz="0" w:space="0" w:color="auto"/>
                        <w:left w:val="none" w:sz="0" w:space="0" w:color="auto"/>
                        <w:bottom w:val="none" w:sz="0" w:space="0" w:color="auto"/>
                        <w:right w:val="none" w:sz="0" w:space="0" w:color="auto"/>
                      </w:divBdr>
                    </w:div>
                  </w:divsChild>
                </w:div>
                <w:div w:id="1109087453">
                  <w:marLeft w:val="0"/>
                  <w:marRight w:val="0"/>
                  <w:marTop w:val="0"/>
                  <w:marBottom w:val="0"/>
                  <w:divBdr>
                    <w:top w:val="none" w:sz="0" w:space="0" w:color="auto"/>
                    <w:left w:val="none" w:sz="0" w:space="0" w:color="auto"/>
                    <w:bottom w:val="none" w:sz="0" w:space="0" w:color="auto"/>
                    <w:right w:val="none" w:sz="0" w:space="0" w:color="auto"/>
                  </w:divBdr>
                  <w:divsChild>
                    <w:div w:id="8025818">
                      <w:marLeft w:val="0"/>
                      <w:marRight w:val="0"/>
                      <w:marTop w:val="0"/>
                      <w:marBottom w:val="0"/>
                      <w:divBdr>
                        <w:top w:val="none" w:sz="0" w:space="0" w:color="auto"/>
                        <w:left w:val="none" w:sz="0" w:space="0" w:color="auto"/>
                        <w:bottom w:val="none" w:sz="0" w:space="0" w:color="auto"/>
                        <w:right w:val="none" w:sz="0" w:space="0" w:color="auto"/>
                      </w:divBdr>
                    </w:div>
                  </w:divsChild>
                </w:div>
                <w:div w:id="1127890093">
                  <w:marLeft w:val="0"/>
                  <w:marRight w:val="0"/>
                  <w:marTop w:val="0"/>
                  <w:marBottom w:val="0"/>
                  <w:divBdr>
                    <w:top w:val="none" w:sz="0" w:space="0" w:color="auto"/>
                    <w:left w:val="none" w:sz="0" w:space="0" w:color="auto"/>
                    <w:bottom w:val="none" w:sz="0" w:space="0" w:color="auto"/>
                    <w:right w:val="none" w:sz="0" w:space="0" w:color="auto"/>
                  </w:divBdr>
                  <w:divsChild>
                    <w:div w:id="563952352">
                      <w:marLeft w:val="0"/>
                      <w:marRight w:val="0"/>
                      <w:marTop w:val="0"/>
                      <w:marBottom w:val="0"/>
                      <w:divBdr>
                        <w:top w:val="none" w:sz="0" w:space="0" w:color="auto"/>
                        <w:left w:val="none" w:sz="0" w:space="0" w:color="auto"/>
                        <w:bottom w:val="none" w:sz="0" w:space="0" w:color="auto"/>
                        <w:right w:val="none" w:sz="0" w:space="0" w:color="auto"/>
                      </w:divBdr>
                    </w:div>
                  </w:divsChild>
                </w:div>
                <w:div w:id="1159466182">
                  <w:marLeft w:val="0"/>
                  <w:marRight w:val="0"/>
                  <w:marTop w:val="0"/>
                  <w:marBottom w:val="0"/>
                  <w:divBdr>
                    <w:top w:val="none" w:sz="0" w:space="0" w:color="auto"/>
                    <w:left w:val="none" w:sz="0" w:space="0" w:color="auto"/>
                    <w:bottom w:val="none" w:sz="0" w:space="0" w:color="auto"/>
                    <w:right w:val="none" w:sz="0" w:space="0" w:color="auto"/>
                  </w:divBdr>
                  <w:divsChild>
                    <w:div w:id="839583689">
                      <w:marLeft w:val="0"/>
                      <w:marRight w:val="0"/>
                      <w:marTop w:val="0"/>
                      <w:marBottom w:val="0"/>
                      <w:divBdr>
                        <w:top w:val="none" w:sz="0" w:space="0" w:color="auto"/>
                        <w:left w:val="none" w:sz="0" w:space="0" w:color="auto"/>
                        <w:bottom w:val="none" w:sz="0" w:space="0" w:color="auto"/>
                        <w:right w:val="none" w:sz="0" w:space="0" w:color="auto"/>
                      </w:divBdr>
                    </w:div>
                  </w:divsChild>
                </w:div>
                <w:div w:id="1167210071">
                  <w:marLeft w:val="0"/>
                  <w:marRight w:val="0"/>
                  <w:marTop w:val="0"/>
                  <w:marBottom w:val="0"/>
                  <w:divBdr>
                    <w:top w:val="none" w:sz="0" w:space="0" w:color="auto"/>
                    <w:left w:val="none" w:sz="0" w:space="0" w:color="auto"/>
                    <w:bottom w:val="none" w:sz="0" w:space="0" w:color="auto"/>
                    <w:right w:val="none" w:sz="0" w:space="0" w:color="auto"/>
                  </w:divBdr>
                  <w:divsChild>
                    <w:div w:id="1782525590">
                      <w:marLeft w:val="0"/>
                      <w:marRight w:val="0"/>
                      <w:marTop w:val="0"/>
                      <w:marBottom w:val="0"/>
                      <w:divBdr>
                        <w:top w:val="none" w:sz="0" w:space="0" w:color="auto"/>
                        <w:left w:val="none" w:sz="0" w:space="0" w:color="auto"/>
                        <w:bottom w:val="none" w:sz="0" w:space="0" w:color="auto"/>
                        <w:right w:val="none" w:sz="0" w:space="0" w:color="auto"/>
                      </w:divBdr>
                    </w:div>
                  </w:divsChild>
                </w:div>
                <w:div w:id="1185484646">
                  <w:marLeft w:val="0"/>
                  <w:marRight w:val="0"/>
                  <w:marTop w:val="0"/>
                  <w:marBottom w:val="0"/>
                  <w:divBdr>
                    <w:top w:val="none" w:sz="0" w:space="0" w:color="auto"/>
                    <w:left w:val="none" w:sz="0" w:space="0" w:color="auto"/>
                    <w:bottom w:val="none" w:sz="0" w:space="0" w:color="auto"/>
                    <w:right w:val="none" w:sz="0" w:space="0" w:color="auto"/>
                  </w:divBdr>
                  <w:divsChild>
                    <w:div w:id="911619451">
                      <w:marLeft w:val="0"/>
                      <w:marRight w:val="0"/>
                      <w:marTop w:val="0"/>
                      <w:marBottom w:val="0"/>
                      <w:divBdr>
                        <w:top w:val="none" w:sz="0" w:space="0" w:color="auto"/>
                        <w:left w:val="none" w:sz="0" w:space="0" w:color="auto"/>
                        <w:bottom w:val="none" w:sz="0" w:space="0" w:color="auto"/>
                        <w:right w:val="none" w:sz="0" w:space="0" w:color="auto"/>
                      </w:divBdr>
                    </w:div>
                  </w:divsChild>
                </w:div>
                <w:div w:id="1426270170">
                  <w:marLeft w:val="0"/>
                  <w:marRight w:val="0"/>
                  <w:marTop w:val="0"/>
                  <w:marBottom w:val="0"/>
                  <w:divBdr>
                    <w:top w:val="none" w:sz="0" w:space="0" w:color="auto"/>
                    <w:left w:val="none" w:sz="0" w:space="0" w:color="auto"/>
                    <w:bottom w:val="none" w:sz="0" w:space="0" w:color="auto"/>
                    <w:right w:val="none" w:sz="0" w:space="0" w:color="auto"/>
                  </w:divBdr>
                  <w:divsChild>
                    <w:div w:id="788935776">
                      <w:marLeft w:val="0"/>
                      <w:marRight w:val="0"/>
                      <w:marTop w:val="0"/>
                      <w:marBottom w:val="0"/>
                      <w:divBdr>
                        <w:top w:val="none" w:sz="0" w:space="0" w:color="auto"/>
                        <w:left w:val="none" w:sz="0" w:space="0" w:color="auto"/>
                        <w:bottom w:val="none" w:sz="0" w:space="0" w:color="auto"/>
                        <w:right w:val="none" w:sz="0" w:space="0" w:color="auto"/>
                      </w:divBdr>
                    </w:div>
                  </w:divsChild>
                </w:div>
                <w:div w:id="1459645525">
                  <w:marLeft w:val="0"/>
                  <w:marRight w:val="0"/>
                  <w:marTop w:val="0"/>
                  <w:marBottom w:val="0"/>
                  <w:divBdr>
                    <w:top w:val="none" w:sz="0" w:space="0" w:color="auto"/>
                    <w:left w:val="none" w:sz="0" w:space="0" w:color="auto"/>
                    <w:bottom w:val="none" w:sz="0" w:space="0" w:color="auto"/>
                    <w:right w:val="none" w:sz="0" w:space="0" w:color="auto"/>
                  </w:divBdr>
                  <w:divsChild>
                    <w:div w:id="2080132280">
                      <w:marLeft w:val="0"/>
                      <w:marRight w:val="0"/>
                      <w:marTop w:val="0"/>
                      <w:marBottom w:val="0"/>
                      <w:divBdr>
                        <w:top w:val="none" w:sz="0" w:space="0" w:color="auto"/>
                        <w:left w:val="none" w:sz="0" w:space="0" w:color="auto"/>
                        <w:bottom w:val="none" w:sz="0" w:space="0" w:color="auto"/>
                        <w:right w:val="none" w:sz="0" w:space="0" w:color="auto"/>
                      </w:divBdr>
                    </w:div>
                  </w:divsChild>
                </w:div>
                <w:div w:id="1503619273">
                  <w:marLeft w:val="0"/>
                  <w:marRight w:val="0"/>
                  <w:marTop w:val="0"/>
                  <w:marBottom w:val="0"/>
                  <w:divBdr>
                    <w:top w:val="none" w:sz="0" w:space="0" w:color="auto"/>
                    <w:left w:val="none" w:sz="0" w:space="0" w:color="auto"/>
                    <w:bottom w:val="none" w:sz="0" w:space="0" w:color="auto"/>
                    <w:right w:val="none" w:sz="0" w:space="0" w:color="auto"/>
                  </w:divBdr>
                  <w:divsChild>
                    <w:div w:id="964234977">
                      <w:marLeft w:val="0"/>
                      <w:marRight w:val="0"/>
                      <w:marTop w:val="0"/>
                      <w:marBottom w:val="0"/>
                      <w:divBdr>
                        <w:top w:val="none" w:sz="0" w:space="0" w:color="auto"/>
                        <w:left w:val="none" w:sz="0" w:space="0" w:color="auto"/>
                        <w:bottom w:val="none" w:sz="0" w:space="0" w:color="auto"/>
                        <w:right w:val="none" w:sz="0" w:space="0" w:color="auto"/>
                      </w:divBdr>
                    </w:div>
                    <w:div w:id="1589540530">
                      <w:marLeft w:val="0"/>
                      <w:marRight w:val="0"/>
                      <w:marTop w:val="0"/>
                      <w:marBottom w:val="0"/>
                      <w:divBdr>
                        <w:top w:val="none" w:sz="0" w:space="0" w:color="auto"/>
                        <w:left w:val="none" w:sz="0" w:space="0" w:color="auto"/>
                        <w:bottom w:val="none" w:sz="0" w:space="0" w:color="auto"/>
                        <w:right w:val="none" w:sz="0" w:space="0" w:color="auto"/>
                      </w:divBdr>
                    </w:div>
                  </w:divsChild>
                </w:div>
                <w:div w:id="1531725155">
                  <w:marLeft w:val="0"/>
                  <w:marRight w:val="0"/>
                  <w:marTop w:val="0"/>
                  <w:marBottom w:val="0"/>
                  <w:divBdr>
                    <w:top w:val="none" w:sz="0" w:space="0" w:color="auto"/>
                    <w:left w:val="none" w:sz="0" w:space="0" w:color="auto"/>
                    <w:bottom w:val="none" w:sz="0" w:space="0" w:color="auto"/>
                    <w:right w:val="none" w:sz="0" w:space="0" w:color="auto"/>
                  </w:divBdr>
                  <w:divsChild>
                    <w:div w:id="1670131547">
                      <w:marLeft w:val="0"/>
                      <w:marRight w:val="0"/>
                      <w:marTop w:val="0"/>
                      <w:marBottom w:val="0"/>
                      <w:divBdr>
                        <w:top w:val="none" w:sz="0" w:space="0" w:color="auto"/>
                        <w:left w:val="none" w:sz="0" w:space="0" w:color="auto"/>
                        <w:bottom w:val="none" w:sz="0" w:space="0" w:color="auto"/>
                        <w:right w:val="none" w:sz="0" w:space="0" w:color="auto"/>
                      </w:divBdr>
                    </w:div>
                  </w:divsChild>
                </w:div>
                <w:div w:id="1589391179">
                  <w:marLeft w:val="0"/>
                  <w:marRight w:val="0"/>
                  <w:marTop w:val="0"/>
                  <w:marBottom w:val="0"/>
                  <w:divBdr>
                    <w:top w:val="none" w:sz="0" w:space="0" w:color="auto"/>
                    <w:left w:val="none" w:sz="0" w:space="0" w:color="auto"/>
                    <w:bottom w:val="none" w:sz="0" w:space="0" w:color="auto"/>
                    <w:right w:val="none" w:sz="0" w:space="0" w:color="auto"/>
                  </w:divBdr>
                  <w:divsChild>
                    <w:div w:id="871382540">
                      <w:marLeft w:val="0"/>
                      <w:marRight w:val="0"/>
                      <w:marTop w:val="0"/>
                      <w:marBottom w:val="0"/>
                      <w:divBdr>
                        <w:top w:val="none" w:sz="0" w:space="0" w:color="auto"/>
                        <w:left w:val="none" w:sz="0" w:space="0" w:color="auto"/>
                        <w:bottom w:val="none" w:sz="0" w:space="0" w:color="auto"/>
                        <w:right w:val="none" w:sz="0" w:space="0" w:color="auto"/>
                      </w:divBdr>
                    </w:div>
                  </w:divsChild>
                </w:div>
                <w:div w:id="1692297855">
                  <w:marLeft w:val="0"/>
                  <w:marRight w:val="0"/>
                  <w:marTop w:val="0"/>
                  <w:marBottom w:val="0"/>
                  <w:divBdr>
                    <w:top w:val="none" w:sz="0" w:space="0" w:color="auto"/>
                    <w:left w:val="none" w:sz="0" w:space="0" w:color="auto"/>
                    <w:bottom w:val="none" w:sz="0" w:space="0" w:color="auto"/>
                    <w:right w:val="none" w:sz="0" w:space="0" w:color="auto"/>
                  </w:divBdr>
                  <w:divsChild>
                    <w:div w:id="1942253819">
                      <w:marLeft w:val="0"/>
                      <w:marRight w:val="0"/>
                      <w:marTop w:val="0"/>
                      <w:marBottom w:val="0"/>
                      <w:divBdr>
                        <w:top w:val="none" w:sz="0" w:space="0" w:color="auto"/>
                        <w:left w:val="none" w:sz="0" w:space="0" w:color="auto"/>
                        <w:bottom w:val="none" w:sz="0" w:space="0" w:color="auto"/>
                        <w:right w:val="none" w:sz="0" w:space="0" w:color="auto"/>
                      </w:divBdr>
                    </w:div>
                  </w:divsChild>
                </w:div>
                <w:div w:id="1693337362">
                  <w:marLeft w:val="0"/>
                  <w:marRight w:val="0"/>
                  <w:marTop w:val="0"/>
                  <w:marBottom w:val="0"/>
                  <w:divBdr>
                    <w:top w:val="none" w:sz="0" w:space="0" w:color="auto"/>
                    <w:left w:val="none" w:sz="0" w:space="0" w:color="auto"/>
                    <w:bottom w:val="none" w:sz="0" w:space="0" w:color="auto"/>
                    <w:right w:val="none" w:sz="0" w:space="0" w:color="auto"/>
                  </w:divBdr>
                  <w:divsChild>
                    <w:div w:id="775757915">
                      <w:marLeft w:val="0"/>
                      <w:marRight w:val="0"/>
                      <w:marTop w:val="0"/>
                      <w:marBottom w:val="0"/>
                      <w:divBdr>
                        <w:top w:val="none" w:sz="0" w:space="0" w:color="auto"/>
                        <w:left w:val="none" w:sz="0" w:space="0" w:color="auto"/>
                        <w:bottom w:val="none" w:sz="0" w:space="0" w:color="auto"/>
                        <w:right w:val="none" w:sz="0" w:space="0" w:color="auto"/>
                      </w:divBdr>
                    </w:div>
                  </w:divsChild>
                </w:div>
                <w:div w:id="1750350693">
                  <w:marLeft w:val="0"/>
                  <w:marRight w:val="0"/>
                  <w:marTop w:val="0"/>
                  <w:marBottom w:val="0"/>
                  <w:divBdr>
                    <w:top w:val="none" w:sz="0" w:space="0" w:color="auto"/>
                    <w:left w:val="none" w:sz="0" w:space="0" w:color="auto"/>
                    <w:bottom w:val="none" w:sz="0" w:space="0" w:color="auto"/>
                    <w:right w:val="none" w:sz="0" w:space="0" w:color="auto"/>
                  </w:divBdr>
                  <w:divsChild>
                    <w:div w:id="477110100">
                      <w:marLeft w:val="0"/>
                      <w:marRight w:val="0"/>
                      <w:marTop w:val="0"/>
                      <w:marBottom w:val="0"/>
                      <w:divBdr>
                        <w:top w:val="none" w:sz="0" w:space="0" w:color="auto"/>
                        <w:left w:val="none" w:sz="0" w:space="0" w:color="auto"/>
                        <w:bottom w:val="none" w:sz="0" w:space="0" w:color="auto"/>
                        <w:right w:val="none" w:sz="0" w:space="0" w:color="auto"/>
                      </w:divBdr>
                    </w:div>
                  </w:divsChild>
                </w:div>
                <w:div w:id="1898930436">
                  <w:marLeft w:val="0"/>
                  <w:marRight w:val="0"/>
                  <w:marTop w:val="0"/>
                  <w:marBottom w:val="0"/>
                  <w:divBdr>
                    <w:top w:val="none" w:sz="0" w:space="0" w:color="auto"/>
                    <w:left w:val="none" w:sz="0" w:space="0" w:color="auto"/>
                    <w:bottom w:val="none" w:sz="0" w:space="0" w:color="auto"/>
                    <w:right w:val="none" w:sz="0" w:space="0" w:color="auto"/>
                  </w:divBdr>
                  <w:divsChild>
                    <w:div w:id="2015910181">
                      <w:marLeft w:val="0"/>
                      <w:marRight w:val="0"/>
                      <w:marTop w:val="0"/>
                      <w:marBottom w:val="0"/>
                      <w:divBdr>
                        <w:top w:val="none" w:sz="0" w:space="0" w:color="auto"/>
                        <w:left w:val="none" w:sz="0" w:space="0" w:color="auto"/>
                        <w:bottom w:val="none" w:sz="0" w:space="0" w:color="auto"/>
                        <w:right w:val="none" w:sz="0" w:space="0" w:color="auto"/>
                      </w:divBdr>
                    </w:div>
                  </w:divsChild>
                </w:div>
                <w:div w:id="2006202591">
                  <w:marLeft w:val="0"/>
                  <w:marRight w:val="0"/>
                  <w:marTop w:val="0"/>
                  <w:marBottom w:val="0"/>
                  <w:divBdr>
                    <w:top w:val="none" w:sz="0" w:space="0" w:color="auto"/>
                    <w:left w:val="none" w:sz="0" w:space="0" w:color="auto"/>
                    <w:bottom w:val="none" w:sz="0" w:space="0" w:color="auto"/>
                    <w:right w:val="none" w:sz="0" w:space="0" w:color="auto"/>
                  </w:divBdr>
                  <w:divsChild>
                    <w:div w:id="1212956262">
                      <w:marLeft w:val="0"/>
                      <w:marRight w:val="0"/>
                      <w:marTop w:val="0"/>
                      <w:marBottom w:val="0"/>
                      <w:divBdr>
                        <w:top w:val="none" w:sz="0" w:space="0" w:color="auto"/>
                        <w:left w:val="none" w:sz="0" w:space="0" w:color="auto"/>
                        <w:bottom w:val="none" w:sz="0" w:space="0" w:color="auto"/>
                        <w:right w:val="none" w:sz="0" w:space="0" w:color="auto"/>
                      </w:divBdr>
                    </w:div>
                    <w:div w:id="130450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157912">
          <w:marLeft w:val="0"/>
          <w:marRight w:val="0"/>
          <w:marTop w:val="0"/>
          <w:marBottom w:val="0"/>
          <w:divBdr>
            <w:top w:val="none" w:sz="0" w:space="0" w:color="auto"/>
            <w:left w:val="none" w:sz="0" w:space="0" w:color="auto"/>
            <w:bottom w:val="none" w:sz="0" w:space="0" w:color="auto"/>
            <w:right w:val="none" w:sz="0" w:space="0" w:color="auto"/>
          </w:divBdr>
          <w:divsChild>
            <w:div w:id="1162115839">
              <w:marLeft w:val="0"/>
              <w:marRight w:val="0"/>
              <w:marTop w:val="30"/>
              <w:marBottom w:val="30"/>
              <w:divBdr>
                <w:top w:val="none" w:sz="0" w:space="0" w:color="auto"/>
                <w:left w:val="none" w:sz="0" w:space="0" w:color="auto"/>
                <w:bottom w:val="none" w:sz="0" w:space="0" w:color="auto"/>
                <w:right w:val="none" w:sz="0" w:space="0" w:color="auto"/>
              </w:divBdr>
              <w:divsChild>
                <w:div w:id="99379994">
                  <w:marLeft w:val="0"/>
                  <w:marRight w:val="0"/>
                  <w:marTop w:val="0"/>
                  <w:marBottom w:val="0"/>
                  <w:divBdr>
                    <w:top w:val="none" w:sz="0" w:space="0" w:color="auto"/>
                    <w:left w:val="none" w:sz="0" w:space="0" w:color="auto"/>
                    <w:bottom w:val="none" w:sz="0" w:space="0" w:color="auto"/>
                    <w:right w:val="none" w:sz="0" w:space="0" w:color="auto"/>
                  </w:divBdr>
                  <w:divsChild>
                    <w:div w:id="1052920394">
                      <w:marLeft w:val="0"/>
                      <w:marRight w:val="0"/>
                      <w:marTop w:val="0"/>
                      <w:marBottom w:val="0"/>
                      <w:divBdr>
                        <w:top w:val="none" w:sz="0" w:space="0" w:color="auto"/>
                        <w:left w:val="none" w:sz="0" w:space="0" w:color="auto"/>
                        <w:bottom w:val="none" w:sz="0" w:space="0" w:color="auto"/>
                        <w:right w:val="none" w:sz="0" w:space="0" w:color="auto"/>
                      </w:divBdr>
                    </w:div>
                  </w:divsChild>
                </w:div>
                <w:div w:id="154691684">
                  <w:marLeft w:val="0"/>
                  <w:marRight w:val="0"/>
                  <w:marTop w:val="0"/>
                  <w:marBottom w:val="0"/>
                  <w:divBdr>
                    <w:top w:val="none" w:sz="0" w:space="0" w:color="auto"/>
                    <w:left w:val="none" w:sz="0" w:space="0" w:color="auto"/>
                    <w:bottom w:val="none" w:sz="0" w:space="0" w:color="auto"/>
                    <w:right w:val="none" w:sz="0" w:space="0" w:color="auto"/>
                  </w:divBdr>
                  <w:divsChild>
                    <w:div w:id="463044434">
                      <w:marLeft w:val="0"/>
                      <w:marRight w:val="0"/>
                      <w:marTop w:val="0"/>
                      <w:marBottom w:val="0"/>
                      <w:divBdr>
                        <w:top w:val="none" w:sz="0" w:space="0" w:color="auto"/>
                        <w:left w:val="none" w:sz="0" w:space="0" w:color="auto"/>
                        <w:bottom w:val="none" w:sz="0" w:space="0" w:color="auto"/>
                        <w:right w:val="none" w:sz="0" w:space="0" w:color="auto"/>
                      </w:divBdr>
                    </w:div>
                  </w:divsChild>
                </w:div>
                <w:div w:id="174804026">
                  <w:marLeft w:val="0"/>
                  <w:marRight w:val="0"/>
                  <w:marTop w:val="0"/>
                  <w:marBottom w:val="0"/>
                  <w:divBdr>
                    <w:top w:val="none" w:sz="0" w:space="0" w:color="auto"/>
                    <w:left w:val="none" w:sz="0" w:space="0" w:color="auto"/>
                    <w:bottom w:val="none" w:sz="0" w:space="0" w:color="auto"/>
                    <w:right w:val="none" w:sz="0" w:space="0" w:color="auto"/>
                  </w:divBdr>
                  <w:divsChild>
                    <w:div w:id="1059551134">
                      <w:marLeft w:val="0"/>
                      <w:marRight w:val="0"/>
                      <w:marTop w:val="0"/>
                      <w:marBottom w:val="0"/>
                      <w:divBdr>
                        <w:top w:val="none" w:sz="0" w:space="0" w:color="auto"/>
                        <w:left w:val="none" w:sz="0" w:space="0" w:color="auto"/>
                        <w:bottom w:val="none" w:sz="0" w:space="0" w:color="auto"/>
                        <w:right w:val="none" w:sz="0" w:space="0" w:color="auto"/>
                      </w:divBdr>
                    </w:div>
                  </w:divsChild>
                </w:div>
                <w:div w:id="213153402">
                  <w:marLeft w:val="0"/>
                  <w:marRight w:val="0"/>
                  <w:marTop w:val="0"/>
                  <w:marBottom w:val="0"/>
                  <w:divBdr>
                    <w:top w:val="none" w:sz="0" w:space="0" w:color="auto"/>
                    <w:left w:val="none" w:sz="0" w:space="0" w:color="auto"/>
                    <w:bottom w:val="none" w:sz="0" w:space="0" w:color="auto"/>
                    <w:right w:val="none" w:sz="0" w:space="0" w:color="auto"/>
                  </w:divBdr>
                  <w:divsChild>
                    <w:div w:id="704058159">
                      <w:marLeft w:val="0"/>
                      <w:marRight w:val="0"/>
                      <w:marTop w:val="0"/>
                      <w:marBottom w:val="0"/>
                      <w:divBdr>
                        <w:top w:val="none" w:sz="0" w:space="0" w:color="auto"/>
                        <w:left w:val="none" w:sz="0" w:space="0" w:color="auto"/>
                        <w:bottom w:val="none" w:sz="0" w:space="0" w:color="auto"/>
                        <w:right w:val="none" w:sz="0" w:space="0" w:color="auto"/>
                      </w:divBdr>
                    </w:div>
                  </w:divsChild>
                </w:div>
                <w:div w:id="251011660">
                  <w:marLeft w:val="0"/>
                  <w:marRight w:val="0"/>
                  <w:marTop w:val="0"/>
                  <w:marBottom w:val="0"/>
                  <w:divBdr>
                    <w:top w:val="none" w:sz="0" w:space="0" w:color="auto"/>
                    <w:left w:val="none" w:sz="0" w:space="0" w:color="auto"/>
                    <w:bottom w:val="none" w:sz="0" w:space="0" w:color="auto"/>
                    <w:right w:val="none" w:sz="0" w:space="0" w:color="auto"/>
                  </w:divBdr>
                  <w:divsChild>
                    <w:div w:id="573318677">
                      <w:marLeft w:val="0"/>
                      <w:marRight w:val="0"/>
                      <w:marTop w:val="0"/>
                      <w:marBottom w:val="0"/>
                      <w:divBdr>
                        <w:top w:val="none" w:sz="0" w:space="0" w:color="auto"/>
                        <w:left w:val="none" w:sz="0" w:space="0" w:color="auto"/>
                        <w:bottom w:val="none" w:sz="0" w:space="0" w:color="auto"/>
                        <w:right w:val="none" w:sz="0" w:space="0" w:color="auto"/>
                      </w:divBdr>
                    </w:div>
                  </w:divsChild>
                </w:div>
                <w:div w:id="360323745">
                  <w:marLeft w:val="0"/>
                  <w:marRight w:val="0"/>
                  <w:marTop w:val="0"/>
                  <w:marBottom w:val="0"/>
                  <w:divBdr>
                    <w:top w:val="none" w:sz="0" w:space="0" w:color="auto"/>
                    <w:left w:val="none" w:sz="0" w:space="0" w:color="auto"/>
                    <w:bottom w:val="none" w:sz="0" w:space="0" w:color="auto"/>
                    <w:right w:val="none" w:sz="0" w:space="0" w:color="auto"/>
                  </w:divBdr>
                  <w:divsChild>
                    <w:div w:id="1379284082">
                      <w:marLeft w:val="0"/>
                      <w:marRight w:val="0"/>
                      <w:marTop w:val="0"/>
                      <w:marBottom w:val="0"/>
                      <w:divBdr>
                        <w:top w:val="none" w:sz="0" w:space="0" w:color="auto"/>
                        <w:left w:val="none" w:sz="0" w:space="0" w:color="auto"/>
                        <w:bottom w:val="none" w:sz="0" w:space="0" w:color="auto"/>
                        <w:right w:val="none" w:sz="0" w:space="0" w:color="auto"/>
                      </w:divBdr>
                    </w:div>
                  </w:divsChild>
                </w:div>
                <w:div w:id="457142084">
                  <w:marLeft w:val="0"/>
                  <w:marRight w:val="0"/>
                  <w:marTop w:val="0"/>
                  <w:marBottom w:val="0"/>
                  <w:divBdr>
                    <w:top w:val="none" w:sz="0" w:space="0" w:color="auto"/>
                    <w:left w:val="none" w:sz="0" w:space="0" w:color="auto"/>
                    <w:bottom w:val="none" w:sz="0" w:space="0" w:color="auto"/>
                    <w:right w:val="none" w:sz="0" w:space="0" w:color="auto"/>
                  </w:divBdr>
                  <w:divsChild>
                    <w:div w:id="1246720692">
                      <w:marLeft w:val="0"/>
                      <w:marRight w:val="0"/>
                      <w:marTop w:val="0"/>
                      <w:marBottom w:val="0"/>
                      <w:divBdr>
                        <w:top w:val="none" w:sz="0" w:space="0" w:color="auto"/>
                        <w:left w:val="none" w:sz="0" w:space="0" w:color="auto"/>
                        <w:bottom w:val="none" w:sz="0" w:space="0" w:color="auto"/>
                        <w:right w:val="none" w:sz="0" w:space="0" w:color="auto"/>
                      </w:divBdr>
                    </w:div>
                  </w:divsChild>
                </w:div>
                <w:div w:id="539056529">
                  <w:marLeft w:val="0"/>
                  <w:marRight w:val="0"/>
                  <w:marTop w:val="0"/>
                  <w:marBottom w:val="0"/>
                  <w:divBdr>
                    <w:top w:val="none" w:sz="0" w:space="0" w:color="auto"/>
                    <w:left w:val="none" w:sz="0" w:space="0" w:color="auto"/>
                    <w:bottom w:val="none" w:sz="0" w:space="0" w:color="auto"/>
                    <w:right w:val="none" w:sz="0" w:space="0" w:color="auto"/>
                  </w:divBdr>
                  <w:divsChild>
                    <w:div w:id="221528773">
                      <w:marLeft w:val="0"/>
                      <w:marRight w:val="0"/>
                      <w:marTop w:val="0"/>
                      <w:marBottom w:val="0"/>
                      <w:divBdr>
                        <w:top w:val="none" w:sz="0" w:space="0" w:color="auto"/>
                        <w:left w:val="none" w:sz="0" w:space="0" w:color="auto"/>
                        <w:bottom w:val="none" w:sz="0" w:space="0" w:color="auto"/>
                        <w:right w:val="none" w:sz="0" w:space="0" w:color="auto"/>
                      </w:divBdr>
                    </w:div>
                  </w:divsChild>
                </w:div>
                <w:div w:id="588121844">
                  <w:marLeft w:val="0"/>
                  <w:marRight w:val="0"/>
                  <w:marTop w:val="0"/>
                  <w:marBottom w:val="0"/>
                  <w:divBdr>
                    <w:top w:val="none" w:sz="0" w:space="0" w:color="auto"/>
                    <w:left w:val="none" w:sz="0" w:space="0" w:color="auto"/>
                    <w:bottom w:val="none" w:sz="0" w:space="0" w:color="auto"/>
                    <w:right w:val="none" w:sz="0" w:space="0" w:color="auto"/>
                  </w:divBdr>
                  <w:divsChild>
                    <w:div w:id="1533617522">
                      <w:marLeft w:val="0"/>
                      <w:marRight w:val="0"/>
                      <w:marTop w:val="0"/>
                      <w:marBottom w:val="0"/>
                      <w:divBdr>
                        <w:top w:val="none" w:sz="0" w:space="0" w:color="auto"/>
                        <w:left w:val="none" w:sz="0" w:space="0" w:color="auto"/>
                        <w:bottom w:val="none" w:sz="0" w:space="0" w:color="auto"/>
                        <w:right w:val="none" w:sz="0" w:space="0" w:color="auto"/>
                      </w:divBdr>
                    </w:div>
                  </w:divsChild>
                </w:div>
                <w:div w:id="613555310">
                  <w:marLeft w:val="0"/>
                  <w:marRight w:val="0"/>
                  <w:marTop w:val="0"/>
                  <w:marBottom w:val="0"/>
                  <w:divBdr>
                    <w:top w:val="none" w:sz="0" w:space="0" w:color="auto"/>
                    <w:left w:val="none" w:sz="0" w:space="0" w:color="auto"/>
                    <w:bottom w:val="none" w:sz="0" w:space="0" w:color="auto"/>
                    <w:right w:val="none" w:sz="0" w:space="0" w:color="auto"/>
                  </w:divBdr>
                  <w:divsChild>
                    <w:div w:id="140536647">
                      <w:marLeft w:val="0"/>
                      <w:marRight w:val="0"/>
                      <w:marTop w:val="0"/>
                      <w:marBottom w:val="0"/>
                      <w:divBdr>
                        <w:top w:val="none" w:sz="0" w:space="0" w:color="auto"/>
                        <w:left w:val="none" w:sz="0" w:space="0" w:color="auto"/>
                        <w:bottom w:val="none" w:sz="0" w:space="0" w:color="auto"/>
                        <w:right w:val="none" w:sz="0" w:space="0" w:color="auto"/>
                      </w:divBdr>
                    </w:div>
                  </w:divsChild>
                </w:div>
                <w:div w:id="723455514">
                  <w:marLeft w:val="0"/>
                  <w:marRight w:val="0"/>
                  <w:marTop w:val="0"/>
                  <w:marBottom w:val="0"/>
                  <w:divBdr>
                    <w:top w:val="none" w:sz="0" w:space="0" w:color="auto"/>
                    <w:left w:val="none" w:sz="0" w:space="0" w:color="auto"/>
                    <w:bottom w:val="none" w:sz="0" w:space="0" w:color="auto"/>
                    <w:right w:val="none" w:sz="0" w:space="0" w:color="auto"/>
                  </w:divBdr>
                  <w:divsChild>
                    <w:div w:id="1634555127">
                      <w:marLeft w:val="0"/>
                      <w:marRight w:val="0"/>
                      <w:marTop w:val="0"/>
                      <w:marBottom w:val="0"/>
                      <w:divBdr>
                        <w:top w:val="none" w:sz="0" w:space="0" w:color="auto"/>
                        <w:left w:val="none" w:sz="0" w:space="0" w:color="auto"/>
                        <w:bottom w:val="none" w:sz="0" w:space="0" w:color="auto"/>
                        <w:right w:val="none" w:sz="0" w:space="0" w:color="auto"/>
                      </w:divBdr>
                    </w:div>
                  </w:divsChild>
                </w:div>
                <w:div w:id="838810661">
                  <w:marLeft w:val="0"/>
                  <w:marRight w:val="0"/>
                  <w:marTop w:val="0"/>
                  <w:marBottom w:val="0"/>
                  <w:divBdr>
                    <w:top w:val="none" w:sz="0" w:space="0" w:color="auto"/>
                    <w:left w:val="none" w:sz="0" w:space="0" w:color="auto"/>
                    <w:bottom w:val="none" w:sz="0" w:space="0" w:color="auto"/>
                    <w:right w:val="none" w:sz="0" w:space="0" w:color="auto"/>
                  </w:divBdr>
                  <w:divsChild>
                    <w:div w:id="873807571">
                      <w:marLeft w:val="0"/>
                      <w:marRight w:val="0"/>
                      <w:marTop w:val="0"/>
                      <w:marBottom w:val="0"/>
                      <w:divBdr>
                        <w:top w:val="none" w:sz="0" w:space="0" w:color="auto"/>
                        <w:left w:val="none" w:sz="0" w:space="0" w:color="auto"/>
                        <w:bottom w:val="none" w:sz="0" w:space="0" w:color="auto"/>
                        <w:right w:val="none" w:sz="0" w:space="0" w:color="auto"/>
                      </w:divBdr>
                    </w:div>
                  </w:divsChild>
                </w:div>
                <w:div w:id="854657563">
                  <w:marLeft w:val="0"/>
                  <w:marRight w:val="0"/>
                  <w:marTop w:val="0"/>
                  <w:marBottom w:val="0"/>
                  <w:divBdr>
                    <w:top w:val="none" w:sz="0" w:space="0" w:color="auto"/>
                    <w:left w:val="none" w:sz="0" w:space="0" w:color="auto"/>
                    <w:bottom w:val="none" w:sz="0" w:space="0" w:color="auto"/>
                    <w:right w:val="none" w:sz="0" w:space="0" w:color="auto"/>
                  </w:divBdr>
                  <w:divsChild>
                    <w:div w:id="1095976943">
                      <w:marLeft w:val="0"/>
                      <w:marRight w:val="0"/>
                      <w:marTop w:val="0"/>
                      <w:marBottom w:val="0"/>
                      <w:divBdr>
                        <w:top w:val="none" w:sz="0" w:space="0" w:color="auto"/>
                        <w:left w:val="none" w:sz="0" w:space="0" w:color="auto"/>
                        <w:bottom w:val="none" w:sz="0" w:space="0" w:color="auto"/>
                        <w:right w:val="none" w:sz="0" w:space="0" w:color="auto"/>
                      </w:divBdr>
                    </w:div>
                  </w:divsChild>
                </w:div>
                <w:div w:id="1226065728">
                  <w:marLeft w:val="0"/>
                  <w:marRight w:val="0"/>
                  <w:marTop w:val="0"/>
                  <w:marBottom w:val="0"/>
                  <w:divBdr>
                    <w:top w:val="none" w:sz="0" w:space="0" w:color="auto"/>
                    <w:left w:val="none" w:sz="0" w:space="0" w:color="auto"/>
                    <w:bottom w:val="none" w:sz="0" w:space="0" w:color="auto"/>
                    <w:right w:val="none" w:sz="0" w:space="0" w:color="auto"/>
                  </w:divBdr>
                  <w:divsChild>
                    <w:div w:id="928276579">
                      <w:marLeft w:val="0"/>
                      <w:marRight w:val="0"/>
                      <w:marTop w:val="0"/>
                      <w:marBottom w:val="0"/>
                      <w:divBdr>
                        <w:top w:val="none" w:sz="0" w:space="0" w:color="auto"/>
                        <w:left w:val="none" w:sz="0" w:space="0" w:color="auto"/>
                        <w:bottom w:val="none" w:sz="0" w:space="0" w:color="auto"/>
                        <w:right w:val="none" w:sz="0" w:space="0" w:color="auto"/>
                      </w:divBdr>
                    </w:div>
                  </w:divsChild>
                </w:div>
                <w:div w:id="1414542841">
                  <w:marLeft w:val="0"/>
                  <w:marRight w:val="0"/>
                  <w:marTop w:val="0"/>
                  <w:marBottom w:val="0"/>
                  <w:divBdr>
                    <w:top w:val="none" w:sz="0" w:space="0" w:color="auto"/>
                    <w:left w:val="none" w:sz="0" w:space="0" w:color="auto"/>
                    <w:bottom w:val="none" w:sz="0" w:space="0" w:color="auto"/>
                    <w:right w:val="none" w:sz="0" w:space="0" w:color="auto"/>
                  </w:divBdr>
                  <w:divsChild>
                    <w:div w:id="1508786786">
                      <w:marLeft w:val="0"/>
                      <w:marRight w:val="0"/>
                      <w:marTop w:val="0"/>
                      <w:marBottom w:val="0"/>
                      <w:divBdr>
                        <w:top w:val="none" w:sz="0" w:space="0" w:color="auto"/>
                        <w:left w:val="none" w:sz="0" w:space="0" w:color="auto"/>
                        <w:bottom w:val="none" w:sz="0" w:space="0" w:color="auto"/>
                        <w:right w:val="none" w:sz="0" w:space="0" w:color="auto"/>
                      </w:divBdr>
                    </w:div>
                  </w:divsChild>
                </w:div>
                <w:div w:id="1493831817">
                  <w:marLeft w:val="0"/>
                  <w:marRight w:val="0"/>
                  <w:marTop w:val="0"/>
                  <w:marBottom w:val="0"/>
                  <w:divBdr>
                    <w:top w:val="none" w:sz="0" w:space="0" w:color="auto"/>
                    <w:left w:val="none" w:sz="0" w:space="0" w:color="auto"/>
                    <w:bottom w:val="none" w:sz="0" w:space="0" w:color="auto"/>
                    <w:right w:val="none" w:sz="0" w:space="0" w:color="auto"/>
                  </w:divBdr>
                  <w:divsChild>
                    <w:div w:id="326055095">
                      <w:marLeft w:val="0"/>
                      <w:marRight w:val="0"/>
                      <w:marTop w:val="0"/>
                      <w:marBottom w:val="0"/>
                      <w:divBdr>
                        <w:top w:val="none" w:sz="0" w:space="0" w:color="auto"/>
                        <w:left w:val="none" w:sz="0" w:space="0" w:color="auto"/>
                        <w:bottom w:val="none" w:sz="0" w:space="0" w:color="auto"/>
                        <w:right w:val="none" w:sz="0" w:space="0" w:color="auto"/>
                      </w:divBdr>
                    </w:div>
                  </w:divsChild>
                </w:div>
                <w:div w:id="1758206536">
                  <w:marLeft w:val="0"/>
                  <w:marRight w:val="0"/>
                  <w:marTop w:val="0"/>
                  <w:marBottom w:val="0"/>
                  <w:divBdr>
                    <w:top w:val="none" w:sz="0" w:space="0" w:color="auto"/>
                    <w:left w:val="none" w:sz="0" w:space="0" w:color="auto"/>
                    <w:bottom w:val="none" w:sz="0" w:space="0" w:color="auto"/>
                    <w:right w:val="none" w:sz="0" w:space="0" w:color="auto"/>
                  </w:divBdr>
                  <w:divsChild>
                    <w:div w:id="895166386">
                      <w:marLeft w:val="0"/>
                      <w:marRight w:val="0"/>
                      <w:marTop w:val="0"/>
                      <w:marBottom w:val="0"/>
                      <w:divBdr>
                        <w:top w:val="none" w:sz="0" w:space="0" w:color="auto"/>
                        <w:left w:val="none" w:sz="0" w:space="0" w:color="auto"/>
                        <w:bottom w:val="none" w:sz="0" w:space="0" w:color="auto"/>
                        <w:right w:val="none" w:sz="0" w:space="0" w:color="auto"/>
                      </w:divBdr>
                    </w:div>
                  </w:divsChild>
                </w:div>
                <w:div w:id="1766609643">
                  <w:marLeft w:val="0"/>
                  <w:marRight w:val="0"/>
                  <w:marTop w:val="0"/>
                  <w:marBottom w:val="0"/>
                  <w:divBdr>
                    <w:top w:val="none" w:sz="0" w:space="0" w:color="auto"/>
                    <w:left w:val="none" w:sz="0" w:space="0" w:color="auto"/>
                    <w:bottom w:val="none" w:sz="0" w:space="0" w:color="auto"/>
                    <w:right w:val="none" w:sz="0" w:space="0" w:color="auto"/>
                  </w:divBdr>
                  <w:divsChild>
                    <w:div w:id="1606770307">
                      <w:marLeft w:val="0"/>
                      <w:marRight w:val="0"/>
                      <w:marTop w:val="0"/>
                      <w:marBottom w:val="0"/>
                      <w:divBdr>
                        <w:top w:val="none" w:sz="0" w:space="0" w:color="auto"/>
                        <w:left w:val="none" w:sz="0" w:space="0" w:color="auto"/>
                        <w:bottom w:val="none" w:sz="0" w:space="0" w:color="auto"/>
                        <w:right w:val="none" w:sz="0" w:space="0" w:color="auto"/>
                      </w:divBdr>
                    </w:div>
                  </w:divsChild>
                </w:div>
                <w:div w:id="1884055304">
                  <w:marLeft w:val="0"/>
                  <w:marRight w:val="0"/>
                  <w:marTop w:val="0"/>
                  <w:marBottom w:val="0"/>
                  <w:divBdr>
                    <w:top w:val="none" w:sz="0" w:space="0" w:color="auto"/>
                    <w:left w:val="none" w:sz="0" w:space="0" w:color="auto"/>
                    <w:bottom w:val="none" w:sz="0" w:space="0" w:color="auto"/>
                    <w:right w:val="none" w:sz="0" w:space="0" w:color="auto"/>
                  </w:divBdr>
                  <w:divsChild>
                    <w:div w:id="1439065104">
                      <w:marLeft w:val="0"/>
                      <w:marRight w:val="0"/>
                      <w:marTop w:val="0"/>
                      <w:marBottom w:val="0"/>
                      <w:divBdr>
                        <w:top w:val="none" w:sz="0" w:space="0" w:color="auto"/>
                        <w:left w:val="none" w:sz="0" w:space="0" w:color="auto"/>
                        <w:bottom w:val="none" w:sz="0" w:space="0" w:color="auto"/>
                        <w:right w:val="none" w:sz="0" w:space="0" w:color="auto"/>
                      </w:divBdr>
                    </w:div>
                  </w:divsChild>
                </w:div>
                <w:div w:id="1899172136">
                  <w:marLeft w:val="0"/>
                  <w:marRight w:val="0"/>
                  <w:marTop w:val="0"/>
                  <w:marBottom w:val="0"/>
                  <w:divBdr>
                    <w:top w:val="none" w:sz="0" w:space="0" w:color="auto"/>
                    <w:left w:val="none" w:sz="0" w:space="0" w:color="auto"/>
                    <w:bottom w:val="none" w:sz="0" w:space="0" w:color="auto"/>
                    <w:right w:val="none" w:sz="0" w:space="0" w:color="auto"/>
                  </w:divBdr>
                  <w:divsChild>
                    <w:div w:id="2006669725">
                      <w:marLeft w:val="0"/>
                      <w:marRight w:val="0"/>
                      <w:marTop w:val="0"/>
                      <w:marBottom w:val="0"/>
                      <w:divBdr>
                        <w:top w:val="none" w:sz="0" w:space="0" w:color="auto"/>
                        <w:left w:val="none" w:sz="0" w:space="0" w:color="auto"/>
                        <w:bottom w:val="none" w:sz="0" w:space="0" w:color="auto"/>
                        <w:right w:val="none" w:sz="0" w:space="0" w:color="auto"/>
                      </w:divBdr>
                    </w:div>
                  </w:divsChild>
                </w:div>
                <w:div w:id="1919747775">
                  <w:marLeft w:val="0"/>
                  <w:marRight w:val="0"/>
                  <w:marTop w:val="0"/>
                  <w:marBottom w:val="0"/>
                  <w:divBdr>
                    <w:top w:val="none" w:sz="0" w:space="0" w:color="auto"/>
                    <w:left w:val="none" w:sz="0" w:space="0" w:color="auto"/>
                    <w:bottom w:val="none" w:sz="0" w:space="0" w:color="auto"/>
                    <w:right w:val="none" w:sz="0" w:space="0" w:color="auto"/>
                  </w:divBdr>
                  <w:divsChild>
                    <w:div w:id="1843737550">
                      <w:marLeft w:val="0"/>
                      <w:marRight w:val="0"/>
                      <w:marTop w:val="0"/>
                      <w:marBottom w:val="0"/>
                      <w:divBdr>
                        <w:top w:val="none" w:sz="0" w:space="0" w:color="auto"/>
                        <w:left w:val="none" w:sz="0" w:space="0" w:color="auto"/>
                        <w:bottom w:val="none" w:sz="0" w:space="0" w:color="auto"/>
                        <w:right w:val="none" w:sz="0" w:space="0" w:color="auto"/>
                      </w:divBdr>
                    </w:div>
                  </w:divsChild>
                </w:div>
                <w:div w:id="2086603374">
                  <w:marLeft w:val="0"/>
                  <w:marRight w:val="0"/>
                  <w:marTop w:val="0"/>
                  <w:marBottom w:val="0"/>
                  <w:divBdr>
                    <w:top w:val="none" w:sz="0" w:space="0" w:color="auto"/>
                    <w:left w:val="none" w:sz="0" w:space="0" w:color="auto"/>
                    <w:bottom w:val="none" w:sz="0" w:space="0" w:color="auto"/>
                    <w:right w:val="none" w:sz="0" w:space="0" w:color="auto"/>
                  </w:divBdr>
                  <w:divsChild>
                    <w:div w:id="1498880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781432">
          <w:marLeft w:val="0"/>
          <w:marRight w:val="0"/>
          <w:marTop w:val="0"/>
          <w:marBottom w:val="0"/>
          <w:divBdr>
            <w:top w:val="none" w:sz="0" w:space="0" w:color="auto"/>
            <w:left w:val="none" w:sz="0" w:space="0" w:color="auto"/>
            <w:bottom w:val="none" w:sz="0" w:space="0" w:color="auto"/>
            <w:right w:val="none" w:sz="0" w:space="0" w:color="auto"/>
          </w:divBdr>
          <w:divsChild>
            <w:div w:id="1442802910">
              <w:marLeft w:val="0"/>
              <w:marRight w:val="0"/>
              <w:marTop w:val="30"/>
              <w:marBottom w:val="30"/>
              <w:divBdr>
                <w:top w:val="none" w:sz="0" w:space="0" w:color="auto"/>
                <w:left w:val="none" w:sz="0" w:space="0" w:color="auto"/>
                <w:bottom w:val="none" w:sz="0" w:space="0" w:color="auto"/>
                <w:right w:val="none" w:sz="0" w:space="0" w:color="auto"/>
              </w:divBdr>
              <w:divsChild>
                <w:div w:id="105734716">
                  <w:marLeft w:val="0"/>
                  <w:marRight w:val="0"/>
                  <w:marTop w:val="0"/>
                  <w:marBottom w:val="0"/>
                  <w:divBdr>
                    <w:top w:val="none" w:sz="0" w:space="0" w:color="auto"/>
                    <w:left w:val="none" w:sz="0" w:space="0" w:color="auto"/>
                    <w:bottom w:val="none" w:sz="0" w:space="0" w:color="auto"/>
                    <w:right w:val="none" w:sz="0" w:space="0" w:color="auto"/>
                  </w:divBdr>
                  <w:divsChild>
                    <w:div w:id="1021469596">
                      <w:marLeft w:val="0"/>
                      <w:marRight w:val="0"/>
                      <w:marTop w:val="0"/>
                      <w:marBottom w:val="0"/>
                      <w:divBdr>
                        <w:top w:val="none" w:sz="0" w:space="0" w:color="auto"/>
                        <w:left w:val="none" w:sz="0" w:space="0" w:color="auto"/>
                        <w:bottom w:val="none" w:sz="0" w:space="0" w:color="auto"/>
                        <w:right w:val="none" w:sz="0" w:space="0" w:color="auto"/>
                      </w:divBdr>
                    </w:div>
                  </w:divsChild>
                </w:div>
                <w:div w:id="231547608">
                  <w:marLeft w:val="0"/>
                  <w:marRight w:val="0"/>
                  <w:marTop w:val="0"/>
                  <w:marBottom w:val="0"/>
                  <w:divBdr>
                    <w:top w:val="none" w:sz="0" w:space="0" w:color="auto"/>
                    <w:left w:val="none" w:sz="0" w:space="0" w:color="auto"/>
                    <w:bottom w:val="none" w:sz="0" w:space="0" w:color="auto"/>
                    <w:right w:val="none" w:sz="0" w:space="0" w:color="auto"/>
                  </w:divBdr>
                  <w:divsChild>
                    <w:div w:id="157381750">
                      <w:marLeft w:val="0"/>
                      <w:marRight w:val="0"/>
                      <w:marTop w:val="0"/>
                      <w:marBottom w:val="0"/>
                      <w:divBdr>
                        <w:top w:val="none" w:sz="0" w:space="0" w:color="auto"/>
                        <w:left w:val="none" w:sz="0" w:space="0" w:color="auto"/>
                        <w:bottom w:val="none" w:sz="0" w:space="0" w:color="auto"/>
                        <w:right w:val="none" w:sz="0" w:space="0" w:color="auto"/>
                      </w:divBdr>
                    </w:div>
                  </w:divsChild>
                </w:div>
                <w:div w:id="280691868">
                  <w:marLeft w:val="0"/>
                  <w:marRight w:val="0"/>
                  <w:marTop w:val="0"/>
                  <w:marBottom w:val="0"/>
                  <w:divBdr>
                    <w:top w:val="none" w:sz="0" w:space="0" w:color="auto"/>
                    <w:left w:val="none" w:sz="0" w:space="0" w:color="auto"/>
                    <w:bottom w:val="none" w:sz="0" w:space="0" w:color="auto"/>
                    <w:right w:val="none" w:sz="0" w:space="0" w:color="auto"/>
                  </w:divBdr>
                  <w:divsChild>
                    <w:div w:id="817917187">
                      <w:marLeft w:val="0"/>
                      <w:marRight w:val="0"/>
                      <w:marTop w:val="0"/>
                      <w:marBottom w:val="0"/>
                      <w:divBdr>
                        <w:top w:val="none" w:sz="0" w:space="0" w:color="auto"/>
                        <w:left w:val="none" w:sz="0" w:space="0" w:color="auto"/>
                        <w:bottom w:val="none" w:sz="0" w:space="0" w:color="auto"/>
                        <w:right w:val="none" w:sz="0" w:space="0" w:color="auto"/>
                      </w:divBdr>
                    </w:div>
                    <w:div w:id="1081026319">
                      <w:marLeft w:val="0"/>
                      <w:marRight w:val="0"/>
                      <w:marTop w:val="0"/>
                      <w:marBottom w:val="0"/>
                      <w:divBdr>
                        <w:top w:val="none" w:sz="0" w:space="0" w:color="auto"/>
                        <w:left w:val="none" w:sz="0" w:space="0" w:color="auto"/>
                        <w:bottom w:val="none" w:sz="0" w:space="0" w:color="auto"/>
                        <w:right w:val="none" w:sz="0" w:space="0" w:color="auto"/>
                      </w:divBdr>
                    </w:div>
                  </w:divsChild>
                </w:div>
                <w:div w:id="349840016">
                  <w:marLeft w:val="0"/>
                  <w:marRight w:val="0"/>
                  <w:marTop w:val="0"/>
                  <w:marBottom w:val="0"/>
                  <w:divBdr>
                    <w:top w:val="none" w:sz="0" w:space="0" w:color="auto"/>
                    <w:left w:val="none" w:sz="0" w:space="0" w:color="auto"/>
                    <w:bottom w:val="none" w:sz="0" w:space="0" w:color="auto"/>
                    <w:right w:val="none" w:sz="0" w:space="0" w:color="auto"/>
                  </w:divBdr>
                  <w:divsChild>
                    <w:div w:id="555891690">
                      <w:marLeft w:val="0"/>
                      <w:marRight w:val="0"/>
                      <w:marTop w:val="0"/>
                      <w:marBottom w:val="0"/>
                      <w:divBdr>
                        <w:top w:val="none" w:sz="0" w:space="0" w:color="auto"/>
                        <w:left w:val="none" w:sz="0" w:space="0" w:color="auto"/>
                        <w:bottom w:val="none" w:sz="0" w:space="0" w:color="auto"/>
                        <w:right w:val="none" w:sz="0" w:space="0" w:color="auto"/>
                      </w:divBdr>
                    </w:div>
                  </w:divsChild>
                </w:div>
                <w:div w:id="429861021">
                  <w:marLeft w:val="0"/>
                  <w:marRight w:val="0"/>
                  <w:marTop w:val="0"/>
                  <w:marBottom w:val="0"/>
                  <w:divBdr>
                    <w:top w:val="none" w:sz="0" w:space="0" w:color="auto"/>
                    <w:left w:val="none" w:sz="0" w:space="0" w:color="auto"/>
                    <w:bottom w:val="none" w:sz="0" w:space="0" w:color="auto"/>
                    <w:right w:val="none" w:sz="0" w:space="0" w:color="auto"/>
                  </w:divBdr>
                  <w:divsChild>
                    <w:div w:id="277953728">
                      <w:marLeft w:val="0"/>
                      <w:marRight w:val="0"/>
                      <w:marTop w:val="0"/>
                      <w:marBottom w:val="0"/>
                      <w:divBdr>
                        <w:top w:val="none" w:sz="0" w:space="0" w:color="auto"/>
                        <w:left w:val="none" w:sz="0" w:space="0" w:color="auto"/>
                        <w:bottom w:val="none" w:sz="0" w:space="0" w:color="auto"/>
                        <w:right w:val="none" w:sz="0" w:space="0" w:color="auto"/>
                      </w:divBdr>
                    </w:div>
                  </w:divsChild>
                </w:div>
                <w:div w:id="475534826">
                  <w:marLeft w:val="0"/>
                  <w:marRight w:val="0"/>
                  <w:marTop w:val="0"/>
                  <w:marBottom w:val="0"/>
                  <w:divBdr>
                    <w:top w:val="none" w:sz="0" w:space="0" w:color="auto"/>
                    <w:left w:val="none" w:sz="0" w:space="0" w:color="auto"/>
                    <w:bottom w:val="none" w:sz="0" w:space="0" w:color="auto"/>
                    <w:right w:val="none" w:sz="0" w:space="0" w:color="auto"/>
                  </w:divBdr>
                  <w:divsChild>
                    <w:div w:id="835144376">
                      <w:marLeft w:val="0"/>
                      <w:marRight w:val="0"/>
                      <w:marTop w:val="0"/>
                      <w:marBottom w:val="0"/>
                      <w:divBdr>
                        <w:top w:val="none" w:sz="0" w:space="0" w:color="auto"/>
                        <w:left w:val="none" w:sz="0" w:space="0" w:color="auto"/>
                        <w:bottom w:val="none" w:sz="0" w:space="0" w:color="auto"/>
                        <w:right w:val="none" w:sz="0" w:space="0" w:color="auto"/>
                      </w:divBdr>
                    </w:div>
                  </w:divsChild>
                </w:div>
                <w:div w:id="494147863">
                  <w:marLeft w:val="0"/>
                  <w:marRight w:val="0"/>
                  <w:marTop w:val="0"/>
                  <w:marBottom w:val="0"/>
                  <w:divBdr>
                    <w:top w:val="none" w:sz="0" w:space="0" w:color="auto"/>
                    <w:left w:val="none" w:sz="0" w:space="0" w:color="auto"/>
                    <w:bottom w:val="none" w:sz="0" w:space="0" w:color="auto"/>
                    <w:right w:val="none" w:sz="0" w:space="0" w:color="auto"/>
                  </w:divBdr>
                  <w:divsChild>
                    <w:div w:id="736560432">
                      <w:marLeft w:val="0"/>
                      <w:marRight w:val="0"/>
                      <w:marTop w:val="0"/>
                      <w:marBottom w:val="0"/>
                      <w:divBdr>
                        <w:top w:val="none" w:sz="0" w:space="0" w:color="auto"/>
                        <w:left w:val="none" w:sz="0" w:space="0" w:color="auto"/>
                        <w:bottom w:val="none" w:sz="0" w:space="0" w:color="auto"/>
                        <w:right w:val="none" w:sz="0" w:space="0" w:color="auto"/>
                      </w:divBdr>
                    </w:div>
                  </w:divsChild>
                </w:div>
                <w:div w:id="549270316">
                  <w:marLeft w:val="0"/>
                  <w:marRight w:val="0"/>
                  <w:marTop w:val="0"/>
                  <w:marBottom w:val="0"/>
                  <w:divBdr>
                    <w:top w:val="none" w:sz="0" w:space="0" w:color="auto"/>
                    <w:left w:val="none" w:sz="0" w:space="0" w:color="auto"/>
                    <w:bottom w:val="none" w:sz="0" w:space="0" w:color="auto"/>
                    <w:right w:val="none" w:sz="0" w:space="0" w:color="auto"/>
                  </w:divBdr>
                  <w:divsChild>
                    <w:div w:id="354964483">
                      <w:marLeft w:val="0"/>
                      <w:marRight w:val="0"/>
                      <w:marTop w:val="0"/>
                      <w:marBottom w:val="0"/>
                      <w:divBdr>
                        <w:top w:val="none" w:sz="0" w:space="0" w:color="auto"/>
                        <w:left w:val="none" w:sz="0" w:space="0" w:color="auto"/>
                        <w:bottom w:val="none" w:sz="0" w:space="0" w:color="auto"/>
                        <w:right w:val="none" w:sz="0" w:space="0" w:color="auto"/>
                      </w:divBdr>
                    </w:div>
                  </w:divsChild>
                </w:div>
                <w:div w:id="670067894">
                  <w:marLeft w:val="0"/>
                  <w:marRight w:val="0"/>
                  <w:marTop w:val="0"/>
                  <w:marBottom w:val="0"/>
                  <w:divBdr>
                    <w:top w:val="none" w:sz="0" w:space="0" w:color="auto"/>
                    <w:left w:val="none" w:sz="0" w:space="0" w:color="auto"/>
                    <w:bottom w:val="none" w:sz="0" w:space="0" w:color="auto"/>
                    <w:right w:val="none" w:sz="0" w:space="0" w:color="auto"/>
                  </w:divBdr>
                  <w:divsChild>
                    <w:div w:id="1142235116">
                      <w:marLeft w:val="0"/>
                      <w:marRight w:val="0"/>
                      <w:marTop w:val="0"/>
                      <w:marBottom w:val="0"/>
                      <w:divBdr>
                        <w:top w:val="none" w:sz="0" w:space="0" w:color="auto"/>
                        <w:left w:val="none" w:sz="0" w:space="0" w:color="auto"/>
                        <w:bottom w:val="none" w:sz="0" w:space="0" w:color="auto"/>
                        <w:right w:val="none" w:sz="0" w:space="0" w:color="auto"/>
                      </w:divBdr>
                    </w:div>
                  </w:divsChild>
                </w:div>
                <w:div w:id="698706655">
                  <w:marLeft w:val="0"/>
                  <w:marRight w:val="0"/>
                  <w:marTop w:val="0"/>
                  <w:marBottom w:val="0"/>
                  <w:divBdr>
                    <w:top w:val="none" w:sz="0" w:space="0" w:color="auto"/>
                    <w:left w:val="none" w:sz="0" w:space="0" w:color="auto"/>
                    <w:bottom w:val="none" w:sz="0" w:space="0" w:color="auto"/>
                    <w:right w:val="none" w:sz="0" w:space="0" w:color="auto"/>
                  </w:divBdr>
                  <w:divsChild>
                    <w:div w:id="1803183619">
                      <w:marLeft w:val="0"/>
                      <w:marRight w:val="0"/>
                      <w:marTop w:val="0"/>
                      <w:marBottom w:val="0"/>
                      <w:divBdr>
                        <w:top w:val="none" w:sz="0" w:space="0" w:color="auto"/>
                        <w:left w:val="none" w:sz="0" w:space="0" w:color="auto"/>
                        <w:bottom w:val="none" w:sz="0" w:space="0" w:color="auto"/>
                        <w:right w:val="none" w:sz="0" w:space="0" w:color="auto"/>
                      </w:divBdr>
                    </w:div>
                  </w:divsChild>
                </w:div>
                <w:div w:id="942496267">
                  <w:marLeft w:val="0"/>
                  <w:marRight w:val="0"/>
                  <w:marTop w:val="0"/>
                  <w:marBottom w:val="0"/>
                  <w:divBdr>
                    <w:top w:val="none" w:sz="0" w:space="0" w:color="auto"/>
                    <w:left w:val="none" w:sz="0" w:space="0" w:color="auto"/>
                    <w:bottom w:val="none" w:sz="0" w:space="0" w:color="auto"/>
                    <w:right w:val="none" w:sz="0" w:space="0" w:color="auto"/>
                  </w:divBdr>
                  <w:divsChild>
                    <w:div w:id="1153522359">
                      <w:marLeft w:val="0"/>
                      <w:marRight w:val="0"/>
                      <w:marTop w:val="0"/>
                      <w:marBottom w:val="0"/>
                      <w:divBdr>
                        <w:top w:val="none" w:sz="0" w:space="0" w:color="auto"/>
                        <w:left w:val="none" w:sz="0" w:space="0" w:color="auto"/>
                        <w:bottom w:val="none" w:sz="0" w:space="0" w:color="auto"/>
                        <w:right w:val="none" w:sz="0" w:space="0" w:color="auto"/>
                      </w:divBdr>
                    </w:div>
                  </w:divsChild>
                </w:div>
                <w:div w:id="952858987">
                  <w:marLeft w:val="0"/>
                  <w:marRight w:val="0"/>
                  <w:marTop w:val="0"/>
                  <w:marBottom w:val="0"/>
                  <w:divBdr>
                    <w:top w:val="none" w:sz="0" w:space="0" w:color="auto"/>
                    <w:left w:val="none" w:sz="0" w:space="0" w:color="auto"/>
                    <w:bottom w:val="none" w:sz="0" w:space="0" w:color="auto"/>
                    <w:right w:val="none" w:sz="0" w:space="0" w:color="auto"/>
                  </w:divBdr>
                  <w:divsChild>
                    <w:div w:id="478618564">
                      <w:marLeft w:val="0"/>
                      <w:marRight w:val="0"/>
                      <w:marTop w:val="0"/>
                      <w:marBottom w:val="0"/>
                      <w:divBdr>
                        <w:top w:val="none" w:sz="0" w:space="0" w:color="auto"/>
                        <w:left w:val="none" w:sz="0" w:space="0" w:color="auto"/>
                        <w:bottom w:val="none" w:sz="0" w:space="0" w:color="auto"/>
                        <w:right w:val="none" w:sz="0" w:space="0" w:color="auto"/>
                      </w:divBdr>
                    </w:div>
                  </w:divsChild>
                </w:div>
                <w:div w:id="1080104624">
                  <w:marLeft w:val="0"/>
                  <w:marRight w:val="0"/>
                  <w:marTop w:val="0"/>
                  <w:marBottom w:val="0"/>
                  <w:divBdr>
                    <w:top w:val="none" w:sz="0" w:space="0" w:color="auto"/>
                    <w:left w:val="none" w:sz="0" w:space="0" w:color="auto"/>
                    <w:bottom w:val="none" w:sz="0" w:space="0" w:color="auto"/>
                    <w:right w:val="none" w:sz="0" w:space="0" w:color="auto"/>
                  </w:divBdr>
                  <w:divsChild>
                    <w:div w:id="155655185">
                      <w:marLeft w:val="0"/>
                      <w:marRight w:val="0"/>
                      <w:marTop w:val="0"/>
                      <w:marBottom w:val="0"/>
                      <w:divBdr>
                        <w:top w:val="none" w:sz="0" w:space="0" w:color="auto"/>
                        <w:left w:val="none" w:sz="0" w:space="0" w:color="auto"/>
                        <w:bottom w:val="none" w:sz="0" w:space="0" w:color="auto"/>
                        <w:right w:val="none" w:sz="0" w:space="0" w:color="auto"/>
                      </w:divBdr>
                    </w:div>
                  </w:divsChild>
                </w:div>
                <w:div w:id="1285961710">
                  <w:marLeft w:val="0"/>
                  <w:marRight w:val="0"/>
                  <w:marTop w:val="0"/>
                  <w:marBottom w:val="0"/>
                  <w:divBdr>
                    <w:top w:val="none" w:sz="0" w:space="0" w:color="auto"/>
                    <w:left w:val="none" w:sz="0" w:space="0" w:color="auto"/>
                    <w:bottom w:val="none" w:sz="0" w:space="0" w:color="auto"/>
                    <w:right w:val="none" w:sz="0" w:space="0" w:color="auto"/>
                  </w:divBdr>
                  <w:divsChild>
                    <w:div w:id="1628776623">
                      <w:marLeft w:val="0"/>
                      <w:marRight w:val="0"/>
                      <w:marTop w:val="0"/>
                      <w:marBottom w:val="0"/>
                      <w:divBdr>
                        <w:top w:val="none" w:sz="0" w:space="0" w:color="auto"/>
                        <w:left w:val="none" w:sz="0" w:space="0" w:color="auto"/>
                        <w:bottom w:val="none" w:sz="0" w:space="0" w:color="auto"/>
                        <w:right w:val="none" w:sz="0" w:space="0" w:color="auto"/>
                      </w:divBdr>
                    </w:div>
                  </w:divsChild>
                </w:div>
                <w:div w:id="1435439384">
                  <w:marLeft w:val="0"/>
                  <w:marRight w:val="0"/>
                  <w:marTop w:val="0"/>
                  <w:marBottom w:val="0"/>
                  <w:divBdr>
                    <w:top w:val="none" w:sz="0" w:space="0" w:color="auto"/>
                    <w:left w:val="none" w:sz="0" w:space="0" w:color="auto"/>
                    <w:bottom w:val="none" w:sz="0" w:space="0" w:color="auto"/>
                    <w:right w:val="none" w:sz="0" w:space="0" w:color="auto"/>
                  </w:divBdr>
                  <w:divsChild>
                    <w:div w:id="525367223">
                      <w:marLeft w:val="0"/>
                      <w:marRight w:val="0"/>
                      <w:marTop w:val="0"/>
                      <w:marBottom w:val="0"/>
                      <w:divBdr>
                        <w:top w:val="none" w:sz="0" w:space="0" w:color="auto"/>
                        <w:left w:val="none" w:sz="0" w:space="0" w:color="auto"/>
                        <w:bottom w:val="none" w:sz="0" w:space="0" w:color="auto"/>
                        <w:right w:val="none" w:sz="0" w:space="0" w:color="auto"/>
                      </w:divBdr>
                    </w:div>
                  </w:divsChild>
                </w:div>
                <w:div w:id="1498302904">
                  <w:marLeft w:val="0"/>
                  <w:marRight w:val="0"/>
                  <w:marTop w:val="0"/>
                  <w:marBottom w:val="0"/>
                  <w:divBdr>
                    <w:top w:val="none" w:sz="0" w:space="0" w:color="auto"/>
                    <w:left w:val="none" w:sz="0" w:space="0" w:color="auto"/>
                    <w:bottom w:val="none" w:sz="0" w:space="0" w:color="auto"/>
                    <w:right w:val="none" w:sz="0" w:space="0" w:color="auto"/>
                  </w:divBdr>
                  <w:divsChild>
                    <w:div w:id="526724148">
                      <w:marLeft w:val="0"/>
                      <w:marRight w:val="0"/>
                      <w:marTop w:val="0"/>
                      <w:marBottom w:val="0"/>
                      <w:divBdr>
                        <w:top w:val="none" w:sz="0" w:space="0" w:color="auto"/>
                        <w:left w:val="none" w:sz="0" w:space="0" w:color="auto"/>
                        <w:bottom w:val="none" w:sz="0" w:space="0" w:color="auto"/>
                        <w:right w:val="none" w:sz="0" w:space="0" w:color="auto"/>
                      </w:divBdr>
                    </w:div>
                  </w:divsChild>
                </w:div>
                <w:div w:id="1560558660">
                  <w:marLeft w:val="0"/>
                  <w:marRight w:val="0"/>
                  <w:marTop w:val="0"/>
                  <w:marBottom w:val="0"/>
                  <w:divBdr>
                    <w:top w:val="none" w:sz="0" w:space="0" w:color="auto"/>
                    <w:left w:val="none" w:sz="0" w:space="0" w:color="auto"/>
                    <w:bottom w:val="none" w:sz="0" w:space="0" w:color="auto"/>
                    <w:right w:val="none" w:sz="0" w:space="0" w:color="auto"/>
                  </w:divBdr>
                  <w:divsChild>
                    <w:div w:id="610747576">
                      <w:marLeft w:val="0"/>
                      <w:marRight w:val="0"/>
                      <w:marTop w:val="0"/>
                      <w:marBottom w:val="0"/>
                      <w:divBdr>
                        <w:top w:val="none" w:sz="0" w:space="0" w:color="auto"/>
                        <w:left w:val="none" w:sz="0" w:space="0" w:color="auto"/>
                        <w:bottom w:val="none" w:sz="0" w:space="0" w:color="auto"/>
                        <w:right w:val="none" w:sz="0" w:space="0" w:color="auto"/>
                      </w:divBdr>
                    </w:div>
                  </w:divsChild>
                </w:div>
                <w:div w:id="1580796249">
                  <w:marLeft w:val="0"/>
                  <w:marRight w:val="0"/>
                  <w:marTop w:val="0"/>
                  <w:marBottom w:val="0"/>
                  <w:divBdr>
                    <w:top w:val="none" w:sz="0" w:space="0" w:color="auto"/>
                    <w:left w:val="none" w:sz="0" w:space="0" w:color="auto"/>
                    <w:bottom w:val="none" w:sz="0" w:space="0" w:color="auto"/>
                    <w:right w:val="none" w:sz="0" w:space="0" w:color="auto"/>
                  </w:divBdr>
                  <w:divsChild>
                    <w:div w:id="627516921">
                      <w:marLeft w:val="0"/>
                      <w:marRight w:val="0"/>
                      <w:marTop w:val="0"/>
                      <w:marBottom w:val="0"/>
                      <w:divBdr>
                        <w:top w:val="none" w:sz="0" w:space="0" w:color="auto"/>
                        <w:left w:val="none" w:sz="0" w:space="0" w:color="auto"/>
                        <w:bottom w:val="none" w:sz="0" w:space="0" w:color="auto"/>
                        <w:right w:val="none" w:sz="0" w:space="0" w:color="auto"/>
                      </w:divBdr>
                    </w:div>
                  </w:divsChild>
                </w:div>
                <w:div w:id="1666008113">
                  <w:marLeft w:val="0"/>
                  <w:marRight w:val="0"/>
                  <w:marTop w:val="0"/>
                  <w:marBottom w:val="0"/>
                  <w:divBdr>
                    <w:top w:val="none" w:sz="0" w:space="0" w:color="auto"/>
                    <w:left w:val="none" w:sz="0" w:space="0" w:color="auto"/>
                    <w:bottom w:val="none" w:sz="0" w:space="0" w:color="auto"/>
                    <w:right w:val="none" w:sz="0" w:space="0" w:color="auto"/>
                  </w:divBdr>
                  <w:divsChild>
                    <w:div w:id="888537931">
                      <w:marLeft w:val="0"/>
                      <w:marRight w:val="0"/>
                      <w:marTop w:val="0"/>
                      <w:marBottom w:val="0"/>
                      <w:divBdr>
                        <w:top w:val="none" w:sz="0" w:space="0" w:color="auto"/>
                        <w:left w:val="none" w:sz="0" w:space="0" w:color="auto"/>
                        <w:bottom w:val="none" w:sz="0" w:space="0" w:color="auto"/>
                        <w:right w:val="none" w:sz="0" w:space="0" w:color="auto"/>
                      </w:divBdr>
                    </w:div>
                  </w:divsChild>
                </w:div>
                <w:div w:id="1674449529">
                  <w:marLeft w:val="0"/>
                  <w:marRight w:val="0"/>
                  <w:marTop w:val="0"/>
                  <w:marBottom w:val="0"/>
                  <w:divBdr>
                    <w:top w:val="none" w:sz="0" w:space="0" w:color="auto"/>
                    <w:left w:val="none" w:sz="0" w:space="0" w:color="auto"/>
                    <w:bottom w:val="none" w:sz="0" w:space="0" w:color="auto"/>
                    <w:right w:val="none" w:sz="0" w:space="0" w:color="auto"/>
                  </w:divBdr>
                  <w:divsChild>
                    <w:div w:id="1080636973">
                      <w:marLeft w:val="0"/>
                      <w:marRight w:val="0"/>
                      <w:marTop w:val="0"/>
                      <w:marBottom w:val="0"/>
                      <w:divBdr>
                        <w:top w:val="none" w:sz="0" w:space="0" w:color="auto"/>
                        <w:left w:val="none" w:sz="0" w:space="0" w:color="auto"/>
                        <w:bottom w:val="none" w:sz="0" w:space="0" w:color="auto"/>
                        <w:right w:val="none" w:sz="0" w:space="0" w:color="auto"/>
                      </w:divBdr>
                    </w:div>
                  </w:divsChild>
                </w:div>
                <w:div w:id="1872723617">
                  <w:marLeft w:val="0"/>
                  <w:marRight w:val="0"/>
                  <w:marTop w:val="0"/>
                  <w:marBottom w:val="0"/>
                  <w:divBdr>
                    <w:top w:val="none" w:sz="0" w:space="0" w:color="auto"/>
                    <w:left w:val="none" w:sz="0" w:space="0" w:color="auto"/>
                    <w:bottom w:val="none" w:sz="0" w:space="0" w:color="auto"/>
                    <w:right w:val="none" w:sz="0" w:space="0" w:color="auto"/>
                  </w:divBdr>
                  <w:divsChild>
                    <w:div w:id="914128381">
                      <w:marLeft w:val="0"/>
                      <w:marRight w:val="0"/>
                      <w:marTop w:val="0"/>
                      <w:marBottom w:val="0"/>
                      <w:divBdr>
                        <w:top w:val="none" w:sz="0" w:space="0" w:color="auto"/>
                        <w:left w:val="none" w:sz="0" w:space="0" w:color="auto"/>
                        <w:bottom w:val="none" w:sz="0" w:space="0" w:color="auto"/>
                        <w:right w:val="none" w:sz="0" w:space="0" w:color="auto"/>
                      </w:divBdr>
                    </w:div>
                  </w:divsChild>
                </w:div>
                <w:div w:id="1989900414">
                  <w:marLeft w:val="0"/>
                  <w:marRight w:val="0"/>
                  <w:marTop w:val="0"/>
                  <w:marBottom w:val="0"/>
                  <w:divBdr>
                    <w:top w:val="none" w:sz="0" w:space="0" w:color="auto"/>
                    <w:left w:val="none" w:sz="0" w:space="0" w:color="auto"/>
                    <w:bottom w:val="none" w:sz="0" w:space="0" w:color="auto"/>
                    <w:right w:val="none" w:sz="0" w:space="0" w:color="auto"/>
                  </w:divBdr>
                  <w:divsChild>
                    <w:div w:id="391317904">
                      <w:marLeft w:val="0"/>
                      <w:marRight w:val="0"/>
                      <w:marTop w:val="0"/>
                      <w:marBottom w:val="0"/>
                      <w:divBdr>
                        <w:top w:val="none" w:sz="0" w:space="0" w:color="auto"/>
                        <w:left w:val="none" w:sz="0" w:space="0" w:color="auto"/>
                        <w:bottom w:val="none" w:sz="0" w:space="0" w:color="auto"/>
                        <w:right w:val="none" w:sz="0" w:space="0" w:color="auto"/>
                      </w:divBdr>
                    </w:div>
                  </w:divsChild>
                </w:div>
                <w:div w:id="1998221420">
                  <w:marLeft w:val="0"/>
                  <w:marRight w:val="0"/>
                  <w:marTop w:val="0"/>
                  <w:marBottom w:val="0"/>
                  <w:divBdr>
                    <w:top w:val="none" w:sz="0" w:space="0" w:color="auto"/>
                    <w:left w:val="none" w:sz="0" w:space="0" w:color="auto"/>
                    <w:bottom w:val="none" w:sz="0" w:space="0" w:color="auto"/>
                    <w:right w:val="none" w:sz="0" w:space="0" w:color="auto"/>
                  </w:divBdr>
                  <w:divsChild>
                    <w:div w:id="927009008">
                      <w:marLeft w:val="0"/>
                      <w:marRight w:val="0"/>
                      <w:marTop w:val="0"/>
                      <w:marBottom w:val="0"/>
                      <w:divBdr>
                        <w:top w:val="none" w:sz="0" w:space="0" w:color="auto"/>
                        <w:left w:val="none" w:sz="0" w:space="0" w:color="auto"/>
                        <w:bottom w:val="none" w:sz="0" w:space="0" w:color="auto"/>
                        <w:right w:val="none" w:sz="0" w:space="0" w:color="auto"/>
                      </w:divBdr>
                    </w:div>
                  </w:divsChild>
                </w:div>
                <w:div w:id="2011983946">
                  <w:marLeft w:val="0"/>
                  <w:marRight w:val="0"/>
                  <w:marTop w:val="0"/>
                  <w:marBottom w:val="0"/>
                  <w:divBdr>
                    <w:top w:val="none" w:sz="0" w:space="0" w:color="auto"/>
                    <w:left w:val="none" w:sz="0" w:space="0" w:color="auto"/>
                    <w:bottom w:val="none" w:sz="0" w:space="0" w:color="auto"/>
                    <w:right w:val="none" w:sz="0" w:space="0" w:color="auto"/>
                  </w:divBdr>
                  <w:divsChild>
                    <w:div w:id="655688053">
                      <w:marLeft w:val="0"/>
                      <w:marRight w:val="0"/>
                      <w:marTop w:val="0"/>
                      <w:marBottom w:val="0"/>
                      <w:divBdr>
                        <w:top w:val="none" w:sz="0" w:space="0" w:color="auto"/>
                        <w:left w:val="none" w:sz="0" w:space="0" w:color="auto"/>
                        <w:bottom w:val="none" w:sz="0" w:space="0" w:color="auto"/>
                        <w:right w:val="none" w:sz="0" w:space="0" w:color="auto"/>
                      </w:divBdr>
                    </w:div>
                  </w:divsChild>
                </w:div>
                <w:div w:id="2027905732">
                  <w:marLeft w:val="0"/>
                  <w:marRight w:val="0"/>
                  <w:marTop w:val="0"/>
                  <w:marBottom w:val="0"/>
                  <w:divBdr>
                    <w:top w:val="none" w:sz="0" w:space="0" w:color="auto"/>
                    <w:left w:val="none" w:sz="0" w:space="0" w:color="auto"/>
                    <w:bottom w:val="none" w:sz="0" w:space="0" w:color="auto"/>
                    <w:right w:val="none" w:sz="0" w:space="0" w:color="auto"/>
                  </w:divBdr>
                  <w:divsChild>
                    <w:div w:id="1116367873">
                      <w:marLeft w:val="0"/>
                      <w:marRight w:val="0"/>
                      <w:marTop w:val="0"/>
                      <w:marBottom w:val="0"/>
                      <w:divBdr>
                        <w:top w:val="none" w:sz="0" w:space="0" w:color="auto"/>
                        <w:left w:val="none" w:sz="0" w:space="0" w:color="auto"/>
                        <w:bottom w:val="none" w:sz="0" w:space="0" w:color="auto"/>
                        <w:right w:val="none" w:sz="0" w:space="0" w:color="auto"/>
                      </w:divBdr>
                    </w:div>
                  </w:divsChild>
                </w:div>
                <w:div w:id="2088072152">
                  <w:marLeft w:val="0"/>
                  <w:marRight w:val="0"/>
                  <w:marTop w:val="0"/>
                  <w:marBottom w:val="0"/>
                  <w:divBdr>
                    <w:top w:val="none" w:sz="0" w:space="0" w:color="auto"/>
                    <w:left w:val="none" w:sz="0" w:space="0" w:color="auto"/>
                    <w:bottom w:val="none" w:sz="0" w:space="0" w:color="auto"/>
                    <w:right w:val="none" w:sz="0" w:space="0" w:color="auto"/>
                  </w:divBdr>
                  <w:divsChild>
                    <w:div w:id="1620724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4086596">
          <w:marLeft w:val="0"/>
          <w:marRight w:val="0"/>
          <w:marTop w:val="0"/>
          <w:marBottom w:val="0"/>
          <w:divBdr>
            <w:top w:val="none" w:sz="0" w:space="0" w:color="auto"/>
            <w:left w:val="none" w:sz="0" w:space="0" w:color="auto"/>
            <w:bottom w:val="none" w:sz="0" w:space="0" w:color="auto"/>
            <w:right w:val="none" w:sz="0" w:space="0" w:color="auto"/>
          </w:divBdr>
          <w:divsChild>
            <w:div w:id="1255168798">
              <w:marLeft w:val="0"/>
              <w:marRight w:val="0"/>
              <w:marTop w:val="30"/>
              <w:marBottom w:val="30"/>
              <w:divBdr>
                <w:top w:val="none" w:sz="0" w:space="0" w:color="auto"/>
                <w:left w:val="none" w:sz="0" w:space="0" w:color="auto"/>
                <w:bottom w:val="none" w:sz="0" w:space="0" w:color="auto"/>
                <w:right w:val="none" w:sz="0" w:space="0" w:color="auto"/>
              </w:divBdr>
              <w:divsChild>
                <w:div w:id="115679198">
                  <w:marLeft w:val="0"/>
                  <w:marRight w:val="0"/>
                  <w:marTop w:val="0"/>
                  <w:marBottom w:val="0"/>
                  <w:divBdr>
                    <w:top w:val="none" w:sz="0" w:space="0" w:color="auto"/>
                    <w:left w:val="none" w:sz="0" w:space="0" w:color="auto"/>
                    <w:bottom w:val="none" w:sz="0" w:space="0" w:color="auto"/>
                    <w:right w:val="none" w:sz="0" w:space="0" w:color="auto"/>
                  </w:divBdr>
                  <w:divsChild>
                    <w:div w:id="1072463841">
                      <w:marLeft w:val="0"/>
                      <w:marRight w:val="0"/>
                      <w:marTop w:val="0"/>
                      <w:marBottom w:val="0"/>
                      <w:divBdr>
                        <w:top w:val="none" w:sz="0" w:space="0" w:color="auto"/>
                        <w:left w:val="none" w:sz="0" w:space="0" w:color="auto"/>
                        <w:bottom w:val="none" w:sz="0" w:space="0" w:color="auto"/>
                        <w:right w:val="none" w:sz="0" w:space="0" w:color="auto"/>
                      </w:divBdr>
                    </w:div>
                  </w:divsChild>
                </w:div>
                <w:div w:id="118190168">
                  <w:marLeft w:val="0"/>
                  <w:marRight w:val="0"/>
                  <w:marTop w:val="0"/>
                  <w:marBottom w:val="0"/>
                  <w:divBdr>
                    <w:top w:val="none" w:sz="0" w:space="0" w:color="auto"/>
                    <w:left w:val="none" w:sz="0" w:space="0" w:color="auto"/>
                    <w:bottom w:val="none" w:sz="0" w:space="0" w:color="auto"/>
                    <w:right w:val="none" w:sz="0" w:space="0" w:color="auto"/>
                  </w:divBdr>
                  <w:divsChild>
                    <w:div w:id="1352995601">
                      <w:marLeft w:val="0"/>
                      <w:marRight w:val="0"/>
                      <w:marTop w:val="0"/>
                      <w:marBottom w:val="0"/>
                      <w:divBdr>
                        <w:top w:val="none" w:sz="0" w:space="0" w:color="auto"/>
                        <w:left w:val="none" w:sz="0" w:space="0" w:color="auto"/>
                        <w:bottom w:val="none" w:sz="0" w:space="0" w:color="auto"/>
                        <w:right w:val="none" w:sz="0" w:space="0" w:color="auto"/>
                      </w:divBdr>
                    </w:div>
                  </w:divsChild>
                </w:div>
                <w:div w:id="294065536">
                  <w:marLeft w:val="0"/>
                  <w:marRight w:val="0"/>
                  <w:marTop w:val="0"/>
                  <w:marBottom w:val="0"/>
                  <w:divBdr>
                    <w:top w:val="none" w:sz="0" w:space="0" w:color="auto"/>
                    <w:left w:val="none" w:sz="0" w:space="0" w:color="auto"/>
                    <w:bottom w:val="none" w:sz="0" w:space="0" w:color="auto"/>
                    <w:right w:val="none" w:sz="0" w:space="0" w:color="auto"/>
                  </w:divBdr>
                  <w:divsChild>
                    <w:div w:id="435172579">
                      <w:marLeft w:val="0"/>
                      <w:marRight w:val="0"/>
                      <w:marTop w:val="0"/>
                      <w:marBottom w:val="0"/>
                      <w:divBdr>
                        <w:top w:val="none" w:sz="0" w:space="0" w:color="auto"/>
                        <w:left w:val="none" w:sz="0" w:space="0" w:color="auto"/>
                        <w:bottom w:val="none" w:sz="0" w:space="0" w:color="auto"/>
                        <w:right w:val="none" w:sz="0" w:space="0" w:color="auto"/>
                      </w:divBdr>
                    </w:div>
                  </w:divsChild>
                </w:div>
                <w:div w:id="311756991">
                  <w:marLeft w:val="0"/>
                  <w:marRight w:val="0"/>
                  <w:marTop w:val="0"/>
                  <w:marBottom w:val="0"/>
                  <w:divBdr>
                    <w:top w:val="none" w:sz="0" w:space="0" w:color="auto"/>
                    <w:left w:val="none" w:sz="0" w:space="0" w:color="auto"/>
                    <w:bottom w:val="none" w:sz="0" w:space="0" w:color="auto"/>
                    <w:right w:val="none" w:sz="0" w:space="0" w:color="auto"/>
                  </w:divBdr>
                  <w:divsChild>
                    <w:div w:id="132144201">
                      <w:marLeft w:val="0"/>
                      <w:marRight w:val="0"/>
                      <w:marTop w:val="0"/>
                      <w:marBottom w:val="0"/>
                      <w:divBdr>
                        <w:top w:val="none" w:sz="0" w:space="0" w:color="auto"/>
                        <w:left w:val="none" w:sz="0" w:space="0" w:color="auto"/>
                        <w:bottom w:val="none" w:sz="0" w:space="0" w:color="auto"/>
                        <w:right w:val="none" w:sz="0" w:space="0" w:color="auto"/>
                      </w:divBdr>
                    </w:div>
                  </w:divsChild>
                </w:div>
                <w:div w:id="321348463">
                  <w:marLeft w:val="0"/>
                  <w:marRight w:val="0"/>
                  <w:marTop w:val="0"/>
                  <w:marBottom w:val="0"/>
                  <w:divBdr>
                    <w:top w:val="none" w:sz="0" w:space="0" w:color="auto"/>
                    <w:left w:val="none" w:sz="0" w:space="0" w:color="auto"/>
                    <w:bottom w:val="none" w:sz="0" w:space="0" w:color="auto"/>
                    <w:right w:val="none" w:sz="0" w:space="0" w:color="auto"/>
                  </w:divBdr>
                  <w:divsChild>
                    <w:div w:id="1207990721">
                      <w:marLeft w:val="0"/>
                      <w:marRight w:val="0"/>
                      <w:marTop w:val="0"/>
                      <w:marBottom w:val="0"/>
                      <w:divBdr>
                        <w:top w:val="none" w:sz="0" w:space="0" w:color="auto"/>
                        <w:left w:val="none" w:sz="0" w:space="0" w:color="auto"/>
                        <w:bottom w:val="none" w:sz="0" w:space="0" w:color="auto"/>
                        <w:right w:val="none" w:sz="0" w:space="0" w:color="auto"/>
                      </w:divBdr>
                    </w:div>
                  </w:divsChild>
                </w:div>
                <w:div w:id="516968007">
                  <w:marLeft w:val="0"/>
                  <w:marRight w:val="0"/>
                  <w:marTop w:val="0"/>
                  <w:marBottom w:val="0"/>
                  <w:divBdr>
                    <w:top w:val="none" w:sz="0" w:space="0" w:color="auto"/>
                    <w:left w:val="none" w:sz="0" w:space="0" w:color="auto"/>
                    <w:bottom w:val="none" w:sz="0" w:space="0" w:color="auto"/>
                    <w:right w:val="none" w:sz="0" w:space="0" w:color="auto"/>
                  </w:divBdr>
                  <w:divsChild>
                    <w:div w:id="23792745">
                      <w:marLeft w:val="0"/>
                      <w:marRight w:val="0"/>
                      <w:marTop w:val="0"/>
                      <w:marBottom w:val="0"/>
                      <w:divBdr>
                        <w:top w:val="none" w:sz="0" w:space="0" w:color="auto"/>
                        <w:left w:val="none" w:sz="0" w:space="0" w:color="auto"/>
                        <w:bottom w:val="none" w:sz="0" w:space="0" w:color="auto"/>
                        <w:right w:val="none" w:sz="0" w:space="0" w:color="auto"/>
                      </w:divBdr>
                    </w:div>
                  </w:divsChild>
                </w:div>
                <w:div w:id="596132580">
                  <w:marLeft w:val="0"/>
                  <w:marRight w:val="0"/>
                  <w:marTop w:val="0"/>
                  <w:marBottom w:val="0"/>
                  <w:divBdr>
                    <w:top w:val="none" w:sz="0" w:space="0" w:color="auto"/>
                    <w:left w:val="none" w:sz="0" w:space="0" w:color="auto"/>
                    <w:bottom w:val="none" w:sz="0" w:space="0" w:color="auto"/>
                    <w:right w:val="none" w:sz="0" w:space="0" w:color="auto"/>
                  </w:divBdr>
                  <w:divsChild>
                    <w:div w:id="456680920">
                      <w:marLeft w:val="0"/>
                      <w:marRight w:val="0"/>
                      <w:marTop w:val="0"/>
                      <w:marBottom w:val="0"/>
                      <w:divBdr>
                        <w:top w:val="none" w:sz="0" w:space="0" w:color="auto"/>
                        <w:left w:val="none" w:sz="0" w:space="0" w:color="auto"/>
                        <w:bottom w:val="none" w:sz="0" w:space="0" w:color="auto"/>
                        <w:right w:val="none" w:sz="0" w:space="0" w:color="auto"/>
                      </w:divBdr>
                    </w:div>
                  </w:divsChild>
                </w:div>
                <w:div w:id="686832197">
                  <w:marLeft w:val="0"/>
                  <w:marRight w:val="0"/>
                  <w:marTop w:val="0"/>
                  <w:marBottom w:val="0"/>
                  <w:divBdr>
                    <w:top w:val="none" w:sz="0" w:space="0" w:color="auto"/>
                    <w:left w:val="none" w:sz="0" w:space="0" w:color="auto"/>
                    <w:bottom w:val="none" w:sz="0" w:space="0" w:color="auto"/>
                    <w:right w:val="none" w:sz="0" w:space="0" w:color="auto"/>
                  </w:divBdr>
                  <w:divsChild>
                    <w:div w:id="1142236243">
                      <w:marLeft w:val="0"/>
                      <w:marRight w:val="0"/>
                      <w:marTop w:val="0"/>
                      <w:marBottom w:val="0"/>
                      <w:divBdr>
                        <w:top w:val="none" w:sz="0" w:space="0" w:color="auto"/>
                        <w:left w:val="none" w:sz="0" w:space="0" w:color="auto"/>
                        <w:bottom w:val="none" w:sz="0" w:space="0" w:color="auto"/>
                        <w:right w:val="none" w:sz="0" w:space="0" w:color="auto"/>
                      </w:divBdr>
                    </w:div>
                  </w:divsChild>
                </w:div>
                <w:div w:id="695934289">
                  <w:marLeft w:val="0"/>
                  <w:marRight w:val="0"/>
                  <w:marTop w:val="0"/>
                  <w:marBottom w:val="0"/>
                  <w:divBdr>
                    <w:top w:val="none" w:sz="0" w:space="0" w:color="auto"/>
                    <w:left w:val="none" w:sz="0" w:space="0" w:color="auto"/>
                    <w:bottom w:val="none" w:sz="0" w:space="0" w:color="auto"/>
                    <w:right w:val="none" w:sz="0" w:space="0" w:color="auto"/>
                  </w:divBdr>
                  <w:divsChild>
                    <w:div w:id="114254302">
                      <w:marLeft w:val="0"/>
                      <w:marRight w:val="0"/>
                      <w:marTop w:val="0"/>
                      <w:marBottom w:val="0"/>
                      <w:divBdr>
                        <w:top w:val="none" w:sz="0" w:space="0" w:color="auto"/>
                        <w:left w:val="none" w:sz="0" w:space="0" w:color="auto"/>
                        <w:bottom w:val="none" w:sz="0" w:space="0" w:color="auto"/>
                        <w:right w:val="none" w:sz="0" w:space="0" w:color="auto"/>
                      </w:divBdr>
                    </w:div>
                  </w:divsChild>
                </w:div>
                <w:div w:id="711853248">
                  <w:marLeft w:val="0"/>
                  <w:marRight w:val="0"/>
                  <w:marTop w:val="0"/>
                  <w:marBottom w:val="0"/>
                  <w:divBdr>
                    <w:top w:val="none" w:sz="0" w:space="0" w:color="auto"/>
                    <w:left w:val="none" w:sz="0" w:space="0" w:color="auto"/>
                    <w:bottom w:val="none" w:sz="0" w:space="0" w:color="auto"/>
                    <w:right w:val="none" w:sz="0" w:space="0" w:color="auto"/>
                  </w:divBdr>
                  <w:divsChild>
                    <w:div w:id="1051465113">
                      <w:marLeft w:val="0"/>
                      <w:marRight w:val="0"/>
                      <w:marTop w:val="0"/>
                      <w:marBottom w:val="0"/>
                      <w:divBdr>
                        <w:top w:val="none" w:sz="0" w:space="0" w:color="auto"/>
                        <w:left w:val="none" w:sz="0" w:space="0" w:color="auto"/>
                        <w:bottom w:val="none" w:sz="0" w:space="0" w:color="auto"/>
                        <w:right w:val="none" w:sz="0" w:space="0" w:color="auto"/>
                      </w:divBdr>
                    </w:div>
                  </w:divsChild>
                </w:div>
                <w:div w:id="732117196">
                  <w:marLeft w:val="0"/>
                  <w:marRight w:val="0"/>
                  <w:marTop w:val="0"/>
                  <w:marBottom w:val="0"/>
                  <w:divBdr>
                    <w:top w:val="none" w:sz="0" w:space="0" w:color="auto"/>
                    <w:left w:val="none" w:sz="0" w:space="0" w:color="auto"/>
                    <w:bottom w:val="none" w:sz="0" w:space="0" w:color="auto"/>
                    <w:right w:val="none" w:sz="0" w:space="0" w:color="auto"/>
                  </w:divBdr>
                  <w:divsChild>
                    <w:div w:id="1157452800">
                      <w:marLeft w:val="0"/>
                      <w:marRight w:val="0"/>
                      <w:marTop w:val="0"/>
                      <w:marBottom w:val="0"/>
                      <w:divBdr>
                        <w:top w:val="none" w:sz="0" w:space="0" w:color="auto"/>
                        <w:left w:val="none" w:sz="0" w:space="0" w:color="auto"/>
                        <w:bottom w:val="none" w:sz="0" w:space="0" w:color="auto"/>
                        <w:right w:val="none" w:sz="0" w:space="0" w:color="auto"/>
                      </w:divBdr>
                    </w:div>
                  </w:divsChild>
                </w:div>
                <w:div w:id="743720912">
                  <w:marLeft w:val="0"/>
                  <w:marRight w:val="0"/>
                  <w:marTop w:val="0"/>
                  <w:marBottom w:val="0"/>
                  <w:divBdr>
                    <w:top w:val="none" w:sz="0" w:space="0" w:color="auto"/>
                    <w:left w:val="none" w:sz="0" w:space="0" w:color="auto"/>
                    <w:bottom w:val="none" w:sz="0" w:space="0" w:color="auto"/>
                    <w:right w:val="none" w:sz="0" w:space="0" w:color="auto"/>
                  </w:divBdr>
                  <w:divsChild>
                    <w:div w:id="241453970">
                      <w:marLeft w:val="0"/>
                      <w:marRight w:val="0"/>
                      <w:marTop w:val="0"/>
                      <w:marBottom w:val="0"/>
                      <w:divBdr>
                        <w:top w:val="none" w:sz="0" w:space="0" w:color="auto"/>
                        <w:left w:val="none" w:sz="0" w:space="0" w:color="auto"/>
                        <w:bottom w:val="none" w:sz="0" w:space="0" w:color="auto"/>
                        <w:right w:val="none" w:sz="0" w:space="0" w:color="auto"/>
                      </w:divBdr>
                    </w:div>
                  </w:divsChild>
                </w:div>
                <w:div w:id="860896274">
                  <w:marLeft w:val="0"/>
                  <w:marRight w:val="0"/>
                  <w:marTop w:val="0"/>
                  <w:marBottom w:val="0"/>
                  <w:divBdr>
                    <w:top w:val="none" w:sz="0" w:space="0" w:color="auto"/>
                    <w:left w:val="none" w:sz="0" w:space="0" w:color="auto"/>
                    <w:bottom w:val="none" w:sz="0" w:space="0" w:color="auto"/>
                    <w:right w:val="none" w:sz="0" w:space="0" w:color="auto"/>
                  </w:divBdr>
                  <w:divsChild>
                    <w:div w:id="26687223">
                      <w:marLeft w:val="0"/>
                      <w:marRight w:val="0"/>
                      <w:marTop w:val="0"/>
                      <w:marBottom w:val="0"/>
                      <w:divBdr>
                        <w:top w:val="none" w:sz="0" w:space="0" w:color="auto"/>
                        <w:left w:val="none" w:sz="0" w:space="0" w:color="auto"/>
                        <w:bottom w:val="none" w:sz="0" w:space="0" w:color="auto"/>
                        <w:right w:val="none" w:sz="0" w:space="0" w:color="auto"/>
                      </w:divBdr>
                    </w:div>
                  </w:divsChild>
                </w:div>
                <w:div w:id="904678387">
                  <w:marLeft w:val="0"/>
                  <w:marRight w:val="0"/>
                  <w:marTop w:val="0"/>
                  <w:marBottom w:val="0"/>
                  <w:divBdr>
                    <w:top w:val="none" w:sz="0" w:space="0" w:color="auto"/>
                    <w:left w:val="none" w:sz="0" w:space="0" w:color="auto"/>
                    <w:bottom w:val="none" w:sz="0" w:space="0" w:color="auto"/>
                    <w:right w:val="none" w:sz="0" w:space="0" w:color="auto"/>
                  </w:divBdr>
                  <w:divsChild>
                    <w:div w:id="1364554893">
                      <w:marLeft w:val="0"/>
                      <w:marRight w:val="0"/>
                      <w:marTop w:val="0"/>
                      <w:marBottom w:val="0"/>
                      <w:divBdr>
                        <w:top w:val="none" w:sz="0" w:space="0" w:color="auto"/>
                        <w:left w:val="none" w:sz="0" w:space="0" w:color="auto"/>
                        <w:bottom w:val="none" w:sz="0" w:space="0" w:color="auto"/>
                        <w:right w:val="none" w:sz="0" w:space="0" w:color="auto"/>
                      </w:divBdr>
                    </w:div>
                    <w:div w:id="2016373585">
                      <w:marLeft w:val="0"/>
                      <w:marRight w:val="0"/>
                      <w:marTop w:val="0"/>
                      <w:marBottom w:val="0"/>
                      <w:divBdr>
                        <w:top w:val="none" w:sz="0" w:space="0" w:color="auto"/>
                        <w:left w:val="none" w:sz="0" w:space="0" w:color="auto"/>
                        <w:bottom w:val="none" w:sz="0" w:space="0" w:color="auto"/>
                        <w:right w:val="none" w:sz="0" w:space="0" w:color="auto"/>
                      </w:divBdr>
                    </w:div>
                  </w:divsChild>
                </w:div>
                <w:div w:id="973363875">
                  <w:marLeft w:val="0"/>
                  <w:marRight w:val="0"/>
                  <w:marTop w:val="0"/>
                  <w:marBottom w:val="0"/>
                  <w:divBdr>
                    <w:top w:val="none" w:sz="0" w:space="0" w:color="auto"/>
                    <w:left w:val="none" w:sz="0" w:space="0" w:color="auto"/>
                    <w:bottom w:val="none" w:sz="0" w:space="0" w:color="auto"/>
                    <w:right w:val="none" w:sz="0" w:space="0" w:color="auto"/>
                  </w:divBdr>
                  <w:divsChild>
                    <w:div w:id="755369892">
                      <w:marLeft w:val="0"/>
                      <w:marRight w:val="0"/>
                      <w:marTop w:val="0"/>
                      <w:marBottom w:val="0"/>
                      <w:divBdr>
                        <w:top w:val="none" w:sz="0" w:space="0" w:color="auto"/>
                        <w:left w:val="none" w:sz="0" w:space="0" w:color="auto"/>
                        <w:bottom w:val="none" w:sz="0" w:space="0" w:color="auto"/>
                        <w:right w:val="none" w:sz="0" w:space="0" w:color="auto"/>
                      </w:divBdr>
                    </w:div>
                  </w:divsChild>
                </w:div>
                <w:div w:id="1026371741">
                  <w:marLeft w:val="0"/>
                  <w:marRight w:val="0"/>
                  <w:marTop w:val="0"/>
                  <w:marBottom w:val="0"/>
                  <w:divBdr>
                    <w:top w:val="none" w:sz="0" w:space="0" w:color="auto"/>
                    <w:left w:val="none" w:sz="0" w:space="0" w:color="auto"/>
                    <w:bottom w:val="none" w:sz="0" w:space="0" w:color="auto"/>
                    <w:right w:val="none" w:sz="0" w:space="0" w:color="auto"/>
                  </w:divBdr>
                  <w:divsChild>
                    <w:div w:id="1716470877">
                      <w:marLeft w:val="0"/>
                      <w:marRight w:val="0"/>
                      <w:marTop w:val="0"/>
                      <w:marBottom w:val="0"/>
                      <w:divBdr>
                        <w:top w:val="none" w:sz="0" w:space="0" w:color="auto"/>
                        <w:left w:val="none" w:sz="0" w:space="0" w:color="auto"/>
                        <w:bottom w:val="none" w:sz="0" w:space="0" w:color="auto"/>
                        <w:right w:val="none" w:sz="0" w:space="0" w:color="auto"/>
                      </w:divBdr>
                    </w:div>
                  </w:divsChild>
                </w:div>
                <w:div w:id="1129667367">
                  <w:marLeft w:val="0"/>
                  <w:marRight w:val="0"/>
                  <w:marTop w:val="0"/>
                  <w:marBottom w:val="0"/>
                  <w:divBdr>
                    <w:top w:val="none" w:sz="0" w:space="0" w:color="auto"/>
                    <w:left w:val="none" w:sz="0" w:space="0" w:color="auto"/>
                    <w:bottom w:val="none" w:sz="0" w:space="0" w:color="auto"/>
                    <w:right w:val="none" w:sz="0" w:space="0" w:color="auto"/>
                  </w:divBdr>
                  <w:divsChild>
                    <w:div w:id="82455497">
                      <w:marLeft w:val="0"/>
                      <w:marRight w:val="0"/>
                      <w:marTop w:val="0"/>
                      <w:marBottom w:val="0"/>
                      <w:divBdr>
                        <w:top w:val="none" w:sz="0" w:space="0" w:color="auto"/>
                        <w:left w:val="none" w:sz="0" w:space="0" w:color="auto"/>
                        <w:bottom w:val="none" w:sz="0" w:space="0" w:color="auto"/>
                        <w:right w:val="none" w:sz="0" w:space="0" w:color="auto"/>
                      </w:divBdr>
                    </w:div>
                  </w:divsChild>
                </w:div>
                <w:div w:id="1188107224">
                  <w:marLeft w:val="0"/>
                  <w:marRight w:val="0"/>
                  <w:marTop w:val="0"/>
                  <w:marBottom w:val="0"/>
                  <w:divBdr>
                    <w:top w:val="none" w:sz="0" w:space="0" w:color="auto"/>
                    <w:left w:val="none" w:sz="0" w:space="0" w:color="auto"/>
                    <w:bottom w:val="none" w:sz="0" w:space="0" w:color="auto"/>
                    <w:right w:val="none" w:sz="0" w:space="0" w:color="auto"/>
                  </w:divBdr>
                  <w:divsChild>
                    <w:div w:id="1208377739">
                      <w:marLeft w:val="0"/>
                      <w:marRight w:val="0"/>
                      <w:marTop w:val="0"/>
                      <w:marBottom w:val="0"/>
                      <w:divBdr>
                        <w:top w:val="none" w:sz="0" w:space="0" w:color="auto"/>
                        <w:left w:val="none" w:sz="0" w:space="0" w:color="auto"/>
                        <w:bottom w:val="none" w:sz="0" w:space="0" w:color="auto"/>
                        <w:right w:val="none" w:sz="0" w:space="0" w:color="auto"/>
                      </w:divBdr>
                    </w:div>
                  </w:divsChild>
                </w:div>
                <w:div w:id="1233780828">
                  <w:marLeft w:val="0"/>
                  <w:marRight w:val="0"/>
                  <w:marTop w:val="0"/>
                  <w:marBottom w:val="0"/>
                  <w:divBdr>
                    <w:top w:val="none" w:sz="0" w:space="0" w:color="auto"/>
                    <w:left w:val="none" w:sz="0" w:space="0" w:color="auto"/>
                    <w:bottom w:val="none" w:sz="0" w:space="0" w:color="auto"/>
                    <w:right w:val="none" w:sz="0" w:space="0" w:color="auto"/>
                  </w:divBdr>
                  <w:divsChild>
                    <w:div w:id="195050395">
                      <w:marLeft w:val="0"/>
                      <w:marRight w:val="0"/>
                      <w:marTop w:val="0"/>
                      <w:marBottom w:val="0"/>
                      <w:divBdr>
                        <w:top w:val="none" w:sz="0" w:space="0" w:color="auto"/>
                        <w:left w:val="none" w:sz="0" w:space="0" w:color="auto"/>
                        <w:bottom w:val="none" w:sz="0" w:space="0" w:color="auto"/>
                        <w:right w:val="none" w:sz="0" w:space="0" w:color="auto"/>
                      </w:divBdr>
                    </w:div>
                  </w:divsChild>
                </w:div>
                <w:div w:id="1241022228">
                  <w:marLeft w:val="0"/>
                  <w:marRight w:val="0"/>
                  <w:marTop w:val="0"/>
                  <w:marBottom w:val="0"/>
                  <w:divBdr>
                    <w:top w:val="none" w:sz="0" w:space="0" w:color="auto"/>
                    <w:left w:val="none" w:sz="0" w:space="0" w:color="auto"/>
                    <w:bottom w:val="none" w:sz="0" w:space="0" w:color="auto"/>
                    <w:right w:val="none" w:sz="0" w:space="0" w:color="auto"/>
                  </w:divBdr>
                  <w:divsChild>
                    <w:div w:id="113719552">
                      <w:marLeft w:val="0"/>
                      <w:marRight w:val="0"/>
                      <w:marTop w:val="0"/>
                      <w:marBottom w:val="0"/>
                      <w:divBdr>
                        <w:top w:val="none" w:sz="0" w:space="0" w:color="auto"/>
                        <w:left w:val="none" w:sz="0" w:space="0" w:color="auto"/>
                        <w:bottom w:val="none" w:sz="0" w:space="0" w:color="auto"/>
                        <w:right w:val="none" w:sz="0" w:space="0" w:color="auto"/>
                      </w:divBdr>
                    </w:div>
                  </w:divsChild>
                </w:div>
                <w:div w:id="1261639001">
                  <w:marLeft w:val="0"/>
                  <w:marRight w:val="0"/>
                  <w:marTop w:val="0"/>
                  <w:marBottom w:val="0"/>
                  <w:divBdr>
                    <w:top w:val="none" w:sz="0" w:space="0" w:color="auto"/>
                    <w:left w:val="none" w:sz="0" w:space="0" w:color="auto"/>
                    <w:bottom w:val="none" w:sz="0" w:space="0" w:color="auto"/>
                    <w:right w:val="none" w:sz="0" w:space="0" w:color="auto"/>
                  </w:divBdr>
                  <w:divsChild>
                    <w:div w:id="1146821919">
                      <w:marLeft w:val="0"/>
                      <w:marRight w:val="0"/>
                      <w:marTop w:val="0"/>
                      <w:marBottom w:val="0"/>
                      <w:divBdr>
                        <w:top w:val="none" w:sz="0" w:space="0" w:color="auto"/>
                        <w:left w:val="none" w:sz="0" w:space="0" w:color="auto"/>
                        <w:bottom w:val="none" w:sz="0" w:space="0" w:color="auto"/>
                        <w:right w:val="none" w:sz="0" w:space="0" w:color="auto"/>
                      </w:divBdr>
                    </w:div>
                  </w:divsChild>
                </w:div>
                <w:div w:id="1312901609">
                  <w:marLeft w:val="0"/>
                  <w:marRight w:val="0"/>
                  <w:marTop w:val="0"/>
                  <w:marBottom w:val="0"/>
                  <w:divBdr>
                    <w:top w:val="none" w:sz="0" w:space="0" w:color="auto"/>
                    <w:left w:val="none" w:sz="0" w:space="0" w:color="auto"/>
                    <w:bottom w:val="none" w:sz="0" w:space="0" w:color="auto"/>
                    <w:right w:val="none" w:sz="0" w:space="0" w:color="auto"/>
                  </w:divBdr>
                  <w:divsChild>
                    <w:div w:id="436104318">
                      <w:marLeft w:val="0"/>
                      <w:marRight w:val="0"/>
                      <w:marTop w:val="0"/>
                      <w:marBottom w:val="0"/>
                      <w:divBdr>
                        <w:top w:val="none" w:sz="0" w:space="0" w:color="auto"/>
                        <w:left w:val="none" w:sz="0" w:space="0" w:color="auto"/>
                        <w:bottom w:val="none" w:sz="0" w:space="0" w:color="auto"/>
                        <w:right w:val="none" w:sz="0" w:space="0" w:color="auto"/>
                      </w:divBdr>
                    </w:div>
                    <w:div w:id="1019351246">
                      <w:marLeft w:val="0"/>
                      <w:marRight w:val="0"/>
                      <w:marTop w:val="0"/>
                      <w:marBottom w:val="0"/>
                      <w:divBdr>
                        <w:top w:val="none" w:sz="0" w:space="0" w:color="auto"/>
                        <w:left w:val="none" w:sz="0" w:space="0" w:color="auto"/>
                        <w:bottom w:val="none" w:sz="0" w:space="0" w:color="auto"/>
                        <w:right w:val="none" w:sz="0" w:space="0" w:color="auto"/>
                      </w:divBdr>
                    </w:div>
                  </w:divsChild>
                </w:div>
                <w:div w:id="1402366256">
                  <w:marLeft w:val="0"/>
                  <w:marRight w:val="0"/>
                  <w:marTop w:val="0"/>
                  <w:marBottom w:val="0"/>
                  <w:divBdr>
                    <w:top w:val="none" w:sz="0" w:space="0" w:color="auto"/>
                    <w:left w:val="none" w:sz="0" w:space="0" w:color="auto"/>
                    <w:bottom w:val="none" w:sz="0" w:space="0" w:color="auto"/>
                    <w:right w:val="none" w:sz="0" w:space="0" w:color="auto"/>
                  </w:divBdr>
                  <w:divsChild>
                    <w:div w:id="1376806938">
                      <w:marLeft w:val="0"/>
                      <w:marRight w:val="0"/>
                      <w:marTop w:val="0"/>
                      <w:marBottom w:val="0"/>
                      <w:divBdr>
                        <w:top w:val="none" w:sz="0" w:space="0" w:color="auto"/>
                        <w:left w:val="none" w:sz="0" w:space="0" w:color="auto"/>
                        <w:bottom w:val="none" w:sz="0" w:space="0" w:color="auto"/>
                        <w:right w:val="none" w:sz="0" w:space="0" w:color="auto"/>
                      </w:divBdr>
                    </w:div>
                  </w:divsChild>
                </w:div>
                <w:div w:id="1414545079">
                  <w:marLeft w:val="0"/>
                  <w:marRight w:val="0"/>
                  <w:marTop w:val="0"/>
                  <w:marBottom w:val="0"/>
                  <w:divBdr>
                    <w:top w:val="none" w:sz="0" w:space="0" w:color="auto"/>
                    <w:left w:val="none" w:sz="0" w:space="0" w:color="auto"/>
                    <w:bottom w:val="none" w:sz="0" w:space="0" w:color="auto"/>
                    <w:right w:val="none" w:sz="0" w:space="0" w:color="auto"/>
                  </w:divBdr>
                  <w:divsChild>
                    <w:div w:id="776607848">
                      <w:marLeft w:val="0"/>
                      <w:marRight w:val="0"/>
                      <w:marTop w:val="0"/>
                      <w:marBottom w:val="0"/>
                      <w:divBdr>
                        <w:top w:val="none" w:sz="0" w:space="0" w:color="auto"/>
                        <w:left w:val="none" w:sz="0" w:space="0" w:color="auto"/>
                        <w:bottom w:val="none" w:sz="0" w:space="0" w:color="auto"/>
                        <w:right w:val="none" w:sz="0" w:space="0" w:color="auto"/>
                      </w:divBdr>
                    </w:div>
                    <w:div w:id="1860269924">
                      <w:marLeft w:val="0"/>
                      <w:marRight w:val="0"/>
                      <w:marTop w:val="0"/>
                      <w:marBottom w:val="0"/>
                      <w:divBdr>
                        <w:top w:val="none" w:sz="0" w:space="0" w:color="auto"/>
                        <w:left w:val="none" w:sz="0" w:space="0" w:color="auto"/>
                        <w:bottom w:val="none" w:sz="0" w:space="0" w:color="auto"/>
                        <w:right w:val="none" w:sz="0" w:space="0" w:color="auto"/>
                      </w:divBdr>
                    </w:div>
                  </w:divsChild>
                </w:div>
                <w:div w:id="1503274840">
                  <w:marLeft w:val="0"/>
                  <w:marRight w:val="0"/>
                  <w:marTop w:val="0"/>
                  <w:marBottom w:val="0"/>
                  <w:divBdr>
                    <w:top w:val="none" w:sz="0" w:space="0" w:color="auto"/>
                    <w:left w:val="none" w:sz="0" w:space="0" w:color="auto"/>
                    <w:bottom w:val="none" w:sz="0" w:space="0" w:color="auto"/>
                    <w:right w:val="none" w:sz="0" w:space="0" w:color="auto"/>
                  </w:divBdr>
                  <w:divsChild>
                    <w:div w:id="1644192427">
                      <w:marLeft w:val="0"/>
                      <w:marRight w:val="0"/>
                      <w:marTop w:val="0"/>
                      <w:marBottom w:val="0"/>
                      <w:divBdr>
                        <w:top w:val="none" w:sz="0" w:space="0" w:color="auto"/>
                        <w:left w:val="none" w:sz="0" w:space="0" w:color="auto"/>
                        <w:bottom w:val="none" w:sz="0" w:space="0" w:color="auto"/>
                        <w:right w:val="none" w:sz="0" w:space="0" w:color="auto"/>
                      </w:divBdr>
                    </w:div>
                  </w:divsChild>
                </w:div>
                <w:div w:id="1775398538">
                  <w:marLeft w:val="0"/>
                  <w:marRight w:val="0"/>
                  <w:marTop w:val="0"/>
                  <w:marBottom w:val="0"/>
                  <w:divBdr>
                    <w:top w:val="none" w:sz="0" w:space="0" w:color="auto"/>
                    <w:left w:val="none" w:sz="0" w:space="0" w:color="auto"/>
                    <w:bottom w:val="none" w:sz="0" w:space="0" w:color="auto"/>
                    <w:right w:val="none" w:sz="0" w:space="0" w:color="auto"/>
                  </w:divBdr>
                  <w:divsChild>
                    <w:div w:id="1654291457">
                      <w:marLeft w:val="0"/>
                      <w:marRight w:val="0"/>
                      <w:marTop w:val="0"/>
                      <w:marBottom w:val="0"/>
                      <w:divBdr>
                        <w:top w:val="none" w:sz="0" w:space="0" w:color="auto"/>
                        <w:left w:val="none" w:sz="0" w:space="0" w:color="auto"/>
                        <w:bottom w:val="none" w:sz="0" w:space="0" w:color="auto"/>
                        <w:right w:val="none" w:sz="0" w:space="0" w:color="auto"/>
                      </w:divBdr>
                    </w:div>
                  </w:divsChild>
                </w:div>
                <w:div w:id="1800302545">
                  <w:marLeft w:val="0"/>
                  <w:marRight w:val="0"/>
                  <w:marTop w:val="0"/>
                  <w:marBottom w:val="0"/>
                  <w:divBdr>
                    <w:top w:val="none" w:sz="0" w:space="0" w:color="auto"/>
                    <w:left w:val="none" w:sz="0" w:space="0" w:color="auto"/>
                    <w:bottom w:val="none" w:sz="0" w:space="0" w:color="auto"/>
                    <w:right w:val="none" w:sz="0" w:space="0" w:color="auto"/>
                  </w:divBdr>
                  <w:divsChild>
                    <w:div w:id="302467804">
                      <w:marLeft w:val="0"/>
                      <w:marRight w:val="0"/>
                      <w:marTop w:val="0"/>
                      <w:marBottom w:val="0"/>
                      <w:divBdr>
                        <w:top w:val="none" w:sz="0" w:space="0" w:color="auto"/>
                        <w:left w:val="none" w:sz="0" w:space="0" w:color="auto"/>
                        <w:bottom w:val="none" w:sz="0" w:space="0" w:color="auto"/>
                        <w:right w:val="none" w:sz="0" w:space="0" w:color="auto"/>
                      </w:divBdr>
                    </w:div>
                  </w:divsChild>
                </w:div>
                <w:div w:id="1900479330">
                  <w:marLeft w:val="0"/>
                  <w:marRight w:val="0"/>
                  <w:marTop w:val="0"/>
                  <w:marBottom w:val="0"/>
                  <w:divBdr>
                    <w:top w:val="none" w:sz="0" w:space="0" w:color="auto"/>
                    <w:left w:val="none" w:sz="0" w:space="0" w:color="auto"/>
                    <w:bottom w:val="none" w:sz="0" w:space="0" w:color="auto"/>
                    <w:right w:val="none" w:sz="0" w:space="0" w:color="auto"/>
                  </w:divBdr>
                  <w:divsChild>
                    <w:div w:id="165094295">
                      <w:marLeft w:val="0"/>
                      <w:marRight w:val="0"/>
                      <w:marTop w:val="0"/>
                      <w:marBottom w:val="0"/>
                      <w:divBdr>
                        <w:top w:val="none" w:sz="0" w:space="0" w:color="auto"/>
                        <w:left w:val="none" w:sz="0" w:space="0" w:color="auto"/>
                        <w:bottom w:val="none" w:sz="0" w:space="0" w:color="auto"/>
                        <w:right w:val="none" w:sz="0" w:space="0" w:color="auto"/>
                      </w:divBdr>
                    </w:div>
                  </w:divsChild>
                </w:div>
                <w:div w:id="2010475134">
                  <w:marLeft w:val="0"/>
                  <w:marRight w:val="0"/>
                  <w:marTop w:val="0"/>
                  <w:marBottom w:val="0"/>
                  <w:divBdr>
                    <w:top w:val="none" w:sz="0" w:space="0" w:color="auto"/>
                    <w:left w:val="none" w:sz="0" w:space="0" w:color="auto"/>
                    <w:bottom w:val="none" w:sz="0" w:space="0" w:color="auto"/>
                    <w:right w:val="none" w:sz="0" w:space="0" w:color="auto"/>
                  </w:divBdr>
                  <w:divsChild>
                    <w:div w:id="2050104328">
                      <w:marLeft w:val="0"/>
                      <w:marRight w:val="0"/>
                      <w:marTop w:val="0"/>
                      <w:marBottom w:val="0"/>
                      <w:divBdr>
                        <w:top w:val="none" w:sz="0" w:space="0" w:color="auto"/>
                        <w:left w:val="none" w:sz="0" w:space="0" w:color="auto"/>
                        <w:bottom w:val="none" w:sz="0" w:space="0" w:color="auto"/>
                        <w:right w:val="none" w:sz="0" w:space="0" w:color="auto"/>
                      </w:divBdr>
                    </w:div>
                  </w:divsChild>
                </w:div>
                <w:div w:id="2049603627">
                  <w:marLeft w:val="0"/>
                  <w:marRight w:val="0"/>
                  <w:marTop w:val="0"/>
                  <w:marBottom w:val="0"/>
                  <w:divBdr>
                    <w:top w:val="none" w:sz="0" w:space="0" w:color="auto"/>
                    <w:left w:val="none" w:sz="0" w:space="0" w:color="auto"/>
                    <w:bottom w:val="none" w:sz="0" w:space="0" w:color="auto"/>
                    <w:right w:val="none" w:sz="0" w:space="0" w:color="auto"/>
                  </w:divBdr>
                  <w:divsChild>
                    <w:div w:id="679042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110683">
          <w:marLeft w:val="0"/>
          <w:marRight w:val="0"/>
          <w:marTop w:val="0"/>
          <w:marBottom w:val="0"/>
          <w:divBdr>
            <w:top w:val="none" w:sz="0" w:space="0" w:color="auto"/>
            <w:left w:val="none" w:sz="0" w:space="0" w:color="auto"/>
            <w:bottom w:val="none" w:sz="0" w:space="0" w:color="auto"/>
            <w:right w:val="none" w:sz="0" w:space="0" w:color="auto"/>
          </w:divBdr>
        </w:div>
        <w:div w:id="862744908">
          <w:marLeft w:val="0"/>
          <w:marRight w:val="0"/>
          <w:marTop w:val="0"/>
          <w:marBottom w:val="0"/>
          <w:divBdr>
            <w:top w:val="none" w:sz="0" w:space="0" w:color="auto"/>
            <w:left w:val="none" w:sz="0" w:space="0" w:color="auto"/>
            <w:bottom w:val="none" w:sz="0" w:space="0" w:color="auto"/>
            <w:right w:val="none" w:sz="0" w:space="0" w:color="auto"/>
          </w:divBdr>
        </w:div>
        <w:div w:id="908031996">
          <w:marLeft w:val="0"/>
          <w:marRight w:val="0"/>
          <w:marTop w:val="0"/>
          <w:marBottom w:val="0"/>
          <w:divBdr>
            <w:top w:val="none" w:sz="0" w:space="0" w:color="auto"/>
            <w:left w:val="none" w:sz="0" w:space="0" w:color="auto"/>
            <w:bottom w:val="none" w:sz="0" w:space="0" w:color="auto"/>
            <w:right w:val="none" w:sz="0" w:space="0" w:color="auto"/>
          </w:divBdr>
        </w:div>
        <w:div w:id="984089642">
          <w:marLeft w:val="0"/>
          <w:marRight w:val="0"/>
          <w:marTop w:val="0"/>
          <w:marBottom w:val="0"/>
          <w:divBdr>
            <w:top w:val="none" w:sz="0" w:space="0" w:color="auto"/>
            <w:left w:val="none" w:sz="0" w:space="0" w:color="auto"/>
            <w:bottom w:val="none" w:sz="0" w:space="0" w:color="auto"/>
            <w:right w:val="none" w:sz="0" w:space="0" w:color="auto"/>
          </w:divBdr>
        </w:div>
        <w:div w:id="1266688520">
          <w:marLeft w:val="0"/>
          <w:marRight w:val="0"/>
          <w:marTop w:val="0"/>
          <w:marBottom w:val="0"/>
          <w:divBdr>
            <w:top w:val="none" w:sz="0" w:space="0" w:color="auto"/>
            <w:left w:val="none" w:sz="0" w:space="0" w:color="auto"/>
            <w:bottom w:val="none" w:sz="0" w:space="0" w:color="auto"/>
            <w:right w:val="none" w:sz="0" w:space="0" w:color="auto"/>
          </w:divBdr>
          <w:divsChild>
            <w:div w:id="1706129108">
              <w:marLeft w:val="0"/>
              <w:marRight w:val="0"/>
              <w:marTop w:val="30"/>
              <w:marBottom w:val="30"/>
              <w:divBdr>
                <w:top w:val="none" w:sz="0" w:space="0" w:color="auto"/>
                <w:left w:val="none" w:sz="0" w:space="0" w:color="auto"/>
                <w:bottom w:val="none" w:sz="0" w:space="0" w:color="auto"/>
                <w:right w:val="none" w:sz="0" w:space="0" w:color="auto"/>
              </w:divBdr>
              <w:divsChild>
                <w:div w:id="115754397">
                  <w:marLeft w:val="0"/>
                  <w:marRight w:val="0"/>
                  <w:marTop w:val="0"/>
                  <w:marBottom w:val="0"/>
                  <w:divBdr>
                    <w:top w:val="none" w:sz="0" w:space="0" w:color="auto"/>
                    <w:left w:val="none" w:sz="0" w:space="0" w:color="auto"/>
                    <w:bottom w:val="none" w:sz="0" w:space="0" w:color="auto"/>
                    <w:right w:val="none" w:sz="0" w:space="0" w:color="auto"/>
                  </w:divBdr>
                  <w:divsChild>
                    <w:div w:id="183323537">
                      <w:marLeft w:val="0"/>
                      <w:marRight w:val="0"/>
                      <w:marTop w:val="0"/>
                      <w:marBottom w:val="0"/>
                      <w:divBdr>
                        <w:top w:val="none" w:sz="0" w:space="0" w:color="auto"/>
                        <w:left w:val="none" w:sz="0" w:space="0" w:color="auto"/>
                        <w:bottom w:val="none" w:sz="0" w:space="0" w:color="auto"/>
                        <w:right w:val="none" w:sz="0" w:space="0" w:color="auto"/>
                      </w:divBdr>
                    </w:div>
                  </w:divsChild>
                </w:div>
                <w:div w:id="116291233">
                  <w:marLeft w:val="0"/>
                  <w:marRight w:val="0"/>
                  <w:marTop w:val="0"/>
                  <w:marBottom w:val="0"/>
                  <w:divBdr>
                    <w:top w:val="none" w:sz="0" w:space="0" w:color="auto"/>
                    <w:left w:val="none" w:sz="0" w:space="0" w:color="auto"/>
                    <w:bottom w:val="none" w:sz="0" w:space="0" w:color="auto"/>
                    <w:right w:val="none" w:sz="0" w:space="0" w:color="auto"/>
                  </w:divBdr>
                  <w:divsChild>
                    <w:div w:id="1714497555">
                      <w:marLeft w:val="0"/>
                      <w:marRight w:val="0"/>
                      <w:marTop w:val="0"/>
                      <w:marBottom w:val="0"/>
                      <w:divBdr>
                        <w:top w:val="none" w:sz="0" w:space="0" w:color="auto"/>
                        <w:left w:val="none" w:sz="0" w:space="0" w:color="auto"/>
                        <w:bottom w:val="none" w:sz="0" w:space="0" w:color="auto"/>
                        <w:right w:val="none" w:sz="0" w:space="0" w:color="auto"/>
                      </w:divBdr>
                    </w:div>
                  </w:divsChild>
                </w:div>
                <w:div w:id="242876445">
                  <w:marLeft w:val="0"/>
                  <w:marRight w:val="0"/>
                  <w:marTop w:val="0"/>
                  <w:marBottom w:val="0"/>
                  <w:divBdr>
                    <w:top w:val="none" w:sz="0" w:space="0" w:color="auto"/>
                    <w:left w:val="none" w:sz="0" w:space="0" w:color="auto"/>
                    <w:bottom w:val="none" w:sz="0" w:space="0" w:color="auto"/>
                    <w:right w:val="none" w:sz="0" w:space="0" w:color="auto"/>
                  </w:divBdr>
                  <w:divsChild>
                    <w:div w:id="500511688">
                      <w:marLeft w:val="0"/>
                      <w:marRight w:val="0"/>
                      <w:marTop w:val="0"/>
                      <w:marBottom w:val="0"/>
                      <w:divBdr>
                        <w:top w:val="none" w:sz="0" w:space="0" w:color="auto"/>
                        <w:left w:val="none" w:sz="0" w:space="0" w:color="auto"/>
                        <w:bottom w:val="none" w:sz="0" w:space="0" w:color="auto"/>
                        <w:right w:val="none" w:sz="0" w:space="0" w:color="auto"/>
                      </w:divBdr>
                    </w:div>
                  </w:divsChild>
                </w:div>
                <w:div w:id="293487537">
                  <w:marLeft w:val="0"/>
                  <w:marRight w:val="0"/>
                  <w:marTop w:val="0"/>
                  <w:marBottom w:val="0"/>
                  <w:divBdr>
                    <w:top w:val="none" w:sz="0" w:space="0" w:color="auto"/>
                    <w:left w:val="none" w:sz="0" w:space="0" w:color="auto"/>
                    <w:bottom w:val="none" w:sz="0" w:space="0" w:color="auto"/>
                    <w:right w:val="none" w:sz="0" w:space="0" w:color="auto"/>
                  </w:divBdr>
                  <w:divsChild>
                    <w:div w:id="1232697056">
                      <w:marLeft w:val="0"/>
                      <w:marRight w:val="0"/>
                      <w:marTop w:val="0"/>
                      <w:marBottom w:val="0"/>
                      <w:divBdr>
                        <w:top w:val="none" w:sz="0" w:space="0" w:color="auto"/>
                        <w:left w:val="none" w:sz="0" w:space="0" w:color="auto"/>
                        <w:bottom w:val="none" w:sz="0" w:space="0" w:color="auto"/>
                        <w:right w:val="none" w:sz="0" w:space="0" w:color="auto"/>
                      </w:divBdr>
                    </w:div>
                  </w:divsChild>
                </w:div>
                <w:div w:id="433474268">
                  <w:marLeft w:val="0"/>
                  <w:marRight w:val="0"/>
                  <w:marTop w:val="0"/>
                  <w:marBottom w:val="0"/>
                  <w:divBdr>
                    <w:top w:val="none" w:sz="0" w:space="0" w:color="auto"/>
                    <w:left w:val="none" w:sz="0" w:space="0" w:color="auto"/>
                    <w:bottom w:val="none" w:sz="0" w:space="0" w:color="auto"/>
                    <w:right w:val="none" w:sz="0" w:space="0" w:color="auto"/>
                  </w:divBdr>
                  <w:divsChild>
                    <w:div w:id="1664241427">
                      <w:marLeft w:val="0"/>
                      <w:marRight w:val="0"/>
                      <w:marTop w:val="0"/>
                      <w:marBottom w:val="0"/>
                      <w:divBdr>
                        <w:top w:val="none" w:sz="0" w:space="0" w:color="auto"/>
                        <w:left w:val="none" w:sz="0" w:space="0" w:color="auto"/>
                        <w:bottom w:val="none" w:sz="0" w:space="0" w:color="auto"/>
                        <w:right w:val="none" w:sz="0" w:space="0" w:color="auto"/>
                      </w:divBdr>
                    </w:div>
                  </w:divsChild>
                </w:div>
                <w:div w:id="446235922">
                  <w:marLeft w:val="0"/>
                  <w:marRight w:val="0"/>
                  <w:marTop w:val="0"/>
                  <w:marBottom w:val="0"/>
                  <w:divBdr>
                    <w:top w:val="none" w:sz="0" w:space="0" w:color="auto"/>
                    <w:left w:val="none" w:sz="0" w:space="0" w:color="auto"/>
                    <w:bottom w:val="none" w:sz="0" w:space="0" w:color="auto"/>
                    <w:right w:val="none" w:sz="0" w:space="0" w:color="auto"/>
                  </w:divBdr>
                  <w:divsChild>
                    <w:div w:id="541594179">
                      <w:marLeft w:val="0"/>
                      <w:marRight w:val="0"/>
                      <w:marTop w:val="0"/>
                      <w:marBottom w:val="0"/>
                      <w:divBdr>
                        <w:top w:val="none" w:sz="0" w:space="0" w:color="auto"/>
                        <w:left w:val="none" w:sz="0" w:space="0" w:color="auto"/>
                        <w:bottom w:val="none" w:sz="0" w:space="0" w:color="auto"/>
                        <w:right w:val="none" w:sz="0" w:space="0" w:color="auto"/>
                      </w:divBdr>
                    </w:div>
                  </w:divsChild>
                </w:div>
                <w:div w:id="465121022">
                  <w:marLeft w:val="0"/>
                  <w:marRight w:val="0"/>
                  <w:marTop w:val="0"/>
                  <w:marBottom w:val="0"/>
                  <w:divBdr>
                    <w:top w:val="none" w:sz="0" w:space="0" w:color="auto"/>
                    <w:left w:val="none" w:sz="0" w:space="0" w:color="auto"/>
                    <w:bottom w:val="none" w:sz="0" w:space="0" w:color="auto"/>
                    <w:right w:val="none" w:sz="0" w:space="0" w:color="auto"/>
                  </w:divBdr>
                  <w:divsChild>
                    <w:div w:id="1025130758">
                      <w:marLeft w:val="0"/>
                      <w:marRight w:val="0"/>
                      <w:marTop w:val="0"/>
                      <w:marBottom w:val="0"/>
                      <w:divBdr>
                        <w:top w:val="none" w:sz="0" w:space="0" w:color="auto"/>
                        <w:left w:val="none" w:sz="0" w:space="0" w:color="auto"/>
                        <w:bottom w:val="none" w:sz="0" w:space="0" w:color="auto"/>
                        <w:right w:val="none" w:sz="0" w:space="0" w:color="auto"/>
                      </w:divBdr>
                    </w:div>
                    <w:div w:id="1722510739">
                      <w:marLeft w:val="0"/>
                      <w:marRight w:val="0"/>
                      <w:marTop w:val="0"/>
                      <w:marBottom w:val="0"/>
                      <w:divBdr>
                        <w:top w:val="none" w:sz="0" w:space="0" w:color="auto"/>
                        <w:left w:val="none" w:sz="0" w:space="0" w:color="auto"/>
                        <w:bottom w:val="none" w:sz="0" w:space="0" w:color="auto"/>
                        <w:right w:val="none" w:sz="0" w:space="0" w:color="auto"/>
                      </w:divBdr>
                    </w:div>
                  </w:divsChild>
                </w:div>
                <w:div w:id="501432238">
                  <w:marLeft w:val="0"/>
                  <w:marRight w:val="0"/>
                  <w:marTop w:val="0"/>
                  <w:marBottom w:val="0"/>
                  <w:divBdr>
                    <w:top w:val="none" w:sz="0" w:space="0" w:color="auto"/>
                    <w:left w:val="none" w:sz="0" w:space="0" w:color="auto"/>
                    <w:bottom w:val="none" w:sz="0" w:space="0" w:color="auto"/>
                    <w:right w:val="none" w:sz="0" w:space="0" w:color="auto"/>
                  </w:divBdr>
                  <w:divsChild>
                    <w:div w:id="1195928204">
                      <w:marLeft w:val="0"/>
                      <w:marRight w:val="0"/>
                      <w:marTop w:val="0"/>
                      <w:marBottom w:val="0"/>
                      <w:divBdr>
                        <w:top w:val="none" w:sz="0" w:space="0" w:color="auto"/>
                        <w:left w:val="none" w:sz="0" w:space="0" w:color="auto"/>
                        <w:bottom w:val="none" w:sz="0" w:space="0" w:color="auto"/>
                        <w:right w:val="none" w:sz="0" w:space="0" w:color="auto"/>
                      </w:divBdr>
                    </w:div>
                  </w:divsChild>
                </w:div>
                <w:div w:id="573702691">
                  <w:marLeft w:val="0"/>
                  <w:marRight w:val="0"/>
                  <w:marTop w:val="0"/>
                  <w:marBottom w:val="0"/>
                  <w:divBdr>
                    <w:top w:val="none" w:sz="0" w:space="0" w:color="auto"/>
                    <w:left w:val="none" w:sz="0" w:space="0" w:color="auto"/>
                    <w:bottom w:val="none" w:sz="0" w:space="0" w:color="auto"/>
                    <w:right w:val="none" w:sz="0" w:space="0" w:color="auto"/>
                  </w:divBdr>
                  <w:divsChild>
                    <w:div w:id="596912345">
                      <w:marLeft w:val="0"/>
                      <w:marRight w:val="0"/>
                      <w:marTop w:val="0"/>
                      <w:marBottom w:val="0"/>
                      <w:divBdr>
                        <w:top w:val="none" w:sz="0" w:space="0" w:color="auto"/>
                        <w:left w:val="none" w:sz="0" w:space="0" w:color="auto"/>
                        <w:bottom w:val="none" w:sz="0" w:space="0" w:color="auto"/>
                        <w:right w:val="none" w:sz="0" w:space="0" w:color="auto"/>
                      </w:divBdr>
                    </w:div>
                  </w:divsChild>
                </w:div>
                <w:div w:id="696127585">
                  <w:marLeft w:val="0"/>
                  <w:marRight w:val="0"/>
                  <w:marTop w:val="0"/>
                  <w:marBottom w:val="0"/>
                  <w:divBdr>
                    <w:top w:val="none" w:sz="0" w:space="0" w:color="auto"/>
                    <w:left w:val="none" w:sz="0" w:space="0" w:color="auto"/>
                    <w:bottom w:val="none" w:sz="0" w:space="0" w:color="auto"/>
                    <w:right w:val="none" w:sz="0" w:space="0" w:color="auto"/>
                  </w:divBdr>
                  <w:divsChild>
                    <w:div w:id="3899022">
                      <w:marLeft w:val="0"/>
                      <w:marRight w:val="0"/>
                      <w:marTop w:val="0"/>
                      <w:marBottom w:val="0"/>
                      <w:divBdr>
                        <w:top w:val="none" w:sz="0" w:space="0" w:color="auto"/>
                        <w:left w:val="none" w:sz="0" w:space="0" w:color="auto"/>
                        <w:bottom w:val="none" w:sz="0" w:space="0" w:color="auto"/>
                        <w:right w:val="none" w:sz="0" w:space="0" w:color="auto"/>
                      </w:divBdr>
                    </w:div>
                  </w:divsChild>
                </w:div>
                <w:div w:id="897713861">
                  <w:marLeft w:val="0"/>
                  <w:marRight w:val="0"/>
                  <w:marTop w:val="0"/>
                  <w:marBottom w:val="0"/>
                  <w:divBdr>
                    <w:top w:val="none" w:sz="0" w:space="0" w:color="auto"/>
                    <w:left w:val="none" w:sz="0" w:space="0" w:color="auto"/>
                    <w:bottom w:val="none" w:sz="0" w:space="0" w:color="auto"/>
                    <w:right w:val="none" w:sz="0" w:space="0" w:color="auto"/>
                  </w:divBdr>
                  <w:divsChild>
                    <w:div w:id="24990370">
                      <w:marLeft w:val="0"/>
                      <w:marRight w:val="0"/>
                      <w:marTop w:val="0"/>
                      <w:marBottom w:val="0"/>
                      <w:divBdr>
                        <w:top w:val="none" w:sz="0" w:space="0" w:color="auto"/>
                        <w:left w:val="none" w:sz="0" w:space="0" w:color="auto"/>
                        <w:bottom w:val="none" w:sz="0" w:space="0" w:color="auto"/>
                        <w:right w:val="none" w:sz="0" w:space="0" w:color="auto"/>
                      </w:divBdr>
                    </w:div>
                  </w:divsChild>
                </w:div>
                <w:div w:id="1018508860">
                  <w:marLeft w:val="0"/>
                  <w:marRight w:val="0"/>
                  <w:marTop w:val="0"/>
                  <w:marBottom w:val="0"/>
                  <w:divBdr>
                    <w:top w:val="none" w:sz="0" w:space="0" w:color="auto"/>
                    <w:left w:val="none" w:sz="0" w:space="0" w:color="auto"/>
                    <w:bottom w:val="none" w:sz="0" w:space="0" w:color="auto"/>
                    <w:right w:val="none" w:sz="0" w:space="0" w:color="auto"/>
                  </w:divBdr>
                  <w:divsChild>
                    <w:div w:id="947931916">
                      <w:marLeft w:val="0"/>
                      <w:marRight w:val="0"/>
                      <w:marTop w:val="0"/>
                      <w:marBottom w:val="0"/>
                      <w:divBdr>
                        <w:top w:val="none" w:sz="0" w:space="0" w:color="auto"/>
                        <w:left w:val="none" w:sz="0" w:space="0" w:color="auto"/>
                        <w:bottom w:val="none" w:sz="0" w:space="0" w:color="auto"/>
                        <w:right w:val="none" w:sz="0" w:space="0" w:color="auto"/>
                      </w:divBdr>
                    </w:div>
                  </w:divsChild>
                </w:div>
                <w:div w:id="1313677926">
                  <w:marLeft w:val="0"/>
                  <w:marRight w:val="0"/>
                  <w:marTop w:val="0"/>
                  <w:marBottom w:val="0"/>
                  <w:divBdr>
                    <w:top w:val="none" w:sz="0" w:space="0" w:color="auto"/>
                    <w:left w:val="none" w:sz="0" w:space="0" w:color="auto"/>
                    <w:bottom w:val="none" w:sz="0" w:space="0" w:color="auto"/>
                    <w:right w:val="none" w:sz="0" w:space="0" w:color="auto"/>
                  </w:divBdr>
                  <w:divsChild>
                    <w:div w:id="638917629">
                      <w:marLeft w:val="0"/>
                      <w:marRight w:val="0"/>
                      <w:marTop w:val="0"/>
                      <w:marBottom w:val="0"/>
                      <w:divBdr>
                        <w:top w:val="none" w:sz="0" w:space="0" w:color="auto"/>
                        <w:left w:val="none" w:sz="0" w:space="0" w:color="auto"/>
                        <w:bottom w:val="none" w:sz="0" w:space="0" w:color="auto"/>
                        <w:right w:val="none" w:sz="0" w:space="0" w:color="auto"/>
                      </w:divBdr>
                    </w:div>
                  </w:divsChild>
                </w:div>
                <w:div w:id="1347564267">
                  <w:marLeft w:val="0"/>
                  <w:marRight w:val="0"/>
                  <w:marTop w:val="0"/>
                  <w:marBottom w:val="0"/>
                  <w:divBdr>
                    <w:top w:val="none" w:sz="0" w:space="0" w:color="auto"/>
                    <w:left w:val="none" w:sz="0" w:space="0" w:color="auto"/>
                    <w:bottom w:val="none" w:sz="0" w:space="0" w:color="auto"/>
                    <w:right w:val="none" w:sz="0" w:space="0" w:color="auto"/>
                  </w:divBdr>
                  <w:divsChild>
                    <w:div w:id="757868425">
                      <w:marLeft w:val="0"/>
                      <w:marRight w:val="0"/>
                      <w:marTop w:val="0"/>
                      <w:marBottom w:val="0"/>
                      <w:divBdr>
                        <w:top w:val="none" w:sz="0" w:space="0" w:color="auto"/>
                        <w:left w:val="none" w:sz="0" w:space="0" w:color="auto"/>
                        <w:bottom w:val="none" w:sz="0" w:space="0" w:color="auto"/>
                        <w:right w:val="none" w:sz="0" w:space="0" w:color="auto"/>
                      </w:divBdr>
                    </w:div>
                  </w:divsChild>
                </w:div>
                <w:div w:id="1373379140">
                  <w:marLeft w:val="0"/>
                  <w:marRight w:val="0"/>
                  <w:marTop w:val="0"/>
                  <w:marBottom w:val="0"/>
                  <w:divBdr>
                    <w:top w:val="none" w:sz="0" w:space="0" w:color="auto"/>
                    <w:left w:val="none" w:sz="0" w:space="0" w:color="auto"/>
                    <w:bottom w:val="none" w:sz="0" w:space="0" w:color="auto"/>
                    <w:right w:val="none" w:sz="0" w:space="0" w:color="auto"/>
                  </w:divBdr>
                  <w:divsChild>
                    <w:div w:id="1389455577">
                      <w:marLeft w:val="0"/>
                      <w:marRight w:val="0"/>
                      <w:marTop w:val="0"/>
                      <w:marBottom w:val="0"/>
                      <w:divBdr>
                        <w:top w:val="none" w:sz="0" w:space="0" w:color="auto"/>
                        <w:left w:val="none" w:sz="0" w:space="0" w:color="auto"/>
                        <w:bottom w:val="none" w:sz="0" w:space="0" w:color="auto"/>
                        <w:right w:val="none" w:sz="0" w:space="0" w:color="auto"/>
                      </w:divBdr>
                    </w:div>
                    <w:div w:id="2077900930">
                      <w:marLeft w:val="0"/>
                      <w:marRight w:val="0"/>
                      <w:marTop w:val="0"/>
                      <w:marBottom w:val="0"/>
                      <w:divBdr>
                        <w:top w:val="none" w:sz="0" w:space="0" w:color="auto"/>
                        <w:left w:val="none" w:sz="0" w:space="0" w:color="auto"/>
                        <w:bottom w:val="none" w:sz="0" w:space="0" w:color="auto"/>
                        <w:right w:val="none" w:sz="0" w:space="0" w:color="auto"/>
                      </w:divBdr>
                    </w:div>
                    <w:div w:id="2144422313">
                      <w:marLeft w:val="0"/>
                      <w:marRight w:val="0"/>
                      <w:marTop w:val="0"/>
                      <w:marBottom w:val="0"/>
                      <w:divBdr>
                        <w:top w:val="none" w:sz="0" w:space="0" w:color="auto"/>
                        <w:left w:val="none" w:sz="0" w:space="0" w:color="auto"/>
                        <w:bottom w:val="none" w:sz="0" w:space="0" w:color="auto"/>
                        <w:right w:val="none" w:sz="0" w:space="0" w:color="auto"/>
                      </w:divBdr>
                    </w:div>
                  </w:divsChild>
                </w:div>
                <w:div w:id="1646660820">
                  <w:marLeft w:val="0"/>
                  <w:marRight w:val="0"/>
                  <w:marTop w:val="0"/>
                  <w:marBottom w:val="0"/>
                  <w:divBdr>
                    <w:top w:val="none" w:sz="0" w:space="0" w:color="auto"/>
                    <w:left w:val="none" w:sz="0" w:space="0" w:color="auto"/>
                    <w:bottom w:val="none" w:sz="0" w:space="0" w:color="auto"/>
                    <w:right w:val="none" w:sz="0" w:space="0" w:color="auto"/>
                  </w:divBdr>
                  <w:divsChild>
                    <w:div w:id="1857689387">
                      <w:marLeft w:val="0"/>
                      <w:marRight w:val="0"/>
                      <w:marTop w:val="0"/>
                      <w:marBottom w:val="0"/>
                      <w:divBdr>
                        <w:top w:val="none" w:sz="0" w:space="0" w:color="auto"/>
                        <w:left w:val="none" w:sz="0" w:space="0" w:color="auto"/>
                        <w:bottom w:val="none" w:sz="0" w:space="0" w:color="auto"/>
                        <w:right w:val="none" w:sz="0" w:space="0" w:color="auto"/>
                      </w:divBdr>
                    </w:div>
                  </w:divsChild>
                </w:div>
                <w:div w:id="1767655038">
                  <w:marLeft w:val="0"/>
                  <w:marRight w:val="0"/>
                  <w:marTop w:val="0"/>
                  <w:marBottom w:val="0"/>
                  <w:divBdr>
                    <w:top w:val="none" w:sz="0" w:space="0" w:color="auto"/>
                    <w:left w:val="none" w:sz="0" w:space="0" w:color="auto"/>
                    <w:bottom w:val="none" w:sz="0" w:space="0" w:color="auto"/>
                    <w:right w:val="none" w:sz="0" w:space="0" w:color="auto"/>
                  </w:divBdr>
                  <w:divsChild>
                    <w:div w:id="1910573163">
                      <w:marLeft w:val="0"/>
                      <w:marRight w:val="0"/>
                      <w:marTop w:val="0"/>
                      <w:marBottom w:val="0"/>
                      <w:divBdr>
                        <w:top w:val="none" w:sz="0" w:space="0" w:color="auto"/>
                        <w:left w:val="none" w:sz="0" w:space="0" w:color="auto"/>
                        <w:bottom w:val="none" w:sz="0" w:space="0" w:color="auto"/>
                        <w:right w:val="none" w:sz="0" w:space="0" w:color="auto"/>
                      </w:divBdr>
                    </w:div>
                  </w:divsChild>
                </w:div>
                <w:div w:id="1821539362">
                  <w:marLeft w:val="0"/>
                  <w:marRight w:val="0"/>
                  <w:marTop w:val="0"/>
                  <w:marBottom w:val="0"/>
                  <w:divBdr>
                    <w:top w:val="none" w:sz="0" w:space="0" w:color="auto"/>
                    <w:left w:val="none" w:sz="0" w:space="0" w:color="auto"/>
                    <w:bottom w:val="none" w:sz="0" w:space="0" w:color="auto"/>
                    <w:right w:val="none" w:sz="0" w:space="0" w:color="auto"/>
                  </w:divBdr>
                  <w:divsChild>
                    <w:div w:id="1214928958">
                      <w:marLeft w:val="0"/>
                      <w:marRight w:val="0"/>
                      <w:marTop w:val="0"/>
                      <w:marBottom w:val="0"/>
                      <w:divBdr>
                        <w:top w:val="none" w:sz="0" w:space="0" w:color="auto"/>
                        <w:left w:val="none" w:sz="0" w:space="0" w:color="auto"/>
                        <w:bottom w:val="none" w:sz="0" w:space="0" w:color="auto"/>
                        <w:right w:val="none" w:sz="0" w:space="0" w:color="auto"/>
                      </w:divBdr>
                    </w:div>
                  </w:divsChild>
                </w:div>
                <w:div w:id="1823500883">
                  <w:marLeft w:val="0"/>
                  <w:marRight w:val="0"/>
                  <w:marTop w:val="0"/>
                  <w:marBottom w:val="0"/>
                  <w:divBdr>
                    <w:top w:val="none" w:sz="0" w:space="0" w:color="auto"/>
                    <w:left w:val="none" w:sz="0" w:space="0" w:color="auto"/>
                    <w:bottom w:val="none" w:sz="0" w:space="0" w:color="auto"/>
                    <w:right w:val="none" w:sz="0" w:space="0" w:color="auto"/>
                  </w:divBdr>
                  <w:divsChild>
                    <w:div w:id="118914079">
                      <w:marLeft w:val="0"/>
                      <w:marRight w:val="0"/>
                      <w:marTop w:val="0"/>
                      <w:marBottom w:val="0"/>
                      <w:divBdr>
                        <w:top w:val="none" w:sz="0" w:space="0" w:color="auto"/>
                        <w:left w:val="none" w:sz="0" w:space="0" w:color="auto"/>
                        <w:bottom w:val="none" w:sz="0" w:space="0" w:color="auto"/>
                        <w:right w:val="none" w:sz="0" w:space="0" w:color="auto"/>
                      </w:divBdr>
                    </w:div>
                  </w:divsChild>
                </w:div>
                <w:div w:id="2002150838">
                  <w:marLeft w:val="0"/>
                  <w:marRight w:val="0"/>
                  <w:marTop w:val="0"/>
                  <w:marBottom w:val="0"/>
                  <w:divBdr>
                    <w:top w:val="none" w:sz="0" w:space="0" w:color="auto"/>
                    <w:left w:val="none" w:sz="0" w:space="0" w:color="auto"/>
                    <w:bottom w:val="none" w:sz="0" w:space="0" w:color="auto"/>
                    <w:right w:val="none" w:sz="0" w:space="0" w:color="auto"/>
                  </w:divBdr>
                  <w:divsChild>
                    <w:div w:id="1055738858">
                      <w:marLeft w:val="0"/>
                      <w:marRight w:val="0"/>
                      <w:marTop w:val="0"/>
                      <w:marBottom w:val="0"/>
                      <w:divBdr>
                        <w:top w:val="none" w:sz="0" w:space="0" w:color="auto"/>
                        <w:left w:val="none" w:sz="0" w:space="0" w:color="auto"/>
                        <w:bottom w:val="none" w:sz="0" w:space="0" w:color="auto"/>
                        <w:right w:val="none" w:sz="0" w:space="0" w:color="auto"/>
                      </w:divBdr>
                    </w:div>
                  </w:divsChild>
                </w:div>
                <w:div w:id="2100903031">
                  <w:marLeft w:val="0"/>
                  <w:marRight w:val="0"/>
                  <w:marTop w:val="0"/>
                  <w:marBottom w:val="0"/>
                  <w:divBdr>
                    <w:top w:val="none" w:sz="0" w:space="0" w:color="auto"/>
                    <w:left w:val="none" w:sz="0" w:space="0" w:color="auto"/>
                    <w:bottom w:val="none" w:sz="0" w:space="0" w:color="auto"/>
                    <w:right w:val="none" w:sz="0" w:space="0" w:color="auto"/>
                  </w:divBdr>
                  <w:divsChild>
                    <w:div w:id="2097244567">
                      <w:marLeft w:val="0"/>
                      <w:marRight w:val="0"/>
                      <w:marTop w:val="0"/>
                      <w:marBottom w:val="0"/>
                      <w:divBdr>
                        <w:top w:val="none" w:sz="0" w:space="0" w:color="auto"/>
                        <w:left w:val="none" w:sz="0" w:space="0" w:color="auto"/>
                        <w:bottom w:val="none" w:sz="0" w:space="0" w:color="auto"/>
                        <w:right w:val="none" w:sz="0" w:space="0" w:color="auto"/>
                      </w:divBdr>
                    </w:div>
                  </w:divsChild>
                </w:div>
                <w:div w:id="2137680936">
                  <w:marLeft w:val="0"/>
                  <w:marRight w:val="0"/>
                  <w:marTop w:val="0"/>
                  <w:marBottom w:val="0"/>
                  <w:divBdr>
                    <w:top w:val="none" w:sz="0" w:space="0" w:color="auto"/>
                    <w:left w:val="none" w:sz="0" w:space="0" w:color="auto"/>
                    <w:bottom w:val="none" w:sz="0" w:space="0" w:color="auto"/>
                    <w:right w:val="none" w:sz="0" w:space="0" w:color="auto"/>
                  </w:divBdr>
                  <w:divsChild>
                    <w:div w:id="561715503">
                      <w:marLeft w:val="0"/>
                      <w:marRight w:val="0"/>
                      <w:marTop w:val="0"/>
                      <w:marBottom w:val="0"/>
                      <w:divBdr>
                        <w:top w:val="none" w:sz="0" w:space="0" w:color="auto"/>
                        <w:left w:val="none" w:sz="0" w:space="0" w:color="auto"/>
                        <w:bottom w:val="none" w:sz="0" w:space="0" w:color="auto"/>
                        <w:right w:val="none" w:sz="0" w:space="0" w:color="auto"/>
                      </w:divBdr>
                    </w:div>
                    <w:div w:id="879510258">
                      <w:marLeft w:val="0"/>
                      <w:marRight w:val="0"/>
                      <w:marTop w:val="0"/>
                      <w:marBottom w:val="0"/>
                      <w:divBdr>
                        <w:top w:val="none" w:sz="0" w:space="0" w:color="auto"/>
                        <w:left w:val="none" w:sz="0" w:space="0" w:color="auto"/>
                        <w:bottom w:val="none" w:sz="0" w:space="0" w:color="auto"/>
                        <w:right w:val="none" w:sz="0" w:space="0" w:color="auto"/>
                      </w:divBdr>
                    </w:div>
                    <w:div w:id="124564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108582">
          <w:marLeft w:val="0"/>
          <w:marRight w:val="0"/>
          <w:marTop w:val="0"/>
          <w:marBottom w:val="0"/>
          <w:divBdr>
            <w:top w:val="none" w:sz="0" w:space="0" w:color="auto"/>
            <w:left w:val="none" w:sz="0" w:space="0" w:color="auto"/>
            <w:bottom w:val="none" w:sz="0" w:space="0" w:color="auto"/>
            <w:right w:val="none" w:sz="0" w:space="0" w:color="auto"/>
          </w:divBdr>
        </w:div>
        <w:div w:id="1351909119">
          <w:marLeft w:val="0"/>
          <w:marRight w:val="0"/>
          <w:marTop w:val="0"/>
          <w:marBottom w:val="0"/>
          <w:divBdr>
            <w:top w:val="none" w:sz="0" w:space="0" w:color="auto"/>
            <w:left w:val="none" w:sz="0" w:space="0" w:color="auto"/>
            <w:bottom w:val="none" w:sz="0" w:space="0" w:color="auto"/>
            <w:right w:val="none" w:sz="0" w:space="0" w:color="auto"/>
          </w:divBdr>
        </w:div>
        <w:div w:id="1380595782">
          <w:marLeft w:val="0"/>
          <w:marRight w:val="0"/>
          <w:marTop w:val="0"/>
          <w:marBottom w:val="0"/>
          <w:divBdr>
            <w:top w:val="none" w:sz="0" w:space="0" w:color="auto"/>
            <w:left w:val="none" w:sz="0" w:space="0" w:color="auto"/>
            <w:bottom w:val="none" w:sz="0" w:space="0" w:color="auto"/>
            <w:right w:val="none" w:sz="0" w:space="0" w:color="auto"/>
          </w:divBdr>
        </w:div>
        <w:div w:id="1611693774">
          <w:marLeft w:val="0"/>
          <w:marRight w:val="0"/>
          <w:marTop w:val="0"/>
          <w:marBottom w:val="0"/>
          <w:divBdr>
            <w:top w:val="none" w:sz="0" w:space="0" w:color="auto"/>
            <w:left w:val="none" w:sz="0" w:space="0" w:color="auto"/>
            <w:bottom w:val="none" w:sz="0" w:space="0" w:color="auto"/>
            <w:right w:val="none" w:sz="0" w:space="0" w:color="auto"/>
          </w:divBdr>
        </w:div>
        <w:div w:id="1667785890">
          <w:marLeft w:val="0"/>
          <w:marRight w:val="0"/>
          <w:marTop w:val="0"/>
          <w:marBottom w:val="0"/>
          <w:divBdr>
            <w:top w:val="none" w:sz="0" w:space="0" w:color="auto"/>
            <w:left w:val="none" w:sz="0" w:space="0" w:color="auto"/>
            <w:bottom w:val="none" w:sz="0" w:space="0" w:color="auto"/>
            <w:right w:val="none" w:sz="0" w:space="0" w:color="auto"/>
          </w:divBdr>
          <w:divsChild>
            <w:div w:id="1077676962">
              <w:marLeft w:val="0"/>
              <w:marRight w:val="0"/>
              <w:marTop w:val="30"/>
              <w:marBottom w:val="30"/>
              <w:divBdr>
                <w:top w:val="none" w:sz="0" w:space="0" w:color="auto"/>
                <w:left w:val="none" w:sz="0" w:space="0" w:color="auto"/>
                <w:bottom w:val="none" w:sz="0" w:space="0" w:color="auto"/>
                <w:right w:val="none" w:sz="0" w:space="0" w:color="auto"/>
              </w:divBdr>
              <w:divsChild>
                <w:div w:id="19940105">
                  <w:marLeft w:val="0"/>
                  <w:marRight w:val="0"/>
                  <w:marTop w:val="0"/>
                  <w:marBottom w:val="0"/>
                  <w:divBdr>
                    <w:top w:val="none" w:sz="0" w:space="0" w:color="auto"/>
                    <w:left w:val="none" w:sz="0" w:space="0" w:color="auto"/>
                    <w:bottom w:val="none" w:sz="0" w:space="0" w:color="auto"/>
                    <w:right w:val="none" w:sz="0" w:space="0" w:color="auto"/>
                  </w:divBdr>
                  <w:divsChild>
                    <w:div w:id="1397628777">
                      <w:marLeft w:val="0"/>
                      <w:marRight w:val="0"/>
                      <w:marTop w:val="0"/>
                      <w:marBottom w:val="0"/>
                      <w:divBdr>
                        <w:top w:val="none" w:sz="0" w:space="0" w:color="auto"/>
                        <w:left w:val="none" w:sz="0" w:space="0" w:color="auto"/>
                        <w:bottom w:val="none" w:sz="0" w:space="0" w:color="auto"/>
                        <w:right w:val="none" w:sz="0" w:space="0" w:color="auto"/>
                      </w:divBdr>
                    </w:div>
                  </w:divsChild>
                </w:div>
                <w:div w:id="107705356">
                  <w:marLeft w:val="0"/>
                  <w:marRight w:val="0"/>
                  <w:marTop w:val="0"/>
                  <w:marBottom w:val="0"/>
                  <w:divBdr>
                    <w:top w:val="none" w:sz="0" w:space="0" w:color="auto"/>
                    <w:left w:val="none" w:sz="0" w:space="0" w:color="auto"/>
                    <w:bottom w:val="none" w:sz="0" w:space="0" w:color="auto"/>
                    <w:right w:val="none" w:sz="0" w:space="0" w:color="auto"/>
                  </w:divBdr>
                  <w:divsChild>
                    <w:div w:id="319777089">
                      <w:marLeft w:val="0"/>
                      <w:marRight w:val="0"/>
                      <w:marTop w:val="0"/>
                      <w:marBottom w:val="0"/>
                      <w:divBdr>
                        <w:top w:val="none" w:sz="0" w:space="0" w:color="auto"/>
                        <w:left w:val="none" w:sz="0" w:space="0" w:color="auto"/>
                        <w:bottom w:val="none" w:sz="0" w:space="0" w:color="auto"/>
                        <w:right w:val="none" w:sz="0" w:space="0" w:color="auto"/>
                      </w:divBdr>
                    </w:div>
                  </w:divsChild>
                </w:div>
                <w:div w:id="143858518">
                  <w:marLeft w:val="0"/>
                  <w:marRight w:val="0"/>
                  <w:marTop w:val="0"/>
                  <w:marBottom w:val="0"/>
                  <w:divBdr>
                    <w:top w:val="none" w:sz="0" w:space="0" w:color="auto"/>
                    <w:left w:val="none" w:sz="0" w:space="0" w:color="auto"/>
                    <w:bottom w:val="none" w:sz="0" w:space="0" w:color="auto"/>
                    <w:right w:val="none" w:sz="0" w:space="0" w:color="auto"/>
                  </w:divBdr>
                  <w:divsChild>
                    <w:div w:id="637805187">
                      <w:marLeft w:val="0"/>
                      <w:marRight w:val="0"/>
                      <w:marTop w:val="0"/>
                      <w:marBottom w:val="0"/>
                      <w:divBdr>
                        <w:top w:val="none" w:sz="0" w:space="0" w:color="auto"/>
                        <w:left w:val="none" w:sz="0" w:space="0" w:color="auto"/>
                        <w:bottom w:val="none" w:sz="0" w:space="0" w:color="auto"/>
                        <w:right w:val="none" w:sz="0" w:space="0" w:color="auto"/>
                      </w:divBdr>
                    </w:div>
                  </w:divsChild>
                </w:div>
                <w:div w:id="146747897">
                  <w:marLeft w:val="0"/>
                  <w:marRight w:val="0"/>
                  <w:marTop w:val="0"/>
                  <w:marBottom w:val="0"/>
                  <w:divBdr>
                    <w:top w:val="none" w:sz="0" w:space="0" w:color="auto"/>
                    <w:left w:val="none" w:sz="0" w:space="0" w:color="auto"/>
                    <w:bottom w:val="none" w:sz="0" w:space="0" w:color="auto"/>
                    <w:right w:val="none" w:sz="0" w:space="0" w:color="auto"/>
                  </w:divBdr>
                  <w:divsChild>
                    <w:div w:id="902645915">
                      <w:marLeft w:val="0"/>
                      <w:marRight w:val="0"/>
                      <w:marTop w:val="0"/>
                      <w:marBottom w:val="0"/>
                      <w:divBdr>
                        <w:top w:val="none" w:sz="0" w:space="0" w:color="auto"/>
                        <w:left w:val="none" w:sz="0" w:space="0" w:color="auto"/>
                        <w:bottom w:val="none" w:sz="0" w:space="0" w:color="auto"/>
                        <w:right w:val="none" w:sz="0" w:space="0" w:color="auto"/>
                      </w:divBdr>
                    </w:div>
                  </w:divsChild>
                </w:div>
                <w:div w:id="182129511">
                  <w:marLeft w:val="0"/>
                  <w:marRight w:val="0"/>
                  <w:marTop w:val="0"/>
                  <w:marBottom w:val="0"/>
                  <w:divBdr>
                    <w:top w:val="none" w:sz="0" w:space="0" w:color="auto"/>
                    <w:left w:val="none" w:sz="0" w:space="0" w:color="auto"/>
                    <w:bottom w:val="none" w:sz="0" w:space="0" w:color="auto"/>
                    <w:right w:val="none" w:sz="0" w:space="0" w:color="auto"/>
                  </w:divBdr>
                  <w:divsChild>
                    <w:div w:id="1751922285">
                      <w:marLeft w:val="0"/>
                      <w:marRight w:val="0"/>
                      <w:marTop w:val="0"/>
                      <w:marBottom w:val="0"/>
                      <w:divBdr>
                        <w:top w:val="none" w:sz="0" w:space="0" w:color="auto"/>
                        <w:left w:val="none" w:sz="0" w:space="0" w:color="auto"/>
                        <w:bottom w:val="none" w:sz="0" w:space="0" w:color="auto"/>
                        <w:right w:val="none" w:sz="0" w:space="0" w:color="auto"/>
                      </w:divBdr>
                    </w:div>
                  </w:divsChild>
                </w:div>
                <w:div w:id="246618959">
                  <w:marLeft w:val="0"/>
                  <w:marRight w:val="0"/>
                  <w:marTop w:val="0"/>
                  <w:marBottom w:val="0"/>
                  <w:divBdr>
                    <w:top w:val="none" w:sz="0" w:space="0" w:color="auto"/>
                    <w:left w:val="none" w:sz="0" w:space="0" w:color="auto"/>
                    <w:bottom w:val="none" w:sz="0" w:space="0" w:color="auto"/>
                    <w:right w:val="none" w:sz="0" w:space="0" w:color="auto"/>
                  </w:divBdr>
                  <w:divsChild>
                    <w:div w:id="1341657373">
                      <w:marLeft w:val="0"/>
                      <w:marRight w:val="0"/>
                      <w:marTop w:val="0"/>
                      <w:marBottom w:val="0"/>
                      <w:divBdr>
                        <w:top w:val="none" w:sz="0" w:space="0" w:color="auto"/>
                        <w:left w:val="none" w:sz="0" w:space="0" w:color="auto"/>
                        <w:bottom w:val="none" w:sz="0" w:space="0" w:color="auto"/>
                        <w:right w:val="none" w:sz="0" w:space="0" w:color="auto"/>
                      </w:divBdr>
                    </w:div>
                  </w:divsChild>
                </w:div>
                <w:div w:id="330790397">
                  <w:marLeft w:val="0"/>
                  <w:marRight w:val="0"/>
                  <w:marTop w:val="0"/>
                  <w:marBottom w:val="0"/>
                  <w:divBdr>
                    <w:top w:val="none" w:sz="0" w:space="0" w:color="auto"/>
                    <w:left w:val="none" w:sz="0" w:space="0" w:color="auto"/>
                    <w:bottom w:val="none" w:sz="0" w:space="0" w:color="auto"/>
                    <w:right w:val="none" w:sz="0" w:space="0" w:color="auto"/>
                  </w:divBdr>
                  <w:divsChild>
                    <w:div w:id="436679921">
                      <w:marLeft w:val="0"/>
                      <w:marRight w:val="0"/>
                      <w:marTop w:val="0"/>
                      <w:marBottom w:val="0"/>
                      <w:divBdr>
                        <w:top w:val="none" w:sz="0" w:space="0" w:color="auto"/>
                        <w:left w:val="none" w:sz="0" w:space="0" w:color="auto"/>
                        <w:bottom w:val="none" w:sz="0" w:space="0" w:color="auto"/>
                        <w:right w:val="none" w:sz="0" w:space="0" w:color="auto"/>
                      </w:divBdr>
                    </w:div>
                  </w:divsChild>
                </w:div>
                <w:div w:id="558059498">
                  <w:marLeft w:val="0"/>
                  <w:marRight w:val="0"/>
                  <w:marTop w:val="0"/>
                  <w:marBottom w:val="0"/>
                  <w:divBdr>
                    <w:top w:val="none" w:sz="0" w:space="0" w:color="auto"/>
                    <w:left w:val="none" w:sz="0" w:space="0" w:color="auto"/>
                    <w:bottom w:val="none" w:sz="0" w:space="0" w:color="auto"/>
                    <w:right w:val="none" w:sz="0" w:space="0" w:color="auto"/>
                  </w:divBdr>
                  <w:divsChild>
                    <w:div w:id="1740901237">
                      <w:marLeft w:val="0"/>
                      <w:marRight w:val="0"/>
                      <w:marTop w:val="0"/>
                      <w:marBottom w:val="0"/>
                      <w:divBdr>
                        <w:top w:val="none" w:sz="0" w:space="0" w:color="auto"/>
                        <w:left w:val="none" w:sz="0" w:space="0" w:color="auto"/>
                        <w:bottom w:val="none" w:sz="0" w:space="0" w:color="auto"/>
                        <w:right w:val="none" w:sz="0" w:space="0" w:color="auto"/>
                      </w:divBdr>
                    </w:div>
                  </w:divsChild>
                </w:div>
                <w:div w:id="655299186">
                  <w:marLeft w:val="0"/>
                  <w:marRight w:val="0"/>
                  <w:marTop w:val="0"/>
                  <w:marBottom w:val="0"/>
                  <w:divBdr>
                    <w:top w:val="none" w:sz="0" w:space="0" w:color="auto"/>
                    <w:left w:val="none" w:sz="0" w:space="0" w:color="auto"/>
                    <w:bottom w:val="none" w:sz="0" w:space="0" w:color="auto"/>
                    <w:right w:val="none" w:sz="0" w:space="0" w:color="auto"/>
                  </w:divBdr>
                  <w:divsChild>
                    <w:div w:id="57484443">
                      <w:marLeft w:val="0"/>
                      <w:marRight w:val="0"/>
                      <w:marTop w:val="0"/>
                      <w:marBottom w:val="0"/>
                      <w:divBdr>
                        <w:top w:val="none" w:sz="0" w:space="0" w:color="auto"/>
                        <w:left w:val="none" w:sz="0" w:space="0" w:color="auto"/>
                        <w:bottom w:val="none" w:sz="0" w:space="0" w:color="auto"/>
                        <w:right w:val="none" w:sz="0" w:space="0" w:color="auto"/>
                      </w:divBdr>
                    </w:div>
                    <w:div w:id="1367095111">
                      <w:marLeft w:val="0"/>
                      <w:marRight w:val="0"/>
                      <w:marTop w:val="0"/>
                      <w:marBottom w:val="0"/>
                      <w:divBdr>
                        <w:top w:val="none" w:sz="0" w:space="0" w:color="auto"/>
                        <w:left w:val="none" w:sz="0" w:space="0" w:color="auto"/>
                        <w:bottom w:val="none" w:sz="0" w:space="0" w:color="auto"/>
                        <w:right w:val="none" w:sz="0" w:space="0" w:color="auto"/>
                      </w:divBdr>
                    </w:div>
                    <w:div w:id="1460152228">
                      <w:marLeft w:val="0"/>
                      <w:marRight w:val="0"/>
                      <w:marTop w:val="0"/>
                      <w:marBottom w:val="0"/>
                      <w:divBdr>
                        <w:top w:val="none" w:sz="0" w:space="0" w:color="auto"/>
                        <w:left w:val="none" w:sz="0" w:space="0" w:color="auto"/>
                        <w:bottom w:val="none" w:sz="0" w:space="0" w:color="auto"/>
                        <w:right w:val="none" w:sz="0" w:space="0" w:color="auto"/>
                      </w:divBdr>
                    </w:div>
                  </w:divsChild>
                </w:div>
                <w:div w:id="749959194">
                  <w:marLeft w:val="0"/>
                  <w:marRight w:val="0"/>
                  <w:marTop w:val="0"/>
                  <w:marBottom w:val="0"/>
                  <w:divBdr>
                    <w:top w:val="none" w:sz="0" w:space="0" w:color="auto"/>
                    <w:left w:val="none" w:sz="0" w:space="0" w:color="auto"/>
                    <w:bottom w:val="none" w:sz="0" w:space="0" w:color="auto"/>
                    <w:right w:val="none" w:sz="0" w:space="0" w:color="auto"/>
                  </w:divBdr>
                  <w:divsChild>
                    <w:div w:id="1644578672">
                      <w:marLeft w:val="0"/>
                      <w:marRight w:val="0"/>
                      <w:marTop w:val="0"/>
                      <w:marBottom w:val="0"/>
                      <w:divBdr>
                        <w:top w:val="none" w:sz="0" w:space="0" w:color="auto"/>
                        <w:left w:val="none" w:sz="0" w:space="0" w:color="auto"/>
                        <w:bottom w:val="none" w:sz="0" w:space="0" w:color="auto"/>
                        <w:right w:val="none" w:sz="0" w:space="0" w:color="auto"/>
                      </w:divBdr>
                    </w:div>
                  </w:divsChild>
                </w:div>
                <w:div w:id="764351768">
                  <w:marLeft w:val="0"/>
                  <w:marRight w:val="0"/>
                  <w:marTop w:val="0"/>
                  <w:marBottom w:val="0"/>
                  <w:divBdr>
                    <w:top w:val="none" w:sz="0" w:space="0" w:color="auto"/>
                    <w:left w:val="none" w:sz="0" w:space="0" w:color="auto"/>
                    <w:bottom w:val="none" w:sz="0" w:space="0" w:color="auto"/>
                    <w:right w:val="none" w:sz="0" w:space="0" w:color="auto"/>
                  </w:divBdr>
                  <w:divsChild>
                    <w:div w:id="510295393">
                      <w:marLeft w:val="0"/>
                      <w:marRight w:val="0"/>
                      <w:marTop w:val="0"/>
                      <w:marBottom w:val="0"/>
                      <w:divBdr>
                        <w:top w:val="none" w:sz="0" w:space="0" w:color="auto"/>
                        <w:left w:val="none" w:sz="0" w:space="0" w:color="auto"/>
                        <w:bottom w:val="none" w:sz="0" w:space="0" w:color="auto"/>
                        <w:right w:val="none" w:sz="0" w:space="0" w:color="auto"/>
                      </w:divBdr>
                    </w:div>
                    <w:div w:id="689914201">
                      <w:marLeft w:val="0"/>
                      <w:marRight w:val="0"/>
                      <w:marTop w:val="0"/>
                      <w:marBottom w:val="0"/>
                      <w:divBdr>
                        <w:top w:val="none" w:sz="0" w:space="0" w:color="auto"/>
                        <w:left w:val="none" w:sz="0" w:space="0" w:color="auto"/>
                        <w:bottom w:val="none" w:sz="0" w:space="0" w:color="auto"/>
                        <w:right w:val="none" w:sz="0" w:space="0" w:color="auto"/>
                      </w:divBdr>
                    </w:div>
                  </w:divsChild>
                </w:div>
                <w:div w:id="917327048">
                  <w:marLeft w:val="0"/>
                  <w:marRight w:val="0"/>
                  <w:marTop w:val="0"/>
                  <w:marBottom w:val="0"/>
                  <w:divBdr>
                    <w:top w:val="none" w:sz="0" w:space="0" w:color="auto"/>
                    <w:left w:val="none" w:sz="0" w:space="0" w:color="auto"/>
                    <w:bottom w:val="none" w:sz="0" w:space="0" w:color="auto"/>
                    <w:right w:val="none" w:sz="0" w:space="0" w:color="auto"/>
                  </w:divBdr>
                  <w:divsChild>
                    <w:div w:id="1117018840">
                      <w:marLeft w:val="0"/>
                      <w:marRight w:val="0"/>
                      <w:marTop w:val="0"/>
                      <w:marBottom w:val="0"/>
                      <w:divBdr>
                        <w:top w:val="none" w:sz="0" w:space="0" w:color="auto"/>
                        <w:left w:val="none" w:sz="0" w:space="0" w:color="auto"/>
                        <w:bottom w:val="none" w:sz="0" w:space="0" w:color="auto"/>
                        <w:right w:val="none" w:sz="0" w:space="0" w:color="auto"/>
                      </w:divBdr>
                    </w:div>
                  </w:divsChild>
                </w:div>
                <w:div w:id="955141317">
                  <w:marLeft w:val="0"/>
                  <w:marRight w:val="0"/>
                  <w:marTop w:val="0"/>
                  <w:marBottom w:val="0"/>
                  <w:divBdr>
                    <w:top w:val="none" w:sz="0" w:space="0" w:color="auto"/>
                    <w:left w:val="none" w:sz="0" w:space="0" w:color="auto"/>
                    <w:bottom w:val="none" w:sz="0" w:space="0" w:color="auto"/>
                    <w:right w:val="none" w:sz="0" w:space="0" w:color="auto"/>
                  </w:divBdr>
                  <w:divsChild>
                    <w:div w:id="1356734481">
                      <w:marLeft w:val="0"/>
                      <w:marRight w:val="0"/>
                      <w:marTop w:val="0"/>
                      <w:marBottom w:val="0"/>
                      <w:divBdr>
                        <w:top w:val="none" w:sz="0" w:space="0" w:color="auto"/>
                        <w:left w:val="none" w:sz="0" w:space="0" w:color="auto"/>
                        <w:bottom w:val="none" w:sz="0" w:space="0" w:color="auto"/>
                        <w:right w:val="none" w:sz="0" w:space="0" w:color="auto"/>
                      </w:divBdr>
                    </w:div>
                  </w:divsChild>
                </w:div>
                <w:div w:id="1007295061">
                  <w:marLeft w:val="0"/>
                  <w:marRight w:val="0"/>
                  <w:marTop w:val="0"/>
                  <w:marBottom w:val="0"/>
                  <w:divBdr>
                    <w:top w:val="none" w:sz="0" w:space="0" w:color="auto"/>
                    <w:left w:val="none" w:sz="0" w:space="0" w:color="auto"/>
                    <w:bottom w:val="none" w:sz="0" w:space="0" w:color="auto"/>
                    <w:right w:val="none" w:sz="0" w:space="0" w:color="auto"/>
                  </w:divBdr>
                  <w:divsChild>
                    <w:div w:id="1159925833">
                      <w:marLeft w:val="0"/>
                      <w:marRight w:val="0"/>
                      <w:marTop w:val="0"/>
                      <w:marBottom w:val="0"/>
                      <w:divBdr>
                        <w:top w:val="none" w:sz="0" w:space="0" w:color="auto"/>
                        <w:left w:val="none" w:sz="0" w:space="0" w:color="auto"/>
                        <w:bottom w:val="none" w:sz="0" w:space="0" w:color="auto"/>
                        <w:right w:val="none" w:sz="0" w:space="0" w:color="auto"/>
                      </w:divBdr>
                    </w:div>
                  </w:divsChild>
                </w:div>
                <w:div w:id="1172065471">
                  <w:marLeft w:val="0"/>
                  <w:marRight w:val="0"/>
                  <w:marTop w:val="0"/>
                  <w:marBottom w:val="0"/>
                  <w:divBdr>
                    <w:top w:val="none" w:sz="0" w:space="0" w:color="auto"/>
                    <w:left w:val="none" w:sz="0" w:space="0" w:color="auto"/>
                    <w:bottom w:val="none" w:sz="0" w:space="0" w:color="auto"/>
                    <w:right w:val="none" w:sz="0" w:space="0" w:color="auto"/>
                  </w:divBdr>
                  <w:divsChild>
                    <w:div w:id="619920046">
                      <w:marLeft w:val="0"/>
                      <w:marRight w:val="0"/>
                      <w:marTop w:val="0"/>
                      <w:marBottom w:val="0"/>
                      <w:divBdr>
                        <w:top w:val="none" w:sz="0" w:space="0" w:color="auto"/>
                        <w:left w:val="none" w:sz="0" w:space="0" w:color="auto"/>
                        <w:bottom w:val="none" w:sz="0" w:space="0" w:color="auto"/>
                        <w:right w:val="none" w:sz="0" w:space="0" w:color="auto"/>
                      </w:divBdr>
                    </w:div>
                  </w:divsChild>
                </w:div>
                <w:div w:id="1498302715">
                  <w:marLeft w:val="0"/>
                  <w:marRight w:val="0"/>
                  <w:marTop w:val="0"/>
                  <w:marBottom w:val="0"/>
                  <w:divBdr>
                    <w:top w:val="none" w:sz="0" w:space="0" w:color="auto"/>
                    <w:left w:val="none" w:sz="0" w:space="0" w:color="auto"/>
                    <w:bottom w:val="none" w:sz="0" w:space="0" w:color="auto"/>
                    <w:right w:val="none" w:sz="0" w:space="0" w:color="auto"/>
                  </w:divBdr>
                  <w:divsChild>
                    <w:div w:id="977107115">
                      <w:marLeft w:val="0"/>
                      <w:marRight w:val="0"/>
                      <w:marTop w:val="0"/>
                      <w:marBottom w:val="0"/>
                      <w:divBdr>
                        <w:top w:val="none" w:sz="0" w:space="0" w:color="auto"/>
                        <w:left w:val="none" w:sz="0" w:space="0" w:color="auto"/>
                        <w:bottom w:val="none" w:sz="0" w:space="0" w:color="auto"/>
                        <w:right w:val="none" w:sz="0" w:space="0" w:color="auto"/>
                      </w:divBdr>
                    </w:div>
                  </w:divsChild>
                </w:div>
                <w:div w:id="1673681319">
                  <w:marLeft w:val="0"/>
                  <w:marRight w:val="0"/>
                  <w:marTop w:val="0"/>
                  <w:marBottom w:val="0"/>
                  <w:divBdr>
                    <w:top w:val="none" w:sz="0" w:space="0" w:color="auto"/>
                    <w:left w:val="none" w:sz="0" w:space="0" w:color="auto"/>
                    <w:bottom w:val="none" w:sz="0" w:space="0" w:color="auto"/>
                    <w:right w:val="none" w:sz="0" w:space="0" w:color="auto"/>
                  </w:divBdr>
                  <w:divsChild>
                    <w:div w:id="128400207">
                      <w:marLeft w:val="0"/>
                      <w:marRight w:val="0"/>
                      <w:marTop w:val="0"/>
                      <w:marBottom w:val="0"/>
                      <w:divBdr>
                        <w:top w:val="none" w:sz="0" w:space="0" w:color="auto"/>
                        <w:left w:val="none" w:sz="0" w:space="0" w:color="auto"/>
                        <w:bottom w:val="none" w:sz="0" w:space="0" w:color="auto"/>
                        <w:right w:val="none" w:sz="0" w:space="0" w:color="auto"/>
                      </w:divBdr>
                    </w:div>
                    <w:div w:id="310450178">
                      <w:marLeft w:val="0"/>
                      <w:marRight w:val="0"/>
                      <w:marTop w:val="0"/>
                      <w:marBottom w:val="0"/>
                      <w:divBdr>
                        <w:top w:val="none" w:sz="0" w:space="0" w:color="auto"/>
                        <w:left w:val="none" w:sz="0" w:space="0" w:color="auto"/>
                        <w:bottom w:val="none" w:sz="0" w:space="0" w:color="auto"/>
                        <w:right w:val="none" w:sz="0" w:space="0" w:color="auto"/>
                      </w:divBdr>
                    </w:div>
                    <w:div w:id="621040780">
                      <w:marLeft w:val="0"/>
                      <w:marRight w:val="0"/>
                      <w:marTop w:val="0"/>
                      <w:marBottom w:val="0"/>
                      <w:divBdr>
                        <w:top w:val="none" w:sz="0" w:space="0" w:color="auto"/>
                        <w:left w:val="none" w:sz="0" w:space="0" w:color="auto"/>
                        <w:bottom w:val="none" w:sz="0" w:space="0" w:color="auto"/>
                        <w:right w:val="none" w:sz="0" w:space="0" w:color="auto"/>
                      </w:divBdr>
                    </w:div>
                  </w:divsChild>
                </w:div>
                <w:div w:id="1815372033">
                  <w:marLeft w:val="0"/>
                  <w:marRight w:val="0"/>
                  <w:marTop w:val="0"/>
                  <w:marBottom w:val="0"/>
                  <w:divBdr>
                    <w:top w:val="none" w:sz="0" w:space="0" w:color="auto"/>
                    <w:left w:val="none" w:sz="0" w:space="0" w:color="auto"/>
                    <w:bottom w:val="none" w:sz="0" w:space="0" w:color="auto"/>
                    <w:right w:val="none" w:sz="0" w:space="0" w:color="auto"/>
                  </w:divBdr>
                  <w:divsChild>
                    <w:div w:id="1045176091">
                      <w:marLeft w:val="0"/>
                      <w:marRight w:val="0"/>
                      <w:marTop w:val="0"/>
                      <w:marBottom w:val="0"/>
                      <w:divBdr>
                        <w:top w:val="none" w:sz="0" w:space="0" w:color="auto"/>
                        <w:left w:val="none" w:sz="0" w:space="0" w:color="auto"/>
                        <w:bottom w:val="none" w:sz="0" w:space="0" w:color="auto"/>
                        <w:right w:val="none" w:sz="0" w:space="0" w:color="auto"/>
                      </w:divBdr>
                    </w:div>
                  </w:divsChild>
                </w:div>
                <w:div w:id="1915697220">
                  <w:marLeft w:val="0"/>
                  <w:marRight w:val="0"/>
                  <w:marTop w:val="0"/>
                  <w:marBottom w:val="0"/>
                  <w:divBdr>
                    <w:top w:val="none" w:sz="0" w:space="0" w:color="auto"/>
                    <w:left w:val="none" w:sz="0" w:space="0" w:color="auto"/>
                    <w:bottom w:val="none" w:sz="0" w:space="0" w:color="auto"/>
                    <w:right w:val="none" w:sz="0" w:space="0" w:color="auto"/>
                  </w:divBdr>
                  <w:divsChild>
                    <w:div w:id="1095516384">
                      <w:marLeft w:val="0"/>
                      <w:marRight w:val="0"/>
                      <w:marTop w:val="0"/>
                      <w:marBottom w:val="0"/>
                      <w:divBdr>
                        <w:top w:val="none" w:sz="0" w:space="0" w:color="auto"/>
                        <w:left w:val="none" w:sz="0" w:space="0" w:color="auto"/>
                        <w:bottom w:val="none" w:sz="0" w:space="0" w:color="auto"/>
                        <w:right w:val="none" w:sz="0" w:space="0" w:color="auto"/>
                      </w:divBdr>
                    </w:div>
                  </w:divsChild>
                </w:div>
                <w:div w:id="1987080665">
                  <w:marLeft w:val="0"/>
                  <w:marRight w:val="0"/>
                  <w:marTop w:val="0"/>
                  <w:marBottom w:val="0"/>
                  <w:divBdr>
                    <w:top w:val="none" w:sz="0" w:space="0" w:color="auto"/>
                    <w:left w:val="none" w:sz="0" w:space="0" w:color="auto"/>
                    <w:bottom w:val="none" w:sz="0" w:space="0" w:color="auto"/>
                    <w:right w:val="none" w:sz="0" w:space="0" w:color="auto"/>
                  </w:divBdr>
                  <w:divsChild>
                    <w:div w:id="249118881">
                      <w:marLeft w:val="0"/>
                      <w:marRight w:val="0"/>
                      <w:marTop w:val="0"/>
                      <w:marBottom w:val="0"/>
                      <w:divBdr>
                        <w:top w:val="none" w:sz="0" w:space="0" w:color="auto"/>
                        <w:left w:val="none" w:sz="0" w:space="0" w:color="auto"/>
                        <w:bottom w:val="none" w:sz="0" w:space="0" w:color="auto"/>
                        <w:right w:val="none" w:sz="0" w:space="0" w:color="auto"/>
                      </w:divBdr>
                    </w:div>
                  </w:divsChild>
                </w:div>
                <w:div w:id="2114549961">
                  <w:marLeft w:val="0"/>
                  <w:marRight w:val="0"/>
                  <w:marTop w:val="0"/>
                  <w:marBottom w:val="0"/>
                  <w:divBdr>
                    <w:top w:val="none" w:sz="0" w:space="0" w:color="auto"/>
                    <w:left w:val="none" w:sz="0" w:space="0" w:color="auto"/>
                    <w:bottom w:val="none" w:sz="0" w:space="0" w:color="auto"/>
                    <w:right w:val="none" w:sz="0" w:space="0" w:color="auto"/>
                  </w:divBdr>
                  <w:divsChild>
                    <w:div w:id="1151604464">
                      <w:marLeft w:val="0"/>
                      <w:marRight w:val="0"/>
                      <w:marTop w:val="0"/>
                      <w:marBottom w:val="0"/>
                      <w:divBdr>
                        <w:top w:val="none" w:sz="0" w:space="0" w:color="auto"/>
                        <w:left w:val="none" w:sz="0" w:space="0" w:color="auto"/>
                        <w:bottom w:val="none" w:sz="0" w:space="0" w:color="auto"/>
                        <w:right w:val="none" w:sz="0" w:space="0" w:color="auto"/>
                      </w:divBdr>
                    </w:div>
                  </w:divsChild>
                </w:div>
                <w:div w:id="2134134910">
                  <w:marLeft w:val="0"/>
                  <w:marRight w:val="0"/>
                  <w:marTop w:val="0"/>
                  <w:marBottom w:val="0"/>
                  <w:divBdr>
                    <w:top w:val="none" w:sz="0" w:space="0" w:color="auto"/>
                    <w:left w:val="none" w:sz="0" w:space="0" w:color="auto"/>
                    <w:bottom w:val="none" w:sz="0" w:space="0" w:color="auto"/>
                    <w:right w:val="none" w:sz="0" w:space="0" w:color="auto"/>
                  </w:divBdr>
                  <w:divsChild>
                    <w:div w:id="101399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1539976">
          <w:marLeft w:val="0"/>
          <w:marRight w:val="0"/>
          <w:marTop w:val="0"/>
          <w:marBottom w:val="0"/>
          <w:divBdr>
            <w:top w:val="none" w:sz="0" w:space="0" w:color="auto"/>
            <w:left w:val="none" w:sz="0" w:space="0" w:color="auto"/>
            <w:bottom w:val="none" w:sz="0" w:space="0" w:color="auto"/>
            <w:right w:val="none" w:sz="0" w:space="0" w:color="auto"/>
          </w:divBdr>
          <w:divsChild>
            <w:div w:id="1593514015">
              <w:marLeft w:val="0"/>
              <w:marRight w:val="0"/>
              <w:marTop w:val="30"/>
              <w:marBottom w:val="30"/>
              <w:divBdr>
                <w:top w:val="none" w:sz="0" w:space="0" w:color="auto"/>
                <w:left w:val="none" w:sz="0" w:space="0" w:color="auto"/>
                <w:bottom w:val="none" w:sz="0" w:space="0" w:color="auto"/>
                <w:right w:val="none" w:sz="0" w:space="0" w:color="auto"/>
              </w:divBdr>
              <w:divsChild>
                <w:div w:id="26374266">
                  <w:marLeft w:val="0"/>
                  <w:marRight w:val="0"/>
                  <w:marTop w:val="0"/>
                  <w:marBottom w:val="0"/>
                  <w:divBdr>
                    <w:top w:val="none" w:sz="0" w:space="0" w:color="auto"/>
                    <w:left w:val="none" w:sz="0" w:space="0" w:color="auto"/>
                    <w:bottom w:val="none" w:sz="0" w:space="0" w:color="auto"/>
                    <w:right w:val="none" w:sz="0" w:space="0" w:color="auto"/>
                  </w:divBdr>
                  <w:divsChild>
                    <w:div w:id="1071543287">
                      <w:marLeft w:val="0"/>
                      <w:marRight w:val="0"/>
                      <w:marTop w:val="0"/>
                      <w:marBottom w:val="0"/>
                      <w:divBdr>
                        <w:top w:val="none" w:sz="0" w:space="0" w:color="auto"/>
                        <w:left w:val="none" w:sz="0" w:space="0" w:color="auto"/>
                        <w:bottom w:val="none" w:sz="0" w:space="0" w:color="auto"/>
                        <w:right w:val="none" w:sz="0" w:space="0" w:color="auto"/>
                      </w:divBdr>
                    </w:div>
                  </w:divsChild>
                </w:div>
                <w:div w:id="77023906">
                  <w:marLeft w:val="0"/>
                  <w:marRight w:val="0"/>
                  <w:marTop w:val="0"/>
                  <w:marBottom w:val="0"/>
                  <w:divBdr>
                    <w:top w:val="none" w:sz="0" w:space="0" w:color="auto"/>
                    <w:left w:val="none" w:sz="0" w:space="0" w:color="auto"/>
                    <w:bottom w:val="none" w:sz="0" w:space="0" w:color="auto"/>
                    <w:right w:val="none" w:sz="0" w:space="0" w:color="auto"/>
                  </w:divBdr>
                  <w:divsChild>
                    <w:div w:id="186602962">
                      <w:marLeft w:val="0"/>
                      <w:marRight w:val="0"/>
                      <w:marTop w:val="0"/>
                      <w:marBottom w:val="0"/>
                      <w:divBdr>
                        <w:top w:val="none" w:sz="0" w:space="0" w:color="auto"/>
                        <w:left w:val="none" w:sz="0" w:space="0" w:color="auto"/>
                        <w:bottom w:val="none" w:sz="0" w:space="0" w:color="auto"/>
                        <w:right w:val="none" w:sz="0" w:space="0" w:color="auto"/>
                      </w:divBdr>
                    </w:div>
                  </w:divsChild>
                </w:div>
                <w:div w:id="119569582">
                  <w:marLeft w:val="0"/>
                  <w:marRight w:val="0"/>
                  <w:marTop w:val="0"/>
                  <w:marBottom w:val="0"/>
                  <w:divBdr>
                    <w:top w:val="none" w:sz="0" w:space="0" w:color="auto"/>
                    <w:left w:val="none" w:sz="0" w:space="0" w:color="auto"/>
                    <w:bottom w:val="none" w:sz="0" w:space="0" w:color="auto"/>
                    <w:right w:val="none" w:sz="0" w:space="0" w:color="auto"/>
                  </w:divBdr>
                  <w:divsChild>
                    <w:div w:id="1750809951">
                      <w:marLeft w:val="0"/>
                      <w:marRight w:val="0"/>
                      <w:marTop w:val="0"/>
                      <w:marBottom w:val="0"/>
                      <w:divBdr>
                        <w:top w:val="none" w:sz="0" w:space="0" w:color="auto"/>
                        <w:left w:val="none" w:sz="0" w:space="0" w:color="auto"/>
                        <w:bottom w:val="none" w:sz="0" w:space="0" w:color="auto"/>
                        <w:right w:val="none" w:sz="0" w:space="0" w:color="auto"/>
                      </w:divBdr>
                    </w:div>
                    <w:div w:id="1829899161">
                      <w:marLeft w:val="0"/>
                      <w:marRight w:val="0"/>
                      <w:marTop w:val="0"/>
                      <w:marBottom w:val="0"/>
                      <w:divBdr>
                        <w:top w:val="none" w:sz="0" w:space="0" w:color="auto"/>
                        <w:left w:val="none" w:sz="0" w:space="0" w:color="auto"/>
                        <w:bottom w:val="none" w:sz="0" w:space="0" w:color="auto"/>
                        <w:right w:val="none" w:sz="0" w:space="0" w:color="auto"/>
                      </w:divBdr>
                    </w:div>
                  </w:divsChild>
                </w:div>
                <w:div w:id="231042471">
                  <w:marLeft w:val="0"/>
                  <w:marRight w:val="0"/>
                  <w:marTop w:val="0"/>
                  <w:marBottom w:val="0"/>
                  <w:divBdr>
                    <w:top w:val="none" w:sz="0" w:space="0" w:color="auto"/>
                    <w:left w:val="none" w:sz="0" w:space="0" w:color="auto"/>
                    <w:bottom w:val="none" w:sz="0" w:space="0" w:color="auto"/>
                    <w:right w:val="none" w:sz="0" w:space="0" w:color="auto"/>
                  </w:divBdr>
                  <w:divsChild>
                    <w:div w:id="1103375170">
                      <w:marLeft w:val="0"/>
                      <w:marRight w:val="0"/>
                      <w:marTop w:val="0"/>
                      <w:marBottom w:val="0"/>
                      <w:divBdr>
                        <w:top w:val="none" w:sz="0" w:space="0" w:color="auto"/>
                        <w:left w:val="none" w:sz="0" w:space="0" w:color="auto"/>
                        <w:bottom w:val="none" w:sz="0" w:space="0" w:color="auto"/>
                        <w:right w:val="none" w:sz="0" w:space="0" w:color="auto"/>
                      </w:divBdr>
                    </w:div>
                  </w:divsChild>
                </w:div>
                <w:div w:id="277836633">
                  <w:marLeft w:val="0"/>
                  <w:marRight w:val="0"/>
                  <w:marTop w:val="0"/>
                  <w:marBottom w:val="0"/>
                  <w:divBdr>
                    <w:top w:val="none" w:sz="0" w:space="0" w:color="auto"/>
                    <w:left w:val="none" w:sz="0" w:space="0" w:color="auto"/>
                    <w:bottom w:val="none" w:sz="0" w:space="0" w:color="auto"/>
                    <w:right w:val="none" w:sz="0" w:space="0" w:color="auto"/>
                  </w:divBdr>
                  <w:divsChild>
                    <w:div w:id="530149201">
                      <w:marLeft w:val="0"/>
                      <w:marRight w:val="0"/>
                      <w:marTop w:val="0"/>
                      <w:marBottom w:val="0"/>
                      <w:divBdr>
                        <w:top w:val="none" w:sz="0" w:space="0" w:color="auto"/>
                        <w:left w:val="none" w:sz="0" w:space="0" w:color="auto"/>
                        <w:bottom w:val="none" w:sz="0" w:space="0" w:color="auto"/>
                        <w:right w:val="none" w:sz="0" w:space="0" w:color="auto"/>
                      </w:divBdr>
                    </w:div>
                  </w:divsChild>
                </w:div>
                <w:div w:id="512181593">
                  <w:marLeft w:val="0"/>
                  <w:marRight w:val="0"/>
                  <w:marTop w:val="0"/>
                  <w:marBottom w:val="0"/>
                  <w:divBdr>
                    <w:top w:val="none" w:sz="0" w:space="0" w:color="auto"/>
                    <w:left w:val="none" w:sz="0" w:space="0" w:color="auto"/>
                    <w:bottom w:val="none" w:sz="0" w:space="0" w:color="auto"/>
                    <w:right w:val="none" w:sz="0" w:space="0" w:color="auto"/>
                  </w:divBdr>
                  <w:divsChild>
                    <w:div w:id="1703826105">
                      <w:marLeft w:val="0"/>
                      <w:marRight w:val="0"/>
                      <w:marTop w:val="0"/>
                      <w:marBottom w:val="0"/>
                      <w:divBdr>
                        <w:top w:val="none" w:sz="0" w:space="0" w:color="auto"/>
                        <w:left w:val="none" w:sz="0" w:space="0" w:color="auto"/>
                        <w:bottom w:val="none" w:sz="0" w:space="0" w:color="auto"/>
                        <w:right w:val="none" w:sz="0" w:space="0" w:color="auto"/>
                      </w:divBdr>
                    </w:div>
                    <w:div w:id="1708524260">
                      <w:marLeft w:val="0"/>
                      <w:marRight w:val="0"/>
                      <w:marTop w:val="0"/>
                      <w:marBottom w:val="0"/>
                      <w:divBdr>
                        <w:top w:val="none" w:sz="0" w:space="0" w:color="auto"/>
                        <w:left w:val="none" w:sz="0" w:space="0" w:color="auto"/>
                        <w:bottom w:val="none" w:sz="0" w:space="0" w:color="auto"/>
                        <w:right w:val="none" w:sz="0" w:space="0" w:color="auto"/>
                      </w:divBdr>
                    </w:div>
                  </w:divsChild>
                </w:div>
                <w:div w:id="517935306">
                  <w:marLeft w:val="0"/>
                  <w:marRight w:val="0"/>
                  <w:marTop w:val="0"/>
                  <w:marBottom w:val="0"/>
                  <w:divBdr>
                    <w:top w:val="none" w:sz="0" w:space="0" w:color="auto"/>
                    <w:left w:val="none" w:sz="0" w:space="0" w:color="auto"/>
                    <w:bottom w:val="none" w:sz="0" w:space="0" w:color="auto"/>
                    <w:right w:val="none" w:sz="0" w:space="0" w:color="auto"/>
                  </w:divBdr>
                  <w:divsChild>
                    <w:div w:id="1758165091">
                      <w:marLeft w:val="0"/>
                      <w:marRight w:val="0"/>
                      <w:marTop w:val="0"/>
                      <w:marBottom w:val="0"/>
                      <w:divBdr>
                        <w:top w:val="none" w:sz="0" w:space="0" w:color="auto"/>
                        <w:left w:val="none" w:sz="0" w:space="0" w:color="auto"/>
                        <w:bottom w:val="none" w:sz="0" w:space="0" w:color="auto"/>
                        <w:right w:val="none" w:sz="0" w:space="0" w:color="auto"/>
                      </w:divBdr>
                    </w:div>
                  </w:divsChild>
                </w:div>
                <w:div w:id="529029035">
                  <w:marLeft w:val="0"/>
                  <w:marRight w:val="0"/>
                  <w:marTop w:val="0"/>
                  <w:marBottom w:val="0"/>
                  <w:divBdr>
                    <w:top w:val="none" w:sz="0" w:space="0" w:color="auto"/>
                    <w:left w:val="none" w:sz="0" w:space="0" w:color="auto"/>
                    <w:bottom w:val="none" w:sz="0" w:space="0" w:color="auto"/>
                    <w:right w:val="none" w:sz="0" w:space="0" w:color="auto"/>
                  </w:divBdr>
                  <w:divsChild>
                    <w:div w:id="942498300">
                      <w:marLeft w:val="0"/>
                      <w:marRight w:val="0"/>
                      <w:marTop w:val="0"/>
                      <w:marBottom w:val="0"/>
                      <w:divBdr>
                        <w:top w:val="none" w:sz="0" w:space="0" w:color="auto"/>
                        <w:left w:val="none" w:sz="0" w:space="0" w:color="auto"/>
                        <w:bottom w:val="none" w:sz="0" w:space="0" w:color="auto"/>
                        <w:right w:val="none" w:sz="0" w:space="0" w:color="auto"/>
                      </w:divBdr>
                    </w:div>
                  </w:divsChild>
                </w:div>
                <w:div w:id="611859709">
                  <w:marLeft w:val="0"/>
                  <w:marRight w:val="0"/>
                  <w:marTop w:val="0"/>
                  <w:marBottom w:val="0"/>
                  <w:divBdr>
                    <w:top w:val="none" w:sz="0" w:space="0" w:color="auto"/>
                    <w:left w:val="none" w:sz="0" w:space="0" w:color="auto"/>
                    <w:bottom w:val="none" w:sz="0" w:space="0" w:color="auto"/>
                    <w:right w:val="none" w:sz="0" w:space="0" w:color="auto"/>
                  </w:divBdr>
                  <w:divsChild>
                    <w:div w:id="2130662503">
                      <w:marLeft w:val="0"/>
                      <w:marRight w:val="0"/>
                      <w:marTop w:val="0"/>
                      <w:marBottom w:val="0"/>
                      <w:divBdr>
                        <w:top w:val="none" w:sz="0" w:space="0" w:color="auto"/>
                        <w:left w:val="none" w:sz="0" w:space="0" w:color="auto"/>
                        <w:bottom w:val="none" w:sz="0" w:space="0" w:color="auto"/>
                        <w:right w:val="none" w:sz="0" w:space="0" w:color="auto"/>
                      </w:divBdr>
                    </w:div>
                  </w:divsChild>
                </w:div>
                <w:div w:id="726883046">
                  <w:marLeft w:val="0"/>
                  <w:marRight w:val="0"/>
                  <w:marTop w:val="0"/>
                  <w:marBottom w:val="0"/>
                  <w:divBdr>
                    <w:top w:val="none" w:sz="0" w:space="0" w:color="auto"/>
                    <w:left w:val="none" w:sz="0" w:space="0" w:color="auto"/>
                    <w:bottom w:val="none" w:sz="0" w:space="0" w:color="auto"/>
                    <w:right w:val="none" w:sz="0" w:space="0" w:color="auto"/>
                  </w:divBdr>
                  <w:divsChild>
                    <w:div w:id="582377099">
                      <w:marLeft w:val="0"/>
                      <w:marRight w:val="0"/>
                      <w:marTop w:val="0"/>
                      <w:marBottom w:val="0"/>
                      <w:divBdr>
                        <w:top w:val="none" w:sz="0" w:space="0" w:color="auto"/>
                        <w:left w:val="none" w:sz="0" w:space="0" w:color="auto"/>
                        <w:bottom w:val="none" w:sz="0" w:space="0" w:color="auto"/>
                        <w:right w:val="none" w:sz="0" w:space="0" w:color="auto"/>
                      </w:divBdr>
                    </w:div>
                  </w:divsChild>
                </w:div>
                <w:div w:id="737094551">
                  <w:marLeft w:val="0"/>
                  <w:marRight w:val="0"/>
                  <w:marTop w:val="0"/>
                  <w:marBottom w:val="0"/>
                  <w:divBdr>
                    <w:top w:val="none" w:sz="0" w:space="0" w:color="auto"/>
                    <w:left w:val="none" w:sz="0" w:space="0" w:color="auto"/>
                    <w:bottom w:val="none" w:sz="0" w:space="0" w:color="auto"/>
                    <w:right w:val="none" w:sz="0" w:space="0" w:color="auto"/>
                  </w:divBdr>
                  <w:divsChild>
                    <w:div w:id="1536847093">
                      <w:marLeft w:val="0"/>
                      <w:marRight w:val="0"/>
                      <w:marTop w:val="0"/>
                      <w:marBottom w:val="0"/>
                      <w:divBdr>
                        <w:top w:val="none" w:sz="0" w:space="0" w:color="auto"/>
                        <w:left w:val="none" w:sz="0" w:space="0" w:color="auto"/>
                        <w:bottom w:val="none" w:sz="0" w:space="0" w:color="auto"/>
                        <w:right w:val="none" w:sz="0" w:space="0" w:color="auto"/>
                      </w:divBdr>
                    </w:div>
                  </w:divsChild>
                </w:div>
                <w:div w:id="824708961">
                  <w:marLeft w:val="0"/>
                  <w:marRight w:val="0"/>
                  <w:marTop w:val="0"/>
                  <w:marBottom w:val="0"/>
                  <w:divBdr>
                    <w:top w:val="none" w:sz="0" w:space="0" w:color="auto"/>
                    <w:left w:val="none" w:sz="0" w:space="0" w:color="auto"/>
                    <w:bottom w:val="none" w:sz="0" w:space="0" w:color="auto"/>
                    <w:right w:val="none" w:sz="0" w:space="0" w:color="auto"/>
                  </w:divBdr>
                  <w:divsChild>
                    <w:div w:id="1371879693">
                      <w:marLeft w:val="0"/>
                      <w:marRight w:val="0"/>
                      <w:marTop w:val="0"/>
                      <w:marBottom w:val="0"/>
                      <w:divBdr>
                        <w:top w:val="none" w:sz="0" w:space="0" w:color="auto"/>
                        <w:left w:val="none" w:sz="0" w:space="0" w:color="auto"/>
                        <w:bottom w:val="none" w:sz="0" w:space="0" w:color="auto"/>
                        <w:right w:val="none" w:sz="0" w:space="0" w:color="auto"/>
                      </w:divBdr>
                    </w:div>
                  </w:divsChild>
                </w:div>
                <w:div w:id="1031028363">
                  <w:marLeft w:val="0"/>
                  <w:marRight w:val="0"/>
                  <w:marTop w:val="0"/>
                  <w:marBottom w:val="0"/>
                  <w:divBdr>
                    <w:top w:val="none" w:sz="0" w:space="0" w:color="auto"/>
                    <w:left w:val="none" w:sz="0" w:space="0" w:color="auto"/>
                    <w:bottom w:val="none" w:sz="0" w:space="0" w:color="auto"/>
                    <w:right w:val="none" w:sz="0" w:space="0" w:color="auto"/>
                  </w:divBdr>
                  <w:divsChild>
                    <w:div w:id="1452094149">
                      <w:marLeft w:val="0"/>
                      <w:marRight w:val="0"/>
                      <w:marTop w:val="0"/>
                      <w:marBottom w:val="0"/>
                      <w:divBdr>
                        <w:top w:val="none" w:sz="0" w:space="0" w:color="auto"/>
                        <w:left w:val="none" w:sz="0" w:space="0" w:color="auto"/>
                        <w:bottom w:val="none" w:sz="0" w:space="0" w:color="auto"/>
                        <w:right w:val="none" w:sz="0" w:space="0" w:color="auto"/>
                      </w:divBdr>
                    </w:div>
                  </w:divsChild>
                </w:div>
                <w:div w:id="1092122687">
                  <w:marLeft w:val="0"/>
                  <w:marRight w:val="0"/>
                  <w:marTop w:val="0"/>
                  <w:marBottom w:val="0"/>
                  <w:divBdr>
                    <w:top w:val="none" w:sz="0" w:space="0" w:color="auto"/>
                    <w:left w:val="none" w:sz="0" w:space="0" w:color="auto"/>
                    <w:bottom w:val="none" w:sz="0" w:space="0" w:color="auto"/>
                    <w:right w:val="none" w:sz="0" w:space="0" w:color="auto"/>
                  </w:divBdr>
                  <w:divsChild>
                    <w:div w:id="1817332352">
                      <w:marLeft w:val="0"/>
                      <w:marRight w:val="0"/>
                      <w:marTop w:val="0"/>
                      <w:marBottom w:val="0"/>
                      <w:divBdr>
                        <w:top w:val="none" w:sz="0" w:space="0" w:color="auto"/>
                        <w:left w:val="none" w:sz="0" w:space="0" w:color="auto"/>
                        <w:bottom w:val="none" w:sz="0" w:space="0" w:color="auto"/>
                        <w:right w:val="none" w:sz="0" w:space="0" w:color="auto"/>
                      </w:divBdr>
                    </w:div>
                  </w:divsChild>
                </w:div>
                <w:div w:id="1425229338">
                  <w:marLeft w:val="0"/>
                  <w:marRight w:val="0"/>
                  <w:marTop w:val="0"/>
                  <w:marBottom w:val="0"/>
                  <w:divBdr>
                    <w:top w:val="none" w:sz="0" w:space="0" w:color="auto"/>
                    <w:left w:val="none" w:sz="0" w:space="0" w:color="auto"/>
                    <w:bottom w:val="none" w:sz="0" w:space="0" w:color="auto"/>
                    <w:right w:val="none" w:sz="0" w:space="0" w:color="auto"/>
                  </w:divBdr>
                  <w:divsChild>
                    <w:div w:id="939411236">
                      <w:marLeft w:val="0"/>
                      <w:marRight w:val="0"/>
                      <w:marTop w:val="0"/>
                      <w:marBottom w:val="0"/>
                      <w:divBdr>
                        <w:top w:val="none" w:sz="0" w:space="0" w:color="auto"/>
                        <w:left w:val="none" w:sz="0" w:space="0" w:color="auto"/>
                        <w:bottom w:val="none" w:sz="0" w:space="0" w:color="auto"/>
                        <w:right w:val="none" w:sz="0" w:space="0" w:color="auto"/>
                      </w:divBdr>
                    </w:div>
                  </w:divsChild>
                </w:div>
                <w:div w:id="1461997011">
                  <w:marLeft w:val="0"/>
                  <w:marRight w:val="0"/>
                  <w:marTop w:val="0"/>
                  <w:marBottom w:val="0"/>
                  <w:divBdr>
                    <w:top w:val="none" w:sz="0" w:space="0" w:color="auto"/>
                    <w:left w:val="none" w:sz="0" w:space="0" w:color="auto"/>
                    <w:bottom w:val="none" w:sz="0" w:space="0" w:color="auto"/>
                    <w:right w:val="none" w:sz="0" w:space="0" w:color="auto"/>
                  </w:divBdr>
                  <w:divsChild>
                    <w:div w:id="290552045">
                      <w:marLeft w:val="0"/>
                      <w:marRight w:val="0"/>
                      <w:marTop w:val="0"/>
                      <w:marBottom w:val="0"/>
                      <w:divBdr>
                        <w:top w:val="none" w:sz="0" w:space="0" w:color="auto"/>
                        <w:left w:val="none" w:sz="0" w:space="0" w:color="auto"/>
                        <w:bottom w:val="none" w:sz="0" w:space="0" w:color="auto"/>
                        <w:right w:val="none" w:sz="0" w:space="0" w:color="auto"/>
                      </w:divBdr>
                    </w:div>
                  </w:divsChild>
                </w:div>
                <w:div w:id="1565137779">
                  <w:marLeft w:val="0"/>
                  <w:marRight w:val="0"/>
                  <w:marTop w:val="0"/>
                  <w:marBottom w:val="0"/>
                  <w:divBdr>
                    <w:top w:val="none" w:sz="0" w:space="0" w:color="auto"/>
                    <w:left w:val="none" w:sz="0" w:space="0" w:color="auto"/>
                    <w:bottom w:val="none" w:sz="0" w:space="0" w:color="auto"/>
                    <w:right w:val="none" w:sz="0" w:space="0" w:color="auto"/>
                  </w:divBdr>
                  <w:divsChild>
                    <w:div w:id="585304053">
                      <w:marLeft w:val="0"/>
                      <w:marRight w:val="0"/>
                      <w:marTop w:val="0"/>
                      <w:marBottom w:val="0"/>
                      <w:divBdr>
                        <w:top w:val="none" w:sz="0" w:space="0" w:color="auto"/>
                        <w:left w:val="none" w:sz="0" w:space="0" w:color="auto"/>
                        <w:bottom w:val="none" w:sz="0" w:space="0" w:color="auto"/>
                        <w:right w:val="none" w:sz="0" w:space="0" w:color="auto"/>
                      </w:divBdr>
                    </w:div>
                  </w:divsChild>
                </w:div>
                <w:div w:id="1571385001">
                  <w:marLeft w:val="0"/>
                  <w:marRight w:val="0"/>
                  <w:marTop w:val="0"/>
                  <w:marBottom w:val="0"/>
                  <w:divBdr>
                    <w:top w:val="none" w:sz="0" w:space="0" w:color="auto"/>
                    <w:left w:val="none" w:sz="0" w:space="0" w:color="auto"/>
                    <w:bottom w:val="none" w:sz="0" w:space="0" w:color="auto"/>
                    <w:right w:val="none" w:sz="0" w:space="0" w:color="auto"/>
                  </w:divBdr>
                  <w:divsChild>
                    <w:div w:id="159855986">
                      <w:marLeft w:val="0"/>
                      <w:marRight w:val="0"/>
                      <w:marTop w:val="0"/>
                      <w:marBottom w:val="0"/>
                      <w:divBdr>
                        <w:top w:val="none" w:sz="0" w:space="0" w:color="auto"/>
                        <w:left w:val="none" w:sz="0" w:space="0" w:color="auto"/>
                        <w:bottom w:val="none" w:sz="0" w:space="0" w:color="auto"/>
                        <w:right w:val="none" w:sz="0" w:space="0" w:color="auto"/>
                      </w:divBdr>
                    </w:div>
                  </w:divsChild>
                </w:div>
                <w:div w:id="1615285055">
                  <w:marLeft w:val="0"/>
                  <w:marRight w:val="0"/>
                  <w:marTop w:val="0"/>
                  <w:marBottom w:val="0"/>
                  <w:divBdr>
                    <w:top w:val="none" w:sz="0" w:space="0" w:color="auto"/>
                    <w:left w:val="none" w:sz="0" w:space="0" w:color="auto"/>
                    <w:bottom w:val="none" w:sz="0" w:space="0" w:color="auto"/>
                    <w:right w:val="none" w:sz="0" w:space="0" w:color="auto"/>
                  </w:divBdr>
                  <w:divsChild>
                    <w:div w:id="1717310061">
                      <w:marLeft w:val="0"/>
                      <w:marRight w:val="0"/>
                      <w:marTop w:val="0"/>
                      <w:marBottom w:val="0"/>
                      <w:divBdr>
                        <w:top w:val="none" w:sz="0" w:space="0" w:color="auto"/>
                        <w:left w:val="none" w:sz="0" w:space="0" w:color="auto"/>
                        <w:bottom w:val="none" w:sz="0" w:space="0" w:color="auto"/>
                        <w:right w:val="none" w:sz="0" w:space="0" w:color="auto"/>
                      </w:divBdr>
                    </w:div>
                  </w:divsChild>
                </w:div>
                <w:div w:id="1639610996">
                  <w:marLeft w:val="0"/>
                  <w:marRight w:val="0"/>
                  <w:marTop w:val="0"/>
                  <w:marBottom w:val="0"/>
                  <w:divBdr>
                    <w:top w:val="none" w:sz="0" w:space="0" w:color="auto"/>
                    <w:left w:val="none" w:sz="0" w:space="0" w:color="auto"/>
                    <w:bottom w:val="none" w:sz="0" w:space="0" w:color="auto"/>
                    <w:right w:val="none" w:sz="0" w:space="0" w:color="auto"/>
                  </w:divBdr>
                  <w:divsChild>
                    <w:div w:id="1414472916">
                      <w:marLeft w:val="0"/>
                      <w:marRight w:val="0"/>
                      <w:marTop w:val="0"/>
                      <w:marBottom w:val="0"/>
                      <w:divBdr>
                        <w:top w:val="none" w:sz="0" w:space="0" w:color="auto"/>
                        <w:left w:val="none" w:sz="0" w:space="0" w:color="auto"/>
                        <w:bottom w:val="none" w:sz="0" w:space="0" w:color="auto"/>
                        <w:right w:val="none" w:sz="0" w:space="0" w:color="auto"/>
                      </w:divBdr>
                    </w:div>
                  </w:divsChild>
                </w:div>
                <w:div w:id="1717270568">
                  <w:marLeft w:val="0"/>
                  <w:marRight w:val="0"/>
                  <w:marTop w:val="0"/>
                  <w:marBottom w:val="0"/>
                  <w:divBdr>
                    <w:top w:val="none" w:sz="0" w:space="0" w:color="auto"/>
                    <w:left w:val="none" w:sz="0" w:space="0" w:color="auto"/>
                    <w:bottom w:val="none" w:sz="0" w:space="0" w:color="auto"/>
                    <w:right w:val="none" w:sz="0" w:space="0" w:color="auto"/>
                  </w:divBdr>
                  <w:divsChild>
                    <w:div w:id="17784117">
                      <w:marLeft w:val="0"/>
                      <w:marRight w:val="0"/>
                      <w:marTop w:val="0"/>
                      <w:marBottom w:val="0"/>
                      <w:divBdr>
                        <w:top w:val="none" w:sz="0" w:space="0" w:color="auto"/>
                        <w:left w:val="none" w:sz="0" w:space="0" w:color="auto"/>
                        <w:bottom w:val="none" w:sz="0" w:space="0" w:color="auto"/>
                        <w:right w:val="none" w:sz="0" w:space="0" w:color="auto"/>
                      </w:divBdr>
                    </w:div>
                    <w:div w:id="1296716752">
                      <w:marLeft w:val="0"/>
                      <w:marRight w:val="0"/>
                      <w:marTop w:val="0"/>
                      <w:marBottom w:val="0"/>
                      <w:divBdr>
                        <w:top w:val="none" w:sz="0" w:space="0" w:color="auto"/>
                        <w:left w:val="none" w:sz="0" w:space="0" w:color="auto"/>
                        <w:bottom w:val="none" w:sz="0" w:space="0" w:color="auto"/>
                        <w:right w:val="none" w:sz="0" w:space="0" w:color="auto"/>
                      </w:divBdr>
                    </w:div>
                  </w:divsChild>
                </w:div>
                <w:div w:id="1764178298">
                  <w:marLeft w:val="0"/>
                  <w:marRight w:val="0"/>
                  <w:marTop w:val="0"/>
                  <w:marBottom w:val="0"/>
                  <w:divBdr>
                    <w:top w:val="none" w:sz="0" w:space="0" w:color="auto"/>
                    <w:left w:val="none" w:sz="0" w:space="0" w:color="auto"/>
                    <w:bottom w:val="none" w:sz="0" w:space="0" w:color="auto"/>
                    <w:right w:val="none" w:sz="0" w:space="0" w:color="auto"/>
                  </w:divBdr>
                  <w:divsChild>
                    <w:div w:id="725446830">
                      <w:marLeft w:val="0"/>
                      <w:marRight w:val="0"/>
                      <w:marTop w:val="0"/>
                      <w:marBottom w:val="0"/>
                      <w:divBdr>
                        <w:top w:val="none" w:sz="0" w:space="0" w:color="auto"/>
                        <w:left w:val="none" w:sz="0" w:space="0" w:color="auto"/>
                        <w:bottom w:val="none" w:sz="0" w:space="0" w:color="auto"/>
                        <w:right w:val="none" w:sz="0" w:space="0" w:color="auto"/>
                      </w:divBdr>
                    </w:div>
                  </w:divsChild>
                </w:div>
                <w:div w:id="1914466556">
                  <w:marLeft w:val="0"/>
                  <w:marRight w:val="0"/>
                  <w:marTop w:val="0"/>
                  <w:marBottom w:val="0"/>
                  <w:divBdr>
                    <w:top w:val="none" w:sz="0" w:space="0" w:color="auto"/>
                    <w:left w:val="none" w:sz="0" w:space="0" w:color="auto"/>
                    <w:bottom w:val="none" w:sz="0" w:space="0" w:color="auto"/>
                    <w:right w:val="none" w:sz="0" w:space="0" w:color="auto"/>
                  </w:divBdr>
                  <w:divsChild>
                    <w:div w:id="1250237688">
                      <w:marLeft w:val="0"/>
                      <w:marRight w:val="0"/>
                      <w:marTop w:val="0"/>
                      <w:marBottom w:val="0"/>
                      <w:divBdr>
                        <w:top w:val="none" w:sz="0" w:space="0" w:color="auto"/>
                        <w:left w:val="none" w:sz="0" w:space="0" w:color="auto"/>
                        <w:bottom w:val="none" w:sz="0" w:space="0" w:color="auto"/>
                        <w:right w:val="none" w:sz="0" w:space="0" w:color="auto"/>
                      </w:divBdr>
                    </w:div>
                  </w:divsChild>
                </w:div>
                <w:div w:id="1970553236">
                  <w:marLeft w:val="0"/>
                  <w:marRight w:val="0"/>
                  <w:marTop w:val="0"/>
                  <w:marBottom w:val="0"/>
                  <w:divBdr>
                    <w:top w:val="none" w:sz="0" w:space="0" w:color="auto"/>
                    <w:left w:val="none" w:sz="0" w:space="0" w:color="auto"/>
                    <w:bottom w:val="none" w:sz="0" w:space="0" w:color="auto"/>
                    <w:right w:val="none" w:sz="0" w:space="0" w:color="auto"/>
                  </w:divBdr>
                  <w:divsChild>
                    <w:div w:id="1069377213">
                      <w:marLeft w:val="0"/>
                      <w:marRight w:val="0"/>
                      <w:marTop w:val="0"/>
                      <w:marBottom w:val="0"/>
                      <w:divBdr>
                        <w:top w:val="none" w:sz="0" w:space="0" w:color="auto"/>
                        <w:left w:val="none" w:sz="0" w:space="0" w:color="auto"/>
                        <w:bottom w:val="none" w:sz="0" w:space="0" w:color="auto"/>
                        <w:right w:val="none" w:sz="0" w:space="0" w:color="auto"/>
                      </w:divBdr>
                    </w:div>
                  </w:divsChild>
                </w:div>
                <w:div w:id="1981498689">
                  <w:marLeft w:val="0"/>
                  <w:marRight w:val="0"/>
                  <w:marTop w:val="0"/>
                  <w:marBottom w:val="0"/>
                  <w:divBdr>
                    <w:top w:val="none" w:sz="0" w:space="0" w:color="auto"/>
                    <w:left w:val="none" w:sz="0" w:space="0" w:color="auto"/>
                    <w:bottom w:val="none" w:sz="0" w:space="0" w:color="auto"/>
                    <w:right w:val="none" w:sz="0" w:space="0" w:color="auto"/>
                  </w:divBdr>
                  <w:divsChild>
                    <w:div w:id="1024869410">
                      <w:marLeft w:val="0"/>
                      <w:marRight w:val="0"/>
                      <w:marTop w:val="0"/>
                      <w:marBottom w:val="0"/>
                      <w:divBdr>
                        <w:top w:val="none" w:sz="0" w:space="0" w:color="auto"/>
                        <w:left w:val="none" w:sz="0" w:space="0" w:color="auto"/>
                        <w:bottom w:val="none" w:sz="0" w:space="0" w:color="auto"/>
                        <w:right w:val="none" w:sz="0" w:space="0" w:color="auto"/>
                      </w:divBdr>
                    </w:div>
                  </w:divsChild>
                </w:div>
                <w:div w:id="2027781284">
                  <w:marLeft w:val="0"/>
                  <w:marRight w:val="0"/>
                  <w:marTop w:val="0"/>
                  <w:marBottom w:val="0"/>
                  <w:divBdr>
                    <w:top w:val="none" w:sz="0" w:space="0" w:color="auto"/>
                    <w:left w:val="none" w:sz="0" w:space="0" w:color="auto"/>
                    <w:bottom w:val="none" w:sz="0" w:space="0" w:color="auto"/>
                    <w:right w:val="none" w:sz="0" w:space="0" w:color="auto"/>
                  </w:divBdr>
                  <w:divsChild>
                    <w:div w:id="1607733339">
                      <w:marLeft w:val="0"/>
                      <w:marRight w:val="0"/>
                      <w:marTop w:val="0"/>
                      <w:marBottom w:val="0"/>
                      <w:divBdr>
                        <w:top w:val="none" w:sz="0" w:space="0" w:color="auto"/>
                        <w:left w:val="none" w:sz="0" w:space="0" w:color="auto"/>
                        <w:bottom w:val="none" w:sz="0" w:space="0" w:color="auto"/>
                        <w:right w:val="none" w:sz="0" w:space="0" w:color="auto"/>
                      </w:divBdr>
                    </w:div>
                  </w:divsChild>
                </w:div>
                <w:div w:id="2043624529">
                  <w:marLeft w:val="0"/>
                  <w:marRight w:val="0"/>
                  <w:marTop w:val="0"/>
                  <w:marBottom w:val="0"/>
                  <w:divBdr>
                    <w:top w:val="none" w:sz="0" w:space="0" w:color="auto"/>
                    <w:left w:val="none" w:sz="0" w:space="0" w:color="auto"/>
                    <w:bottom w:val="none" w:sz="0" w:space="0" w:color="auto"/>
                    <w:right w:val="none" w:sz="0" w:space="0" w:color="auto"/>
                  </w:divBdr>
                  <w:divsChild>
                    <w:div w:id="355232845">
                      <w:marLeft w:val="0"/>
                      <w:marRight w:val="0"/>
                      <w:marTop w:val="0"/>
                      <w:marBottom w:val="0"/>
                      <w:divBdr>
                        <w:top w:val="none" w:sz="0" w:space="0" w:color="auto"/>
                        <w:left w:val="none" w:sz="0" w:space="0" w:color="auto"/>
                        <w:bottom w:val="none" w:sz="0" w:space="0" w:color="auto"/>
                        <w:right w:val="none" w:sz="0" w:space="0" w:color="auto"/>
                      </w:divBdr>
                    </w:div>
                    <w:div w:id="2101558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806519">
          <w:marLeft w:val="0"/>
          <w:marRight w:val="0"/>
          <w:marTop w:val="0"/>
          <w:marBottom w:val="0"/>
          <w:divBdr>
            <w:top w:val="none" w:sz="0" w:space="0" w:color="auto"/>
            <w:left w:val="none" w:sz="0" w:space="0" w:color="auto"/>
            <w:bottom w:val="none" w:sz="0" w:space="0" w:color="auto"/>
            <w:right w:val="none" w:sz="0" w:space="0" w:color="auto"/>
          </w:divBdr>
        </w:div>
        <w:div w:id="1840657644">
          <w:marLeft w:val="0"/>
          <w:marRight w:val="0"/>
          <w:marTop w:val="0"/>
          <w:marBottom w:val="0"/>
          <w:divBdr>
            <w:top w:val="none" w:sz="0" w:space="0" w:color="auto"/>
            <w:left w:val="none" w:sz="0" w:space="0" w:color="auto"/>
            <w:bottom w:val="none" w:sz="0" w:space="0" w:color="auto"/>
            <w:right w:val="none" w:sz="0" w:space="0" w:color="auto"/>
          </w:divBdr>
        </w:div>
        <w:div w:id="1875188687">
          <w:marLeft w:val="0"/>
          <w:marRight w:val="0"/>
          <w:marTop w:val="0"/>
          <w:marBottom w:val="0"/>
          <w:divBdr>
            <w:top w:val="none" w:sz="0" w:space="0" w:color="auto"/>
            <w:left w:val="none" w:sz="0" w:space="0" w:color="auto"/>
            <w:bottom w:val="none" w:sz="0" w:space="0" w:color="auto"/>
            <w:right w:val="none" w:sz="0" w:space="0" w:color="auto"/>
          </w:divBdr>
          <w:divsChild>
            <w:div w:id="565068844">
              <w:marLeft w:val="0"/>
              <w:marRight w:val="0"/>
              <w:marTop w:val="30"/>
              <w:marBottom w:val="30"/>
              <w:divBdr>
                <w:top w:val="none" w:sz="0" w:space="0" w:color="auto"/>
                <w:left w:val="none" w:sz="0" w:space="0" w:color="auto"/>
                <w:bottom w:val="none" w:sz="0" w:space="0" w:color="auto"/>
                <w:right w:val="none" w:sz="0" w:space="0" w:color="auto"/>
              </w:divBdr>
              <w:divsChild>
                <w:div w:id="28461359">
                  <w:marLeft w:val="0"/>
                  <w:marRight w:val="0"/>
                  <w:marTop w:val="0"/>
                  <w:marBottom w:val="0"/>
                  <w:divBdr>
                    <w:top w:val="none" w:sz="0" w:space="0" w:color="auto"/>
                    <w:left w:val="none" w:sz="0" w:space="0" w:color="auto"/>
                    <w:bottom w:val="none" w:sz="0" w:space="0" w:color="auto"/>
                    <w:right w:val="none" w:sz="0" w:space="0" w:color="auto"/>
                  </w:divBdr>
                  <w:divsChild>
                    <w:div w:id="1836341758">
                      <w:marLeft w:val="0"/>
                      <w:marRight w:val="0"/>
                      <w:marTop w:val="0"/>
                      <w:marBottom w:val="0"/>
                      <w:divBdr>
                        <w:top w:val="none" w:sz="0" w:space="0" w:color="auto"/>
                        <w:left w:val="none" w:sz="0" w:space="0" w:color="auto"/>
                        <w:bottom w:val="none" w:sz="0" w:space="0" w:color="auto"/>
                        <w:right w:val="none" w:sz="0" w:space="0" w:color="auto"/>
                      </w:divBdr>
                    </w:div>
                  </w:divsChild>
                </w:div>
                <w:div w:id="53819242">
                  <w:marLeft w:val="0"/>
                  <w:marRight w:val="0"/>
                  <w:marTop w:val="0"/>
                  <w:marBottom w:val="0"/>
                  <w:divBdr>
                    <w:top w:val="none" w:sz="0" w:space="0" w:color="auto"/>
                    <w:left w:val="none" w:sz="0" w:space="0" w:color="auto"/>
                    <w:bottom w:val="none" w:sz="0" w:space="0" w:color="auto"/>
                    <w:right w:val="none" w:sz="0" w:space="0" w:color="auto"/>
                  </w:divBdr>
                  <w:divsChild>
                    <w:div w:id="1757096603">
                      <w:marLeft w:val="0"/>
                      <w:marRight w:val="0"/>
                      <w:marTop w:val="0"/>
                      <w:marBottom w:val="0"/>
                      <w:divBdr>
                        <w:top w:val="none" w:sz="0" w:space="0" w:color="auto"/>
                        <w:left w:val="none" w:sz="0" w:space="0" w:color="auto"/>
                        <w:bottom w:val="none" w:sz="0" w:space="0" w:color="auto"/>
                        <w:right w:val="none" w:sz="0" w:space="0" w:color="auto"/>
                      </w:divBdr>
                    </w:div>
                  </w:divsChild>
                </w:div>
                <w:div w:id="171184132">
                  <w:marLeft w:val="0"/>
                  <w:marRight w:val="0"/>
                  <w:marTop w:val="0"/>
                  <w:marBottom w:val="0"/>
                  <w:divBdr>
                    <w:top w:val="none" w:sz="0" w:space="0" w:color="auto"/>
                    <w:left w:val="none" w:sz="0" w:space="0" w:color="auto"/>
                    <w:bottom w:val="none" w:sz="0" w:space="0" w:color="auto"/>
                    <w:right w:val="none" w:sz="0" w:space="0" w:color="auto"/>
                  </w:divBdr>
                  <w:divsChild>
                    <w:div w:id="1678923742">
                      <w:marLeft w:val="0"/>
                      <w:marRight w:val="0"/>
                      <w:marTop w:val="0"/>
                      <w:marBottom w:val="0"/>
                      <w:divBdr>
                        <w:top w:val="none" w:sz="0" w:space="0" w:color="auto"/>
                        <w:left w:val="none" w:sz="0" w:space="0" w:color="auto"/>
                        <w:bottom w:val="none" w:sz="0" w:space="0" w:color="auto"/>
                        <w:right w:val="none" w:sz="0" w:space="0" w:color="auto"/>
                      </w:divBdr>
                    </w:div>
                  </w:divsChild>
                </w:div>
                <w:div w:id="229849233">
                  <w:marLeft w:val="0"/>
                  <w:marRight w:val="0"/>
                  <w:marTop w:val="0"/>
                  <w:marBottom w:val="0"/>
                  <w:divBdr>
                    <w:top w:val="none" w:sz="0" w:space="0" w:color="auto"/>
                    <w:left w:val="none" w:sz="0" w:space="0" w:color="auto"/>
                    <w:bottom w:val="none" w:sz="0" w:space="0" w:color="auto"/>
                    <w:right w:val="none" w:sz="0" w:space="0" w:color="auto"/>
                  </w:divBdr>
                  <w:divsChild>
                    <w:div w:id="969939073">
                      <w:marLeft w:val="0"/>
                      <w:marRight w:val="0"/>
                      <w:marTop w:val="0"/>
                      <w:marBottom w:val="0"/>
                      <w:divBdr>
                        <w:top w:val="none" w:sz="0" w:space="0" w:color="auto"/>
                        <w:left w:val="none" w:sz="0" w:space="0" w:color="auto"/>
                        <w:bottom w:val="none" w:sz="0" w:space="0" w:color="auto"/>
                        <w:right w:val="none" w:sz="0" w:space="0" w:color="auto"/>
                      </w:divBdr>
                    </w:div>
                    <w:div w:id="2019965824">
                      <w:marLeft w:val="0"/>
                      <w:marRight w:val="0"/>
                      <w:marTop w:val="0"/>
                      <w:marBottom w:val="0"/>
                      <w:divBdr>
                        <w:top w:val="none" w:sz="0" w:space="0" w:color="auto"/>
                        <w:left w:val="none" w:sz="0" w:space="0" w:color="auto"/>
                        <w:bottom w:val="none" w:sz="0" w:space="0" w:color="auto"/>
                        <w:right w:val="none" w:sz="0" w:space="0" w:color="auto"/>
                      </w:divBdr>
                    </w:div>
                  </w:divsChild>
                </w:div>
                <w:div w:id="315383401">
                  <w:marLeft w:val="0"/>
                  <w:marRight w:val="0"/>
                  <w:marTop w:val="0"/>
                  <w:marBottom w:val="0"/>
                  <w:divBdr>
                    <w:top w:val="none" w:sz="0" w:space="0" w:color="auto"/>
                    <w:left w:val="none" w:sz="0" w:space="0" w:color="auto"/>
                    <w:bottom w:val="none" w:sz="0" w:space="0" w:color="auto"/>
                    <w:right w:val="none" w:sz="0" w:space="0" w:color="auto"/>
                  </w:divBdr>
                  <w:divsChild>
                    <w:div w:id="907229095">
                      <w:marLeft w:val="0"/>
                      <w:marRight w:val="0"/>
                      <w:marTop w:val="0"/>
                      <w:marBottom w:val="0"/>
                      <w:divBdr>
                        <w:top w:val="none" w:sz="0" w:space="0" w:color="auto"/>
                        <w:left w:val="none" w:sz="0" w:space="0" w:color="auto"/>
                        <w:bottom w:val="none" w:sz="0" w:space="0" w:color="auto"/>
                        <w:right w:val="none" w:sz="0" w:space="0" w:color="auto"/>
                      </w:divBdr>
                    </w:div>
                  </w:divsChild>
                </w:div>
                <w:div w:id="366226688">
                  <w:marLeft w:val="0"/>
                  <w:marRight w:val="0"/>
                  <w:marTop w:val="0"/>
                  <w:marBottom w:val="0"/>
                  <w:divBdr>
                    <w:top w:val="none" w:sz="0" w:space="0" w:color="auto"/>
                    <w:left w:val="none" w:sz="0" w:space="0" w:color="auto"/>
                    <w:bottom w:val="none" w:sz="0" w:space="0" w:color="auto"/>
                    <w:right w:val="none" w:sz="0" w:space="0" w:color="auto"/>
                  </w:divBdr>
                  <w:divsChild>
                    <w:div w:id="1706829737">
                      <w:marLeft w:val="0"/>
                      <w:marRight w:val="0"/>
                      <w:marTop w:val="0"/>
                      <w:marBottom w:val="0"/>
                      <w:divBdr>
                        <w:top w:val="none" w:sz="0" w:space="0" w:color="auto"/>
                        <w:left w:val="none" w:sz="0" w:space="0" w:color="auto"/>
                        <w:bottom w:val="none" w:sz="0" w:space="0" w:color="auto"/>
                        <w:right w:val="none" w:sz="0" w:space="0" w:color="auto"/>
                      </w:divBdr>
                    </w:div>
                  </w:divsChild>
                </w:div>
                <w:div w:id="612132897">
                  <w:marLeft w:val="0"/>
                  <w:marRight w:val="0"/>
                  <w:marTop w:val="0"/>
                  <w:marBottom w:val="0"/>
                  <w:divBdr>
                    <w:top w:val="none" w:sz="0" w:space="0" w:color="auto"/>
                    <w:left w:val="none" w:sz="0" w:space="0" w:color="auto"/>
                    <w:bottom w:val="none" w:sz="0" w:space="0" w:color="auto"/>
                    <w:right w:val="none" w:sz="0" w:space="0" w:color="auto"/>
                  </w:divBdr>
                  <w:divsChild>
                    <w:div w:id="410587502">
                      <w:marLeft w:val="0"/>
                      <w:marRight w:val="0"/>
                      <w:marTop w:val="0"/>
                      <w:marBottom w:val="0"/>
                      <w:divBdr>
                        <w:top w:val="none" w:sz="0" w:space="0" w:color="auto"/>
                        <w:left w:val="none" w:sz="0" w:space="0" w:color="auto"/>
                        <w:bottom w:val="none" w:sz="0" w:space="0" w:color="auto"/>
                        <w:right w:val="none" w:sz="0" w:space="0" w:color="auto"/>
                      </w:divBdr>
                    </w:div>
                  </w:divsChild>
                </w:div>
                <w:div w:id="621349564">
                  <w:marLeft w:val="0"/>
                  <w:marRight w:val="0"/>
                  <w:marTop w:val="0"/>
                  <w:marBottom w:val="0"/>
                  <w:divBdr>
                    <w:top w:val="none" w:sz="0" w:space="0" w:color="auto"/>
                    <w:left w:val="none" w:sz="0" w:space="0" w:color="auto"/>
                    <w:bottom w:val="none" w:sz="0" w:space="0" w:color="auto"/>
                    <w:right w:val="none" w:sz="0" w:space="0" w:color="auto"/>
                  </w:divBdr>
                  <w:divsChild>
                    <w:div w:id="666635486">
                      <w:marLeft w:val="0"/>
                      <w:marRight w:val="0"/>
                      <w:marTop w:val="0"/>
                      <w:marBottom w:val="0"/>
                      <w:divBdr>
                        <w:top w:val="none" w:sz="0" w:space="0" w:color="auto"/>
                        <w:left w:val="none" w:sz="0" w:space="0" w:color="auto"/>
                        <w:bottom w:val="none" w:sz="0" w:space="0" w:color="auto"/>
                        <w:right w:val="none" w:sz="0" w:space="0" w:color="auto"/>
                      </w:divBdr>
                    </w:div>
                  </w:divsChild>
                </w:div>
                <w:div w:id="794719848">
                  <w:marLeft w:val="0"/>
                  <w:marRight w:val="0"/>
                  <w:marTop w:val="0"/>
                  <w:marBottom w:val="0"/>
                  <w:divBdr>
                    <w:top w:val="none" w:sz="0" w:space="0" w:color="auto"/>
                    <w:left w:val="none" w:sz="0" w:space="0" w:color="auto"/>
                    <w:bottom w:val="none" w:sz="0" w:space="0" w:color="auto"/>
                    <w:right w:val="none" w:sz="0" w:space="0" w:color="auto"/>
                  </w:divBdr>
                  <w:divsChild>
                    <w:div w:id="1667977229">
                      <w:marLeft w:val="0"/>
                      <w:marRight w:val="0"/>
                      <w:marTop w:val="0"/>
                      <w:marBottom w:val="0"/>
                      <w:divBdr>
                        <w:top w:val="none" w:sz="0" w:space="0" w:color="auto"/>
                        <w:left w:val="none" w:sz="0" w:space="0" w:color="auto"/>
                        <w:bottom w:val="none" w:sz="0" w:space="0" w:color="auto"/>
                        <w:right w:val="none" w:sz="0" w:space="0" w:color="auto"/>
                      </w:divBdr>
                    </w:div>
                  </w:divsChild>
                </w:div>
                <w:div w:id="891237145">
                  <w:marLeft w:val="0"/>
                  <w:marRight w:val="0"/>
                  <w:marTop w:val="0"/>
                  <w:marBottom w:val="0"/>
                  <w:divBdr>
                    <w:top w:val="none" w:sz="0" w:space="0" w:color="auto"/>
                    <w:left w:val="none" w:sz="0" w:space="0" w:color="auto"/>
                    <w:bottom w:val="none" w:sz="0" w:space="0" w:color="auto"/>
                    <w:right w:val="none" w:sz="0" w:space="0" w:color="auto"/>
                  </w:divBdr>
                  <w:divsChild>
                    <w:div w:id="370150686">
                      <w:marLeft w:val="0"/>
                      <w:marRight w:val="0"/>
                      <w:marTop w:val="0"/>
                      <w:marBottom w:val="0"/>
                      <w:divBdr>
                        <w:top w:val="none" w:sz="0" w:space="0" w:color="auto"/>
                        <w:left w:val="none" w:sz="0" w:space="0" w:color="auto"/>
                        <w:bottom w:val="none" w:sz="0" w:space="0" w:color="auto"/>
                        <w:right w:val="none" w:sz="0" w:space="0" w:color="auto"/>
                      </w:divBdr>
                    </w:div>
                  </w:divsChild>
                </w:div>
                <w:div w:id="904341494">
                  <w:marLeft w:val="0"/>
                  <w:marRight w:val="0"/>
                  <w:marTop w:val="0"/>
                  <w:marBottom w:val="0"/>
                  <w:divBdr>
                    <w:top w:val="none" w:sz="0" w:space="0" w:color="auto"/>
                    <w:left w:val="none" w:sz="0" w:space="0" w:color="auto"/>
                    <w:bottom w:val="none" w:sz="0" w:space="0" w:color="auto"/>
                    <w:right w:val="none" w:sz="0" w:space="0" w:color="auto"/>
                  </w:divBdr>
                  <w:divsChild>
                    <w:div w:id="1345936692">
                      <w:marLeft w:val="0"/>
                      <w:marRight w:val="0"/>
                      <w:marTop w:val="0"/>
                      <w:marBottom w:val="0"/>
                      <w:divBdr>
                        <w:top w:val="none" w:sz="0" w:space="0" w:color="auto"/>
                        <w:left w:val="none" w:sz="0" w:space="0" w:color="auto"/>
                        <w:bottom w:val="none" w:sz="0" w:space="0" w:color="auto"/>
                        <w:right w:val="none" w:sz="0" w:space="0" w:color="auto"/>
                      </w:divBdr>
                    </w:div>
                  </w:divsChild>
                </w:div>
                <w:div w:id="923687001">
                  <w:marLeft w:val="0"/>
                  <w:marRight w:val="0"/>
                  <w:marTop w:val="0"/>
                  <w:marBottom w:val="0"/>
                  <w:divBdr>
                    <w:top w:val="none" w:sz="0" w:space="0" w:color="auto"/>
                    <w:left w:val="none" w:sz="0" w:space="0" w:color="auto"/>
                    <w:bottom w:val="none" w:sz="0" w:space="0" w:color="auto"/>
                    <w:right w:val="none" w:sz="0" w:space="0" w:color="auto"/>
                  </w:divBdr>
                  <w:divsChild>
                    <w:div w:id="237057119">
                      <w:marLeft w:val="0"/>
                      <w:marRight w:val="0"/>
                      <w:marTop w:val="0"/>
                      <w:marBottom w:val="0"/>
                      <w:divBdr>
                        <w:top w:val="none" w:sz="0" w:space="0" w:color="auto"/>
                        <w:left w:val="none" w:sz="0" w:space="0" w:color="auto"/>
                        <w:bottom w:val="none" w:sz="0" w:space="0" w:color="auto"/>
                        <w:right w:val="none" w:sz="0" w:space="0" w:color="auto"/>
                      </w:divBdr>
                    </w:div>
                  </w:divsChild>
                </w:div>
                <w:div w:id="1160316555">
                  <w:marLeft w:val="0"/>
                  <w:marRight w:val="0"/>
                  <w:marTop w:val="0"/>
                  <w:marBottom w:val="0"/>
                  <w:divBdr>
                    <w:top w:val="none" w:sz="0" w:space="0" w:color="auto"/>
                    <w:left w:val="none" w:sz="0" w:space="0" w:color="auto"/>
                    <w:bottom w:val="none" w:sz="0" w:space="0" w:color="auto"/>
                    <w:right w:val="none" w:sz="0" w:space="0" w:color="auto"/>
                  </w:divBdr>
                  <w:divsChild>
                    <w:div w:id="306126034">
                      <w:marLeft w:val="0"/>
                      <w:marRight w:val="0"/>
                      <w:marTop w:val="0"/>
                      <w:marBottom w:val="0"/>
                      <w:divBdr>
                        <w:top w:val="none" w:sz="0" w:space="0" w:color="auto"/>
                        <w:left w:val="none" w:sz="0" w:space="0" w:color="auto"/>
                        <w:bottom w:val="none" w:sz="0" w:space="0" w:color="auto"/>
                        <w:right w:val="none" w:sz="0" w:space="0" w:color="auto"/>
                      </w:divBdr>
                    </w:div>
                  </w:divsChild>
                </w:div>
                <w:div w:id="1166243790">
                  <w:marLeft w:val="0"/>
                  <w:marRight w:val="0"/>
                  <w:marTop w:val="0"/>
                  <w:marBottom w:val="0"/>
                  <w:divBdr>
                    <w:top w:val="none" w:sz="0" w:space="0" w:color="auto"/>
                    <w:left w:val="none" w:sz="0" w:space="0" w:color="auto"/>
                    <w:bottom w:val="none" w:sz="0" w:space="0" w:color="auto"/>
                    <w:right w:val="none" w:sz="0" w:space="0" w:color="auto"/>
                  </w:divBdr>
                  <w:divsChild>
                    <w:div w:id="1056928941">
                      <w:marLeft w:val="0"/>
                      <w:marRight w:val="0"/>
                      <w:marTop w:val="0"/>
                      <w:marBottom w:val="0"/>
                      <w:divBdr>
                        <w:top w:val="none" w:sz="0" w:space="0" w:color="auto"/>
                        <w:left w:val="none" w:sz="0" w:space="0" w:color="auto"/>
                        <w:bottom w:val="none" w:sz="0" w:space="0" w:color="auto"/>
                        <w:right w:val="none" w:sz="0" w:space="0" w:color="auto"/>
                      </w:divBdr>
                    </w:div>
                  </w:divsChild>
                </w:div>
                <w:div w:id="1238400685">
                  <w:marLeft w:val="0"/>
                  <w:marRight w:val="0"/>
                  <w:marTop w:val="0"/>
                  <w:marBottom w:val="0"/>
                  <w:divBdr>
                    <w:top w:val="none" w:sz="0" w:space="0" w:color="auto"/>
                    <w:left w:val="none" w:sz="0" w:space="0" w:color="auto"/>
                    <w:bottom w:val="none" w:sz="0" w:space="0" w:color="auto"/>
                    <w:right w:val="none" w:sz="0" w:space="0" w:color="auto"/>
                  </w:divBdr>
                  <w:divsChild>
                    <w:div w:id="1041438944">
                      <w:marLeft w:val="0"/>
                      <w:marRight w:val="0"/>
                      <w:marTop w:val="0"/>
                      <w:marBottom w:val="0"/>
                      <w:divBdr>
                        <w:top w:val="none" w:sz="0" w:space="0" w:color="auto"/>
                        <w:left w:val="none" w:sz="0" w:space="0" w:color="auto"/>
                        <w:bottom w:val="none" w:sz="0" w:space="0" w:color="auto"/>
                        <w:right w:val="none" w:sz="0" w:space="0" w:color="auto"/>
                      </w:divBdr>
                    </w:div>
                  </w:divsChild>
                </w:div>
                <w:div w:id="1303996422">
                  <w:marLeft w:val="0"/>
                  <w:marRight w:val="0"/>
                  <w:marTop w:val="0"/>
                  <w:marBottom w:val="0"/>
                  <w:divBdr>
                    <w:top w:val="none" w:sz="0" w:space="0" w:color="auto"/>
                    <w:left w:val="none" w:sz="0" w:space="0" w:color="auto"/>
                    <w:bottom w:val="none" w:sz="0" w:space="0" w:color="auto"/>
                    <w:right w:val="none" w:sz="0" w:space="0" w:color="auto"/>
                  </w:divBdr>
                  <w:divsChild>
                    <w:div w:id="1611623574">
                      <w:marLeft w:val="0"/>
                      <w:marRight w:val="0"/>
                      <w:marTop w:val="0"/>
                      <w:marBottom w:val="0"/>
                      <w:divBdr>
                        <w:top w:val="none" w:sz="0" w:space="0" w:color="auto"/>
                        <w:left w:val="none" w:sz="0" w:space="0" w:color="auto"/>
                        <w:bottom w:val="none" w:sz="0" w:space="0" w:color="auto"/>
                        <w:right w:val="none" w:sz="0" w:space="0" w:color="auto"/>
                      </w:divBdr>
                    </w:div>
                  </w:divsChild>
                </w:div>
                <w:div w:id="1341084398">
                  <w:marLeft w:val="0"/>
                  <w:marRight w:val="0"/>
                  <w:marTop w:val="0"/>
                  <w:marBottom w:val="0"/>
                  <w:divBdr>
                    <w:top w:val="none" w:sz="0" w:space="0" w:color="auto"/>
                    <w:left w:val="none" w:sz="0" w:space="0" w:color="auto"/>
                    <w:bottom w:val="none" w:sz="0" w:space="0" w:color="auto"/>
                    <w:right w:val="none" w:sz="0" w:space="0" w:color="auto"/>
                  </w:divBdr>
                  <w:divsChild>
                    <w:div w:id="59640401">
                      <w:marLeft w:val="0"/>
                      <w:marRight w:val="0"/>
                      <w:marTop w:val="0"/>
                      <w:marBottom w:val="0"/>
                      <w:divBdr>
                        <w:top w:val="none" w:sz="0" w:space="0" w:color="auto"/>
                        <w:left w:val="none" w:sz="0" w:space="0" w:color="auto"/>
                        <w:bottom w:val="none" w:sz="0" w:space="0" w:color="auto"/>
                        <w:right w:val="none" w:sz="0" w:space="0" w:color="auto"/>
                      </w:divBdr>
                    </w:div>
                  </w:divsChild>
                </w:div>
                <w:div w:id="1404567763">
                  <w:marLeft w:val="0"/>
                  <w:marRight w:val="0"/>
                  <w:marTop w:val="0"/>
                  <w:marBottom w:val="0"/>
                  <w:divBdr>
                    <w:top w:val="none" w:sz="0" w:space="0" w:color="auto"/>
                    <w:left w:val="none" w:sz="0" w:space="0" w:color="auto"/>
                    <w:bottom w:val="none" w:sz="0" w:space="0" w:color="auto"/>
                    <w:right w:val="none" w:sz="0" w:space="0" w:color="auto"/>
                  </w:divBdr>
                  <w:divsChild>
                    <w:div w:id="1722945703">
                      <w:marLeft w:val="0"/>
                      <w:marRight w:val="0"/>
                      <w:marTop w:val="0"/>
                      <w:marBottom w:val="0"/>
                      <w:divBdr>
                        <w:top w:val="none" w:sz="0" w:space="0" w:color="auto"/>
                        <w:left w:val="none" w:sz="0" w:space="0" w:color="auto"/>
                        <w:bottom w:val="none" w:sz="0" w:space="0" w:color="auto"/>
                        <w:right w:val="none" w:sz="0" w:space="0" w:color="auto"/>
                      </w:divBdr>
                    </w:div>
                  </w:divsChild>
                </w:div>
                <w:div w:id="1506047674">
                  <w:marLeft w:val="0"/>
                  <w:marRight w:val="0"/>
                  <w:marTop w:val="0"/>
                  <w:marBottom w:val="0"/>
                  <w:divBdr>
                    <w:top w:val="none" w:sz="0" w:space="0" w:color="auto"/>
                    <w:left w:val="none" w:sz="0" w:space="0" w:color="auto"/>
                    <w:bottom w:val="none" w:sz="0" w:space="0" w:color="auto"/>
                    <w:right w:val="none" w:sz="0" w:space="0" w:color="auto"/>
                  </w:divBdr>
                  <w:divsChild>
                    <w:div w:id="73206991">
                      <w:marLeft w:val="0"/>
                      <w:marRight w:val="0"/>
                      <w:marTop w:val="0"/>
                      <w:marBottom w:val="0"/>
                      <w:divBdr>
                        <w:top w:val="none" w:sz="0" w:space="0" w:color="auto"/>
                        <w:left w:val="none" w:sz="0" w:space="0" w:color="auto"/>
                        <w:bottom w:val="none" w:sz="0" w:space="0" w:color="auto"/>
                        <w:right w:val="none" w:sz="0" w:space="0" w:color="auto"/>
                      </w:divBdr>
                    </w:div>
                  </w:divsChild>
                </w:div>
                <w:div w:id="1687100833">
                  <w:marLeft w:val="0"/>
                  <w:marRight w:val="0"/>
                  <w:marTop w:val="0"/>
                  <w:marBottom w:val="0"/>
                  <w:divBdr>
                    <w:top w:val="none" w:sz="0" w:space="0" w:color="auto"/>
                    <w:left w:val="none" w:sz="0" w:space="0" w:color="auto"/>
                    <w:bottom w:val="none" w:sz="0" w:space="0" w:color="auto"/>
                    <w:right w:val="none" w:sz="0" w:space="0" w:color="auto"/>
                  </w:divBdr>
                  <w:divsChild>
                    <w:div w:id="915552543">
                      <w:marLeft w:val="0"/>
                      <w:marRight w:val="0"/>
                      <w:marTop w:val="0"/>
                      <w:marBottom w:val="0"/>
                      <w:divBdr>
                        <w:top w:val="none" w:sz="0" w:space="0" w:color="auto"/>
                        <w:left w:val="none" w:sz="0" w:space="0" w:color="auto"/>
                        <w:bottom w:val="none" w:sz="0" w:space="0" w:color="auto"/>
                        <w:right w:val="none" w:sz="0" w:space="0" w:color="auto"/>
                      </w:divBdr>
                    </w:div>
                  </w:divsChild>
                </w:div>
                <w:div w:id="1707296176">
                  <w:marLeft w:val="0"/>
                  <w:marRight w:val="0"/>
                  <w:marTop w:val="0"/>
                  <w:marBottom w:val="0"/>
                  <w:divBdr>
                    <w:top w:val="none" w:sz="0" w:space="0" w:color="auto"/>
                    <w:left w:val="none" w:sz="0" w:space="0" w:color="auto"/>
                    <w:bottom w:val="none" w:sz="0" w:space="0" w:color="auto"/>
                    <w:right w:val="none" w:sz="0" w:space="0" w:color="auto"/>
                  </w:divBdr>
                  <w:divsChild>
                    <w:div w:id="818575941">
                      <w:marLeft w:val="0"/>
                      <w:marRight w:val="0"/>
                      <w:marTop w:val="0"/>
                      <w:marBottom w:val="0"/>
                      <w:divBdr>
                        <w:top w:val="none" w:sz="0" w:space="0" w:color="auto"/>
                        <w:left w:val="none" w:sz="0" w:space="0" w:color="auto"/>
                        <w:bottom w:val="none" w:sz="0" w:space="0" w:color="auto"/>
                        <w:right w:val="none" w:sz="0" w:space="0" w:color="auto"/>
                      </w:divBdr>
                    </w:div>
                  </w:divsChild>
                </w:div>
                <w:div w:id="1711607256">
                  <w:marLeft w:val="0"/>
                  <w:marRight w:val="0"/>
                  <w:marTop w:val="0"/>
                  <w:marBottom w:val="0"/>
                  <w:divBdr>
                    <w:top w:val="none" w:sz="0" w:space="0" w:color="auto"/>
                    <w:left w:val="none" w:sz="0" w:space="0" w:color="auto"/>
                    <w:bottom w:val="none" w:sz="0" w:space="0" w:color="auto"/>
                    <w:right w:val="none" w:sz="0" w:space="0" w:color="auto"/>
                  </w:divBdr>
                  <w:divsChild>
                    <w:div w:id="1688169455">
                      <w:marLeft w:val="0"/>
                      <w:marRight w:val="0"/>
                      <w:marTop w:val="0"/>
                      <w:marBottom w:val="0"/>
                      <w:divBdr>
                        <w:top w:val="none" w:sz="0" w:space="0" w:color="auto"/>
                        <w:left w:val="none" w:sz="0" w:space="0" w:color="auto"/>
                        <w:bottom w:val="none" w:sz="0" w:space="0" w:color="auto"/>
                        <w:right w:val="none" w:sz="0" w:space="0" w:color="auto"/>
                      </w:divBdr>
                    </w:div>
                  </w:divsChild>
                </w:div>
                <w:div w:id="1788891006">
                  <w:marLeft w:val="0"/>
                  <w:marRight w:val="0"/>
                  <w:marTop w:val="0"/>
                  <w:marBottom w:val="0"/>
                  <w:divBdr>
                    <w:top w:val="none" w:sz="0" w:space="0" w:color="auto"/>
                    <w:left w:val="none" w:sz="0" w:space="0" w:color="auto"/>
                    <w:bottom w:val="none" w:sz="0" w:space="0" w:color="auto"/>
                    <w:right w:val="none" w:sz="0" w:space="0" w:color="auto"/>
                  </w:divBdr>
                  <w:divsChild>
                    <w:div w:id="1857188544">
                      <w:marLeft w:val="0"/>
                      <w:marRight w:val="0"/>
                      <w:marTop w:val="0"/>
                      <w:marBottom w:val="0"/>
                      <w:divBdr>
                        <w:top w:val="none" w:sz="0" w:space="0" w:color="auto"/>
                        <w:left w:val="none" w:sz="0" w:space="0" w:color="auto"/>
                        <w:bottom w:val="none" w:sz="0" w:space="0" w:color="auto"/>
                        <w:right w:val="none" w:sz="0" w:space="0" w:color="auto"/>
                      </w:divBdr>
                    </w:div>
                  </w:divsChild>
                </w:div>
                <w:div w:id="1863397872">
                  <w:marLeft w:val="0"/>
                  <w:marRight w:val="0"/>
                  <w:marTop w:val="0"/>
                  <w:marBottom w:val="0"/>
                  <w:divBdr>
                    <w:top w:val="none" w:sz="0" w:space="0" w:color="auto"/>
                    <w:left w:val="none" w:sz="0" w:space="0" w:color="auto"/>
                    <w:bottom w:val="none" w:sz="0" w:space="0" w:color="auto"/>
                    <w:right w:val="none" w:sz="0" w:space="0" w:color="auto"/>
                  </w:divBdr>
                  <w:divsChild>
                    <w:div w:id="1726832476">
                      <w:marLeft w:val="0"/>
                      <w:marRight w:val="0"/>
                      <w:marTop w:val="0"/>
                      <w:marBottom w:val="0"/>
                      <w:divBdr>
                        <w:top w:val="none" w:sz="0" w:space="0" w:color="auto"/>
                        <w:left w:val="none" w:sz="0" w:space="0" w:color="auto"/>
                        <w:bottom w:val="none" w:sz="0" w:space="0" w:color="auto"/>
                        <w:right w:val="none" w:sz="0" w:space="0" w:color="auto"/>
                      </w:divBdr>
                    </w:div>
                  </w:divsChild>
                </w:div>
                <w:div w:id="2073232410">
                  <w:marLeft w:val="0"/>
                  <w:marRight w:val="0"/>
                  <w:marTop w:val="0"/>
                  <w:marBottom w:val="0"/>
                  <w:divBdr>
                    <w:top w:val="none" w:sz="0" w:space="0" w:color="auto"/>
                    <w:left w:val="none" w:sz="0" w:space="0" w:color="auto"/>
                    <w:bottom w:val="none" w:sz="0" w:space="0" w:color="auto"/>
                    <w:right w:val="none" w:sz="0" w:space="0" w:color="auto"/>
                  </w:divBdr>
                  <w:divsChild>
                    <w:div w:id="573009958">
                      <w:marLeft w:val="0"/>
                      <w:marRight w:val="0"/>
                      <w:marTop w:val="0"/>
                      <w:marBottom w:val="0"/>
                      <w:divBdr>
                        <w:top w:val="none" w:sz="0" w:space="0" w:color="auto"/>
                        <w:left w:val="none" w:sz="0" w:space="0" w:color="auto"/>
                        <w:bottom w:val="none" w:sz="0" w:space="0" w:color="auto"/>
                        <w:right w:val="none" w:sz="0" w:space="0" w:color="auto"/>
                      </w:divBdr>
                    </w:div>
                  </w:divsChild>
                </w:div>
                <w:div w:id="2075157252">
                  <w:marLeft w:val="0"/>
                  <w:marRight w:val="0"/>
                  <w:marTop w:val="0"/>
                  <w:marBottom w:val="0"/>
                  <w:divBdr>
                    <w:top w:val="none" w:sz="0" w:space="0" w:color="auto"/>
                    <w:left w:val="none" w:sz="0" w:space="0" w:color="auto"/>
                    <w:bottom w:val="none" w:sz="0" w:space="0" w:color="auto"/>
                    <w:right w:val="none" w:sz="0" w:space="0" w:color="auto"/>
                  </w:divBdr>
                  <w:divsChild>
                    <w:div w:id="2127389452">
                      <w:marLeft w:val="0"/>
                      <w:marRight w:val="0"/>
                      <w:marTop w:val="0"/>
                      <w:marBottom w:val="0"/>
                      <w:divBdr>
                        <w:top w:val="none" w:sz="0" w:space="0" w:color="auto"/>
                        <w:left w:val="none" w:sz="0" w:space="0" w:color="auto"/>
                        <w:bottom w:val="none" w:sz="0" w:space="0" w:color="auto"/>
                        <w:right w:val="none" w:sz="0" w:space="0" w:color="auto"/>
                      </w:divBdr>
                    </w:div>
                  </w:divsChild>
                </w:div>
                <w:div w:id="2075733996">
                  <w:marLeft w:val="0"/>
                  <w:marRight w:val="0"/>
                  <w:marTop w:val="0"/>
                  <w:marBottom w:val="0"/>
                  <w:divBdr>
                    <w:top w:val="none" w:sz="0" w:space="0" w:color="auto"/>
                    <w:left w:val="none" w:sz="0" w:space="0" w:color="auto"/>
                    <w:bottom w:val="none" w:sz="0" w:space="0" w:color="auto"/>
                    <w:right w:val="none" w:sz="0" w:space="0" w:color="auto"/>
                  </w:divBdr>
                  <w:divsChild>
                    <w:div w:id="793325378">
                      <w:marLeft w:val="0"/>
                      <w:marRight w:val="0"/>
                      <w:marTop w:val="0"/>
                      <w:marBottom w:val="0"/>
                      <w:divBdr>
                        <w:top w:val="none" w:sz="0" w:space="0" w:color="auto"/>
                        <w:left w:val="none" w:sz="0" w:space="0" w:color="auto"/>
                        <w:bottom w:val="none" w:sz="0" w:space="0" w:color="auto"/>
                        <w:right w:val="none" w:sz="0" w:space="0" w:color="auto"/>
                      </w:divBdr>
                    </w:div>
                  </w:divsChild>
                </w:div>
                <w:div w:id="2076317086">
                  <w:marLeft w:val="0"/>
                  <w:marRight w:val="0"/>
                  <w:marTop w:val="0"/>
                  <w:marBottom w:val="0"/>
                  <w:divBdr>
                    <w:top w:val="none" w:sz="0" w:space="0" w:color="auto"/>
                    <w:left w:val="none" w:sz="0" w:space="0" w:color="auto"/>
                    <w:bottom w:val="none" w:sz="0" w:space="0" w:color="auto"/>
                    <w:right w:val="none" w:sz="0" w:space="0" w:color="auto"/>
                  </w:divBdr>
                  <w:divsChild>
                    <w:div w:id="118817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7830433">
          <w:marLeft w:val="0"/>
          <w:marRight w:val="0"/>
          <w:marTop w:val="0"/>
          <w:marBottom w:val="0"/>
          <w:divBdr>
            <w:top w:val="none" w:sz="0" w:space="0" w:color="auto"/>
            <w:left w:val="none" w:sz="0" w:space="0" w:color="auto"/>
            <w:bottom w:val="none" w:sz="0" w:space="0" w:color="auto"/>
            <w:right w:val="none" w:sz="0" w:space="0" w:color="auto"/>
          </w:divBdr>
          <w:divsChild>
            <w:div w:id="538708579">
              <w:marLeft w:val="0"/>
              <w:marRight w:val="0"/>
              <w:marTop w:val="30"/>
              <w:marBottom w:val="30"/>
              <w:divBdr>
                <w:top w:val="none" w:sz="0" w:space="0" w:color="auto"/>
                <w:left w:val="none" w:sz="0" w:space="0" w:color="auto"/>
                <w:bottom w:val="none" w:sz="0" w:space="0" w:color="auto"/>
                <w:right w:val="none" w:sz="0" w:space="0" w:color="auto"/>
              </w:divBdr>
              <w:divsChild>
                <w:div w:id="142042679">
                  <w:marLeft w:val="0"/>
                  <w:marRight w:val="0"/>
                  <w:marTop w:val="0"/>
                  <w:marBottom w:val="0"/>
                  <w:divBdr>
                    <w:top w:val="none" w:sz="0" w:space="0" w:color="auto"/>
                    <w:left w:val="none" w:sz="0" w:space="0" w:color="auto"/>
                    <w:bottom w:val="none" w:sz="0" w:space="0" w:color="auto"/>
                    <w:right w:val="none" w:sz="0" w:space="0" w:color="auto"/>
                  </w:divBdr>
                  <w:divsChild>
                    <w:div w:id="1982540132">
                      <w:marLeft w:val="0"/>
                      <w:marRight w:val="0"/>
                      <w:marTop w:val="0"/>
                      <w:marBottom w:val="0"/>
                      <w:divBdr>
                        <w:top w:val="none" w:sz="0" w:space="0" w:color="auto"/>
                        <w:left w:val="none" w:sz="0" w:space="0" w:color="auto"/>
                        <w:bottom w:val="none" w:sz="0" w:space="0" w:color="auto"/>
                        <w:right w:val="none" w:sz="0" w:space="0" w:color="auto"/>
                      </w:divBdr>
                    </w:div>
                  </w:divsChild>
                </w:div>
                <w:div w:id="160050025">
                  <w:marLeft w:val="0"/>
                  <w:marRight w:val="0"/>
                  <w:marTop w:val="0"/>
                  <w:marBottom w:val="0"/>
                  <w:divBdr>
                    <w:top w:val="none" w:sz="0" w:space="0" w:color="auto"/>
                    <w:left w:val="none" w:sz="0" w:space="0" w:color="auto"/>
                    <w:bottom w:val="none" w:sz="0" w:space="0" w:color="auto"/>
                    <w:right w:val="none" w:sz="0" w:space="0" w:color="auto"/>
                  </w:divBdr>
                  <w:divsChild>
                    <w:div w:id="138113075">
                      <w:marLeft w:val="0"/>
                      <w:marRight w:val="0"/>
                      <w:marTop w:val="0"/>
                      <w:marBottom w:val="0"/>
                      <w:divBdr>
                        <w:top w:val="none" w:sz="0" w:space="0" w:color="auto"/>
                        <w:left w:val="none" w:sz="0" w:space="0" w:color="auto"/>
                        <w:bottom w:val="none" w:sz="0" w:space="0" w:color="auto"/>
                        <w:right w:val="none" w:sz="0" w:space="0" w:color="auto"/>
                      </w:divBdr>
                    </w:div>
                  </w:divsChild>
                </w:div>
                <w:div w:id="200677568">
                  <w:marLeft w:val="0"/>
                  <w:marRight w:val="0"/>
                  <w:marTop w:val="0"/>
                  <w:marBottom w:val="0"/>
                  <w:divBdr>
                    <w:top w:val="none" w:sz="0" w:space="0" w:color="auto"/>
                    <w:left w:val="none" w:sz="0" w:space="0" w:color="auto"/>
                    <w:bottom w:val="none" w:sz="0" w:space="0" w:color="auto"/>
                    <w:right w:val="none" w:sz="0" w:space="0" w:color="auto"/>
                  </w:divBdr>
                  <w:divsChild>
                    <w:div w:id="1058941528">
                      <w:marLeft w:val="0"/>
                      <w:marRight w:val="0"/>
                      <w:marTop w:val="0"/>
                      <w:marBottom w:val="0"/>
                      <w:divBdr>
                        <w:top w:val="none" w:sz="0" w:space="0" w:color="auto"/>
                        <w:left w:val="none" w:sz="0" w:space="0" w:color="auto"/>
                        <w:bottom w:val="none" w:sz="0" w:space="0" w:color="auto"/>
                        <w:right w:val="none" w:sz="0" w:space="0" w:color="auto"/>
                      </w:divBdr>
                    </w:div>
                  </w:divsChild>
                </w:div>
                <w:div w:id="316958669">
                  <w:marLeft w:val="0"/>
                  <w:marRight w:val="0"/>
                  <w:marTop w:val="0"/>
                  <w:marBottom w:val="0"/>
                  <w:divBdr>
                    <w:top w:val="none" w:sz="0" w:space="0" w:color="auto"/>
                    <w:left w:val="none" w:sz="0" w:space="0" w:color="auto"/>
                    <w:bottom w:val="none" w:sz="0" w:space="0" w:color="auto"/>
                    <w:right w:val="none" w:sz="0" w:space="0" w:color="auto"/>
                  </w:divBdr>
                  <w:divsChild>
                    <w:div w:id="230235675">
                      <w:marLeft w:val="0"/>
                      <w:marRight w:val="0"/>
                      <w:marTop w:val="0"/>
                      <w:marBottom w:val="0"/>
                      <w:divBdr>
                        <w:top w:val="none" w:sz="0" w:space="0" w:color="auto"/>
                        <w:left w:val="none" w:sz="0" w:space="0" w:color="auto"/>
                        <w:bottom w:val="none" w:sz="0" w:space="0" w:color="auto"/>
                        <w:right w:val="none" w:sz="0" w:space="0" w:color="auto"/>
                      </w:divBdr>
                    </w:div>
                  </w:divsChild>
                </w:div>
                <w:div w:id="342709962">
                  <w:marLeft w:val="0"/>
                  <w:marRight w:val="0"/>
                  <w:marTop w:val="0"/>
                  <w:marBottom w:val="0"/>
                  <w:divBdr>
                    <w:top w:val="none" w:sz="0" w:space="0" w:color="auto"/>
                    <w:left w:val="none" w:sz="0" w:space="0" w:color="auto"/>
                    <w:bottom w:val="none" w:sz="0" w:space="0" w:color="auto"/>
                    <w:right w:val="none" w:sz="0" w:space="0" w:color="auto"/>
                  </w:divBdr>
                  <w:divsChild>
                    <w:div w:id="1367562116">
                      <w:marLeft w:val="0"/>
                      <w:marRight w:val="0"/>
                      <w:marTop w:val="0"/>
                      <w:marBottom w:val="0"/>
                      <w:divBdr>
                        <w:top w:val="none" w:sz="0" w:space="0" w:color="auto"/>
                        <w:left w:val="none" w:sz="0" w:space="0" w:color="auto"/>
                        <w:bottom w:val="none" w:sz="0" w:space="0" w:color="auto"/>
                        <w:right w:val="none" w:sz="0" w:space="0" w:color="auto"/>
                      </w:divBdr>
                    </w:div>
                  </w:divsChild>
                </w:div>
                <w:div w:id="424694276">
                  <w:marLeft w:val="0"/>
                  <w:marRight w:val="0"/>
                  <w:marTop w:val="0"/>
                  <w:marBottom w:val="0"/>
                  <w:divBdr>
                    <w:top w:val="none" w:sz="0" w:space="0" w:color="auto"/>
                    <w:left w:val="none" w:sz="0" w:space="0" w:color="auto"/>
                    <w:bottom w:val="none" w:sz="0" w:space="0" w:color="auto"/>
                    <w:right w:val="none" w:sz="0" w:space="0" w:color="auto"/>
                  </w:divBdr>
                  <w:divsChild>
                    <w:div w:id="1846044229">
                      <w:marLeft w:val="0"/>
                      <w:marRight w:val="0"/>
                      <w:marTop w:val="0"/>
                      <w:marBottom w:val="0"/>
                      <w:divBdr>
                        <w:top w:val="none" w:sz="0" w:space="0" w:color="auto"/>
                        <w:left w:val="none" w:sz="0" w:space="0" w:color="auto"/>
                        <w:bottom w:val="none" w:sz="0" w:space="0" w:color="auto"/>
                        <w:right w:val="none" w:sz="0" w:space="0" w:color="auto"/>
                      </w:divBdr>
                    </w:div>
                  </w:divsChild>
                </w:div>
                <w:div w:id="440682806">
                  <w:marLeft w:val="0"/>
                  <w:marRight w:val="0"/>
                  <w:marTop w:val="0"/>
                  <w:marBottom w:val="0"/>
                  <w:divBdr>
                    <w:top w:val="none" w:sz="0" w:space="0" w:color="auto"/>
                    <w:left w:val="none" w:sz="0" w:space="0" w:color="auto"/>
                    <w:bottom w:val="none" w:sz="0" w:space="0" w:color="auto"/>
                    <w:right w:val="none" w:sz="0" w:space="0" w:color="auto"/>
                  </w:divBdr>
                  <w:divsChild>
                    <w:div w:id="1151092768">
                      <w:marLeft w:val="0"/>
                      <w:marRight w:val="0"/>
                      <w:marTop w:val="0"/>
                      <w:marBottom w:val="0"/>
                      <w:divBdr>
                        <w:top w:val="none" w:sz="0" w:space="0" w:color="auto"/>
                        <w:left w:val="none" w:sz="0" w:space="0" w:color="auto"/>
                        <w:bottom w:val="none" w:sz="0" w:space="0" w:color="auto"/>
                        <w:right w:val="none" w:sz="0" w:space="0" w:color="auto"/>
                      </w:divBdr>
                    </w:div>
                  </w:divsChild>
                </w:div>
                <w:div w:id="454521693">
                  <w:marLeft w:val="0"/>
                  <w:marRight w:val="0"/>
                  <w:marTop w:val="0"/>
                  <w:marBottom w:val="0"/>
                  <w:divBdr>
                    <w:top w:val="none" w:sz="0" w:space="0" w:color="auto"/>
                    <w:left w:val="none" w:sz="0" w:space="0" w:color="auto"/>
                    <w:bottom w:val="none" w:sz="0" w:space="0" w:color="auto"/>
                    <w:right w:val="none" w:sz="0" w:space="0" w:color="auto"/>
                  </w:divBdr>
                  <w:divsChild>
                    <w:div w:id="807669415">
                      <w:marLeft w:val="0"/>
                      <w:marRight w:val="0"/>
                      <w:marTop w:val="0"/>
                      <w:marBottom w:val="0"/>
                      <w:divBdr>
                        <w:top w:val="none" w:sz="0" w:space="0" w:color="auto"/>
                        <w:left w:val="none" w:sz="0" w:space="0" w:color="auto"/>
                        <w:bottom w:val="none" w:sz="0" w:space="0" w:color="auto"/>
                        <w:right w:val="none" w:sz="0" w:space="0" w:color="auto"/>
                      </w:divBdr>
                    </w:div>
                  </w:divsChild>
                </w:div>
                <w:div w:id="670596530">
                  <w:marLeft w:val="0"/>
                  <w:marRight w:val="0"/>
                  <w:marTop w:val="0"/>
                  <w:marBottom w:val="0"/>
                  <w:divBdr>
                    <w:top w:val="none" w:sz="0" w:space="0" w:color="auto"/>
                    <w:left w:val="none" w:sz="0" w:space="0" w:color="auto"/>
                    <w:bottom w:val="none" w:sz="0" w:space="0" w:color="auto"/>
                    <w:right w:val="none" w:sz="0" w:space="0" w:color="auto"/>
                  </w:divBdr>
                  <w:divsChild>
                    <w:div w:id="171115868">
                      <w:marLeft w:val="0"/>
                      <w:marRight w:val="0"/>
                      <w:marTop w:val="0"/>
                      <w:marBottom w:val="0"/>
                      <w:divBdr>
                        <w:top w:val="none" w:sz="0" w:space="0" w:color="auto"/>
                        <w:left w:val="none" w:sz="0" w:space="0" w:color="auto"/>
                        <w:bottom w:val="none" w:sz="0" w:space="0" w:color="auto"/>
                        <w:right w:val="none" w:sz="0" w:space="0" w:color="auto"/>
                      </w:divBdr>
                    </w:div>
                    <w:div w:id="1760324729">
                      <w:marLeft w:val="0"/>
                      <w:marRight w:val="0"/>
                      <w:marTop w:val="0"/>
                      <w:marBottom w:val="0"/>
                      <w:divBdr>
                        <w:top w:val="none" w:sz="0" w:space="0" w:color="auto"/>
                        <w:left w:val="none" w:sz="0" w:space="0" w:color="auto"/>
                        <w:bottom w:val="none" w:sz="0" w:space="0" w:color="auto"/>
                        <w:right w:val="none" w:sz="0" w:space="0" w:color="auto"/>
                      </w:divBdr>
                    </w:div>
                  </w:divsChild>
                </w:div>
                <w:div w:id="716708344">
                  <w:marLeft w:val="0"/>
                  <w:marRight w:val="0"/>
                  <w:marTop w:val="0"/>
                  <w:marBottom w:val="0"/>
                  <w:divBdr>
                    <w:top w:val="none" w:sz="0" w:space="0" w:color="auto"/>
                    <w:left w:val="none" w:sz="0" w:space="0" w:color="auto"/>
                    <w:bottom w:val="none" w:sz="0" w:space="0" w:color="auto"/>
                    <w:right w:val="none" w:sz="0" w:space="0" w:color="auto"/>
                  </w:divBdr>
                  <w:divsChild>
                    <w:div w:id="1515345116">
                      <w:marLeft w:val="0"/>
                      <w:marRight w:val="0"/>
                      <w:marTop w:val="0"/>
                      <w:marBottom w:val="0"/>
                      <w:divBdr>
                        <w:top w:val="none" w:sz="0" w:space="0" w:color="auto"/>
                        <w:left w:val="none" w:sz="0" w:space="0" w:color="auto"/>
                        <w:bottom w:val="none" w:sz="0" w:space="0" w:color="auto"/>
                        <w:right w:val="none" w:sz="0" w:space="0" w:color="auto"/>
                      </w:divBdr>
                    </w:div>
                  </w:divsChild>
                </w:div>
                <w:div w:id="733426634">
                  <w:marLeft w:val="0"/>
                  <w:marRight w:val="0"/>
                  <w:marTop w:val="0"/>
                  <w:marBottom w:val="0"/>
                  <w:divBdr>
                    <w:top w:val="none" w:sz="0" w:space="0" w:color="auto"/>
                    <w:left w:val="none" w:sz="0" w:space="0" w:color="auto"/>
                    <w:bottom w:val="none" w:sz="0" w:space="0" w:color="auto"/>
                    <w:right w:val="none" w:sz="0" w:space="0" w:color="auto"/>
                  </w:divBdr>
                  <w:divsChild>
                    <w:div w:id="486551970">
                      <w:marLeft w:val="0"/>
                      <w:marRight w:val="0"/>
                      <w:marTop w:val="0"/>
                      <w:marBottom w:val="0"/>
                      <w:divBdr>
                        <w:top w:val="none" w:sz="0" w:space="0" w:color="auto"/>
                        <w:left w:val="none" w:sz="0" w:space="0" w:color="auto"/>
                        <w:bottom w:val="none" w:sz="0" w:space="0" w:color="auto"/>
                        <w:right w:val="none" w:sz="0" w:space="0" w:color="auto"/>
                      </w:divBdr>
                    </w:div>
                  </w:divsChild>
                </w:div>
                <w:div w:id="1087070607">
                  <w:marLeft w:val="0"/>
                  <w:marRight w:val="0"/>
                  <w:marTop w:val="0"/>
                  <w:marBottom w:val="0"/>
                  <w:divBdr>
                    <w:top w:val="none" w:sz="0" w:space="0" w:color="auto"/>
                    <w:left w:val="none" w:sz="0" w:space="0" w:color="auto"/>
                    <w:bottom w:val="none" w:sz="0" w:space="0" w:color="auto"/>
                    <w:right w:val="none" w:sz="0" w:space="0" w:color="auto"/>
                  </w:divBdr>
                  <w:divsChild>
                    <w:div w:id="308099975">
                      <w:marLeft w:val="0"/>
                      <w:marRight w:val="0"/>
                      <w:marTop w:val="0"/>
                      <w:marBottom w:val="0"/>
                      <w:divBdr>
                        <w:top w:val="none" w:sz="0" w:space="0" w:color="auto"/>
                        <w:left w:val="none" w:sz="0" w:space="0" w:color="auto"/>
                        <w:bottom w:val="none" w:sz="0" w:space="0" w:color="auto"/>
                        <w:right w:val="none" w:sz="0" w:space="0" w:color="auto"/>
                      </w:divBdr>
                    </w:div>
                  </w:divsChild>
                </w:div>
                <w:div w:id="1364864249">
                  <w:marLeft w:val="0"/>
                  <w:marRight w:val="0"/>
                  <w:marTop w:val="0"/>
                  <w:marBottom w:val="0"/>
                  <w:divBdr>
                    <w:top w:val="none" w:sz="0" w:space="0" w:color="auto"/>
                    <w:left w:val="none" w:sz="0" w:space="0" w:color="auto"/>
                    <w:bottom w:val="none" w:sz="0" w:space="0" w:color="auto"/>
                    <w:right w:val="none" w:sz="0" w:space="0" w:color="auto"/>
                  </w:divBdr>
                  <w:divsChild>
                    <w:div w:id="1979611">
                      <w:marLeft w:val="0"/>
                      <w:marRight w:val="0"/>
                      <w:marTop w:val="0"/>
                      <w:marBottom w:val="0"/>
                      <w:divBdr>
                        <w:top w:val="none" w:sz="0" w:space="0" w:color="auto"/>
                        <w:left w:val="none" w:sz="0" w:space="0" w:color="auto"/>
                        <w:bottom w:val="none" w:sz="0" w:space="0" w:color="auto"/>
                        <w:right w:val="none" w:sz="0" w:space="0" w:color="auto"/>
                      </w:divBdr>
                    </w:div>
                  </w:divsChild>
                </w:div>
                <w:div w:id="1371762376">
                  <w:marLeft w:val="0"/>
                  <w:marRight w:val="0"/>
                  <w:marTop w:val="0"/>
                  <w:marBottom w:val="0"/>
                  <w:divBdr>
                    <w:top w:val="none" w:sz="0" w:space="0" w:color="auto"/>
                    <w:left w:val="none" w:sz="0" w:space="0" w:color="auto"/>
                    <w:bottom w:val="none" w:sz="0" w:space="0" w:color="auto"/>
                    <w:right w:val="none" w:sz="0" w:space="0" w:color="auto"/>
                  </w:divBdr>
                  <w:divsChild>
                    <w:div w:id="1714843167">
                      <w:marLeft w:val="0"/>
                      <w:marRight w:val="0"/>
                      <w:marTop w:val="0"/>
                      <w:marBottom w:val="0"/>
                      <w:divBdr>
                        <w:top w:val="none" w:sz="0" w:space="0" w:color="auto"/>
                        <w:left w:val="none" w:sz="0" w:space="0" w:color="auto"/>
                        <w:bottom w:val="none" w:sz="0" w:space="0" w:color="auto"/>
                        <w:right w:val="none" w:sz="0" w:space="0" w:color="auto"/>
                      </w:divBdr>
                    </w:div>
                  </w:divsChild>
                </w:div>
                <w:div w:id="1664354527">
                  <w:marLeft w:val="0"/>
                  <w:marRight w:val="0"/>
                  <w:marTop w:val="0"/>
                  <w:marBottom w:val="0"/>
                  <w:divBdr>
                    <w:top w:val="none" w:sz="0" w:space="0" w:color="auto"/>
                    <w:left w:val="none" w:sz="0" w:space="0" w:color="auto"/>
                    <w:bottom w:val="none" w:sz="0" w:space="0" w:color="auto"/>
                    <w:right w:val="none" w:sz="0" w:space="0" w:color="auto"/>
                  </w:divBdr>
                  <w:divsChild>
                    <w:div w:id="67921713">
                      <w:marLeft w:val="0"/>
                      <w:marRight w:val="0"/>
                      <w:marTop w:val="0"/>
                      <w:marBottom w:val="0"/>
                      <w:divBdr>
                        <w:top w:val="none" w:sz="0" w:space="0" w:color="auto"/>
                        <w:left w:val="none" w:sz="0" w:space="0" w:color="auto"/>
                        <w:bottom w:val="none" w:sz="0" w:space="0" w:color="auto"/>
                        <w:right w:val="none" w:sz="0" w:space="0" w:color="auto"/>
                      </w:divBdr>
                    </w:div>
                  </w:divsChild>
                </w:div>
                <w:div w:id="1692216555">
                  <w:marLeft w:val="0"/>
                  <w:marRight w:val="0"/>
                  <w:marTop w:val="0"/>
                  <w:marBottom w:val="0"/>
                  <w:divBdr>
                    <w:top w:val="none" w:sz="0" w:space="0" w:color="auto"/>
                    <w:left w:val="none" w:sz="0" w:space="0" w:color="auto"/>
                    <w:bottom w:val="none" w:sz="0" w:space="0" w:color="auto"/>
                    <w:right w:val="none" w:sz="0" w:space="0" w:color="auto"/>
                  </w:divBdr>
                  <w:divsChild>
                    <w:div w:id="521750839">
                      <w:marLeft w:val="0"/>
                      <w:marRight w:val="0"/>
                      <w:marTop w:val="0"/>
                      <w:marBottom w:val="0"/>
                      <w:divBdr>
                        <w:top w:val="none" w:sz="0" w:space="0" w:color="auto"/>
                        <w:left w:val="none" w:sz="0" w:space="0" w:color="auto"/>
                        <w:bottom w:val="none" w:sz="0" w:space="0" w:color="auto"/>
                        <w:right w:val="none" w:sz="0" w:space="0" w:color="auto"/>
                      </w:divBdr>
                    </w:div>
                  </w:divsChild>
                </w:div>
                <w:div w:id="1735663432">
                  <w:marLeft w:val="0"/>
                  <w:marRight w:val="0"/>
                  <w:marTop w:val="0"/>
                  <w:marBottom w:val="0"/>
                  <w:divBdr>
                    <w:top w:val="none" w:sz="0" w:space="0" w:color="auto"/>
                    <w:left w:val="none" w:sz="0" w:space="0" w:color="auto"/>
                    <w:bottom w:val="none" w:sz="0" w:space="0" w:color="auto"/>
                    <w:right w:val="none" w:sz="0" w:space="0" w:color="auto"/>
                  </w:divBdr>
                  <w:divsChild>
                    <w:div w:id="1531190290">
                      <w:marLeft w:val="0"/>
                      <w:marRight w:val="0"/>
                      <w:marTop w:val="0"/>
                      <w:marBottom w:val="0"/>
                      <w:divBdr>
                        <w:top w:val="none" w:sz="0" w:space="0" w:color="auto"/>
                        <w:left w:val="none" w:sz="0" w:space="0" w:color="auto"/>
                        <w:bottom w:val="none" w:sz="0" w:space="0" w:color="auto"/>
                        <w:right w:val="none" w:sz="0" w:space="0" w:color="auto"/>
                      </w:divBdr>
                    </w:div>
                  </w:divsChild>
                </w:div>
                <w:div w:id="1804343649">
                  <w:marLeft w:val="0"/>
                  <w:marRight w:val="0"/>
                  <w:marTop w:val="0"/>
                  <w:marBottom w:val="0"/>
                  <w:divBdr>
                    <w:top w:val="none" w:sz="0" w:space="0" w:color="auto"/>
                    <w:left w:val="none" w:sz="0" w:space="0" w:color="auto"/>
                    <w:bottom w:val="none" w:sz="0" w:space="0" w:color="auto"/>
                    <w:right w:val="none" w:sz="0" w:space="0" w:color="auto"/>
                  </w:divBdr>
                  <w:divsChild>
                    <w:div w:id="1231694293">
                      <w:marLeft w:val="0"/>
                      <w:marRight w:val="0"/>
                      <w:marTop w:val="0"/>
                      <w:marBottom w:val="0"/>
                      <w:divBdr>
                        <w:top w:val="none" w:sz="0" w:space="0" w:color="auto"/>
                        <w:left w:val="none" w:sz="0" w:space="0" w:color="auto"/>
                        <w:bottom w:val="none" w:sz="0" w:space="0" w:color="auto"/>
                        <w:right w:val="none" w:sz="0" w:space="0" w:color="auto"/>
                      </w:divBdr>
                    </w:div>
                  </w:divsChild>
                </w:div>
                <w:div w:id="1826317601">
                  <w:marLeft w:val="0"/>
                  <w:marRight w:val="0"/>
                  <w:marTop w:val="0"/>
                  <w:marBottom w:val="0"/>
                  <w:divBdr>
                    <w:top w:val="none" w:sz="0" w:space="0" w:color="auto"/>
                    <w:left w:val="none" w:sz="0" w:space="0" w:color="auto"/>
                    <w:bottom w:val="none" w:sz="0" w:space="0" w:color="auto"/>
                    <w:right w:val="none" w:sz="0" w:space="0" w:color="auto"/>
                  </w:divBdr>
                  <w:divsChild>
                    <w:div w:id="83379731">
                      <w:marLeft w:val="0"/>
                      <w:marRight w:val="0"/>
                      <w:marTop w:val="0"/>
                      <w:marBottom w:val="0"/>
                      <w:divBdr>
                        <w:top w:val="none" w:sz="0" w:space="0" w:color="auto"/>
                        <w:left w:val="none" w:sz="0" w:space="0" w:color="auto"/>
                        <w:bottom w:val="none" w:sz="0" w:space="0" w:color="auto"/>
                        <w:right w:val="none" w:sz="0" w:space="0" w:color="auto"/>
                      </w:divBdr>
                    </w:div>
                  </w:divsChild>
                </w:div>
                <w:div w:id="1862739991">
                  <w:marLeft w:val="0"/>
                  <w:marRight w:val="0"/>
                  <w:marTop w:val="0"/>
                  <w:marBottom w:val="0"/>
                  <w:divBdr>
                    <w:top w:val="none" w:sz="0" w:space="0" w:color="auto"/>
                    <w:left w:val="none" w:sz="0" w:space="0" w:color="auto"/>
                    <w:bottom w:val="none" w:sz="0" w:space="0" w:color="auto"/>
                    <w:right w:val="none" w:sz="0" w:space="0" w:color="auto"/>
                  </w:divBdr>
                  <w:divsChild>
                    <w:div w:id="1469277678">
                      <w:marLeft w:val="0"/>
                      <w:marRight w:val="0"/>
                      <w:marTop w:val="0"/>
                      <w:marBottom w:val="0"/>
                      <w:divBdr>
                        <w:top w:val="none" w:sz="0" w:space="0" w:color="auto"/>
                        <w:left w:val="none" w:sz="0" w:space="0" w:color="auto"/>
                        <w:bottom w:val="none" w:sz="0" w:space="0" w:color="auto"/>
                        <w:right w:val="none" w:sz="0" w:space="0" w:color="auto"/>
                      </w:divBdr>
                    </w:div>
                  </w:divsChild>
                </w:div>
                <w:div w:id="1898977916">
                  <w:marLeft w:val="0"/>
                  <w:marRight w:val="0"/>
                  <w:marTop w:val="0"/>
                  <w:marBottom w:val="0"/>
                  <w:divBdr>
                    <w:top w:val="none" w:sz="0" w:space="0" w:color="auto"/>
                    <w:left w:val="none" w:sz="0" w:space="0" w:color="auto"/>
                    <w:bottom w:val="none" w:sz="0" w:space="0" w:color="auto"/>
                    <w:right w:val="none" w:sz="0" w:space="0" w:color="auto"/>
                  </w:divBdr>
                  <w:divsChild>
                    <w:div w:id="744647066">
                      <w:marLeft w:val="0"/>
                      <w:marRight w:val="0"/>
                      <w:marTop w:val="0"/>
                      <w:marBottom w:val="0"/>
                      <w:divBdr>
                        <w:top w:val="none" w:sz="0" w:space="0" w:color="auto"/>
                        <w:left w:val="none" w:sz="0" w:space="0" w:color="auto"/>
                        <w:bottom w:val="none" w:sz="0" w:space="0" w:color="auto"/>
                        <w:right w:val="none" w:sz="0" w:space="0" w:color="auto"/>
                      </w:divBdr>
                    </w:div>
                  </w:divsChild>
                </w:div>
                <w:div w:id="1941450240">
                  <w:marLeft w:val="0"/>
                  <w:marRight w:val="0"/>
                  <w:marTop w:val="0"/>
                  <w:marBottom w:val="0"/>
                  <w:divBdr>
                    <w:top w:val="none" w:sz="0" w:space="0" w:color="auto"/>
                    <w:left w:val="none" w:sz="0" w:space="0" w:color="auto"/>
                    <w:bottom w:val="none" w:sz="0" w:space="0" w:color="auto"/>
                    <w:right w:val="none" w:sz="0" w:space="0" w:color="auto"/>
                  </w:divBdr>
                  <w:divsChild>
                    <w:div w:id="1268122193">
                      <w:marLeft w:val="0"/>
                      <w:marRight w:val="0"/>
                      <w:marTop w:val="0"/>
                      <w:marBottom w:val="0"/>
                      <w:divBdr>
                        <w:top w:val="none" w:sz="0" w:space="0" w:color="auto"/>
                        <w:left w:val="none" w:sz="0" w:space="0" w:color="auto"/>
                        <w:bottom w:val="none" w:sz="0" w:space="0" w:color="auto"/>
                        <w:right w:val="none" w:sz="0" w:space="0" w:color="auto"/>
                      </w:divBdr>
                    </w:div>
                  </w:divsChild>
                </w:div>
                <w:div w:id="1986155069">
                  <w:marLeft w:val="0"/>
                  <w:marRight w:val="0"/>
                  <w:marTop w:val="0"/>
                  <w:marBottom w:val="0"/>
                  <w:divBdr>
                    <w:top w:val="none" w:sz="0" w:space="0" w:color="auto"/>
                    <w:left w:val="none" w:sz="0" w:space="0" w:color="auto"/>
                    <w:bottom w:val="none" w:sz="0" w:space="0" w:color="auto"/>
                    <w:right w:val="none" w:sz="0" w:space="0" w:color="auto"/>
                  </w:divBdr>
                  <w:divsChild>
                    <w:div w:id="1556625478">
                      <w:marLeft w:val="0"/>
                      <w:marRight w:val="0"/>
                      <w:marTop w:val="0"/>
                      <w:marBottom w:val="0"/>
                      <w:divBdr>
                        <w:top w:val="none" w:sz="0" w:space="0" w:color="auto"/>
                        <w:left w:val="none" w:sz="0" w:space="0" w:color="auto"/>
                        <w:bottom w:val="none" w:sz="0" w:space="0" w:color="auto"/>
                        <w:right w:val="none" w:sz="0" w:space="0" w:color="auto"/>
                      </w:divBdr>
                    </w:div>
                  </w:divsChild>
                </w:div>
                <w:div w:id="2003851690">
                  <w:marLeft w:val="0"/>
                  <w:marRight w:val="0"/>
                  <w:marTop w:val="0"/>
                  <w:marBottom w:val="0"/>
                  <w:divBdr>
                    <w:top w:val="none" w:sz="0" w:space="0" w:color="auto"/>
                    <w:left w:val="none" w:sz="0" w:space="0" w:color="auto"/>
                    <w:bottom w:val="none" w:sz="0" w:space="0" w:color="auto"/>
                    <w:right w:val="none" w:sz="0" w:space="0" w:color="auto"/>
                  </w:divBdr>
                  <w:divsChild>
                    <w:div w:id="1643923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7634452">
          <w:marLeft w:val="0"/>
          <w:marRight w:val="0"/>
          <w:marTop w:val="0"/>
          <w:marBottom w:val="0"/>
          <w:divBdr>
            <w:top w:val="none" w:sz="0" w:space="0" w:color="auto"/>
            <w:left w:val="none" w:sz="0" w:space="0" w:color="auto"/>
            <w:bottom w:val="none" w:sz="0" w:space="0" w:color="auto"/>
            <w:right w:val="none" w:sz="0" w:space="0" w:color="auto"/>
          </w:divBdr>
        </w:div>
        <w:div w:id="2077391524">
          <w:marLeft w:val="0"/>
          <w:marRight w:val="0"/>
          <w:marTop w:val="0"/>
          <w:marBottom w:val="0"/>
          <w:divBdr>
            <w:top w:val="none" w:sz="0" w:space="0" w:color="auto"/>
            <w:left w:val="none" w:sz="0" w:space="0" w:color="auto"/>
            <w:bottom w:val="none" w:sz="0" w:space="0" w:color="auto"/>
            <w:right w:val="none" w:sz="0" w:space="0" w:color="auto"/>
          </w:divBdr>
        </w:div>
        <w:div w:id="2092004963">
          <w:marLeft w:val="0"/>
          <w:marRight w:val="0"/>
          <w:marTop w:val="0"/>
          <w:marBottom w:val="0"/>
          <w:divBdr>
            <w:top w:val="none" w:sz="0" w:space="0" w:color="auto"/>
            <w:left w:val="none" w:sz="0" w:space="0" w:color="auto"/>
            <w:bottom w:val="none" w:sz="0" w:space="0" w:color="auto"/>
            <w:right w:val="none" w:sz="0" w:space="0" w:color="auto"/>
          </w:divBdr>
          <w:divsChild>
            <w:div w:id="1821268808">
              <w:marLeft w:val="0"/>
              <w:marRight w:val="0"/>
              <w:marTop w:val="30"/>
              <w:marBottom w:val="30"/>
              <w:divBdr>
                <w:top w:val="none" w:sz="0" w:space="0" w:color="auto"/>
                <w:left w:val="none" w:sz="0" w:space="0" w:color="auto"/>
                <w:bottom w:val="none" w:sz="0" w:space="0" w:color="auto"/>
                <w:right w:val="none" w:sz="0" w:space="0" w:color="auto"/>
              </w:divBdr>
              <w:divsChild>
                <w:div w:id="34548513">
                  <w:marLeft w:val="0"/>
                  <w:marRight w:val="0"/>
                  <w:marTop w:val="0"/>
                  <w:marBottom w:val="0"/>
                  <w:divBdr>
                    <w:top w:val="none" w:sz="0" w:space="0" w:color="auto"/>
                    <w:left w:val="none" w:sz="0" w:space="0" w:color="auto"/>
                    <w:bottom w:val="none" w:sz="0" w:space="0" w:color="auto"/>
                    <w:right w:val="none" w:sz="0" w:space="0" w:color="auto"/>
                  </w:divBdr>
                  <w:divsChild>
                    <w:div w:id="248462627">
                      <w:marLeft w:val="0"/>
                      <w:marRight w:val="0"/>
                      <w:marTop w:val="0"/>
                      <w:marBottom w:val="0"/>
                      <w:divBdr>
                        <w:top w:val="none" w:sz="0" w:space="0" w:color="auto"/>
                        <w:left w:val="none" w:sz="0" w:space="0" w:color="auto"/>
                        <w:bottom w:val="none" w:sz="0" w:space="0" w:color="auto"/>
                        <w:right w:val="none" w:sz="0" w:space="0" w:color="auto"/>
                      </w:divBdr>
                    </w:div>
                  </w:divsChild>
                </w:div>
                <w:div w:id="206794629">
                  <w:marLeft w:val="0"/>
                  <w:marRight w:val="0"/>
                  <w:marTop w:val="0"/>
                  <w:marBottom w:val="0"/>
                  <w:divBdr>
                    <w:top w:val="none" w:sz="0" w:space="0" w:color="auto"/>
                    <w:left w:val="none" w:sz="0" w:space="0" w:color="auto"/>
                    <w:bottom w:val="none" w:sz="0" w:space="0" w:color="auto"/>
                    <w:right w:val="none" w:sz="0" w:space="0" w:color="auto"/>
                  </w:divBdr>
                  <w:divsChild>
                    <w:div w:id="1038628558">
                      <w:marLeft w:val="0"/>
                      <w:marRight w:val="0"/>
                      <w:marTop w:val="0"/>
                      <w:marBottom w:val="0"/>
                      <w:divBdr>
                        <w:top w:val="none" w:sz="0" w:space="0" w:color="auto"/>
                        <w:left w:val="none" w:sz="0" w:space="0" w:color="auto"/>
                        <w:bottom w:val="none" w:sz="0" w:space="0" w:color="auto"/>
                        <w:right w:val="none" w:sz="0" w:space="0" w:color="auto"/>
                      </w:divBdr>
                    </w:div>
                  </w:divsChild>
                </w:div>
                <w:div w:id="229312961">
                  <w:marLeft w:val="0"/>
                  <w:marRight w:val="0"/>
                  <w:marTop w:val="0"/>
                  <w:marBottom w:val="0"/>
                  <w:divBdr>
                    <w:top w:val="none" w:sz="0" w:space="0" w:color="auto"/>
                    <w:left w:val="none" w:sz="0" w:space="0" w:color="auto"/>
                    <w:bottom w:val="none" w:sz="0" w:space="0" w:color="auto"/>
                    <w:right w:val="none" w:sz="0" w:space="0" w:color="auto"/>
                  </w:divBdr>
                  <w:divsChild>
                    <w:div w:id="1098519677">
                      <w:marLeft w:val="0"/>
                      <w:marRight w:val="0"/>
                      <w:marTop w:val="0"/>
                      <w:marBottom w:val="0"/>
                      <w:divBdr>
                        <w:top w:val="none" w:sz="0" w:space="0" w:color="auto"/>
                        <w:left w:val="none" w:sz="0" w:space="0" w:color="auto"/>
                        <w:bottom w:val="none" w:sz="0" w:space="0" w:color="auto"/>
                        <w:right w:val="none" w:sz="0" w:space="0" w:color="auto"/>
                      </w:divBdr>
                    </w:div>
                  </w:divsChild>
                </w:div>
                <w:div w:id="232590815">
                  <w:marLeft w:val="0"/>
                  <w:marRight w:val="0"/>
                  <w:marTop w:val="0"/>
                  <w:marBottom w:val="0"/>
                  <w:divBdr>
                    <w:top w:val="none" w:sz="0" w:space="0" w:color="auto"/>
                    <w:left w:val="none" w:sz="0" w:space="0" w:color="auto"/>
                    <w:bottom w:val="none" w:sz="0" w:space="0" w:color="auto"/>
                    <w:right w:val="none" w:sz="0" w:space="0" w:color="auto"/>
                  </w:divBdr>
                  <w:divsChild>
                    <w:div w:id="967777604">
                      <w:marLeft w:val="0"/>
                      <w:marRight w:val="0"/>
                      <w:marTop w:val="0"/>
                      <w:marBottom w:val="0"/>
                      <w:divBdr>
                        <w:top w:val="none" w:sz="0" w:space="0" w:color="auto"/>
                        <w:left w:val="none" w:sz="0" w:space="0" w:color="auto"/>
                        <w:bottom w:val="none" w:sz="0" w:space="0" w:color="auto"/>
                        <w:right w:val="none" w:sz="0" w:space="0" w:color="auto"/>
                      </w:divBdr>
                    </w:div>
                    <w:div w:id="1513835832">
                      <w:marLeft w:val="0"/>
                      <w:marRight w:val="0"/>
                      <w:marTop w:val="0"/>
                      <w:marBottom w:val="0"/>
                      <w:divBdr>
                        <w:top w:val="none" w:sz="0" w:space="0" w:color="auto"/>
                        <w:left w:val="none" w:sz="0" w:space="0" w:color="auto"/>
                        <w:bottom w:val="none" w:sz="0" w:space="0" w:color="auto"/>
                        <w:right w:val="none" w:sz="0" w:space="0" w:color="auto"/>
                      </w:divBdr>
                    </w:div>
                  </w:divsChild>
                </w:div>
                <w:div w:id="252513369">
                  <w:marLeft w:val="0"/>
                  <w:marRight w:val="0"/>
                  <w:marTop w:val="0"/>
                  <w:marBottom w:val="0"/>
                  <w:divBdr>
                    <w:top w:val="none" w:sz="0" w:space="0" w:color="auto"/>
                    <w:left w:val="none" w:sz="0" w:space="0" w:color="auto"/>
                    <w:bottom w:val="none" w:sz="0" w:space="0" w:color="auto"/>
                    <w:right w:val="none" w:sz="0" w:space="0" w:color="auto"/>
                  </w:divBdr>
                  <w:divsChild>
                    <w:div w:id="932084538">
                      <w:marLeft w:val="0"/>
                      <w:marRight w:val="0"/>
                      <w:marTop w:val="0"/>
                      <w:marBottom w:val="0"/>
                      <w:divBdr>
                        <w:top w:val="none" w:sz="0" w:space="0" w:color="auto"/>
                        <w:left w:val="none" w:sz="0" w:space="0" w:color="auto"/>
                        <w:bottom w:val="none" w:sz="0" w:space="0" w:color="auto"/>
                        <w:right w:val="none" w:sz="0" w:space="0" w:color="auto"/>
                      </w:divBdr>
                    </w:div>
                  </w:divsChild>
                </w:div>
                <w:div w:id="329873773">
                  <w:marLeft w:val="0"/>
                  <w:marRight w:val="0"/>
                  <w:marTop w:val="0"/>
                  <w:marBottom w:val="0"/>
                  <w:divBdr>
                    <w:top w:val="none" w:sz="0" w:space="0" w:color="auto"/>
                    <w:left w:val="none" w:sz="0" w:space="0" w:color="auto"/>
                    <w:bottom w:val="none" w:sz="0" w:space="0" w:color="auto"/>
                    <w:right w:val="none" w:sz="0" w:space="0" w:color="auto"/>
                  </w:divBdr>
                  <w:divsChild>
                    <w:div w:id="975378187">
                      <w:marLeft w:val="0"/>
                      <w:marRight w:val="0"/>
                      <w:marTop w:val="0"/>
                      <w:marBottom w:val="0"/>
                      <w:divBdr>
                        <w:top w:val="none" w:sz="0" w:space="0" w:color="auto"/>
                        <w:left w:val="none" w:sz="0" w:space="0" w:color="auto"/>
                        <w:bottom w:val="none" w:sz="0" w:space="0" w:color="auto"/>
                        <w:right w:val="none" w:sz="0" w:space="0" w:color="auto"/>
                      </w:divBdr>
                    </w:div>
                  </w:divsChild>
                </w:div>
                <w:div w:id="336150114">
                  <w:marLeft w:val="0"/>
                  <w:marRight w:val="0"/>
                  <w:marTop w:val="0"/>
                  <w:marBottom w:val="0"/>
                  <w:divBdr>
                    <w:top w:val="none" w:sz="0" w:space="0" w:color="auto"/>
                    <w:left w:val="none" w:sz="0" w:space="0" w:color="auto"/>
                    <w:bottom w:val="none" w:sz="0" w:space="0" w:color="auto"/>
                    <w:right w:val="none" w:sz="0" w:space="0" w:color="auto"/>
                  </w:divBdr>
                  <w:divsChild>
                    <w:div w:id="1376540408">
                      <w:marLeft w:val="0"/>
                      <w:marRight w:val="0"/>
                      <w:marTop w:val="0"/>
                      <w:marBottom w:val="0"/>
                      <w:divBdr>
                        <w:top w:val="none" w:sz="0" w:space="0" w:color="auto"/>
                        <w:left w:val="none" w:sz="0" w:space="0" w:color="auto"/>
                        <w:bottom w:val="none" w:sz="0" w:space="0" w:color="auto"/>
                        <w:right w:val="none" w:sz="0" w:space="0" w:color="auto"/>
                      </w:divBdr>
                    </w:div>
                  </w:divsChild>
                </w:div>
                <w:div w:id="484201414">
                  <w:marLeft w:val="0"/>
                  <w:marRight w:val="0"/>
                  <w:marTop w:val="0"/>
                  <w:marBottom w:val="0"/>
                  <w:divBdr>
                    <w:top w:val="none" w:sz="0" w:space="0" w:color="auto"/>
                    <w:left w:val="none" w:sz="0" w:space="0" w:color="auto"/>
                    <w:bottom w:val="none" w:sz="0" w:space="0" w:color="auto"/>
                    <w:right w:val="none" w:sz="0" w:space="0" w:color="auto"/>
                  </w:divBdr>
                  <w:divsChild>
                    <w:div w:id="1820002022">
                      <w:marLeft w:val="0"/>
                      <w:marRight w:val="0"/>
                      <w:marTop w:val="0"/>
                      <w:marBottom w:val="0"/>
                      <w:divBdr>
                        <w:top w:val="none" w:sz="0" w:space="0" w:color="auto"/>
                        <w:left w:val="none" w:sz="0" w:space="0" w:color="auto"/>
                        <w:bottom w:val="none" w:sz="0" w:space="0" w:color="auto"/>
                        <w:right w:val="none" w:sz="0" w:space="0" w:color="auto"/>
                      </w:divBdr>
                    </w:div>
                  </w:divsChild>
                </w:div>
                <w:div w:id="551699504">
                  <w:marLeft w:val="0"/>
                  <w:marRight w:val="0"/>
                  <w:marTop w:val="0"/>
                  <w:marBottom w:val="0"/>
                  <w:divBdr>
                    <w:top w:val="none" w:sz="0" w:space="0" w:color="auto"/>
                    <w:left w:val="none" w:sz="0" w:space="0" w:color="auto"/>
                    <w:bottom w:val="none" w:sz="0" w:space="0" w:color="auto"/>
                    <w:right w:val="none" w:sz="0" w:space="0" w:color="auto"/>
                  </w:divBdr>
                  <w:divsChild>
                    <w:div w:id="2134665845">
                      <w:marLeft w:val="0"/>
                      <w:marRight w:val="0"/>
                      <w:marTop w:val="0"/>
                      <w:marBottom w:val="0"/>
                      <w:divBdr>
                        <w:top w:val="none" w:sz="0" w:space="0" w:color="auto"/>
                        <w:left w:val="none" w:sz="0" w:space="0" w:color="auto"/>
                        <w:bottom w:val="none" w:sz="0" w:space="0" w:color="auto"/>
                        <w:right w:val="none" w:sz="0" w:space="0" w:color="auto"/>
                      </w:divBdr>
                    </w:div>
                  </w:divsChild>
                </w:div>
                <w:div w:id="553201150">
                  <w:marLeft w:val="0"/>
                  <w:marRight w:val="0"/>
                  <w:marTop w:val="0"/>
                  <w:marBottom w:val="0"/>
                  <w:divBdr>
                    <w:top w:val="none" w:sz="0" w:space="0" w:color="auto"/>
                    <w:left w:val="none" w:sz="0" w:space="0" w:color="auto"/>
                    <w:bottom w:val="none" w:sz="0" w:space="0" w:color="auto"/>
                    <w:right w:val="none" w:sz="0" w:space="0" w:color="auto"/>
                  </w:divBdr>
                  <w:divsChild>
                    <w:div w:id="1821846772">
                      <w:marLeft w:val="0"/>
                      <w:marRight w:val="0"/>
                      <w:marTop w:val="0"/>
                      <w:marBottom w:val="0"/>
                      <w:divBdr>
                        <w:top w:val="none" w:sz="0" w:space="0" w:color="auto"/>
                        <w:left w:val="none" w:sz="0" w:space="0" w:color="auto"/>
                        <w:bottom w:val="none" w:sz="0" w:space="0" w:color="auto"/>
                        <w:right w:val="none" w:sz="0" w:space="0" w:color="auto"/>
                      </w:divBdr>
                    </w:div>
                  </w:divsChild>
                </w:div>
                <w:div w:id="570576112">
                  <w:marLeft w:val="0"/>
                  <w:marRight w:val="0"/>
                  <w:marTop w:val="0"/>
                  <w:marBottom w:val="0"/>
                  <w:divBdr>
                    <w:top w:val="none" w:sz="0" w:space="0" w:color="auto"/>
                    <w:left w:val="none" w:sz="0" w:space="0" w:color="auto"/>
                    <w:bottom w:val="none" w:sz="0" w:space="0" w:color="auto"/>
                    <w:right w:val="none" w:sz="0" w:space="0" w:color="auto"/>
                  </w:divBdr>
                  <w:divsChild>
                    <w:div w:id="2091416709">
                      <w:marLeft w:val="0"/>
                      <w:marRight w:val="0"/>
                      <w:marTop w:val="0"/>
                      <w:marBottom w:val="0"/>
                      <w:divBdr>
                        <w:top w:val="none" w:sz="0" w:space="0" w:color="auto"/>
                        <w:left w:val="none" w:sz="0" w:space="0" w:color="auto"/>
                        <w:bottom w:val="none" w:sz="0" w:space="0" w:color="auto"/>
                        <w:right w:val="none" w:sz="0" w:space="0" w:color="auto"/>
                      </w:divBdr>
                    </w:div>
                  </w:divsChild>
                </w:div>
                <w:div w:id="643238584">
                  <w:marLeft w:val="0"/>
                  <w:marRight w:val="0"/>
                  <w:marTop w:val="0"/>
                  <w:marBottom w:val="0"/>
                  <w:divBdr>
                    <w:top w:val="none" w:sz="0" w:space="0" w:color="auto"/>
                    <w:left w:val="none" w:sz="0" w:space="0" w:color="auto"/>
                    <w:bottom w:val="none" w:sz="0" w:space="0" w:color="auto"/>
                    <w:right w:val="none" w:sz="0" w:space="0" w:color="auto"/>
                  </w:divBdr>
                  <w:divsChild>
                    <w:div w:id="1679842441">
                      <w:marLeft w:val="0"/>
                      <w:marRight w:val="0"/>
                      <w:marTop w:val="0"/>
                      <w:marBottom w:val="0"/>
                      <w:divBdr>
                        <w:top w:val="none" w:sz="0" w:space="0" w:color="auto"/>
                        <w:left w:val="none" w:sz="0" w:space="0" w:color="auto"/>
                        <w:bottom w:val="none" w:sz="0" w:space="0" w:color="auto"/>
                        <w:right w:val="none" w:sz="0" w:space="0" w:color="auto"/>
                      </w:divBdr>
                    </w:div>
                  </w:divsChild>
                </w:div>
                <w:div w:id="732579140">
                  <w:marLeft w:val="0"/>
                  <w:marRight w:val="0"/>
                  <w:marTop w:val="0"/>
                  <w:marBottom w:val="0"/>
                  <w:divBdr>
                    <w:top w:val="none" w:sz="0" w:space="0" w:color="auto"/>
                    <w:left w:val="none" w:sz="0" w:space="0" w:color="auto"/>
                    <w:bottom w:val="none" w:sz="0" w:space="0" w:color="auto"/>
                    <w:right w:val="none" w:sz="0" w:space="0" w:color="auto"/>
                  </w:divBdr>
                  <w:divsChild>
                    <w:div w:id="542407146">
                      <w:marLeft w:val="0"/>
                      <w:marRight w:val="0"/>
                      <w:marTop w:val="0"/>
                      <w:marBottom w:val="0"/>
                      <w:divBdr>
                        <w:top w:val="none" w:sz="0" w:space="0" w:color="auto"/>
                        <w:left w:val="none" w:sz="0" w:space="0" w:color="auto"/>
                        <w:bottom w:val="none" w:sz="0" w:space="0" w:color="auto"/>
                        <w:right w:val="none" w:sz="0" w:space="0" w:color="auto"/>
                      </w:divBdr>
                    </w:div>
                    <w:div w:id="1960915295">
                      <w:marLeft w:val="0"/>
                      <w:marRight w:val="0"/>
                      <w:marTop w:val="0"/>
                      <w:marBottom w:val="0"/>
                      <w:divBdr>
                        <w:top w:val="none" w:sz="0" w:space="0" w:color="auto"/>
                        <w:left w:val="none" w:sz="0" w:space="0" w:color="auto"/>
                        <w:bottom w:val="none" w:sz="0" w:space="0" w:color="auto"/>
                        <w:right w:val="none" w:sz="0" w:space="0" w:color="auto"/>
                      </w:divBdr>
                    </w:div>
                  </w:divsChild>
                </w:div>
                <w:div w:id="837576006">
                  <w:marLeft w:val="0"/>
                  <w:marRight w:val="0"/>
                  <w:marTop w:val="0"/>
                  <w:marBottom w:val="0"/>
                  <w:divBdr>
                    <w:top w:val="none" w:sz="0" w:space="0" w:color="auto"/>
                    <w:left w:val="none" w:sz="0" w:space="0" w:color="auto"/>
                    <w:bottom w:val="none" w:sz="0" w:space="0" w:color="auto"/>
                    <w:right w:val="none" w:sz="0" w:space="0" w:color="auto"/>
                  </w:divBdr>
                  <w:divsChild>
                    <w:div w:id="851264234">
                      <w:marLeft w:val="0"/>
                      <w:marRight w:val="0"/>
                      <w:marTop w:val="0"/>
                      <w:marBottom w:val="0"/>
                      <w:divBdr>
                        <w:top w:val="none" w:sz="0" w:space="0" w:color="auto"/>
                        <w:left w:val="none" w:sz="0" w:space="0" w:color="auto"/>
                        <w:bottom w:val="none" w:sz="0" w:space="0" w:color="auto"/>
                        <w:right w:val="none" w:sz="0" w:space="0" w:color="auto"/>
                      </w:divBdr>
                    </w:div>
                  </w:divsChild>
                </w:div>
                <w:div w:id="870722634">
                  <w:marLeft w:val="0"/>
                  <w:marRight w:val="0"/>
                  <w:marTop w:val="0"/>
                  <w:marBottom w:val="0"/>
                  <w:divBdr>
                    <w:top w:val="none" w:sz="0" w:space="0" w:color="auto"/>
                    <w:left w:val="none" w:sz="0" w:space="0" w:color="auto"/>
                    <w:bottom w:val="none" w:sz="0" w:space="0" w:color="auto"/>
                    <w:right w:val="none" w:sz="0" w:space="0" w:color="auto"/>
                  </w:divBdr>
                  <w:divsChild>
                    <w:div w:id="731778050">
                      <w:marLeft w:val="0"/>
                      <w:marRight w:val="0"/>
                      <w:marTop w:val="0"/>
                      <w:marBottom w:val="0"/>
                      <w:divBdr>
                        <w:top w:val="none" w:sz="0" w:space="0" w:color="auto"/>
                        <w:left w:val="none" w:sz="0" w:space="0" w:color="auto"/>
                        <w:bottom w:val="none" w:sz="0" w:space="0" w:color="auto"/>
                        <w:right w:val="none" w:sz="0" w:space="0" w:color="auto"/>
                      </w:divBdr>
                    </w:div>
                  </w:divsChild>
                </w:div>
                <w:div w:id="907836793">
                  <w:marLeft w:val="0"/>
                  <w:marRight w:val="0"/>
                  <w:marTop w:val="0"/>
                  <w:marBottom w:val="0"/>
                  <w:divBdr>
                    <w:top w:val="none" w:sz="0" w:space="0" w:color="auto"/>
                    <w:left w:val="none" w:sz="0" w:space="0" w:color="auto"/>
                    <w:bottom w:val="none" w:sz="0" w:space="0" w:color="auto"/>
                    <w:right w:val="none" w:sz="0" w:space="0" w:color="auto"/>
                  </w:divBdr>
                  <w:divsChild>
                    <w:div w:id="1126049889">
                      <w:marLeft w:val="0"/>
                      <w:marRight w:val="0"/>
                      <w:marTop w:val="0"/>
                      <w:marBottom w:val="0"/>
                      <w:divBdr>
                        <w:top w:val="none" w:sz="0" w:space="0" w:color="auto"/>
                        <w:left w:val="none" w:sz="0" w:space="0" w:color="auto"/>
                        <w:bottom w:val="none" w:sz="0" w:space="0" w:color="auto"/>
                        <w:right w:val="none" w:sz="0" w:space="0" w:color="auto"/>
                      </w:divBdr>
                    </w:div>
                  </w:divsChild>
                </w:div>
                <w:div w:id="923223833">
                  <w:marLeft w:val="0"/>
                  <w:marRight w:val="0"/>
                  <w:marTop w:val="0"/>
                  <w:marBottom w:val="0"/>
                  <w:divBdr>
                    <w:top w:val="none" w:sz="0" w:space="0" w:color="auto"/>
                    <w:left w:val="none" w:sz="0" w:space="0" w:color="auto"/>
                    <w:bottom w:val="none" w:sz="0" w:space="0" w:color="auto"/>
                    <w:right w:val="none" w:sz="0" w:space="0" w:color="auto"/>
                  </w:divBdr>
                  <w:divsChild>
                    <w:div w:id="727456842">
                      <w:marLeft w:val="0"/>
                      <w:marRight w:val="0"/>
                      <w:marTop w:val="0"/>
                      <w:marBottom w:val="0"/>
                      <w:divBdr>
                        <w:top w:val="none" w:sz="0" w:space="0" w:color="auto"/>
                        <w:left w:val="none" w:sz="0" w:space="0" w:color="auto"/>
                        <w:bottom w:val="none" w:sz="0" w:space="0" w:color="auto"/>
                        <w:right w:val="none" w:sz="0" w:space="0" w:color="auto"/>
                      </w:divBdr>
                    </w:div>
                    <w:div w:id="1661537606">
                      <w:marLeft w:val="0"/>
                      <w:marRight w:val="0"/>
                      <w:marTop w:val="0"/>
                      <w:marBottom w:val="0"/>
                      <w:divBdr>
                        <w:top w:val="none" w:sz="0" w:space="0" w:color="auto"/>
                        <w:left w:val="none" w:sz="0" w:space="0" w:color="auto"/>
                        <w:bottom w:val="none" w:sz="0" w:space="0" w:color="auto"/>
                        <w:right w:val="none" w:sz="0" w:space="0" w:color="auto"/>
                      </w:divBdr>
                    </w:div>
                  </w:divsChild>
                </w:div>
                <w:div w:id="1087262337">
                  <w:marLeft w:val="0"/>
                  <w:marRight w:val="0"/>
                  <w:marTop w:val="0"/>
                  <w:marBottom w:val="0"/>
                  <w:divBdr>
                    <w:top w:val="none" w:sz="0" w:space="0" w:color="auto"/>
                    <w:left w:val="none" w:sz="0" w:space="0" w:color="auto"/>
                    <w:bottom w:val="none" w:sz="0" w:space="0" w:color="auto"/>
                    <w:right w:val="none" w:sz="0" w:space="0" w:color="auto"/>
                  </w:divBdr>
                  <w:divsChild>
                    <w:div w:id="33311057">
                      <w:marLeft w:val="0"/>
                      <w:marRight w:val="0"/>
                      <w:marTop w:val="0"/>
                      <w:marBottom w:val="0"/>
                      <w:divBdr>
                        <w:top w:val="none" w:sz="0" w:space="0" w:color="auto"/>
                        <w:left w:val="none" w:sz="0" w:space="0" w:color="auto"/>
                        <w:bottom w:val="none" w:sz="0" w:space="0" w:color="auto"/>
                        <w:right w:val="none" w:sz="0" w:space="0" w:color="auto"/>
                      </w:divBdr>
                    </w:div>
                  </w:divsChild>
                </w:div>
                <w:div w:id="1104616610">
                  <w:marLeft w:val="0"/>
                  <w:marRight w:val="0"/>
                  <w:marTop w:val="0"/>
                  <w:marBottom w:val="0"/>
                  <w:divBdr>
                    <w:top w:val="none" w:sz="0" w:space="0" w:color="auto"/>
                    <w:left w:val="none" w:sz="0" w:space="0" w:color="auto"/>
                    <w:bottom w:val="none" w:sz="0" w:space="0" w:color="auto"/>
                    <w:right w:val="none" w:sz="0" w:space="0" w:color="auto"/>
                  </w:divBdr>
                  <w:divsChild>
                    <w:div w:id="1517038166">
                      <w:marLeft w:val="0"/>
                      <w:marRight w:val="0"/>
                      <w:marTop w:val="0"/>
                      <w:marBottom w:val="0"/>
                      <w:divBdr>
                        <w:top w:val="none" w:sz="0" w:space="0" w:color="auto"/>
                        <w:left w:val="none" w:sz="0" w:space="0" w:color="auto"/>
                        <w:bottom w:val="none" w:sz="0" w:space="0" w:color="auto"/>
                        <w:right w:val="none" w:sz="0" w:space="0" w:color="auto"/>
                      </w:divBdr>
                    </w:div>
                  </w:divsChild>
                </w:div>
                <w:div w:id="1113133850">
                  <w:marLeft w:val="0"/>
                  <w:marRight w:val="0"/>
                  <w:marTop w:val="0"/>
                  <w:marBottom w:val="0"/>
                  <w:divBdr>
                    <w:top w:val="none" w:sz="0" w:space="0" w:color="auto"/>
                    <w:left w:val="none" w:sz="0" w:space="0" w:color="auto"/>
                    <w:bottom w:val="none" w:sz="0" w:space="0" w:color="auto"/>
                    <w:right w:val="none" w:sz="0" w:space="0" w:color="auto"/>
                  </w:divBdr>
                  <w:divsChild>
                    <w:div w:id="801581951">
                      <w:marLeft w:val="0"/>
                      <w:marRight w:val="0"/>
                      <w:marTop w:val="0"/>
                      <w:marBottom w:val="0"/>
                      <w:divBdr>
                        <w:top w:val="none" w:sz="0" w:space="0" w:color="auto"/>
                        <w:left w:val="none" w:sz="0" w:space="0" w:color="auto"/>
                        <w:bottom w:val="none" w:sz="0" w:space="0" w:color="auto"/>
                        <w:right w:val="none" w:sz="0" w:space="0" w:color="auto"/>
                      </w:divBdr>
                    </w:div>
                  </w:divsChild>
                </w:div>
                <w:div w:id="1145506636">
                  <w:marLeft w:val="0"/>
                  <w:marRight w:val="0"/>
                  <w:marTop w:val="0"/>
                  <w:marBottom w:val="0"/>
                  <w:divBdr>
                    <w:top w:val="none" w:sz="0" w:space="0" w:color="auto"/>
                    <w:left w:val="none" w:sz="0" w:space="0" w:color="auto"/>
                    <w:bottom w:val="none" w:sz="0" w:space="0" w:color="auto"/>
                    <w:right w:val="none" w:sz="0" w:space="0" w:color="auto"/>
                  </w:divBdr>
                  <w:divsChild>
                    <w:div w:id="1300113719">
                      <w:marLeft w:val="0"/>
                      <w:marRight w:val="0"/>
                      <w:marTop w:val="0"/>
                      <w:marBottom w:val="0"/>
                      <w:divBdr>
                        <w:top w:val="none" w:sz="0" w:space="0" w:color="auto"/>
                        <w:left w:val="none" w:sz="0" w:space="0" w:color="auto"/>
                        <w:bottom w:val="none" w:sz="0" w:space="0" w:color="auto"/>
                        <w:right w:val="none" w:sz="0" w:space="0" w:color="auto"/>
                      </w:divBdr>
                    </w:div>
                  </w:divsChild>
                </w:div>
                <w:div w:id="1270703047">
                  <w:marLeft w:val="0"/>
                  <w:marRight w:val="0"/>
                  <w:marTop w:val="0"/>
                  <w:marBottom w:val="0"/>
                  <w:divBdr>
                    <w:top w:val="none" w:sz="0" w:space="0" w:color="auto"/>
                    <w:left w:val="none" w:sz="0" w:space="0" w:color="auto"/>
                    <w:bottom w:val="none" w:sz="0" w:space="0" w:color="auto"/>
                    <w:right w:val="none" w:sz="0" w:space="0" w:color="auto"/>
                  </w:divBdr>
                  <w:divsChild>
                    <w:div w:id="738788688">
                      <w:marLeft w:val="0"/>
                      <w:marRight w:val="0"/>
                      <w:marTop w:val="0"/>
                      <w:marBottom w:val="0"/>
                      <w:divBdr>
                        <w:top w:val="none" w:sz="0" w:space="0" w:color="auto"/>
                        <w:left w:val="none" w:sz="0" w:space="0" w:color="auto"/>
                        <w:bottom w:val="none" w:sz="0" w:space="0" w:color="auto"/>
                        <w:right w:val="none" w:sz="0" w:space="0" w:color="auto"/>
                      </w:divBdr>
                    </w:div>
                  </w:divsChild>
                </w:div>
                <w:div w:id="1389260727">
                  <w:marLeft w:val="0"/>
                  <w:marRight w:val="0"/>
                  <w:marTop w:val="0"/>
                  <w:marBottom w:val="0"/>
                  <w:divBdr>
                    <w:top w:val="none" w:sz="0" w:space="0" w:color="auto"/>
                    <w:left w:val="none" w:sz="0" w:space="0" w:color="auto"/>
                    <w:bottom w:val="none" w:sz="0" w:space="0" w:color="auto"/>
                    <w:right w:val="none" w:sz="0" w:space="0" w:color="auto"/>
                  </w:divBdr>
                  <w:divsChild>
                    <w:div w:id="1588147623">
                      <w:marLeft w:val="0"/>
                      <w:marRight w:val="0"/>
                      <w:marTop w:val="0"/>
                      <w:marBottom w:val="0"/>
                      <w:divBdr>
                        <w:top w:val="none" w:sz="0" w:space="0" w:color="auto"/>
                        <w:left w:val="none" w:sz="0" w:space="0" w:color="auto"/>
                        <w:bottom w:val="none" w:sz="0" w:space="0" w:color="auto"/>
                        <w:right w:val="none" w:sz="0" w:space="0" w:color="auto"/>
                      </w:divBdr>
                    </w:div>
                  </w:divsChild>
                </w:div>
                <w:div w:id="1491360437">
                  <w:marLeft w:val="0"/>
                  <w:marRight w:val="0"/>
                  <w:marTop w:val="0"/>
                  <w:marBottom w:val="0"/>
                  <w:divBdr>
                    <w:top w:val="none" w:sz="0" w:space="0" w:color="auto"/>
                    <w:left w:val="none" w:sz="0" w:space="0" w:color="auto"/>
                    <w:bottom w:val="none" w:sz="0" w:space="0" w:color="auto"/>
                    <w:right w:val="none" w:sz="0" w:space="0" w:color="auto"/>
                  </w:divBdr>
                  <w:divsChild>
                    <w:div w:id="2134470472">
                      <w:marLeft w:val="0"/>
                      <w:marRight w:val="0"/>
                      <w:marTop w:val="0"/>
                      <w:marBottom w:val="0"/>
                      <w:divBdr>
                        <w:top w:val="none" w:sz="0" w:space="0" w:color="auto"/>
                        <w:left w:val="none" w:sz="0" w:space="0" w:color="auto"/>
                        <w:bottom w:val="none" w:sz="0" w:space="0" w:color="auto"/>
                        <w:right w:val="none" w:sz="0" w:space="0" w:color="auto"/>
                      </w:divBdr>
                    </w:div>
                  </w:divsChild>
                </w:div>
                <w:div w:id="1552962738">
                  <w:marLeft w:val="0"/>
                  <w:marRight w:val="0"/>
                  <w:marTop w:val="0"/>
                  <w:marBottom w:val="0"/>
                  <w:divBdr>
                    <w:top w:val="none" w:sz="0" w:space="0" w:color="auto"/>
                    <w:left w:val="none" w:sz="0" w:space="0" w:color="auto"/>
                    <w:bottom w:val="none" w:sz="0" w:space="0" w:color="auto"/>
                    <w:right w:val="none" w:sz="0" w:space="0" w:color="auto"/>
                  </w:divBdr>
                  <w:divsChild>
                    <w:div w:id="733507938">
                      <w:marLeft w:val="0"/>
                      <w:marRight w:val="0"/>
                      <w:marTop w:val="0"/>
                      <w:marBottom w:val="0"/>
                      <w:divBdr>
                        <w:top w:val="none" w:sz="0" w:space="0" w:color="auto"/>
                        <w:left w:val="none" w:sz="0" w:space="0" w:color="auto"/>
                        <w:bottom w:val="none" w:sz="0" w:space="0" w:color="auto"/>
                        <w:right w:val="none" w:sz="0" w:space="0" w:color="auto"/>
                      </w:divBdr>
                    </w:div>
                  </w:divsChild>
                </w:div>
                <w:div w:id="1569073425">
                  <w:marLeft w:val="0"/>
                  <w:marRight w:val="0"/>
                  <w:marTop w:val="0"/>
                  <w:marBottom w:val="0"/>
                  <w:divBdr>
                    <w:top w:val="none" w:sz="0" w:space="0" w:color="auto"/>
                    <w:left w:val="none" w:sz="0" w:space="0" w:color="auto"/>
                    <w:bottom w:val="none" w:sz="0" w:space="0" w:color="auto"/>
                    <w:right w:val="none" w:sz="0" w:space="0" w:color="auto"/>
                  </w:divBdr>
                  <w:divsChild>
                    <w:div w:id="468326110">
                      <w:marLeft w:val="0"/>
                      <w:marRight w:val="0"/>
                      <w:marTop w:val="0"/>
                      <w:marBottom w:val="0"/>
                      <w:divBdr>
                        <w:top w:val="none" w:sz="0" w:space="0" w:color="auto"/>
                        <w:left w:val="none" w:sz="0" w:space="0" w:color="auto"/>
                        <w:bottom w:val="none" w:sz="0" w:space="0" w:color="auto"/>
                        <w:right w:val="none" w:sz="0" w:space="0" w:color="auto"/>
                      </w:divBdr>
                    </w:div>
                  </w:divsChild>
                </w:div>
                <w:div w:id="1580169791">
                  <w:marLeft w:val="0"/>
                  <w:marRight w:val="0"/>
                  <w:marTop w:val="0"/>
                  <w:marBottom w:val="0"/>
                  <w:divBdr>
                    <w:top w:val="none" w:sz="0" w:space="0" w:color="auto"/>
                    <w:left w:val="none" w:sz="0" w:space="0" w:color="auto"/>
                    <w:bottom w:val="none" w:sz="0" w:space="0" w:color="auto"/>
                    <w:right w:val="none" w:sz="0" w:space="0" w:color="auto"/>
                  </w:divBdr>
                  <w:divsChild>
                    <w:div w:id="1056512975">
                      <w:marLeft w:val="0"/>
                      <w:marRight w:val="0"/>
                      <w:marTop w:val="0"/>
                      <w:marBottom w:val="0"/>
                      <w:divBdr>
                        <w:top w:val="none" w:sz="0" w:space="0" w:color="auto"/>
                        <w:left w:val="none" w:sz="0" w:space="0" w:color="auto"/>
                        <w:bottom w:val="none" w:sz="0" w:space="0" w:color="auto"/>
                        <w:right w:val="none" w:sz="0" w:space="0" w:color="auto"/>
                      </w:divBdr>
                    </w:div>
                    <w:div w:id="1841195477">
                      <w:marLeft w:val="0"/>
                      <w:marRight w:val="0"/>
                      <w:marTop w:val="0"/>
                      <w:marBottom w:val="0"/>
                      <w:divBdr>
                        <w:top w:val="none" w:sz="0" w:space="0" w:color="auto"/>
                        <w:left w:val="none" w:sz="0" w:space="0" w:color="auto"/>
                        <w:bottom w:val="none" w:sz="0" w:space="0" w:color="auto"/>
                        <w:right w:val="none" w:sz="0" w:space="0" w:color="auto"/>
                      </w:divBdr>
                    </w:div>
                  </w:divsChild>
                </w:div>
                <w:div w:id="1737506805">
                  <w:marLeft w:val="0"/>
                  <w:marRight w:val="0"/>
                  <w:marTop w:val="0"/>
                  <w:marBottom w:val="0"/>
                  <w:divBdr>
                    <w:top w:val="none" w:sz="0" w:space="0" w:color="auto"/>
                    <w:left w:val="none" w:sz="0" w:space="0" w:color="auto"/>
                    <w:bottom w:val="none" w:sz="0" w:space="0" w:color="auto"/>
                    <w:right w:val="none" w:sz="0" w:space="0" w:color="auto"/>
                  </w:divBdr>
                  <w:divsChild>
                    <w:div w:id="1482456386">
                      <w:marLeft w:val="0"/>
                      <w:marRight w:val="0"/>
                      <w:marTop w:val="0"/>
                      <w:marBottom w:val="0"/>
                      <w:divBdr>
                        <w:top w:val="none" w:sz="0" w:space="0" w:color="auto"/>
                        <w:left w:val="none" w:sz="0" w:space="0" w:color="auto"/>
                        <w:bottom w:val="none" w:sz="0" w:space="0" w:color="auto"/>
                        <w:right w:val="none" w:sz="0" w:space="0" w:color="auto"/>
                      </w:divBdr>
                    </w:div>
                  </w:divsChild>
                </w:div>
                <w:div w:id="1738671100">
                  <w:marLeft w:val="0"/>
                  <w:marRight w:val="0"/>
                  <w:marTop w:val="0"/>
                  <w:marBottom w:val="0"/>
                  <w:divBdr>
                    <w:top w:val="none" w:sz="0" w:space="0" w:color="auto"/>
                    <w:left w:val="none" w:sz="0" w:space="0" w:color="auto"/>
                    <w:bottom w:val="none" w:sz="0" w:space="0" w:color="auto"/>
                    <w:right w:val="none" w:sz="0" w:space="0" w:color="auto"/>
                  </w:divBdr>
                  <w:divsChild>
                    <w:div w:id="2079206606">
                      <w:marLeft w:val="0"/>
                      <w:marRight w:val="0"/>
                      <w:marTop w:val="0"/>
                      <w:marBottom w:val="0"/>
                      <w:divBdr>
                        <w:top w:val="none" w:sz="0" w:space="0" w:color="auto"/>
                        <w:left w:val="none" w:sz="0" w:space="0" w:color="auto"/>
                        <w:bottom w:val="none" w:sz="0" w:space="0" w:color="auto"/>
                        <w:right w:val="none" w:sz="0" w:space="0" w:color="auto"/>
                      </w:divBdr>
                    </w:div>
                  </w:divsChild>
                </w:div>
                <w:div w:id="1802308483">
                  <w:marLeft w:val="0"/>
                  <w:marRight w:val="0"/>
                  <w:marTop w:val="0"/>
                  <w:marBottom w:val="0"/>
                  <w:divBdr>
                    <w:top w:val="none" w:sz="0" w:space="0" w:color="auto"/>
                    <w:left w:val="none" w:sz="0" w:space="0" w:color="auto"/>
                    <w:bottom w:val="none" w:sz="0" w:space="0" w:color="auto"/>
                    <w:right w:val="none" w:sz="0" w:space="0" w:color="auto"/>
                  </w:divBdr>
                  <w:divsChild>
                    <w:div w:id="1211921559">
                      <w:marLeft w:val="0"/>
                      <w:marRight w:val="0"/>
                      <w:marTop w:val="0"/>
                      <w:marBottom w:val="0"/>
                      <w:divBdr>
                        <w:top w:val="none" w:sz="0" w:space="0" w:color="auto"/>
                        <w:left w:val="none" w:sz="0" w:space="0" w:color="auto"/>
                        <w:bottom w:val="none" w:sz="0" w:space="0" w:color="auto"/>
                        <w:right w:val="none" w:sz="0" w:space="0" w:color="auto"/>
                      </w:divBdr>
                    </w:div>
                  </w:divsChild>
                </w:div>
                <w:div w:id="1862279265">
                  <w:marLeft w:val="0"/>
                  <w:marRight w:val="0"/>
                  <w:marTop w:val="0"/>
                  <w:marBottom w:val="0"/>
                  <w:divBdr>
                    <w:top w:val="none" w:sz="0" w:space="0" w:color="auto"/>
                    <w:left w:val="none" w:sz="0" w:space="0" w:color="auto"/>
                    <w:bottom w:val="none" w:sz="0" w:space="0" w:color="auto"/>
                    <w:right w:val="none" w:sz="0" w:space="0" w:color="auto"/>
                  </w:divBdr>
                  <w:divsChild>
                    <w:div w:id="1403869183">
                      <w:marLeft w:val="0"/>
                      <w:marRight w:val="0"/>
                      <w:marTop w:val="0"/>
                      <w:marBottom w:val="0"/>
                      <w:divBdr>
                        <w:top w:val="none" w:sz="0" w:space="0" w:color="auto"/>
                        <w:left w:val="none" w:sz="0" w:space="0" w:color="auto"/>
                        <w:bottom w:val="none" w:sz="0" w:space="0" w:color="auto"/>
                        <w:right w:val="none" w:sz="0" w:space="0" w:color="auto"/>
                      </w:divBdr>
                    </w:div>
                  </w:divsChild>
                </w:div>
                <w:div w:id="1885143048">
                  <w:marLeft w:val="0"/>
                  <w:marRight w:val="0"/>
                  <w:marTop w:val="0"/>
                  <w:marBottom w:val="0"/>
                  <w:divBdr>
                    <w:top w:val="none" w:sz="0" w:space="0" w:color="auto"/>
                    <w:left w:val="none" w:sz="0" w:space="0" w:color="auto"/>
                    <w:bottom w:val="none" w:sz="0" w:space="0" w:color="auto"/>
                    <w:right w:val="none" w:sz="0" w:space="0" w:color="auto"/>
                  </w:divBdr>
                  <w:divsChild>
                    <w:div w:id="1264267213">
                      <w:marLeft w:val="0"/>
                      <w:marRight w:val="0"/>
                      <w:marTop w:val="0"/>
                      <w:marBottom w:val="0"/>
                      <w:divBdr>
                        <w:top w:val="none" w:sz="0" w:space="0" w:color="auto"/>
                        <w:left w:val="none" w:sz="0" w:space="0" w:color="auto"/>
                        <w:bottom w:val="none" w:sz="0" w:space="0" w:color="auto"/>
                        <w:right w:val="none" w:sz="0" w:space="0" w:color="auto"/>
                      </w:divBdr>
                    </w:div>
                  </w:divsChild>
                </w:div>
                <w:div w:id="2029597315">
                  <w:marLeft w:val="0"/>
                  <w:marRight w:val="0"/>
                  <w:marTop w:val="0"/>
                  <w:marBottom w:val="0"/>
                  <w:divBdr>
                    <w:top w:val="none" w:sz="0" w:space="0" w:color="auto"/>
                    <w:left w:val="none" w:sz="0" w:space="0" w:color="auto"/>
                    <w:bottom w:val="none" w:sz="0" w:space="0" w:color="auto"/>
                    <w:right w:val="none" w:sz="0" w:space="0" w:color="auto"/>
                  </w:divBdr>
                  <w:divsChild>
                    <w:div w:id="1556426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3967395">
          <w:marLeft w:val="0"/>
          <w:marRight w:val="0"/>
          <w:marTop w:val="0"/>
          <w:marBottom w:val="0"/>
          <w:divBdr>
            <w:top w:val="none" w:sz="0" w:space="0" w:color="auto"/>
            <w:left w:val="none" w:sz="0" w:space="0" w:color="auto"/>
            <w:bottom w:val="none" w:sz="0" w:space="0" w:color="auto"/>
            <w:right w:val="none" w:sz="0" w:space="0" w:color="auto"/>
          </w:divBdr>
          <w:divsChild>
            <w:div w:id="1729037859">
              <w:marLeft w:val="0"/>
              <w:marRight w:val="0"/>
              <w:marTop w:val="30"/>
              <w:marBottom w:val="30"/>
              <w:divBdr>
                <w:top w:val="none" w:sz="0" w:space="0" w:color="auto"/>
                <w:left w:val="none" w:sz="0" w:space="0" w:color="auto"/>
                <w:bottom w:val="none" w:sz="0" w:space="0" w:color="auto"/>
                <w:right w:val="none" w:sz="0" w:space="0" w:color="auto"/>
              </w:divBdr>
              <w:divsChild>
                <w:div w:id="47582623">
                  <w:marLeft w:val="0"/>
                  <w:marRight w:val="0"/>
                  <w:marTop w:val="0"/>
                  <w:marBottom w:val="0"/>
                  <w:divBdr>
                    <w:top w:val="none" w:sz="0" w:space="0" w:color="auto"/>
                    <w:left w:val="none" w:sz="0" w:space="0" w:color="auto"/>
                    <w:bottom w:val="none" w:sz="0" w:space="0" w:color="auto"/>
                    <w:right w:val="none" w:sz="0" w:space="0" w:color="auto"/>
                  </w:divBdr>
                  <w:divsChild>
                    <w:div w:id="2001350366">
                      <w:marLeft w:val="0"/>
                      <w:marRight w:val="0"/>
                      <w:marTop w:val="0"/>
                      <w:marBottom w:val="0"/>
                      <w:divBdr>
                        <w:top w:val="none" w:sz="0" w:space="0" w:color="auto"/>
                        <w:left w:val="none" w:sz="0" w:space="0" w:color="auto"/>
                        <w:bottom w:val="none" w:sz="0" w:space="0" w:color="auto"/>
                        <w:right w:val="none" w:sz="0" w:space="0" w:color="auto"/>
                      </w:divBdr>
                    </w:div>
                  </w:divsChild>
                </w:div>
                <w:div w:id="177932232">
                  <w:marLeft w:val="0"/>
                  <w:marRight w:val="0"/>
                  <w:marTop w:val="0"/>
                  <w:marBottom w:val="0"/>
                  <w:divBdr>
                    <w:top w:val="none" w:sz="0" w:space="0" w:color="auto"/>
                    <w:left w:val="none" w:sz="0" w:space="0" w:color="auto"/>
                    <w:bottom w:val="none" w:sz="0" w:space="0" w:color="auto"/>
                    <w:right w:val="none" w:sz="0" w:space="0" w:color="auto"/>
                  </w:divBdr>
                  <w:divsChild>
                    <w:div w:id="338973105">
                      <w:marLeft w:val="0"/>
                      <w:marRight w:val="0"/>
                      <w:marTop w:val="0"/>
                      <w:marBottom w:val="0"/>
                      <w:divBdr>
                        <w:top w:val="none" w:sz="0" w:space="0" w:color="auto"/>
                        <w:left w:val="none" w:sz="0" w:space="0" w:color="auto"/>
                        <w:bottom w:val="none" w:sz="0" w:space="0" w:color="auto"/>
                        <w:right w:val="none" w:sz="0" w:space="0" w:color="auto"/>
                      </w:divBdr>
                    </w:div>
                  </w:divsChild>
                </w:div>
                <w:div w:id="187112425">
                  <w:marLeft w:val="0"/>
                  <w:marRight w:val="0"/>
                  <w:marTop w:val="0"/>
                  <w:marBottom w:val="0"/>
                  <w:divBdr>
                    <w:top w:val="none" w:sz="0" w:space="0" w:color="auto"/>
                    <w:left w:val="none" w:sz="0" w:space="0" w:color="auto"/>
                    <w:bottom w:val="none" w:sz="0" w:space="0" w:color="auto"/>
                    <w:right w:val="none" w:sz="0" w:space="0" w:color="auto"/>
                  </w:divBdr>
                  <w:divsChild>
                    <w:div w:id="260065666">
                      <w:marLeft w:val="0"/>
                      <w:marRight w:val="0"/>
                      <w:marTop w:val="0"/>
                      <w:marBottom w:val="0"/>
                      <w:divBdr>
                        <w:top w:val="none" w:sz="0" w:space="0" w:color="auto"/>
                        <w:left w:val="none" w:sz="0" w:space="0" w:color="auto"/>
                        <w:bottom w:val="none" w:sz="0" w:space="0" w:color="auto"/>
                        <w:right w:val="none" w:sz="0" w:space="0" w:color="auto"/>
                      </w:divBdr>
                    </w:div>
                  </w:divsChild>
                </w:div>
                <w:div w:id="310140117">
                  <w:marLeft w:val="0"/>
                  <w:marRight w:val="0"/>
                  <w:marTop w:val="0"/>
                  <w:marBottom w:val="0"/>
                  <w:divBdr>
                    <w:top w:val="none" w:sz="0" w:space="0" w:color="auto"/>
                    <w:left w:val="none" w:sz="0" w:space="0" w:color="auto"/>
                    <w:bottom w:val="none" w:sz="0" w:space="0" w:color="auto"/>
                    <w:right w:val="none" w:sz="0" w:space="0" w:color="auto"/>
                  </w:divBdr>
                  <w:divsChild>
                    <w:div w:id="283925087">
                      <w:marLeft w:val="0"/>
                      <w:marRight w:val="0"/>
                      <w:marTop w:val="0"/>
                      <w:marBottom w:val="0"/>
                      <w:divBdr>
                        <w:top w:val="none" w:sz="0" w:space="0" w:color="auto"/>
                        <w:left w:val="none" w:sz="0" w:space="0" w:color="auto"/>
                        <w:bottom w:val="none" w:sz="0" w:space="0" w:color="auto"/>
                        <w:right w:val="none" w:sz="0" w:space="0" w:color="auto"/>
                      </w:divBdr>
                    </w:div>
                  </w:divsChild>
                </w:div>
                <w:div w:id="418715772">
                  <w:marLeft w:val="0"/>
                  <w:marRight w:val="0"/>
                  <w:marTop w:val="0"/>
                  <w:marBottom w:val="0"/>
                  <w:divBdr>
                    <w:top w:val="none" w:sz="0" w:space="0" w:color="auto"/>
                    <w:left w:val="none" w:sz="0" w:space="0" w:color="auto"/>
                    <w:bottom w:val="none" w:sz="0" w:space="0" w:color="auto"/>
                    <w:right w:val="none" w:sz="0" w:space="0" w:color="auto"/>
                  </w:divBdr>
                  <w:divsChild>
                    <w:div w:id="151413304">
                      <w:marLeft w:val="0"/>
                      <w:marRight w:val="0"/>
                      <w:marTop w:val="0"/>
                      <w:marBottom w:val="0"/>
                      <w:divBdr>
                        <w:top w:val="none" w:sz="0" w:space="0" w:color="auto"/>
                        <w:left w:val="none" w:sz="0" w:space="0" w:color="auto"/>
                        <w:bottom w:val="none" w:sz="0" w:space="0" w:color="auto"/>
                        <w:right w:val="none" w:sz="0" w:space="0" w:color="auto"/>
                      </w:divBdr>
                    </w:div>
                  </w:divsChild>
                </w:div>
                <w:div w:id="587890270">
                  <w:marLeft w:val="0"/>
                  <w:marRight w:val="0"/>
                  <w:marTop w:val="0"/>
                  <w:marBottom w:val="0"/>
                  <w:divBdr>
                    <w:top w:val="none" w:sz="0" w:space="0" w:color="auto"/>
                    <w:left w:val="none" w:sz="0" w:space="0" w:color="auto"/>
                    <w:bottom w:val="none" w:sz="0" w:space="0" w:color="auto"/>
                    <w:right w:val="none" w:sz="0" w:space="0" w:color="auto"/>
                  </w:divBdr>
                  <w:divsChild>
                    <w:div w:id="1362625767">
                      <w:marLeft w:val="0"/>
                      <w:marRight w:val="0"/>
                      <w:marTop w:val="0"/>
                      <w:marBottom w:val="0"/>
                      <w:divBdr>
                        <w:top w:val="none" w:sz="0" w:space="0" w:color="auto"/>
                        <w:left w:val="none" w:sz="0" w:space="0" w:color="auto"/>
                        <w:bottom w:val="none" w:sz="0" w:space="0" w:color="auto"/>
                        <w:right w:val="none" w:sz="0" w:space="0" w:color="auto"/>
                      </w:divBdr>
                    </w:div>
                  </w:divsChild>
                </w:div>
                <w:div w:id="632903163">
                  <w:marLeft w:val="0"/>
                  <w:marRight w:val="0"/>
                  <w:marTop w:val="0"/>
                  <w:marBottom w:val="0"/>
                  <w:divBdr>
                    <w:top w:val="none" w:sz="0" w:space="0" w:color="auto"/>
                    <w:left w:val="none" w:sz="0" w:space="0" w:color="auto"/>
                    <w:bottom w:val="none" w:sz="0" w:space="0" w:color="auto"/>
                    <w:right w:val="none" w:sz="0" w:space="0" w:color="auto"/>
                  </w:divBdr>
                  <w:divsChild>
                    <w:div w:id="1777866234">
                      <w:marLeft w:val="0"/>
                      <w:marRight w:val="0"/>
                      <w:marTop w:val="0"/>
                      <w:marBottom w:val="0"/>
                      <w:divBdr>
                        <w:top w:val="none" w:sz="0" w:space="0" w:color="auto"/>
                        <w:left w:val="none" w:sz="0" w:space="0" w:color="auto"/>
                        <w:bottom w:val="none" w:sz="0" w:space="0" w:color="auto"/>
                        <w:right w:val="none" w:sz="0" w:space="0" w:color="auto"/>
                      </w:divBdr>
                    </w:div>
                  </w:divsChild>
                </w:div>
                <w:div w:id="658534533">
                  <w:marLeft w:val="0"/>
                  <w:marRight w:val="0"/>
                  <w:marTop w:val="0"/>
                  <w:marBottom w:val="0"/>
                  <w:divBdr>
                    <w:top w:val="none" w:sz="0" w:space="0" w:color="auto"/>
                    <w:left w:val="none" w:sz="0" w:space="0" w:color="auto"/>
                    <w:bottom w:val="none" w:sz="0" w:space="0" w:color="auto"/>
                    <w:right w:val="none" w:sz="0" w:space="0" w:color="auto"/>
                  </w:divBdr>
                  <w:divsChild>
                    <w:div w:id="595792879">
                      <w:marLeft w:val="0"/>
                      <w:marRight w:val="0"/>
                      <w:marTop w:val="0"/>
                      <w:marBottom w:val="0"/>
                      <w:divBdr>
                        <w:top w:val="none" w:sz="0" w:space="0" w:color="auto"/>
                        <w:left w:val="none" w:sz="0" w:space="0" w:color="auto"/>
                        <w:bottom w:val="none" w:sz="0" w:space="0" w:color="auto"/>
                        <w:right w:val="none" w:sz="0" w:space="0" w:color="auto"/>
                      </w:divBdr>
                    </w:div>
                    <w:div w:id="1163278164">
                      <w:marLeft w:val="0"/>
                      <w:marRight w:val="0"/>
                      <w:marTop w:val="0"/>
                      <w:marBottom w:val="0"/>
                      <w:divBdr>
                        <w:top w:val="none" w:sz="0" w:space="0" w:color="auto"/>
                        <w:left w:val="none" w:sz="0" w:space="0" w:color="auto"/>
                        <w:bottom w:val="none" w:sz="0" w:space="0" w:color="auto"/>
                        <w:right w:val="none" w:sz="0" w:space="0" w:color="auto"/>
                      </w:divBdr>
                    </w:div>
                  </w:divsChild>
                </w:div>
                <w:div w:id="695545029">
                  <w:marLeft w:val="0"/>
                  <w:marRight w:val="0"/>
                  <w:marTop w:val="0"/>
                  <w:marBottom w:val="0"/>
                  <w:divBdr>
                    <w:top w:val="none" w:sz="0" w:space="0" w:color="auto"/>
                    <w:left w:val="none" w:sz="0" w:space="0" w:color="auto"/>
                    <w:bottom w:val="none" w:sz="0" w:space="0" w:color="auto"/>
                    <w:right w:val="none" w:sz="0" w:space="0" w:color="auto"/>
                  </w:divBdr>
                  <w:divsChild>
                    <w:div w:id="1130588228">
                      <w:marLeft w:val="0"/>
                      <w:marRight w:val="0"/>
                      <w:marTop w:val="0"/>
                      <w:marBottom w:val="0"/>
                      <w:divBdr>
                        <w:top w:val="none" w:sz="0" w:space="0" w:color="auto"/>
                        <w:left w:val="none" w:sz="0" w:space="0" w:color="auto"/>
                        <w:bottom w:val="none" w:sz="0" w:space="0" w:color="auto"/>
                        <w:right w:val="none" w:sz="0" w:space="0" w:color="auto"/>
                      </w:divBdr>
                    </w:div>
                    <w:div w:id="1667784916">
                      <w:marLeft w:val="0"/>
                      <w:marRight w:val="0"/>
                      <w:marTop w:val="0"/>
                      <w:marBottom w:val="0"/>
                      <w:divBdr>
                        <w:top w:val="none" w:sz="0" w:space="0" w:color="auto"/>
                        <w:left w:val="none" w:sz="0" w:space="0" w:color="auto"/>
                        <w:bottom w:val="none" w:sz="0" w:space="0" w:color="auto"/>
                        <w:right w:val="none" w:sz="0" w:space="0" w:color="auto"/>
                      </w:divBdr>
                    </w:div>
                  </w:divsChild>
                </w:div>
                <w:div w:id="706107627">
                  <w:marLeft w:val="0"/>
                  <w:marRight w:val="0"/>
                  <w:marTop w:val="0"/>
                  <w:marBottom w:val="0"/>
                  <w:divBdr>
                    <w:top w:val="none" w:sz="0" w:space="0" w:color="auto"/>
                    <w:left w:val="none" w:sz="0" w:space="0" w:color="auto"/>
                    <w:bottom w:val="none" w:sz="0" w:space="0" w:color="auto"/>
                    <w:right w:val="none" w:sz="0" w:space="0" w:color="auto"/>
                  </w:divBdr>
                  <w:divsChild>
                    <w:div w:id="623343125">
                      <w:marLeft w:val="0"/>
                      <w:marRight w:val="0"/>
                      <w:marTop w:val="0"/>
                      <w:marBottom w:val="0"/>
                      <w:divBdr>
                        <w:top w:val="none" w:sz="0" w:space="0" w:color="auto"/>
                        <w:left w:val="none" w:sz="0" w:space="0" w:color="auto"/>
                        <w:bottom w:val="none" w:sz="0" w:space="0" w:color="auto"/>
                        <w:right w:val="none" w:sz="0" w:space="0" w:color="auto"/>
                      </w:divBdr>
                    </w:div>
                  </w:divsChild>
                </w:div>
                <w:div w:id="708380036">
                  <w:marLeft w:val="0"/>
                  <w:marRight w:val="0"/>
                  <w:marTop w:val="0"/>
                  <w:marBottom w:val="0"/>
                  <w:divBdr>
                    <w:top w:val="none" w:sz="0" w:space="0" w:color="auto"/>
                    <w:left w:val="none" w:sz="0" w:space="0" w:color="auto"/>
                    <w:bottom w:val="none" w:sz="0" w:space="0" w:color="auto"/>
                    <w:right w:val="none" w:sz="0" w:space="0" w:color="auto"/>
                  </w:divBdr>
                  <w:divsChild>
                    <w:div w:id="844707875">
                      <w:marLeft w:val="0"/>
                      <w:marRight w:val="0"/>
                      <w:marTop w:val="0"/>
                      <w:marBottom w:val="0"/>
                      <w:divBdr>
                        <w:top w:val="none" w:sz="0" w:space="0" w:color="auto"/>
                        <w:left w:val="none" w:sz="0" w:space="0" w:color="auto"/>
                        <w:bottom w:val="none" w:sz="0" w:space="0" w:color="auto"/>
                        <w:right w:val="none" w:sz="0" w:space="0" w:color="auto"/>
                      </w:divBdr>
                    </w:div>
                  </w:divsChild>
                </w:div>
                <w:div w:id="759719225">
                  <w:marLeft w:val="0"/>
                  <w:marRight w:val="0"/>
                  <w:marTop w:val="0"/>
                  <w:marBottom w:val="0"/>
                  <w:divBdr>
                    <w:top w:val="none" w:sz="0" w:space="0" w:color="auto"/>
                    <w:left w:val="none" w:sz="0" w:space="0" w:color="auto"/>
                    <w:bottom w:val="none" w:sz="0" w:space="0" w:color="auto"/>
                    <w:right w:val="none" w:sz="0" w:space="0" w:color="auto"/>
                  </w:divBdr>
                  <w:divsChild>
                    <w:div w:id="1173378088">
                      <w:marLeft w:val="0"/>
                      <w:marRight w:val="0"/>
                      <w:marTop w:val="0"/>
                      <w:marBottom w:val="0"/>
                      <w:divBdr>
                        <w:top w:val="none" w:sz="0" w:space="0" w:color="auto"/>
                        <w:left w:val="none" w:sz="0" w:space="0" w:color="auto"/>
                        <w:bottom w:val="none" w:sz="0" w:space="0" w:color="auto"/>
                        <w:right w:val="none" w:sz="0" w:space="0" w:color="auto"/>
                      </w:divBdr>
                    </w:div>
                  </w:divsChild>
                </w:div>
                <w:div w:id="768549007">
                  <w:marLeft w:val="0"/>
                  <w:marRight w:val="0"/>
                  <w:marTop w:val="0"/>
                  <w:marBottom w:val="0"/>
                  <w:divBdr>
                    <w:top w:val="none" w:sz="0" w:space="0" w:color="auto"/>
                    <w:left w:val="none" w:sz="0" w:space="0" w:color="auto"/>
                    <w:bottom w:val="none" w:sz="0" w:space="0" w:color="auto"/>
                    <w:right w:val="none" w:sz="0" w:space="0" w:color="auto"/>
                  </w:divBdr>
                  <w:divsChild>
                    <w:div w:id="1969972799">
                      <w:marLeft w:val="0"/>
                      <w:marRight w:val="0"/>
                      <w:marTop w:val="0"/>
                      <w:marBottom w:val="0"/>
                      <w:divBdr>
                        <w:top w:val="none" w:sz="0" w:space="0" w:color="auto"/>
                        <w:left w:val="none" w:sz="0" w:space="0" w:color="auto"/>
                        <w:bottom w:val="none" w:sz="0" w:space="0" w:color="auto"/>
                        <w:right w:val="none" w:sz="0" w:space="0" w:color="auto"/>
                      </w:divBdr>
                    </w:div>
                  </w:divsChild>
                </w:div>
                <w:div w:id="889070087">
                  <w:marLeft w:val="0"/>
                  <w:marRight w:val="0"/>
                  <w:marTop w:val="0"/>
                  <w:marBottom w:val="0"/>
                  <w:divBdr>
                    <w:top w:val="none" w:sz="0" w:space="0" w:color="auto"/>
                    <w:left w:val="none" w:sz="0" w:space="0" w:color="auto"/>
                    <w:bottom w:val="none" w:sz="0" w:space="0" w:color="auto"/>
                    <w:right w:val="none" w:sz="0" w:space="0" w:color="auto"/>
                  </w:divBdr>
                  <w:divsChild>
                    <w:div w:id="877275407">
                      <w:marLeft w:val="0"/>
                      <w:marRight w:val="0"/>
                      <w:marTop w:val="0"/>
                      <w:marBottom w:val="0"/>
                      <w:divBdr>
                        <w:top w:val="none" w:sz="0" w:space="0" w:color="auto"/>
                        <w:left w:val="none" w:sz="0" w:space="0" w:color="auto"/>
                        <w:bottom w:val="none" w:sz="0" w:space="0" w:color="auto"/>
                        <w:right w:val="none" w:sz="0" w:space="0" w:color="auto"/>
                      </w:divBdr>
                    </w:div>
                  </w:divsChild>
                </w:div>
                <w:div w:id="920868400">
                  <w:marLeft w:val="0"/>
                  <w:marRight w:val="0"/>
                  <w:marTop w:val="0"/>
                  <w:marBottom w:val="0"/>
                  <w:divBdr>
                    <w:top w:val="none" w:sz="0" w:space="0" w:color="auto"/>
                    <w:left w:val="none" w:sz="0" w:space="0" w:color="auto"/>
                    <w:bottom w:val="none" w:sz="0" w:space="0" w:color="auto"/>
                    <w:right w:val="none" w:sz="0" w:space="0" w:color="auto"/>
                  </w:divBdr>
                  <w:divsChild>
                    <w:div w:id="575748622">
                      <w:marLeft w:val="0"/>
                      <w:marRight w:val="0"/>
                      <w:marTop w:val="0"/>
                      <w:marBottom w:val="0"/>
                      <w:divBdr>
                        <w:top w:val="none" w:sz="0" w:space="0" w:color="auto"/>
                        <w:left w:val="none" w:sz="0" w:space="0" w:color="auto"/>
                        <w:bottom w:val="none" w:sz="0" w:space="0" w:color="auto"/>
                        <w:right w:val="none" w:sz="0" w:space="0" w:color="auto"/>
                      </w:divBdr>
                    </w:div>
                  </w:divsChild>
                </w:div>
                <w:div w:id="1034966390">
                  <w:marLeft w:val="0"/>
                  <w:marRight w:val="0"/>
                  <w:marTop w:val="0"/>
                  <w:marBottom w:val="0"/>
                  <w:divBdr>
                    <w:top w:val="none" w:sz="0" w:space="0" w:color="auto"/>
                    <w:left w:val="none" w:sz="0" w:space="0" w:color="auto"/>
                    <w:bottom w:val="none" w:sz="0" w:space="0" w:color="auto"/>
                    <w:right w:val="none" w:sz="0" w:space="0" w:color="auto"/>
                  </w:divBdr>
                  <w:divsChild>
                    <w:div w:id="1916352140">
                      <w:marLeft w:val="0"/>
                      <w:marRight w:val="0"/>
                      <w:marTop w:val="0"/>
                      <w:marBottom w:val="0"/>
                      <w:divBdr>
                        <w:top w:val="none" w:sz="0" w:space="0" w:color="auto"/>
                        <w:left w:val="none" w:sz="0" w:space="0" w:color="auto"/>
                        <w:bottom w:val="none" w:sz="0" w:space="0" w:color="auto"/>
                        <w:right w:val="none" w:sz="0" w:space="0" w:color="auto"/>
                      </w:divBdr>
                    </w:div>
                  </w:divsChild>
                </w:div>
                <w:div w:id="1057776837">
                  <w:marLeft w:val="0"/>
                  <w:marRight w:val="0"/>
                  <w:marTop w:val="0"/>
                  <w:marBottom w:val="0"/>
                  <w:divBdr>
                    <w:top w:val="none" w:sz="0" w:space="0" w:color="auto"/>
                    <w:left w:val="none" w:sz="0" w:space="0" w:color="auto"/>
                    <w:bottom w:val="none" w:sz="0" w:space="0" w:color="auto"/>
                    <w:right w:val="none" w:sz="0" w:space="0" w:color="auto"/>
                  </w:divBdr>
                  <w:divsChild>
                    <w:div w:id="1167597885">
                      <w:marLeft w:val="0"/>
                      <w:marRight w:val="0"/>
                      <w:marTop w:val="0"/>
                      <w:marBottom w:val="0"/>
                      <w:divBdr>
                        <w:top w:val="none" w:sz="0" w:space="0" w:color="auto"/>
                        <w:left w:val="none" w:sz="0" w:space="0" w:color="auto"/>
                        <w:bottom w:val="none" w:sz="0" w:space="0" w:color="auto"/>
                        <w:right w:val="none" w:sz="0" w:space="0" w:color="auto"/>
                      </w:divBdr>
                    </w:div>
                  </w:divsChild>
                </w:div>
                <w:div w:id="1098334682">
                  <w:marLeft w:val="0"/>
                  <w:marRight w:val="0"/>
                  <w:marTop w:val="0"/>
                  <w:marBottom w:val="0"/>
                  <w:divBdr>
                    <w:top w:val="none" w:sz="0" w:space="0" w:color="auto"/>
                    <w:left w:val="none" w:sz="0" w:space="0" w:color="auto"/>
                    <w:bottom w:val="none" w:sz="0" w:space="0" w:color="auto"/>
                    <w:right w:val="none" w:sz="0" w:space="0" w:color="auto"/>
                  </w:divBdr>
                  <w:divsChild>
                    <w:div w:id="2004233454">
                      <w:marLeft w:val="0"/>
                      <w:marRight w:val="0"/>
                      <w:marTop w:val="0"/>
                      <w:marBottom w:val="0"/>
                      <w:divBdr>
                        <w:top w:val="none" w:sz="0" w:space="0" w:color="auto"/>
                        <w:left w:val="none" w:sz="0" w:space="0" w:color="auto"/>
                        <w:bottom w:val="none" w:sz="0" w:space="0" w:color="auto"/>
                        <w:right w:val="none" w:sz="0" w:space="0" w:color="auto"/>
                      </w:divBdr>
                    </w:div>
                  </w:divsChild>
                </w:div>
                <w:div w:id="1138648474">
                  <w:marLeft w:val="0"/>
                  <w:marRight w:val="0"/>
                  <w:marTop w:val="0"/>
                  <w:marBottom w:val="0"/>
                  <w:divBdr>
                    <w:top w:val="none" w:sz="0" w:space="0" w:color="auto"/>
                    <w:left w:val="none" w:sz="0" w:space="0" w:color="auto"/>
                    <w:bottom w:val="none" w:sz="0" w:space="0" w:color="auto"/>
                    <w:right w:val="none" w:sz="0" w:space="0" w:color="auto"/>
                  </w:divBdr>
                  <w:divsChild>
                    <w:div w:id="224993844">
                      <w:marLeft w:val="0"/>
                      <w:marRight w:val="0"/>
                      <w:marTop w:val="0"/>
                      <w:marBottom w:val="0"/>
                      <w:divBdr>
                        <w:top w:val="none" w:sz="0" w:space="0" w:color="auto"/>
                        <w:left w:val="none" w:sz="0" w:space="0" w:color="auto"/>
                        <w:bottom w:val="none" w:sz="0" w:space="0" w:color="auto"/>
                        <w:right w:val="none" w:sz="0" w:space="0" w:color="auto"/>
                      </w:divBdr>
                    </w:div>
                  </w:divsChild>
                </w:div>
                <w:div w:id="1198083903">
                  <w:marLeft w:val="0"/>
                  <w:marRight w:val="0"/>
                  <w:marTop w:val="0"/>
                  <w:marBottom w:val="0"/>
                  <w:divBdr>
                    <w:top w:val="none" w:sz="0" w:space="0" w:color="auto"/>
                    <w:left w:val="none" w:sz="0" w:space="0" w:color="auto"/>
                    <w:bottom w:val="none" w:sz="0" w:space="0" w:color="auto"/>
                    <w:right w:val="none" w:sz="0" w:space="0" w:color="auto"/>
                  </w:divBdr>
                  <w:divsChild>
                    <w:div w:id="442110932">
                      <w:marLeft w:val="0"/>
                      <w:marRight w:val="0"/>
                      <w:marTop w:val="0"/>
                      <w:marBottom w:val="0"/>
                      <w:divBdr>
                        <w:top w:val="none" w:sz="0" w:space="0" w:color="auto"/>
                        <w:left w:val="none" w:sz="0" w:space="0" w:color="auto"/>
                        <w:bottom w:val="none" w:sz="0" w:space="0" w:color="auto"/>
                        <w:right w:val="none" w:sz="0" w:space="0" w:color="auto"/>
                      </w:divBdr>
                    </w:div>
                    <w:div w:id="720785612">
                      <w:marLeft w:val="0"/>
                      <w:marRight w:val="0"/>
                      <w:marTop w:val="0"/>
                      <w:marBottom w:val="0"/>
                      <w:divBdr>
                        <w:top w:val="none" w:sz="0" w:space="0" w:color="auto"/>
                        <w:left w:val="none" w:sz="0" w:space="0" w:color="auto"/>
                        <w:bottom w:val="none" w:sz="0" w:space="0" w:color="auto"/>
                        <w:right w:val="none" w:sz="0" w:space="0" w:color="auto"/>
                      </w:divBdr>
                    </w:div>
                  </w:divsChild>
                </w:div>
                <w:div w:id="1216625303">
                  <w:marLeft w:val="0"/>
                  <w:marRight w:val="0"/>
                  <w:marTop w:val="0"/>
                  <w:marBottom w:val="0"/>
                  <w:divBdr>
                    <w:top w:val="none" w:sz="0" w:space="0" w:color="auto"/>
                    <w:left w:val="none" w:sz="0" w:space="0" w:color="auto"/>
                    <w:bottom w:val="none" w:sz="0" w:space="0" w:color="auto"/>
                    <w:right w:val="none" w:sz="0" w:space="0" w:color="auto"/>
                  </w:divBdr>
                  <w:divsChild>
                    <w:div w:id="283509669">
                      <w:marLeft w:val="0"/>
                      <w:marRight w:val="0"/>
                      <w:marTop w:val="0"/>
                      <w:marBottom w:val="0"/>
                      <w:divBdr>
                        <w:top w:val="none" w:sz="0" w:space="0" w:color="auto"/>
                        <w:left w:val="none" w:sz="0" w:space="0" w:color="auto"/>
                        <w:bottom w:val="none" w:sz="0" w:space="0" w:color="auto"/>
                        <w:right w:val="none" w:sz="0" w:space="0" w:color="auto"/>
                      </w:divBdr>
                    </w:div>
                  </w:divsChild>
                </w:div>
                <w:div w:id="1281761975">
                  <w:marLeft w:val="0"/>
                  <w:marRight w:val="0"/>
                  <w:marTop w:val="0"/>
                  <w:marBottom w:val="0"/>
                  <w:divBdr>
                    <w:top w:val="none" w:sz="0" w:space="0" w:color="auto"/>
                    <w:left w:val="none" w:sz="0" w:space="0" w:color="auto"/>
                    <w:bottom w:val="none" w:sz="0" w:space="0" w:color="auto"/>
                    <w:right w:val="none" w:sz="0" w:space="0" w:color="auto"/>
                  </w:divBdr>
                  <w:divsChild>
                    <w:div w:id="1121726379">
                      <w:marLeft w:val="0"/>
                      <w:marRight w:val="0"/>
                      <w:marTop w:val="0"/>
                      <w:marBottom w:val="0"/>
                      <w:divBdr>
                        <w:top w:val="none" w:sz="0" w:space="0" w:color="auto"/>
                        <w:left w:val="none" w:sz="0" w:space="0" w:color="auto"/>
                        <w:bottom w:val="none" w:sz="0" w:space="0" w:color="auto"/>
                        <w:right w:val="none" w:sz="0" w:space="0" w:color="auto"/>
                      </w:divBdr>
                    </w:div>
                  </w:divsChild>
                </w:div>
                <w:div w:id="1300646605">
                  <w:marLeft w:val="0"/>
                  <w:marRight w:val="0"/>
                  <w:marTop w:val="0"/>
                  <w:marBottom w:val="0"/>
                  <w:divBdr>
                    <w:top w:val="none" w:sz="0" w:space="0" w:color="auto"/>
                    <w:left w:val="none" w:sz="0" w:space="0" w:color="auto"/>
                    <w:bottom w:val="none" w:sz="0" w:space="0" w:color="auto"/>
                    <w:right w:val="none" w:sz="0" w:space="0" w:color="auto"/>
                  </w:divBdr>
                  <w:divsChild>
                    <w:div w:id="498740239">
                      <w:marLeft w:val="0"/>
                      <w:marRight w:val="0"/>
                      <w:marTop w:val="0"/>
                      <w:marBottom w:val="0"/>
                      <w:divBdr>
                        <w:top w:val="none" w:sz="0" w:space="0" w:color="auto"/>
                        <w:left w:val="none" w:sz="0" w:space="0" w:color="auto"/>
                        <w:bottom w:val="none" w:sz="0" w:space="0" w:color="auto"/>
                        <w:right w:val="none" w:sz="0" w:space="0" w:color="auto"/>
                      </w:divBdr>
                    </w:div>
                  </w:divsChild>
                </w:div>
                <w:div w:id="1364525478">
                  <w:marLeft w:val="0"/>
                  <w:marRight w:val="0"/>
                  <w:marTop w:val="0"/>
                  <w:marBottom w:val="0"/>
                  <w:divBdr>
                    <w:top w:val="none" w:sz="0" w:space="0" w:color="auto"/>
                    <w:left w:val="none" w:sz="0" w:space="0" w:color="auto"/>
                    <w:bottom w:val="none" w:sz="0" w:space="0" w:color="auto"/>
                    <w:right w:val="none" w:sz="0" w:space="0" w:color="auto"/>
                  </w:divBdr>
                  <w:divsChild>
                    <w:div w:id="1345011836">
                      <w:marLeft w:val="0"/>
                      <w:marRight w:val="0"/>
                      <w:marTop w:val="0"/>
                      <w:marBottom w:val="0"/>
                      <w:divBdr>
                        <w:top w:val="none" w:sz="0" w:space="0" w:color="auto"/>
                        <w:left w:val="none" w:sz="0" w:space="0" w:color="auto"/>
                        <w:bottom w:val="none" w:sz="0" w:space="0" w:color="auto"/>
                        <w:right w:val="none" w:sz="0" w:space="0" w:color="auto"/>
                      </w:divBdr>
                    </w:div>
                    <w:div w:id="2048790991">
                      <w:marLeft w:val="0"/>
                      <w:marRight w:val="0"/>
                      <w:marTop w:val="0"/>
                      <w:marBottom w:val="0"/>
                      <w:divBdr>
                        <w:top w:val="none" w:sz="0" w:space="0" w:color="auto"/>
                        <w:left w:val="none" w:sz="0" w:space="0" w:color="auto"/>
                        <w:bottom w:val="none" w:sz="0" w:space="0" w:color="auto"/>
                        <w:right w:val="none" w:sz="0" w:space="0" w:color="auto"/>
                      </w:divBdr>
                    </w:div>
                  </w:divsChild>
                </w:div>
                <w:div w:id="1442914176">
                  <w:marLeft w:val="0"/>
                  <w:marRight w:val="0"/>
                  <w:marTop w:val="0"/>
                  <w:marBottom w:val="0"/>
                  <w:divBdr>
                    <w:top w:val="none" w:sz="0" w:space="0" w:color="auto"/>
                    <w:left w:val="none" w:sz="0" w:space="0" w:color="auto"/>
                    <w:bottom w:val="none" w:sz="0" w:space="0" w:color="auto"/>
                    <w:right w:val="none" w:sz="0" w:space="0" w:color="auto"/>
                  </w:divBdr>
                  <w:divsChild>
                    <w:div w:id="2036928095">
                      <w:marLeft w:val="0"/>
                      <w:marRight w:val="0"/>
                      <w:marTop w:val="0"/>
                      <w:marBottom w:val="0"/>
                      <w:divBdr>
                        <w:top w:val="none" w:sz="0" w:space="0" w:color="auto"/>
                        <w:left w:val="none" w:sz="0" w:space="0" w:color="auto"/>
                        <w:bottom w:val="none" w:sz="0" w:space="0" w:color="auto"/>
                        <w:right w:val="none" w:sz="0" w:space="0" w:color="auto"/>
                      </w:divBdr>
                    </w:div>
                  </w:divsChild>
                </w:div>
                <w:div w:id="1527911319">
                  <w:marLeft w:val="0"/>
                  <w:marRight w:val="0"/>
                  <w:marTop w:val="0"/>
                  <w:marBottom w:val="0"/>
                  <w:divBdr>
                    <w:top w:val="none" w:sz="0" w:space="0" w:color="auto"/>
                    <w:left w:val="none" w:sz="0" w:space="0" w:color="auto"/>
                    <w:bottom w:val="none" w:sz="0" w:space="0" w:color="auto"/>
                    <w:right w:val="none" w:sz="0" w:space="0" w:color="auto"/>
                  </w:divBdr>
                  <w:divsChild>
                    <w:div w:id="307708191">
                      <w:marLeft w:val="0"/>
                      <w:marRight w:val="0"/>
                      <w:marTop w:val="0"/>
                      <w:marBottom w:val="0"/>
                      <w:divBdr>
                        <w:top w:val="none" w:sz="0" w:space="0" w:color="auto"/>
                        <w:left w:val="none" w:sz="0" w:space="0" w:color="auto"/>
                        <w:bottom w:val="none" w:sz="0" w:space="0" w:color="auto"/>
                        <w:right w:val="none" w:sz="0" w:space="0" w:color="auto"/>
                      </w:divBdr>
                    </w:div>
                  </w:divsChild>
                </w:div>
                <w:div w:id="1584224246">
                  <w:marLeft w:val="0"/>
                  <w:marRight w:val="0"/>
                  <w:marTop w:val="0"/>
                  <w:marBottom w:val="0"/>
                  <w:divBdr>
                    <w:top w:val="none" w:sz="0" w:space="0" w:color="auto"/>
                    <w:left w:val="none" w:sz="0" w:space="0" w:color="auto"/>
                    <w:bottom w:val="none" w:sz="0" w:space="0" w:color="auto"/>
                    <w:right w:val="none" w:sz="0" w:space="0" w:color="auto"/>
                  </w:divBdr>
                  <w:divsChild>
                    <w:div w:id="122768582">
                      <w:marLeft w:val="0"/>
                      <w:marRight w:val="0"/>
                      <w:marTop w:val="0"/>
                      <w:marBottom w:val="0"/>
                      <w:divBdr>
                        <w:top w:val="none" w:sz="0" w:space="0" w:color="auto"/>
                        <w:left w:val="none" w:sz="0" w:space="0" w:color="auto"/>
                        <w:bottom w:val="none" w:sz="0" w:space="0" w:color="auto"/>
                        <w:right w:val="none" w:sz="0" w:space="0" w:color="auto"/>
                      </w:divBdr>
                    </w:div>
                  </w:divsChild>
                </w:div>
                <w:div w:id="1598518327">
                  <w:marLeft w:val="0"/>
                  <w:marRight w:val="0"/>
                  <w:marTop w:val="0"/>
                  <w:marBottom w:val="0"/>
                  <w:divBdr>
                    <w:top w:val="none" w:sz="0" w:space="0" w:color="auto"/>
                    <w:left w:val="none" w:sz="0" w:space="0" w:color="auto"/>
                    <w:bottom w:val="none" w:sz="0" w:space="0" w:color="auto"/>
                    <w:right w:val="none" w:sz="0" w:space="0" w:color="auto"/>
                  </w:divBdr>
                  <w:divsChild>
                    <w:div w:id="1464809602">
                      <w:marLeft w:val="0"/>
                      <w:marRight w:val="0"/>
                      <w:marTop w:val="0"/>
                      <w:marBottom w:val="0"/>
                      <w:divBdr>
                        <w:top w:val="none" w:sz="0" w:space="0" w:color="auto"/>
                        <w:left w:val="none" w:sz="0" w:space="0" w:color="auto"/>
                        <w:bottom w:val="none" w:sz="0" w:space="0" w:color="auto"/>
                        <w:right w:val="none" w:sz="0" w:space="0" w:color="auto"/>
                      </w:divBdr>
                    </w:div>
                  </w:divsChild>
                </w:div>
                <w:div w:id="1711998729">
                  <w:marLeft w:val="0"/>
                  <w:marRight w:val="0"/>
                  <w:marTop w:val="0"/>
                  <w:marBottom w:val="0"/>
                  <w:divBdr>
                    <w:top w:val="none" w:sz="0" w:space="0" w:color="auto"/>
                    <w:left w:val="none" w:sz="0" w:space="0" w:color="auto"/>
                    <w:bottom w:val="none" w:sz="0" w:space="0" w:color="auto"/>
                    <w:right w:val="none" w:sz="0" w:space="0" w:color="auto"/>
                  </w:divBdr>
                  <w:divsChild>
                    <w:div w:id="977801937">
                      <w:marLeft w:val="0"/>
                      <w:marRight w:val="0"/>
                      <w:marTop w:val="0"/>
                      <w:marBottom w:val="0"/>
                      <w:divBdr>
                        <w:top w:val="none" w:sz="0" w:space="0" w:color="auto"/>
                        <w:left w:val="none" w:sz="0" w:space="0" w:color="auto"/>
                        <w:bottom w:val="none" w:sz="0" w:space="0" w:color="auto"/>
                        <w:right w:val="none" w:sz="0" w:space="0" w:color="auto"/>
                      </w:divBdr>
                    </w:div>
                  </w:divsChild>
                </w:div>
                <w:div w:id="1727290519">
                  <w:marLeft w:val="0"/>
                  <w:marRight w:val="0"/>
                  <w:marTop w:val="0"/>
                  <w:marBottom w:val="0"/>
                  <w:divBdr>
                    <w:top w:val="none" w:sz="0" w:space="0" w:color="auto"/>
                    <w:left w:val="none" w:sz="0" w:space="0" w:color="auto"/>
                    <w:bottom w:val="none" w:sz="0" w:space="0" w:color="auto"/>
                    <w:right w:val="none" w:sz="0" w:space="0" w:color="auto"/>
                  </w:divBdr>
                  <w:divsChild>
                    <w:div w:id="1541896393">
                      <w:marLeft w:val="0"/>
                      <w:marRight w:val="0"/>
                      <w:marTop w:val="0"/>
                      <w:marBottom w:val="0"/>
                      <w:divBdr>
                        <w:top w:val="none" w:sz="0" w:space="0" w:color="auto"/>
                        <w:left w:val="none" w:sz="0" w:space="0" w:color="auto"/>
                        <w:bottom w:val="none" w:sz="0" w:space="0" w:color="auto"/>
                        <w:right w:val="none" w:sz="0" w:space="0" w:color="auto"/>
                      </w:divBdr>
                    </w:div>
                    <w:div w:id="1749839919">
                      <w:marLeft w:val="0"/>
                      <w:marRight w:val="0"/>
                      <w:marTop w:val="0"/>
                      <w:marBottom w:val="0"/>
                      <w:divBdr>
                        <w:top w:val="none" w:sz="0" w:space="0" w:color="auto"/>
                        <w:left w:val="none" w:sz="0" w:space="0" w:color="auto"/>
                        <w:bottom w:val="none" w:sz="0" w:space="0" w:color="auto"/>
                        <w:right w:val="none" w:sz="0" w:space="0" w:color="auto"/>
                      </w:divBdr>
                    </w:div>
                  </w:divsChild>
                </w:div>
                <w:div w:id="1727873159">
                  <w:marLeft w:val="0"/>
                  <w:marRight w:val="0"/>
                  <w:marTop w:val="0"/>
                  <w:marBottom w:val="0"/>
                  <w:divBdr>
                    <w:top w:val="none" w:sz="0" w:space="0" w:color="auto"/>
                    <w:left w:val="none" w:sz="0" w:space="0" w:color="auto"/>
                    <w:bottom w:val="none" w:sz="0" w:space="0" w:color="auto"/>
                    <w:right w:val="none" w:sz="0" w:space="0" w:color="auto"/>
                  </w:divBdr>
                  <w:divsChild>
                    <w:div w:id="989558974">
                      <w:marLeft w:val="0"/>
                      <w:marRight w:val="0"/>
                      <w:marTop w:val="0"/>
                      <w:marBottom w:val="0"/>
                      <w:divBdr>
                        <w:top w:val="none" w:sz="0" w:space="0" w:color="auto"/>
                        <w:left w:val="none" w:sz="0" w:space="0" w:color="auto"/>
                        <w:bottom w:val="none" w:sz="0" w:space="0" w:color="auto"/>
                        <w:right w:val="none" w:sz="0" w:space="0" w:color="auto"/>
                      </w:divBdr>
                    </w:div>
                    <w:div w:id="1132137292">
                      <w:marLeft w:val="0"/>
                      <w:marRight w:val="0"/>
                      <w:marTop w:val="0"/>
                      <w:marBottom w:val="0"/>
                      <w:divBdr>
                        <w:top w:val="none" w:sz="0" w:space="0" w:color="auto"/>
                        <w:left w:val="none" w:sz="0" w:space="0" w:color="auto"/>
                        <w:bottom w:val="none" w:sz="0" w:space="0" w:color="auto"/>
                        <w:right w:val="none" w:sz="0" w:space="0" w:color="auto"/>
                      </w:divBdr>
                    </w:div>
                  </w:divsChild>
                </w:div>
                <w:div w:id="1751074589">
                  <w:marLeft w:val="0"/>
                  <w:marRight w:val="0"/>
                  <w:marTop w:val="0"/>
                  <w:marBottom w:val="0"/>
                  <w:divBdr>
                    <w:top w:val="none" w:sz="0" w:space="0" w:color="auto"/>
                    <w:left w:val="none" w:sz="0" w:space="0" w:color="auto"/>
                    <w:bottom w:val="none" w:sz="0" w:space="0" w:color="auto"/>
                    <w:right w:val="none" w:sz="0" w:space="0" w:color="auto"/>
                  </w:divBdr>
                  <w:divsChild>
                    <w:div w:id="1825391823">
                      <w:marLeft w:val="0"/>
                      <w:marRight w:val="0"/>
                      <w:marTop w:val="0"/>
                      <w:marBottom w:val="0"/>
                      <w:divBdr>
                        <w:top w:val="none" w:sz="0" w:space="0" w:color="auto"/>
                        <w:left w:val="none" w:sz="0" w:space="0" w:color="auto"/>
                        <w:bottom w:val="none" w:sz="0" w:space="0" w:color="auto"/>
                        <w:right w:val="none" w:sz="0" w:space="0" w:color="auto"/>
                      </w:divBdr>
                    </w:div>
                  </w:divsChild>
                </w:div>
                <w:div w:id="1835337728">
                  <w:marLeft w:val="0"/>
                  <w:marRight w:val="0"/>
                  <w:marTop w:val="0"/>
                  <w:marBottom w:val="0"/>
                  <w:divBdr>
                    <w:top w:val="none" w:sz="0" w:space="0" w:color="auto"/>
                    <w:left w:val="none" w:sz="0" w:space="0" w:color="auto"/>
                    <w:bottom w:val="none" w:sz="0" w:space="0" w:color="auto"/>
                    <w:right w:val="none" w:sz="0" w:space="0" w:color="auto"/>
                  </w:divBdr>
                  <w:divsChild>
                    <w:div w:id="1105152818">
                      <w:marLeft w:val="0"/>
                      <w:marRight w:val="0"/>
                      <w:marTop w:val="0"/>
                      <w:marBottom w:val="0"/>
                      <w:divBdr>
                        <w:top w:val="none" w:sz="0" w:space="0" w:color="auto"/>
                        <w:left w:val="none" w:sz="0" w:space="0" w:color="auto"/>
                        <w:bottom w:val="none" w:sz="0" w:space="0" w:color="auto"/>
                        <w:right w:val="none" w:sz="0" w:space="0" w:color="auto"/>
                      </w:divBdr>
                    </w:div>
                    <w:div w:id="1496410912">
                      <w:marLeft w:val="0"/>
                      <w:marRight w:val="0"/>
                      <w:marTop w:val="0"/>
                      <w:marBottom w:val="0"/>
                      <w:divBdr>
                        <w:top w:val="none" w:sz="0" w:space="0" w:color="auto"/>
                        <w:left w:val="none" w:sz="0" w:space="0" w:color="auto"/>
                        <w:bottom w:val="none" w:sz="0" w:space="0" w:color="auto"/>
                        <w:right w:val="none" w:sz="0" w:space="0" w:color="auto"/>
                      </w:divBdr>
                    </w:div>
                  </w:divsChild>
                </w:div>
                <w:div w:id="1853907661">
                  <w:marLeft w:val="0"/>
                  <w:marRight w:val="0"/>
                  <w:marTop w:val="0"/>
                  <w:marBottom w:val="0"/>
                  <w:divBdr>
                    <w:top w:val="none" w:sz="0" w:space="0" w:color="auto"/>
                    <w:left w:val="none" w:sz="0" w:space="0" w:color="auto"/>
                    <w:bottom w:val="none" w:sz="0" w:space="0" w:color="auto"/>
                    <w:right w:val="none" w:sz="0" w:space="0" w:color="auto"/>
                  </w:divBdr>
                  <w:divsChild>
                    <w:div w:id="1639065038">
                      <w:marLeft w:val="0"/>
                      <w:marRight w:val="0"/>
                      <w:marTop w:val="0"/>
                      <w:marBottom w:val="0"/>
                      <w:divBdr>
                        <w:top w:val="none" w:sz="0" w:space="0" w:color="auto"/>
                        <w:left w:val="none" w:sz="0" w:space="0" w:color="auto"/>
                        <w:bottom w:val="none" w:sz="0" w:space="0" w:color="auto"/>
                        <w:right w:val="none" w:sz="0" w:space="0" w:color="auto"/>
                      </w:divBdr>
                    </w:div>
                  </w:divsChild>
                </w:div>
                <w:div w:id="1927684661">
                  <w:marLeft w:val="0"/>
                  <w:marRight w:val="0"/>
                  <w:marTop w:val="0"/>
                  <w:marBottom w:val="0"/>
                  <w:divBdr>
                    <w:top w:val="none" w:sz="0" w:space="0" w:color="auto"/>
                    <w:left w:val="none" w:sz="0" w:space="0" w:color="auto"/>
                    <w:bottom w:val="none" w:sz="0" w:space="0" w:color="auto"/>
                    <w:right w:val="none" w:sz="0" w:space="0" w:color="auto"/>
                  </w:divBdr>
                  <w:divsChild>
                    <w:div w:id="1980306236">
                      <w:marLeft w:val="0"/>
                      <w:marRight w:val="0"/>
                      <w:marTop w:val="0"/>
                      <w:marBottom w:val="0"/>
                      <w:divBdr>
                        <w:top w:val="none" w:sz="0" w:space="0" w:color="auto"/>
                        <w:left w:val="none" w:sz="0" w:space="0" w:color="auto"/>
                        <w:bottom w:val="none" w:sz="0" w:space="0" w:color="auto"/>
                        <w:right w:val="none" w:sz="0" w:space="0" w:color="auto"/>
                      </w:divBdr>
                    </w:div>
                  </w:divsChild>
                </w:div>
                <w:div w:id="1950507261">
                  <w:marLeft w:val="0"/>
                  <w:marRight w:val="0"/>
                  <w:marTop w:val="0"/>
                  <w:marBottom w:val="0"/>
                  <w:divBdr>
                    <w:top w:val="none" w:sz="0" w:space="0" w:color="auto"/>
                    <w:left w:val="none" w:sz="0" w:space="0" w:color="auto"/>
                    <w:bottom w:val="none" w:sz="0" w:space="0" w:color="auto"/>
                    <w:right w:val="none" w:sz="0" w:space="0" w:color="auto"/>
                  </w:divBdr>
                  <w:divsChild>
                    <w:div w:id="278342669">
                      <w:marLeft w:val="0"/>
                      <w:marRight w:val="0"/>
                      <w:marTop w:val="0"/>
                      <w:marBottom w:val="0"/>
                      <w:divBdr>
                        <w:top w:val="none" w:sz="0" w:space="0" w:color="auto"/>
                        <w:left w:val="none" w:sz="0" w:space="0" w:color="auto"/>
                        <w:bottom w:val="none" w:sz="0" w:space="0" w:color="auto"/>
                        <w:right w:val="none" w:sz="0" w:space="0" w:color="auto"/>
                      </w:divBdr>
                    </w:div>
                  </w:divsChild>
                </w:div>
                <w:div w:id="2020157336">
                  <w:marLeft w:val="0"/>
                  <w:marRight w:val="0"/>
                  <w:marTop w:val="0"/>
                  <w:marBottom w:val="0"/>
                  <w:divBdr>
                    <w:top w:val="none" w:sz="0" w:space="0" w:color="auto"/>
                    <w:left w:val="none" w:sz="0" w:space="0" w:color="auto"/>
                    <w:bottom w:val="none" w:sz="0" w:space="0" w:color="auto"/>
                    <w:right w:val="none" w:sz="0" w:space="0" w:color="auto"/>
                  </w:divBdr>
                  <w:divsChild>
                    <w:div w:id="1192960966">
                      <w:marLeft w:val="0"/>
                      <w:marRight w:val="0"/>
                      <w:marTop w:val="0"/>
                      <w:marBottom w:val="0"/>
                      <w:divBdr>
                        <w:top w:val="none" w:sz="0" w:space="0" w:color="auto"/>
                        <w:left w:val="none" w:sz="0" w:space="0" w:color="auto"/>
                        <w:bottom w:val="none" w:sz="0" w:space="0" w:color="auto"/>
                        <w:right w:val="none" w:sz="0" w:space="0" w:color="auto"/>
                      </w:divBdr>
                    </w:div>
                  </w:divsChild>
                </w:div>
                <w:div w:id="2070807324">
                  <w:marLeft w:val="0"/>
                  <w:marRight w:val="0"/>
                  <w:marTop w:val="0"/>
                  <w:marBottom w:val="0"/>
                  <w:divBdr>
                    <w:top w:val="none" w:sz="0" w:space="0" w:color="auto"/>
                    <w:left w:val="none" w:sz="0" w:space="0" w:color="auto"/>
                    <w:bottom w:val="none" w:sz="0" w:space="0" w:color="auto"/>
                    <w:right w:val="none" w:sz="0" w:space="0" w:color="auto"/>
                  </w:divBdr>
                  <w:divsChild>
                    <w:div w:id="1360428324">
                      <w:marLeft w:val="0"/>
                      <w:marRight w:val="0"/>
                      <w:marTop w:val="0"/>
                      <w:marBottom w:val="0"/>
                      <w:divBdr>
                        <w:top w:val="none" w:sz="0" w:space="0" w:color="auto"/>
                        <w:left w:val="none" w:sz="0" w:space="0" w:color="auto"/>
                        <w:bottom w:val="none" w:sz="0" w:space="0" w:color="auto"/>
                        <w:right w:val="none" w:sz="0" w:space="0" w:color="auto"/>
                      </w:divBdr>
                    </w:div>
                  </w:divsChild>
                </w:div>
                <w:div w:id="2125540993">
                  <w:marLeft w:val="0"/>
                  <w:marRight w:val="0"/>
                  <w:marTop w:val="0"/>
                  <w:marBottom w:val="0"/>
                  <w:divBdr>
                    <w:top w:val="none" w:sz="0" w:space="0" w:color="auto"/>
                    <w:left w:val="none" w:sz="0" w:space="0" w:color="auto"/>
                    <w:bottom w:val="none" w:sz="0" w:space="0" w:color="auto"/>
                    <w:right w:val="none" w:sz="0" w:space="0" w:color="auto"/>
                  </w:divBdr>
                  <w:divsChild>
                    <w:div w:id="1856263240">
                      <w:marLeft w:val="0"/>
                      <w:marRight w:val="0"/>
                      <w:marTop w:val="0"/>
                      <w:marBottom w:val="0"/>
                      <w:divBdr>
                        <w:top w:val="none" w:sz="0" w:space="0" w:color="auto"/>
                        <w:left w:val="none" w:sz="0" w:space="0" w:color="auto"/>
                        <w:bottom w:val="none" w:sz="0" w:space="0" w:color="auto"/>
                        <w:right w:val="none" w:sz="0" w:space="0" w:color="auto"/>
                      </w:divBdr>
                    </w:div>
                    <w:div w:id="2014188605">
                      <w:marLeft w:val="0"/>
                      <w:marRight w:val="0"/>
                      <w:marTop w:val="0"/>
                      <w:marBottom w:val="0"/>
                      <w:divBdr>
                        <w:top w:val="none" w:sz="0" w:space="0" w:color="auto"/>
                        <w:left w:val="none" w:sz="0" w:space="0" w:color="auto"/>
                        <w:bottom w:val="none" w:sz="0" w:space="0" w:color="auto"/>
                        <w:right w:val="none" w:sz="0" w:space="0" w:color="auto"/>
                      </w:divBdr>
                    </w:div>
                  </w:divsChild>
                </w:div>
                <w:div w:id="2134250303">
                  <w:marLeft w:val="0"/>
                  <w:marRight w:val="0"/>
                  <w:marTop w:val="0"/>
                  <w:marBottom w:val="0"/>
                  <w:divBdr>
                    <w:top w:val="none" w:sz="0" w:space="0" w:color="auto"/>
                    <w:left w:val="none" w:sz="0" w:space="0" w:color="auto"/>
                    <w:bottom w:val="none" w:sz="0" w:space="0" w:color="auto"/>
                    <w:right w:val="none" w:sz="0" w:space="0" w:color="auto"/>
                  </w:divBdr>
                  <w:divsChild>
                    <w:div w:id="70117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67890">
          <w:marLeft w:val="0"/>
          <w:marRight w:val="0"/>
          <w:marTop w:val="0"/>
          <w:marBottom w:val="0"/>
          <w:divBdr>
            <w:top w:val="none" w:sz="0" w:space="0" w:color="auto"/>
            <w:left w:val="none" w:sz="0" w:space="0" w:color="auto"/>
            <w:bottom w:val="none" w:sz="0" w:space="0" w:color="auto"/>
            <w:right w:val="none" w:sz="0" w:space="0" w:color="auto"/>
          </w:divBdr>
        </w:div>
      </w:divsChild>
    </w:div>
    <w:div w:id="1151291167">
      <w:bodyDiv w:val="1"/>
      <w:marLeft w:val="0"/>
      <w:marRight w:val="0"/>
      <w:marTop w:val="0"/>
      <w:marBottom w:val="0"/>
      <w:divBdr>
        <w:top w:val="none" w:sz="0" w:space="0" w:color="auto"/>
        <w:left w:val="none" w:sz="0" w:space="0" w:color="auto"/>
        <w:bottom w:val="none" w:sz="0" w:space="0" w:color="auto"/>
        <w:right w:val="none" w:sz="0" w:space="0" w:color="auto"/>
      </w:divBdr>
    </w:div>
    <w:div w:id="1174147119">
      <w:bodyDiv w:val="1"/>
      <w:marLeft w:val="0"/>
      <w:marRight w:val="0"/>
      <w:marTop w:val="0"/>
      <w:marBottom w:val="0"/>
      <w:divBdr>
        <w:top w:val="none" w:sz="0" w:space="0" w:color="auto"/>
        <w:left w:val="none" w:sz="0" w:space="0" w:color="auto"/>
        <w:bottom w:val="none" w:sz="0" w:space="0" w:color="auto"/>
        <w:right w:val="none" w:sz="0" w:space="0" w:color="auto"/>
      </w:divBdr>
      <w:divsChild>
        <w:div w:id="830635782">
          <w:marLeft w:val="0"/>
          <w:marRight w:val="0"/>
          <w:marTop w:val="0"/>
          <w:marBottom w:val="0"/>
          <w:divBdr>
            <w:top w:val="none" w:sz="0" w:space="0" w:color="auto"/>
            <w:left w:val="none" w:sz="0" w:space="0" w:color="auto"/>
            <w:bottom w:val="none" w:sz="0" w:space="0" w:color="auto"/>
            <w:right w:val="none" w:sz="0" w:space="0" w:color="auto"/>
          </w:divBdr>
        </w:div>
        <w:div w:id="1090617105">
          <w:marLeft w:val="0"/>
          <w:marRight w:val="0"/>
          <w:marTop w:val="0"/>
          <w:marBottom w:val="0"/>
          <w:divBdr>
            <w:top w:val="none" w:sz="0" w:space="0" w:color="auto"/>
            <w:left w:val="none" w:sz="0" w:space="0" w:color="auto"/>
            <w:bottom w:val="none" w:sz="0" w:space="0" w:color="auto"/>
            <w:right w:val="none" w:sz="0" w:space="0" w:color="auto"/>
          </w:divBdr>
        </w:div>
        <w:div w:id="1555197858">
          <w:marLeft w:val="0"/>
          <w:marRight w:val="0"/>
          <w:marTop w:val="0"/>
          <w:marBottom w:val="0"/>
          <w:divBdr>
            <w:top w:val="none" w:sz="0" w:space="0" w:color="auto"/>
            <w:left w:val="none" w:sz="0" w:space="0" w:color="auto"/>
            <w:bottom w:val="none" w:sz="0" w:space="0" w:color="auto"/>
            <w:right w:val="none" w:sz="0" w:space="0" w:color="auto"/>
          </w:divBdr>
        </w:div>
      </w:divsChild>
    </w:div>
    <w:div w:id="1175651360">
      <w:bodyDiv w:val="1"/>
      <w:marLeft w:val="0"/>
      <w:marRight w:val="0"/>
      <w:marTop w:val="0"/>
      <w:marBottom w:val="0"/>
      <w:divBdr>
        <w:top w:val="none" w:sz="0" w:space="0" w:color="auto"/>
        <w:left w:val="none" w:sz="0" w:space="0" w:color="auto"/>
        <w:bottom w:val="none" w:sz="0" w:space="0" w:color="auto"/>
        <w:right w:val="none" w:sz="0" w:space="0" w:color="auto"/>
      </w:divBdr>
    </w:div>
    <w:div w:id="1216233036">
      <w:bodyDiv w:val="1"/>
      <w:marLeft w:val="0"/>
      <w:marRight w:val="0"/>
      <w:marTop w:val="0"/>
      <w:marBottom w:val="0"/>
      <w:divBdr>
        <w:top w:val="none" w:sz="0" w:space="0" w:color="auto"/>
        <w:left w:val="none" w:sz="0" w:space="0" w:color="auto"/>
        <w:bottom w:val="none" w:sz="0" w:space="0" w:color="auto"/>
        <w:right w:val="none" w:sz="0" w:space="0" w:color="auto"/>
      </w:divBdr>
      <w:divsChild>
        <w:div w:id="142089241">
          <w:marLeft w:val="0"/>
          <w:marRight w:val="0"/>
          <w:marTop w:val="0"/>
          <w:marBottom w:val="0"/>
          <w:divBdr>
            <w:top w:val="none" w:sz="0" w:space="0" w:color="auto"/>
            <w:left w:val="none" w:sz="0" w:space="0" w:color="auto"/>
            <w:bottom w:val="none" w:sz="0" w:space="0" w:color="auto"/>
            <w:right w:val="none" w:sz="0" w:space="0" w:color="auto"/>
          </w:divBdr>
          <w:divsChild>
            <w:div w:id="544029553">
              <w:marLeft w:val="0"/>
              <w:marRight w:val="0"/>
              <w:marTop w:val="0"/>
              <w:marBottom w:val="0"/>
              <w:divBdr>
                <w:top w:val="none" w:sz="0" w:space="0" w:color="auto"/>
                <w:left w:val="none" w:sz="0" w:space="0" w:color="auto"/>
                <w:bottom w:val="none" w:sz="0" w:space="0" w:color="auto"/>
                <w:right w:val="none" w:sz="0" w:space="0" w:color="auto"/>
              </w:divBdr>
            </w:div>
          </w:divsChild>
        </w:div>
        <w:div w:id="575168121">
          <w:marLeft w:val="0"/>
          <w:marRight w:val="0"/>
          <w:marTop w:val="0"/>
          <w:marBottom w:val="0"/>
          <w:divBdr>
            <w:top w:val="none" w:sz="0" w:space="0" w:color="auto"/>
            <w:left w:val="none" w:sz="0" w:space="0" w:color="auto"/>
            <w:bottom w:val="none" w:sz="0" w:space="0" w:color="auto"/>
            <w:right w:val="none" w:sz="0" w:space="0" w:color="auto"/>
          </w:divBdr>
          <w:divsChild>
            <w:div w:id="130052969">
              <w:marLeft w:val="0"/>
              <w:marRight w:val="0"/>
              <w:marTop w:val="0"/>
              <w:marBottom w:val="0"/>
              <w:divBdr>
                <w:top w:val="none" w:sz="0" w:space="0" w:color="auto"/>
                <w:left w:val="none" w:sz="0" w:space="0" w:color="auto"/>
                <w:bottom w:val="none" w:sz="0" w:space="0" w:color="auto"/>
                <w:right w:val="none" w:sz="0" w:space="0" w:color="auto"/>
              </w:divBdr>
            </w:div>
          </w:divsChild>
        </w:div>
        <w:div w:id="638606805">
          <w:marLeft w:val="0"/>
          <w:marRight w:val="0"/>
          <w:marTop w:val="0"/>
          <w:marBottom w:val="0"/>
          <w:divBdr>
            <w:top w:val="none" w:sz="0" w:space="0" w:color="auto"/>
            <w:left w:val="none" w:sz="0" w:space="0" w:color="auto"/>
            <w:bottom w:val="none" w:sz="0" w:space="0" w:color="auto"/>
            <w:right w:val="none" w:sz="0" w:space="0" w:color="auto"/>
          </w:divBdr>
          <w:divsChild>
            <w:div w:id="1253005629">
              <w:marLeft w:val="0"/>
              <w:marRight w:val="0"/>
              <w:marTop w:val="0"/>
              <w:marBottom w:val="0"/>
              <w:divBdr>
                <w:top w:val="none" w:sz="0" w:space="0" w:color="auto"/>
                <w:left w:val="none" w:sz="0" w:space="0" w:color="auto"/>
                <w:bottom w:val="none" w:sz="0" w:space="0" w:color="auto"/>
                <w:right w:val="none" w:sz="0" w:space="0" w:color="auto"/>
              </w:divBdr>
            </w:div>
          </w:divsChild>
        </w:div>
        <w:div w:id="1223449801">
          <w:marLeft w:val="0"/>
          <w:marRight w:val="0"/>
          <w:marTop w:val="0"/>
          <w:marBottom w:val="0"/>
          <w:divBdr>
            <w:top w:val="none" w:sz="0" w:space="0" w:color="auto"/>
            <w:left w:val="none" w:sz="0" w:space="0" w:color="auto"/>
            <w:bottom w:val="none" w:sz="0" w:space="0" w:color="auto"/>
            <w:right w:val="none" w:sz="0" w:space="0" w:color="auto"/>
          </w:divBdr>
          <w:divsChild>
            <w:div w:id="1167282273">
              <w:marLeft w:val="0"/>
              <w:marRight w:val="0"/>
              <w:marTop w:val="0"/>
              <w:marBottom w:val="0"/>
              <w:divBdr>
                <w:top w:val="none" w:sz="0" w:space="0" w:color="auto"/>
                <w:left w:val="none" w:sz="0" w:space="0" w:color="auto"/>
                <w:bottom w:val="none" w:sz="0" w:space="0" w:color="auto"/>
                <w:right w:val="none" w:sz="0" w:space="0" w:color="auto"/>
              </w:divBdr>
            </w:div>
            <w:div w:id="1206987644">
              <w:marLeft w:val="0"/>
              <w:marRight w:val="0"/>
              <w:marTop w:val="0"/>
              <w:marBottom w:val="0"/>
              <w:divBdr>
                <w:top w:val="none" w:sz="0" w:space="0" w:color="auto"/>
                <w:left w:val="none" w:sz="0" w:space="0" w:color="auto"/>
                <w:bottom w:val="none" w:sz="0" w:space="0" w:color="auto"/>
                <w:right w:val="none" w:sz="0" w:space="0" w:color="auto"/>
              </w:divBdr>
            </w:div>
            <w:div w:id="1910651810">
              <w:marLeft w:val="0"/>
              <w:marRight w:val="0"/>
              <w:marTop w:val="0"/>
              <w:marBottom w:val="0"/>
              <w:divBdr>
                <w:top w:val="none" w:sz="0" w:space="0" w:color="auto"/>
                <w:left w:val="none" w:sz="0" w:space="0" w:color="auto"/>
                <w:bottom w:val="none" w:sz="0" w:space="0" w:color="auto"/>
                <w:right w:val="none" w:sz="0" w:space="0" w:color="auto"/>
              </w:divBdr>
            </w:div>
          </w:divsChild>
        </w:div>
        <w:div w:id="1456755081">
          <w:marLeft w:val="0"/>
          <w:marRight w:val="0"/>
          <w:marTop w:val="0"/>
          <w:marBottom w:val="0"/>
          <w:divBdr>
            <w:top w:val="none" w:sz="0" w:space="0" w:color="auto"/>
            <w:left w:val="none" w:sz="0" w:space="0" w:color="auto"/>
            <w:bottom w:val="none" w:sz="0" w:space="0" w:color="auto"/>
            <w:right w:val="none" w:sz="0" w:space="0" w:color="auto"/>
          </w:divBdr>
          <w:divsChild>
            <w:div w:id="114253007">
              <w:marLeft w:val="0"/>
              <w:marRight w:val="0"/>
              <w:marTop w:val="0"/>
              <w:marBottom w:val="0"/>
              <w:divBdr>
                <w:top w:val="none" w:sz="0" w:space="0" w:color="auto"/>
                <w:left w:val="none" w:sz="0" w:space="0" w:color="auto"/>
                <w:bottom w:val="none" w:sz="0" w:space="0" w:color="auto"/>
                <w:right w:val="none" w:sz="0" w:space="0" w:color="auto"/>
              </w:divBdr>
            </w:div>
            <w:div w:id="505439635">
              <w:marLeft w:val="0"/>
              <w:marRight w:val="0"/>
              <w:marTop w:val="0"/>
              <w:marBottom w:val="0"/>
              <w:divBdr>
                <w:top w:val="none" w:sz="0" w:space="0" w:color="auto"/>
                <w:left w:val="none" w:sz="0" w:space="0" w:color="auto"/>
                <w:bottom w:val="none" w:sz="0" w:space="0" w:color="auto"/>
                <w:right w:val="none" w:sz="0" w:space="0" w:color="auto"/>
              </w:divBdr>
            </w:div>
          </w:divsChild>
        </w:div>
        <w:div w:id="1808089386">
          <w:marLeft w:val="0"/>
          <w:marRight w:val="0"/>
          <w:marTop w:val="0"/>
          <w:marBottom w:val="0"/>
          <w:divBdr>
            <w:top w:val="none" w:sz="0" w:space="0" w:color="auto"/>
            <w:left w:val="none" w:sz="0" w:space="0" w:color="auto"/>
            <w:bottom w:val="none" w:sz="0" w:space="0" w:color="auto"/>
            <w:right w:val="none" w:sz="0" w:space="0" w:color="auto"/>
          </w:divBdr>
          <w:divsChild>
            <w:div w:id="2024890497">
              <w:marLeft w:val="0"/>
              <w:marRight w:val="0"/>
              <w:marTop w:val="0"/>
              <w:marBottom w:val="0"/>
              <w:divBdr>
                <w:top w:val="none" w:sz="0" w:space="0" w:color="auto"/>
                <w:left w:val="none" w:sz="0" w:space="0" w:color="auto"/>
                <w:bottom w:val="none" w:sz="0" w:space="0" w:color="auto"/>
                <w:right w:val="none" w:sz="0" w:space="0" w:color="auto"/>
              </w:divBdr>
            </w:div>
          </w:divsChild>
        </w:div>
        <w:div w:id="1929189231">
          <w:marLeft w:val="0"/>
          <w:marRight w:val="0"/>
          <w:marTop w:val="0"/>
          <w:marBottom w:val="0"/>
          <w:divBdr>
            <w:top w:val="none" w:sz="0" w:space="0" w:color="auto"/>
            <w:left w:val="none" w:sz="0" w:space="0" w:color="auto"/>
            <w:bottom w:val="none" w:sz="0" w:space="0" w:color="auto"/>
            <w:right w:val="none" w:sz="0" w:space="0" w:color="auto"/>
          </w:divBdr>
          <w:divsChild>
            <w:div w:id="1262299852">
              <w:marLeft w:val="0"/>
              <w:marRight w:val="0"/>
              <w:marTop w:val="0"/>
              <w:marBottom w:val="0"/>
              <w:divBdr>
                <w:top w:val="none" w:sz="0" w:space="0" w:color="auto"/>
                <w:left w:val="none" w:sz="0" w:space="0" w:color="auto"/>
                <w:bottom w:val="none" w:sz="0" w:space="0" w:color="auto"/>
                <w:right w:val="none" w:sz="0" w:space="0" w:color="auto"/>
              </w:divBdr>
            </w:div>
          </w:divsChild>
        </w:div>
        <w:div w:id="2114738079">
          <w:marLeft w:val="0"/>
          <w:marRight w:val="0"/>
          <w:marTop w:val="0"/>
          <w:marBottom w:val="0"/>
          <w:divBdr>
            <w:top w:val="none" w:sz="0" w:space="0" w:color="auto"/>
            <w:left w:val="none" w:sz="0" w:space="0" w:color="auto"/>
            <w:bottom w:val="none" w:sz="0" w:space="0" w:color="auto"/>
            <w:right w:val="none" w:sz="0" w:space="0" w:color="auto"/>
          </w:divBdr>
          <w:divsChild>
            <w:div w:id="61113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138209">
      <w:bodyDiv w:val="1"/>
      <w:marLeft w:val="0"/>
      <w:marRight w:val="0"/>
      <w:marTop w:val="0"/>
      <w:marBottom w:val="0"/>
      <w:divBdr>
        <w:top w:val="none" w:sz="0" w:space="0" w:color="auto"/>
        <w:left w:val="none" w:sz="0" w:space="0" w:color="auto"/>
        <w:bottom w:val="none" w:sz="0" w:space="0" w:color="auto"/>
        <w:right w:val="none" w:sz="0" w:space="0" w:color="auto"/>
      </w:divBdr>
    </w:div>
    <w:div w:id="1245450872">
      <w:bodyDiv w:val="1"/>
      <w:marLeft w:val="0"/>
      <w:marRight w:val="0"/>
      <w:marTop w:val="0"/>
      <w:marBottom w:val="0"/>
      <w:divBdr>
        <w:top w:val="none" w:sz="0" w:space="0" w:color="auto"/>
        <w:left w:val="none" w:sz="0" w:space="0" w:color="auto"/>
        <w:bottom w:val="none" w:sz="0" w:space="0" w:color="auto"/>
        <w:right w:val="none" w:sz="0" w:space="0" w:color="auto"/>
      </w:divBdr>
    </w:div>
    <w:div w:id="1262713792">
      <w:bodyDiv w:val="1"/>
      <w:marLeft w:val="0"/>
      <w:marRight w:val="0"/>
      <w:marTop w:val="0"/>
      <w:marBottom w:val="0"/>
      <w:divBdr>
        <w:top w:val="none" w:sz="0" w:space="0" w:color="auto"/>
        <w:left w:val="none" w:sz="0" w:space="0" w:color="auto"/>
        <w:bottom w:val="none" w:sz="0" w:space="0" w:color="auto"/>
        <w:right w:val="none" w:sz="0" w:space="0" w:color="auto"/>
      </w:divBdr>
    </w:div>
    <w:div w:id="1268199623">
      <w:bodyDiv w:val="1"/>
      <w:marLeft w:val="0"/>
      <w:marRight w:val="0"/>
      <w:marTop w:val="0"/>
      <w:marBottom w:val="0"/>
      <w:divBdr>
        <w:top w:val="none" w:sz="0" w:space="0" w:color="auto"/>
        <w:left w:val="none" w:sz="0" w:space="0" w:color="auto"/>
        <w:bottom w:val="none" w:sz="0" w:space="0" w:color="auto"/>
        <w:right w:val="none" w:sz="0" w:space="0" w:color="auto"/>
      </w:divBdr>
      <w:divsChild>
        <w:div w:id="1076243971">
          <w:marLeft w:val="0"/>
          <w:marRight w:val="0"/>
          <w:marTop w:val="0"/>
          <w:marBottom w:val="0"/>
          <w:divBdr>
            <w:top w:val="none" w:sz="0" w:space="0" w:color="auto"/>
            <w:left w:val="none" w:sz="0" w:space="0" w:color="auto"/>
            <w:bottom w:val="none" w:sz="0" w:space="0" w:color="auto"/>
            <w:right w:val="none" w:sz="0" w:space="0" w:color="auto"/>
          </w:divBdr>
        </w:div>
      </w:divsChild>
    </w:div>
    <w:div w:id="1333870915">
      <w:bodyDiv w:val="1"/>
      <w:marLeft w:val="0"/>
      <w:marRight w:val="0"/>
      <w:marTop w:val="0"/>
      <w:marBottom w:val="0"/>
      <w:divBdr>
        <w:top w:val="none" w:sz="0" w:space="0" w:color="auto"/>
        <w:left w:val="none" w:sz="0" w:space="0" w:color="auto"/>
        <w:bottom w:val="none" w:sz="0" w:space="0" w:color="auto"/>
        <w:right w:val="none" w:sz="0" w:space="0" w:color="auto"/>
      </w:divBdr>
    </w:div>
    <w:div w:id="1369715798">
      <w:bodyDiv w:val="1"/>
      <w:marLeft w:val="0"/>
      <w:marRight w:val="0"/>
      <w:marTop w:val="0"/>
      <w:marBottom w:val="0"/>
      <w:divBdr>
        <w:top w:val="none" w:sz="0" w:space="0" w:color="auto"/>
        <w:left w:val="none" w:sz="0" w:space="0" w:color="auto"/>
        <w:bottom w:val="none" w:sz="0" w:space="0" w:color="auto"/>
        <w:right w:val="none" w:sz="0" w:space="0" w:color="auto"/>
      </w:divBdr>
      <w:divsChild>
        <w:div w:id="730426524">
          <w:marLeft w:val="0"/>
          <w:marRight w:val="0"/>
          <w:marTop w:val="0"/>
          <w:marBottom w:val="0"/>
          <w:divBdr>
            <w:top w:val="none" w:sz="0" w:space="0" w:color="auto"/>
            <w:left w:val="none" w:sz="0" w:space="0" w:color="auto"/>
            <w:bottom w:val="none" w:sz="0" w:space="0" w:color="auto"/>
            <w:right w:val="none" w:sz="0" w:space="0" w:color="auto"/>
          </w:divBdr>
        </w:div>
      </w:divsChild>
    </w:div>
    <w:div w:id="1370106854">
      <w:bodyDiv w:val="1"/>
      <w:marLeft w:val="0"/>
      <w:marRight w:val="0"/>
      <w:marTop w:val="0"/>
      <w:marBottom w:val="0"/>
      <w:divBdr>
        <w:top w:val="none" w:sz="0" w:space="0" w:color="auto"/>
        <w:left w:val="none" w:sz="0" w:space="0" w:color="auto"/>
        <w:bottom w:val="none" w:sz="0" w:space="0" w:color="auto"/>
        <w:right w:val="none" w:sz="0" w:space="0" w:color="auto"/>
      </w:divBdr>
      <w:divsChild>
        <w:div w:id="101998550">
          <w:marLeft w:val="0"/>
          <w:marRight w:val="0"/>
          <w:marTop w:val="0"/>
          <w:marBottom w:val="0"/>
          <w:divBdr>
            <w:top w:val="none" w:sz="0" w:space="0" w:color="auto"/>
            <w:left w:val="none" w:sz="0" w:space="0" w:color="auto"/>
            <w:bottom w:val="none" w:sz="0" w:space="0" w:color="auto"/>
            <w:right w:val="none" w:sz="0" w:space="0" w:color="auto"/>
          </w:divBdr>
        </w:div>
        <w:div w:id="218245666">
          <w:marLeft w:val="0"/>
          <w:marRight w:val="0"/>
          <w:marTop w:val="0"/>
          <w:marBottom w:val="0"/>
          <w:divBdr>
            <w:top w:val="none" w:sz="0" w:space="0" w:color="auto"/>
            <w:left w:val="none" w:sz="0" w:space="0" w:color="auto"/>
            <w:bottom w:val="none" w:sz="0" w:space="0" w:color="auto"/>
            <w:right w:val="none" w:sz="0" w:space="0" w:color="auto"/>
          </w:divBdr>
        </w:div>
        <w:div w:id="475605648">
          <w:marLeft w:val="0"/>
          <w:marRight w:val="0"/>
          <w:marTop w:val="0"/>
          <w:marBottom w:val="0"/>
          <w:divBdr>
            <w:top w:val="none" w:sz="0" w:space="0" w:color="auto"/>
            <w:left w:val="none" w:sz="0" w:space="0" w:color="auto"/>
            <w:bottom w:val="none" w:sz="0" w:space="0" w:color="auto"/>
            <w:right w:val="none" w:sz="0" w:space="0" w:color="auto"/>
          </w:divBdr>
        </w:div>
        <w:div w:id="669019573">
          <w:marLeft w:val="0"/>
          <w:marRight w:val="0"/>
          <w:marTop w:val="0"/>
          <w:marBottom w:val="0"/>
          <w:divBdr>
            <w:top w:val="none" w:sz="0" w:space="0" w:color="auto"/>
            <w:left w:val="none" w:sz="0" w:space="0" w:color="auto"/>
            <w:bottom w:val="none" w:sz="0" w:space="0" w:color="auto"/>
            <w:right w:val="none" w:sz="0" w:space="0" w:color="auto"/>
          </w:divBdr>
        </w:div>
        <w:div w:id="834108432">
          <w:marLeft w:val="0"/>
          <w:marRight w:val="0"/>
          <w:marTop w:val="0"/>
          <w:marBottom w:val="0"/>
          <w:divBdr>
            <w:top w:val="none" w:sz="0" w:space="0" w:color="auto"/>
            <w:left w:val="none" w:sz="0" w:space="0" w:color="auto"/>
            <w:bottom w:val="none" w:sz="0" w:space="0" w:color="auto"/>
            <w:right w:val="none" w:sz="0" w:space="0" w:color="auto"/>
          </w:divBdr>
        </w:div>
        <w:div w:id="858280010">
          <w:marLeft w:val="0"/>
          <w:marRight w:val="0"/>
          <w:marTop w:val="0"/>
          <w:marBottom w:val="0"/>
          <w:divBdr>
            <w:top w:val="none" w:sz="0" w:space="0" w:color="auto"/>
            <w:left w:val="none" w:sz="0" w:space="0" w:color="auto"/>
            <w:bottom w:val="none" w:sz="0" w:space="0" w:color="auto"/>
            <w:right w:val="none" w:sz="0" w:space="0" w:color="auto"/>
          </w:divBdr>
        </w:div>
        <w:div w:id="997223713">
          <w:marLeft w:val="0"/>
          <w:marRight w:val="0"/>
          <w:marTop w:val="0"/>
          <w:marBottom w:val="0"/>
          <w:divBdr>
            <w:top w:val="none" w:sz="0" w:space="0" w:color="auto"/>
            <w:left w:val="none" w:sz="0" w:space="0" w:color="auto"/>
            <w:bottom w:val="none" w:sz="0" w:space="0" w:color="auto"/>
            <w:right w:val="none" w:sz="0" w:space="0" w:color="auto"/>
          </w:divBdr>
        </w:div>
        <w:div w:id="1063603824">
          <w:marLeft w:val="0"/>
          <w:marRight w:val="0"/>
          <w:marTop w:val="0"/>
          <w:marBottom w:val="0"/>
          <w:divBdr>
            <w:top w:val="none" w:sz="0" w:space="0" w:color="auto"/>
            <w:left w:val="none" w:sz="0" w:space="0" w:color="auto"/>
            <w:bottom w:val="none" w:sz="0" w:space="0" w:color="auto"/>
            <w:right w:val="none" w:sz="0" w:space="0" w:color="auto"/>
          </w:divBdr>
        </w:div>
        <w:div w:id="1112282632">
          <w:marLeft w:val="0"/>
          <w:marRight w:val="0"/>
          <w:marTop w:val="0"/>
          <w:marBottom w:val="0"/>
          <w:divBdr>
            <w:top w:val="none" w:sz="0" w:space="0" w:color="auto"/>
            <w:left w:val="none" w:sz="0" w:space="0" w:color="auto"/>
            <w:bottom w:val="none" w:sz="0" w:space="0" w:color="auto"/>
            <w:right w:val="none" w:sz="0" w:space="0" w:color="auto"/>
          </w:divBdr>
        </w:div>
        <w:div w:id="1332248118">
          <w:marLeft w:val="0"/>
          <w:marRight w:val="0"/>
          <w:marTop w:val="0"/>
          <w:marBottom w:val="0"/>
          <w:divBdr>
            <w:top w:val="none" w:sz="0" w:space="0" w:color="auto"/>
            <w:left w:val="none" w:sz="0" w:space="0" w:color="auto"/>
            <w:bottom w:val="none" w:sz="0" w:space="0" w:color="auto"/>
            <w:right w:val="none" w:sz="0" w:space="0" w:color="auto"/>
          </w:divBdr>
        </w:div>
        <w:div w:id="1338457431">
          <w:marLeft w:val="0"/>
          <w:marRight w:val="0"/>
          <w:marTop w:val="0"/>
          <w:marBottom w:val="0"/>
          <w:divBdr>
            <w:top w:val="none" w:sz="0" w:space="0" w:color="auto"/>
            <w:left w:val="none" w:sz="0" w:space="0" w:color="auto"/>
            <w:bottom w:val="none" w:sz="0" w:space="0" w:color="auto"/>
            <w:right w:val="none" w:sz="0" w:space="0" w:color="auto"/>
          </w:divBdr>
        </w:div>
        <w:div w:id="1658803236">
          <w:marLeft w:val="0"/>
          <w:marRight w:val="0"/>
          <w:marTop w:val="0"/>
          <w:marBottom w:val="0"/>
          <w:divBdr>
            <w:top w:val="none" w:sz="0" w:space="0" w:color="auto"/>
            <w:left w:val="none" w:sz="0" w:space="0" w:color="auto"/>
            <w:bottom w:val="none" w:sz="0" w:space="0" w:color="auto"/>
            <w:right w:val="none" w:sz="0" w:space="0" w:color="auto"/>
          </w:divBdr>
        </w:div>
        <w:div w:id="1731267980">
          <w:marLeft w:val="0"/>
          <w:marRight w:val="0"/>
          <w:marTop w:val="0"/>
          <w:marBottom w:val="0"/>
          <w:divBdr>
            <w:top w:val="none" w:sz="0" w:space="0" w:color="auto"/>
            <w:left w:val="none" w:sz="0" w:space="0" w:color="auto"/>
            <w:bottom w:val="none" w:sz="0" w:space="0" w:color="auto"/>
            <w:right w:val="none" w:sz="0" w:space="0" w:color="auto"/>
          </w:divBdr>
        </w:div>
        <w:div w:id="2094934164">
          <w:marLeft w:val="0"/>
          <w:marRight w:val="0"/>
          <w:marTop w:val="0"/>
          <w:marBottom w:val="0"/>
          <w:divBdr>
            <w:top w:val="none" w:sz="0" w:space="0" w:color="auto"/>
            <w:left w:val="none" w:sz="0" w:space="0" w:color="auto"/>
            <w:bottom w:val="none" w:sz="0" w:space="0" w:color="auto"/>
            <w:right w:val="none" w:sz="0" w:space="0" w:color="auto"/>
          </w:divBdr>
        </w:div>
      </w:divsChild>
    </w:div>
    <w:div w:id="1374036325">
      <w:bodyDiv w:val="1"/>
      <w:marLeft w:val="0"/>
      <w:marRight w:val="0"/>
      <w:marTop w:val="0"/>
      <w:marBottom w:val="0"/>
      <w:divBdr>
        <w:top w:val="none" w:sz="0" w:space="0" w:color="auto"/>
        <w:left w:val="none" w:sz="0" w:space="0" w:color="auto"/>
        <w:bottom w:val="none" w:sz="0" w:space="0" w:color="auto"/>
        <w:right w:val="none" w:sz="0" w:space="0" w:color="auto"/>
      </w:divBdr>
    </w:div>
    <w:div w:id="1431510222">
      <w:bodyDiv w:val="1"/>
      <w:marLeft w:val="0"/>
      <w:marRight w:val="0"/>
      <w:marTop w:val="0"/>
      <w:marBottom w:val="0"/>
      <w:divBdr>
        <w:top w:val="none" w:sz="0" w:space="0" w:color="auto"/>
        <w:left w:val="none" w:sz="0" w:space="0" w:color="auto"/>
        <w:bottom w:val="none" w:sz="0" w:space="0" w:color="auto"/>
        <w:right w:val="none" w:sz="0" w:space="0" w:color="auto"/>
      </w:divBdr>
      <w:divsChild>
        <w:div w:id="135535181">
          <w:marLeft w:val="0"/>
          <w:marRight w:val="0"/>
          <w:marTop w:val="0"/>
          <w:marBottom w:val="0"/>
          <w:divBdr>
            <w:top w:val="none" w:sz="0" w:space="0" w:color="auto"/>
            <w:left w:val="none" w:sz="0" w:space="0" w:color="auto"/>
            <w:bottom w:val="none" w:sz="0" w:space="0" w:color="auto"/>
            <w:right w:val="none" w:sz="0" w:space="0" w:color="auto"/>
          </w:divBdr>
        </w:div>
        <w:div w:id="208273836">
          <w:marLeft w:val="0"/>
          <w:marRight w:val="0"/>
          <w:marTop w:val="0"/>
          <w:marBottom w:val="0"/>
          <w:divBdr>
            <w:top w:val="none" w:sz="0" w:space="0" w:color="auto"/>
            <w:left w:val="none" w:sz="0" w:space="0" w:color="auto"/>
            <w:bottom w:val="none" w:sz="0" w:space="0" w:color="auto"/>
            <w:right w:val="none" w:sz="0" w:space="0" w:color="auto"/>
          </w:divBdr>
        </w:div>
        <w:div w:id="213123486">
          <w:marLeft w:val="0"/>
          <w:marRight w:val="0"/>
          <w:marTop w:val="0"/>
          <w:marBottom w:val="0"/>
          <w:divBdr>
            <w:top w:val="none" w:sz="0" w:space="0" w:color="auto"/>
            <w:left w:val="none" w:sz="0" w:space="0" w:color="auto"/>
            <w:bottom w:val="none" w:sz="0" w:space="0" w:color="auto"/>
            <w:right w:val="none" w:sz="0" w:space="0" w:color="auto"/>
          </w:divBdr>
        </w:div>
        <w:div w:id="246312707">
          <w:marLeft w:val="0"/>
          <w:marRight w:val="0"/>
          <w:marTop w:val="0"/>
          <w:marBottom w:val="0"/>
          <w:divBdr>
            <w:top w:val="none" w:sz="0" w:space="0" w:color="auto"/>
            <w:left w:val="none" w:sz="0" w:space="0" w:color="auto"/>
            <w:bottom w:val="none" w:sz="0" w:space="0" w:color="auto"/>
            <w:right w:val="none" w:sz="0" w:space="0" w:color="auto"/>
          </w:divBdr>
        </w:div>
        <w:div w:id="282349056">
          <w:marLeft w:val="0"/>
          <w:marRight w:val="0"/>
          <w:marTop w:val="0"/>
          <w:marBottom w:val="0"/>
          <w:divBdr>
            <w:top w:val="none" w:sz="0" w:space="0" w:color="auto"/>
            <w:left w:val="none" w:sz="0" w:space="0" w:color="auto"/>
            <w:bottom w:val="none" w:sz="0" w:space="0" w:color="auto"/>
            <w:right w:val="none" w:sz="0" w:space="0" w:color="auto"/>
          </w:divBdr>
        </w:div>
        <w:div w:id="306518124">
          <w:marLeft w:val="0"/>
          <w:marRight w:val="0"/>
          <w:marTop w:val="0"/>
          <w:marBottom w:val="0"/>
          <w:divBdr>
            <w:top w:val="none" w:sz="0" w:space="0" w:color="auto"/>
            <w:left w:val="none" w:sz="0" w:space="0" w:color="auto"/>
            <w:bottom w:val="none" w:sz="0" w:space="0" w:color="auto"/>
            <w:right w:val="none" w:sz="0" w:space="0" w:color="auto"/>
          </w:divBdr>
        </w:div>
        <w:div w:id="392050256">
          <w:marLeft w:val="0"/>
          <w:marRight w:val="0"/>
          <w:marTop w:val="0"/>
          <w:marBottom w:val="0"/>
          <w:divBdr>
            <w:top w:val="none" w:sz="0" w:space="0" w:color="auto"/>
            <w:left w:val="none" w:sz="0" w:space="0" w:color="auto"/>
            <w:bottom w:val="none" w:sz="0" w:space="0" w:color="auto"/>
            <w:right w:val="none" w:sz="0" w:space="0" w:color="auto"/>
          </w:divBdr>
        </w:div>
        <w:div w:id="474639739">
          <w:marLeft w:val="0"/>
          <w:marRight w:val="0"/>
          <w:marTop w:val="0"/>
          <w:marBottom w:val="0"/>
          <w:divBdr>
            <w:top w:val="none" w:sz="0" w:space="0" w:color="auto"/>
            <w:left w:val="none" w:sz="0" w:space="0" w:color="auto"/>
            <w:bottom w:val="none" w:sz="0" w:space="0" w:color="auto"/>
            <w:right w:val="none" w:sz="0" w:space="0" w:color="auto"/>
          </w:divBdr>
        </w:div>
        <w:div w:id="505439310">
          <w:marLeft w:val="0"/>
          <w:marRight w:val="0"/>
          <w:marTop w:val="0"/>
          <w:marBottom w:val="0"/>
          <w:divBdr>
            <w:top w:val="none" w:sz="0" w:space="0" w:color="auto"/>
            <w:left w:val="none" w:sz="0" w:space="0" w:color="auto"/>
            <w:bottom w:val="none" w:sz="0" w:space="0" w:color="auto"/>
            <w:right w:val="none" w:sz="0" w:space="0" w:color="auto"/>
          </w:divBdr>
        </w:div>
        <w:div w:id="519321984">
          <w:marLeft w:val="0"/>
          <w:marRight w:val="0"/>
          <w:marTop w:val="0"/>
          <w:marBottom w:val="0"/>
          <w:divBdr>
            <w:top w:val="none" w:sz="0" w:space="0" w:color="auto"/>
            <w:left w:val="none" w:sz="0" w:space="0" w:color="auto"/>
            <w:bottom w:val="none" w:sz="0" w:space="0" w:color="auto"/>
            <w:right w:val="none" w:sz="0" w:space="0" w:color="auto"/>
          </w:divBdr>
        </w:div>
        <w:div w:id="965280993">
          <w:marLeft w:val="0"/>
          <w:marRight w:val="0"/>
          <w:marTop w:val="0"/>
          <w:marBottom w:val="0"/>
          <w:divBdr>
            <w:top w:val="none" w:sz="0" w:space="0" w:color="auto"/>
            <w:left w:val="none" w:sz="0" w:space="0" w:color="auto"/>
            <w:bottom w:val="none" w:sz="0" w:space="0" w:color="auto"/>
            <w:right w:val="none" w:sz="0" w:space="0" w:color="auto"/>
          </w:divBdr>
        </w:div>
        <w:div w:id="987635331">
          <w:marLeft w:val="0"/>
          <w:marRight w:val="0"/>
          <w:marTop w:val="0"/>
          <w:marBottom w:val="0"/>
          <w:divBdr>
            <w:top w:val="none" w:sz="0" w:space="0" w:color="auto"/>
            <w:left w:val="none" w:sz="0" w:space="0" w:color="auto"/>
            <w:bottom w:val="none" w:sz="0" w:space="0" w:color="auto"/>
            <w:right w:val="none" w:sz="0" w:space="0" w:color="auto"/>
          </w:divBdr>
        </w:div>
        <w:div w:id="989287602">
          <w:marLeft w:val="0"/>
          <w:marRight w:val="0"/>
          <w:marTop w:val="0"/>
          <w:marBottom w:val="0"/>
          <w:divBdr>
            <w:top w:val="none" w:sz="0" w:space="0" w:color="auto"/>
            <w:left w:val="none" w:sz="0" w:space="0" w:color="auto"/>
            <w:bottom w:val="none" w:sz="0" w:space="0" w:color="auto"/>
            <w:right w:val="none" w:sz="0" w:space="0" w:color="auto"/>
          </w:divBdr>
        </w:div>
        <w:div w:id="1068189814">
          <w:marLeft w:val="0"/>
          <w:marRight w:val="0"/>
          <w:marTop w:val="0"/>
          <w:marBottom w:val="0"/>
          <w:divBdr>
            <w:top w:val="none" w:sz="0" w:space="0" w:color="auto"/>
            <w:left w:val="none" w:sz="0" w:space="0" w:color="auto"/>
            <w:bottom w:val="none" w:sz="0" w:space="0" w:color="auto"/>
            <w:right w:val="none" w:sz="0" w:space="0" w:color="auto"/>
          </w:divBdr>
        </w:div>
        <w:div w:id="1126503649">
          <w:marLeft w:val="0"/>
          <w:marRight w:val="0"/>
          <w:marTop w:val="0"/>
          <w:marBottom w:val="0"/>
          <w:divBdr>
            <w:top w:val="none" w:sz="0" w:space="0" w:color="auto"/>
            <w:left w:val="none" w:sz="0" w:space="0" w:color="auto"/>
            <w:bottom w:val="none" w:sz="0" w:space="0" w:color="auto"/>
            <w:right w:val="none" w:sz="0" w:space="0" w:color="auto"/>
          </w:divBdr>
        </w:div>
        <w:div w:id="1136797333">
          <w:marLeft w:val="0"/>
          <w:marRight w:val="0"/>
          <w:marTop w:val="0"/>
          <w:marBottom w:val="0"/>
          <w:divBdr>
            <w:top w:val="none" w:sz="0" w:space="0" w:color="auto"/>
            <w:left w:val="none" w:sz="0" w:space="0" w:color="auto"/>
            <w:bottom w:val="none" w:sz="0" w:space="0" w:color="auto"/>
            <w:right w:val="none" w:sz="0" w:space="0" w:color="auto"/>
          </w:divBdr>
        </w:div>
        <w:div w:id="1241720415">
          <w:marLeft w:val="0"/>
          <w:marRight w:val="0"/>
          <w:marTop w:val="0"/>
          <w:marBottom w:val="0"/>
          <w:divBdr>
            <w:top w:val="none" w:sz="0" w:space="0" w:color="auto"/>
            <w:left w:val="none" w:sz="0" w:space="0" w:color="auto"/>
            <w:bottom w:val="none" w:sz="0" w:space="0" w:color="auto"/>
            <w:right w:val="none" w:sz="0" w:space="0" w:color="auto"/>
          </w:divBdr>
        </w:div>
        <w:div w:id="1315798959">
          <w:marLeft w:val="0"/>
          <w:marRight w:val="0"/>
          <w:marTop w:val="0"/>
          <w:marBottom w:val="0"/>
          <w:divBdr>
            <w:top w:val="none" w:sz="0" w:space="0" w:color="auto"/>
            <w:left w:val="none" w:sz="0" w:space="0" w:color="auto"/>
            <w:bottom w:val="none" w:sz="0" w:space="0" w:color="auto"/>
            <w:right w:val="none" w:sz="0" w:space="0" w:color="auto"/>
          </w:divBdr>
        </w:div>
        <w:div w:id="1608736434">
          <w:marLeft w:val="0"/>
          <w:marRight w:val="0"/>
          <w:marTop w:val="0"/>
          <w:marBottom w:val="0"/>
          <w:divBdr>
            <w:top w:val="none" w:sz="0" w:space="0" w:color="auto"/>
            <w:left w:val="none" w:sz="0" w:space="0" w:color="auto"/>
            <w:bottom w:val="none" w:sz="0" w:space="0" w:color="auto"/>
            <w:right w:val="none" w:sz="0" w:space="0" w:color="auto"/>
          </w:divBdr>
        </w:div>
        <w:div w:id="1687515378">
          <w:marLeft w:val="0"/>
          <w:marRight w:val="0"/>
          <w:marTop w:val="0"/>
          <w:marBottom w:val="0"/>
          <w:divBdr>
            <w:top w:val="none" w:sz="0" w:space="0" w:color="auto"/>
            <w:left w:val="none" w:sz="0" w:space="0" w:color="auto"/>
            <w:bottom w:val="none" w:sz="0" w:space="0" w:color="auto"/>
            <w:right w:val="none" w:sz="0" w:space="0" w:color="auto"/>
          </w:divBdr>
        </w:div>
        <w:div w:id="1726568576">
          <w:marLeft w:val="0"/>
          <w:marRight w:val="0"/>
          <w:marTop w:val="0"/>
          <w:marBottom w:val="0"/>
          <w:divBdr>
            <w:top w:val="none" w:sz="0" w:space="0" w:color="auto"/>
            <w:left w:val="none" w:sz="0" w:space="0" w:color="auto"/>
            <w:bottom w:val="none" w:sz="0" w:space="0" w:color="auto"/>
            <w:right w:val="none" w:sz="0" w:space="0" w:color="auto"/>
          </w:divBdr>
        </w:div>
        <w:div w:id="1780635354">
          <w:marLeft w:val="0"/>
          <w:marRight w:val="0"/>
          <w:marTop w:val="0"/>
          <w:marBottom w:val="0"/>
          <w:divBdr>
            <w:top w:val="none" w:sz="0" w:space="0" w:color="auto"/>
            <w:left w:val="none" w:sz="0" w:space="0" w:color="auto"/>
            <w:bottom w:val="none" w:sz="0" w:space="0" w:color="auto"/>
            <w:right w:val="none" w:sz="0" w:space="0" w:color="auto"/>
          </w:divBdr>
        </w:div>
        <w:div w:id="1863325349">
          <w:marLeft w:val="0"/>
          <w:marRight w:val="0"/>
          <w:marTop w:val="0"/>
          <w:marBottom w:val="0"/>
          <w:divBdr>
            <w:top w:val="none" w:sz="0" w:space="0" w:color="auto"/>
            <w:left w:val="none" w:sz="0" w:space="0" w:color="auto"/>
            <w:bottom w:val="none" w:sz="0" w:space="0" w:color="auto"/>
            <w:right w:val="none" w:sz="0" w:space="0" w:color="auto"/>
          </w:divBdr>
        </w:div>
        <w:div w:id="1991475166">
          <w:marLeft w:val="0"/>
          <w:marRight w:val="0"/>
          <w:marTop w:val="0"/>
          <w:marBottom w:val="0"/>
          <w:divBdr>
            <w:top w:val="none" w:sz="0" w:space="0" w:color="auto"/>
            <w:left w:val="none" w:sz="0" w:space="0" w:color="auto"/>
            <w:bottom w:val="none" w:sz="0" w:space="0" w:color="auto"/>
            <w:right w:val="none" w:sz="0" w:space="0" w:color="auto"/>
          </w:divBdr>
        </w:div>
        <w:div w:id="2036155426">
          <w:marLeft w:val="0"/>
          <w:marRight w:val="0"/>
          <w:marTop w:val="0"/>
          <w:marBottom w:val="0"/>
          <w:divBdr>
            <w:top w:val="none" w:sz="0" w:space="0" w:color="auto"/>
            <w:left w:val="none" w:sz="0" w:space="0" w:color="auto"/>
            <w:bottom w:val="none" w:sz="0" w:space="0" w:color="auto"/>
            <w:right w:val="none" w:sz="0" w:space="0" w:color="auto"/>
          </w:divBdr>
        </w:div>
        <w:div w:id="2038890672">
          <w:marLeft w:val="0"/>
          <w:marRight w:val="0"/>
          <w:marTop w:val="0"/>
          <w:marBottom w:val="0"/>
          <w:divBdr>
            <w:top w:val="none" w:sz="0" w:space="0" w:color="auto"/>
            <w:left w:val="none" w:sz="0" w:space="0" w:color="auto"/>
            <w:bottom w:val="none" w:sz="0" w:space="0" w:color="auto"/>
            <w:right w:val="none" w:sz="0" w:space="0" w:color="auto"/>
          </w:divBdr>
        </w:div>
        <w:div w:id="2100328408">
          <w:marLeft w:val="0"/>
          <w:marRight w:val="0"/>
          <w:marTop w:val="0"/>
          <w:marBottom w:val="0"/>
          <w:divBdr>
            <w:top w:val="none" w:sz="0" w:space="0" w:color="auto"/>
            <w:left w:val="none" w:sz="0" w:space="0" w:color="auto"/>
            <w:bottom w:val="none" w:sz="0" w:space="0" w:color="auto"/>
            <w:right w:val="none" w:sz="0" w:space="0" w:color="auto"/>
          </w:divBdr>
        </w:div>
        <w:div w:id="2124836848">
          <w:marLeft w:val="0"/>
          <w:marRight w:val="0"/>
          <w:marTop w:val="0"/>
          <w:marBottom w:val="0"/>
          <w:divBdr>
            <w:top w:val="none" w:sz="0" w:space="0" w:color="auto"/>
            <w:left w:val="none" w:sz="0" w:space="0" w:color="auto"/>
            <w:bottom w:val="none" w:sz="0" w:space="0" w:color="auto"/>
            <w:right w:val="none" w:sz="0" w:space="0" w:color="auto"/>
          </w:divBdr>
        </w:div>
        <w:div w:id="2143304974">
          <w:marLeft w:val="0"/>
          <w:marRight w:val="0"/>
          <w:marTop w:val="0"/>
          <w:marBottom w:val="0"/>
          <w:divBdr>
            <w:top w:val="none" w:sz="0" w:space="0" w:color="auto"/>
            <w:left w:val="none" w:sz="0" w:space="0" w:color="auto"/>
            <w:bottom w:val="none" w:sz="0" w:space="0" w:color="auto"/>
            <w:right w:val="none" w:sz="0" w:space="0" w:color="auto"/>
          </w:divBdr>
        </w:div>
      </w:divsChild>
    </w:div>
    <w:div w:id="1452281832">
      <w:bodyDiv w:val="1"/>
      <w:marLeft w:val="0"/>
      <w:marRight w:val="0"/>
      <w:marTop w:val="0"/>
      <w:marBottom w:val="0"/>
      <w:divBdr>
        <w:top w:val="none" w:sz="0" w:space="0" w:color="auto"/>
        <w:left w:val="none" w:sz="0" w:space="0" w:color="auto"/>
        <w:bottom w:val="none" w:sz="0" w:space="0" w:color="auto"/>
        <w:right w:val="none" w:sz="0" w:space="0" w:color="auto"/>
      </w:divBdr>
      <w:divsChild>
        <w:div w:id="12340993">
          <w:marLeft w:val="0"/>
          <w:marRight w:val="0"/>
          <w:marTop w:val="0"/>
          <w:marBottom w:val="0"/>
          <w:divBdr>
            <w:top w:val="none" w:sz="0" w:space="0" w:color="auto"/>
            <w:left w:val="none" w:sz="0" w:space="0" w:color="auto"/>
            <w:bottom w:val="none" w:sz="0" w:space="0" w:color="auto"/>
            <w:right w:val="none" w:sz="0" w:space="0" w:color="auto"/>
          </w:divBdr>
          <w:divsChild>
            <w:div w:id="1623726605">
              <w:marLeft w:val="0"/>
              <w:marRight w:val="0"/>
              <w:marTop w:val="0"/>
              <w:marBottom w:val="0"/>
              <w:divBdr>
                <w:top w:val="none" w:sz="0" w:space="0" w:color="auto"/>
                <w:left w:val="none" w:sz="0" w:space="0" w:color="auto"/>
                <w:bottom w:val="none" w:sz="0" w:space="0" w:color="auto"/>
                <w:right w:val="none" w:sz="0" w:space="0" w:color="auto"/>
              </w:divBdr>
            </w:div>
          </w:divsChild>
        </w:div>
        <w:div w:id="65957631">
          <w:marLeft w:val="0"/>
          <w:marRight w:val="0"/>
          <w:marTop w:val="0"/>
          <w:marBottom w:val="0"/>
          <w:divBdr>
            <w:top w:val="none" w:sz="0" w:space="0" w:color="auto"/>
            <w:left w:val="none" w:sz="0" w:space="0" w:color="auto"/>
            <w:bottom w:val="none" w:sz="0" w:space="0" w:color="auto"/>
            <w:right w:val="none" w:sz="0" w:space="0" w:color="auto"/>
          </w:divBdr>
          <w:divsChild>
            <w:div w:id="444007411">
              <w:marLeft w:val="0"/>
              <w:marRight w:val="0"/>
              <w:marTop w:val="0"/>
              <w:marBottom w:val="0"/>
              <w:divBdr>
                <w:top w:val="none" w:sz="0" w:space="0" w:color="auto"/>
                <w:left w:val="none" w:sz="0" w:space="0" w:color="auto"/>
                <w:bottom w:val="none" w:sz="0" w:space="0" w:color="auto"/>
                <w:right w:val="none" w:sz="0" w:space="0" w:color="auto"/>
              </w:divBdr>
            </w:div>
          </w:divsChild>
        </w:div>
        <w:div w:id="140856505">
          <w:marLeft w:val="0"/>
          <w:marRight w:val="0"/>
          <w:marTop w:val="0"/>
          <w:marBottom w:val="0"/>
          <w:divBdr>
            <w:top w:val="none" w:sz="0" w:space="0" w:color="auto"/>
            <w:left w:val="none" w:sz="0" w:space="0" w:color="auto"/>
            <w:bottom w:val="none" w:sz="0" w:space="0" w:color="auto"/>
            <w:right w:val="none" w:sz="0" w:space="0" w:color="auto"/>
          </w:divBdr>
          <w:divsChild>
            <w:div w:id="441345258">
              <w:marLeft w:val="0"/>
              <w:marRight w:val="0"/>
              <w:marTop w:val="0"/>
              <w:marBottom w:val="0"/>
              <w:divBdr>
                <w:top w:val="none" w:sz="0" w:space="0" w:color="auto"/>
                <w:left w:val="none" w:sz="0" w:space="0" w:color="auto"/>
                <w:bottom w:val="none" w:sz="0" w:space="0" w:color="auto"/>
                <w:right w:val="none" w:sz="0" w:space="0" w:color="auto"/>
              </w:divBdr>
            </w:div>
          </w:divsChild>
        </w:div>
        <w:div w:id="190538895">
          <w:marLeft w:val="0"/>
          <w:marRight w:val="0"/>
          <w:marTop w:val="0"/>
          <w:marBottom w:val="0"/>
          <w:divBdr>
            <w:top w:val="none" w:sz="0" w:space="0" w:color="auto"/>
            <w:left w:val="none" w:sz="0" w:space="0" w:color="auto"/>
            <w:bottom w:val="none" w:sz="0" w:space="0" w:color="auto"/>
            <w:right w:val="none" w:sz="0" w:space="0" w:color="auto"/>
          </w:divBdr>
          <w:divsChild>
            <w:div w:id="2067871234">
              <w:marLeft w:val="0"/>
              <w:marRight w:val="0"/>
              <w:marTop w:val="0"/>
              <w:marBottom w:val="0"/>
              <w:divBdr>
                <w:top w:val="none" w:sz="0" w:space="0" w:color="auto"/>
                <w:left w:val="none" w:sz="0" w:space="0" w:color="auto"/>
                <w:bottom w:val="none" w:sz="0" w:space="0" w:color="auto"/>
                <w:right w:val="none" w:sz="0" w:space="0" w:color="auto"/>
              </w:divBdr>
            </w:div>
          </w:divsChild>
        </w:div>
        <w:div w:id="205878573">
          <w:marLeft w:val="0"/>
          <w:marRight w:val="0"/>
          <w:marTop w:val="0"/>
          <w:marBottom w:val="0"/>
          <w:divBdr>
            <w:top w:val="none" w:sz="0" w:space="0" w:color="auto"/>
            <w:left w:val="none" w:sz="0" w:space="0" w:color="auto"/>
            <w:bottom w:val="none" w:sz="0" w:space="0" w:color="auto"/>
            <w:right w:val="none" w:sz="0" w:space="0" w:color="auto"/>
          </w:divBdr>
          <w:divsChild>
            <w:div w:id="1948586879">
              <w:marLeft w:val="0"/>
              <w:marRight w:val="0"/>
              <w:marTop w:val="0"/>
              <w:marBottom w:val="0"/>
              <w:divBdr>
                <w:top w:val="none" w:sz="0" w:space="0" w:color="auto"/>
                <w:left w:val="none" w:sz="0" w:space="0" w:color="auto"/>
                <w:bottom w:val="none" w:sz="0" w:space="0" w:color="auto"/>
                <w:right w:val="none" w:sz="0" w:space="0" w:color="auto"/>
              </w:divBdr>
            </w:div>
          </w:divsChild>
        </w:div>
        <w:div w:id="232551728">
          <w:marLeft w:val="0"/>
          <w:marRight w:val="0"/>
          <w:marTop w:val="0"/>
          <w:marBottom w:val="0"/>
          <w:divBdr>
            <w:top w:val="none" w:sz="0" w:space="0" w:color="auto"/>
            <w:left w:val="none" w:sz="0" w:space="0" w:color="auto"/>
            <w:bottom w:val="none" w:sz="0" w:space="0" w:color="auto"/>
            <w:right w:val="none" w:sz="0" w:space="0" w:color="auto"/>
          </w:divBdr>
          <w:divsChild>
            <w:div w:id="68157514">
              <w:marLeft w:val="0"/>
              <w:marRight w:val="0"/>
              <w:marTop w:val="0"/>
              <w:marBottom w:val="0"/>
              <w:divBdr>
                <w:top w:val="none" w:sz="0" w:space="0" w:color="auto"/>
                <w:left w:val="none" w:sz="0" w:space="0" w:color="auto"/>
                <w:bottom w:val="none" w:sz="0" w:space="0" w:color="auto"/>
                <w:right w:val="none" w:sz="0" w:space="0" w:color="auto"/>
              </w:divBdr>
            </w:div>
          </w:divsChild>
        </w:div>
        <w:div w:id="235869834">
          <w:marLeft w:val="0"/>
          <w:marRight w:val="0"/>
          <w:marTop w:val="0"/>
          <w:marBottom w:val="0"/>
          <w:divBdr>
            <w:top w:val="none" w:sz="0" w:space="0" w:color="auto"/>
            <w:left w:val="none" w:sz="0" w:space="0" w:color="auto"/>
            <w:bottom w:val="none" w:sz="0" w:space="0" w:color="auto"/>
            <w:right w:val="none" w:sz="0" w:space="0" w:color="auto"/>
          </w:divBdr>
          <w:divsChild>
            <w:div w:id="8140410">
              <w:marLeft w:val="0"/>
              <w:marRight w:val="0"/>
              <w:marTop w:val="0"/>
              <w:marBottom w:val="0"/>
              <w:divBdr>
                <w:top w:val="none" w:sz="0" w:space="0" w:color="auto"/>
                <w:left w:val="none" w:sz="0" w:space="0" w:color="auto"/>
                <w:bottom w:val="none" w:sz="0" w:space="0" w:color="auto"/>
                <w:right w:val="none" w:sz="0" w:space="0" w:color="auto"/>
              </w:divBdr>
            </w:div>
          </w:divsChild>
        </w:div>
        <w:div w:id="246236236">
          <w:marLeft w:val="0"/>
          <w:marRight w:val="0"/>
          <w:marTop w:val="0"/>
          <w:marBottom w:val="0"/>
          <w:divBdr>
            <w:top w:val="none" w:sz="0" w:space="0" w:color="auto"/>
            <w:left w:val="none" w:sz="0" w:space="0" w:color="auto"/>
            <w:bottom w:val="none" w:sz="0" w:space="0" w:color="auto"/>
            <w:right w:val="none" w:sz="0" w:space="0" w:color="auto"/>
          </w:divBdr>
          <w:divsChild>
            <w:div w:id="1148715168">
              <w:marLeft w:val="0"/>
              <w:marRight w:val="0"/>
              <w:marTop w:val="0"/>
              <w:marBottom w:val="0"/>
              <w:divBdr>
                <w:top w:val="none" w:sz="0" w:space="0" w:color="auto"/>
                <w:left w:val="none" w:sz="0" w:space="0" w:color="auto"/>
                <w:bottom w:val="none" w:sz="0" w:space="0" w:color="auto"/>
                <w:right w:val="none" w:sz="0" w:space="0" w:color="auto"/>
              </w:divBdr>
            </w:div>
          </w:divsChild>
        </w:div>
        <w:div w:id="260258040">
          <w:marLeft w:val="0"/>
          <w:marRight w:val="0"/>
          <w:marTop w:val="0"/>
          <w:marBottom w:val="0"/>
          <w:divBdr>
            <w:top w:val="none" w:sz="0" w:space="0" w:color="auto"/>
            <w:left w:val="none" w:sz="0" w:space="0" w:color="auto"/>
            <w:bottom w:val="none" w:sz="0" w:space="0" w:color="auto"/>
            <w:right w:val="none" w:sz="0" w:space="0" w:color="auto"/>
          </w:divBdr>
          <w:divsChild>
            <w:div w:id="34742445">
              <w:marLeft w:val="0"/>
              <w:marRight w:val="0"/>
              <w:marTop w:val="0"/>
              <w:marBottom w:val="0"/>
              <w:divBdr>
                <w:top w:val="none" w:sz="0" w:space="0" w:color="auto"/>
                <w:left w:val="none" w:sz="0" w:space="0" w:color="auto"/>
                <w:bottom w:val="none" w:sz="0" w:space="0" w:color="auto"/>
                <w:right w:val="none" w:sz="0" w:space="0" w:color="auto"/>
              </w:divBdr>
            </w:div>
          </w:divsChild>
        </w:div>
        <w:div w:id="282268306">
          <w:marLeft w:val="0"/>
          <w:marRight w:val="0"/>
          <w:marTop w:val="0"/>
          <w:marBottom w:val="0"/>
          <w:divBdr>
            <w:top w:val="none" w:sz="0" w:space="0" w:color="auto"/>
            <w:left w:val="none" w:sz="0" w:space="0" w:color="auto"/>
            <w:bottom w:val="none" w:sz="0" w:space="0" w:color="auto"/>
            <w:right w:val="none" w:sz="0" w:space="0" w:color="auto"/>
          </w:divBdr>
          <w:divsChild>
            <w:div w:id="211773795">
              <w:marLeft w:val="0"/>
              <w:marRight w:val="0"/>
              <w:marTop w:val="0"/>
              <w:marBottom w:val="0"/>
              <w:divBdr>
                <w:top w:val="none" w:sz="0" w:space="0" w:color="auto"/>
                <w:left w:val="none" w:sz="0" w:space="0" w:color="auto"/>
                <w:bottom w:val="none" w:sz="0" w:space="0" w:color="auto"/>
                <w:right w:val="none" w:sz="0" w:space="0" w:color="auto"/>
              </w:divBdr>
            </w:div>
          </w:divsChild>
        </w:div>
        <w:div w:id="290207584">
          <w:marLeft w:val="0"/>
          <w:marRight w:val="0"/>
          <w:marTop w:val="0"/>
          <w:marBottom w:val="0"/>
          <w:divBdr>
            <w:top w:val="none" w:sz="0" w:space="0" w:color="auto"/>
            <w:left w:val="none" w:sz="0" w:space="0" w:color="auto"/>
            <w:bottom w:val="none" w:sz="0" w:space="0" w:color="auto"/>
            <w:right w:val="none" w:sz="0" w:space="0" w:color="auto"/>
          </w:divBdr>
          <w:divsChild>
            <w:div w:id="375475559">
              <w:marLeft w:val="0"/>
              <w:marRight w:val="0"/>
              <w:marTop w:val="0"/>
              <w:marBottom w:val="0"/>
              <w:divBdr>
                <w:top w:val="none" w:sz="0" w:space="0" w:color="auto"/>
                <w:left w:val="none" w:sz="0" w:space="0" w:color="auto"/>
                <w:bottom w:val="none" w:sz="0" w:space="0" w:color="auto"/>
                <w:right w:val="none" w:sz="0" w:space="0" w:color="auto"/>
              </w:divBdr>
            </w:div>
          </w:divsChild>
        </w:div>
        <w:div w:id="291713697">
          <w:marLeft w:val="0"/>
          <w:marRight w:val="0"/>
          <w:marTop w:val="0"/>
          <w:marBottom w:val="0"/>
          <w:divBdr>
            <w:top w:val="none" w:sz="0" w:space="0" w:color="auto"/>
            <w:left w:val="none" w:sz="0" w:space="0" w:color="auto"/>
            <w:bottom w:val="none" w:sz="0" w:space="0" w:color="auto"/>
            <w:right w:val="none" w:sz="0" w:space="0" w:color="auto"/>
          </w:divBdr>
          <w:divsChild>
            <w:div w:id="1060203968">
              <w:marLeft w:val="0"/>
              <w:marRight w:val="0"/>
              <w:marTop w:val="0"/>
              <w:marBottom w:val="0"/>
              <w:divBdr>
                <w:top w:val="none" w:sz="0" w:space="0" w:color="auto"/>
                <w:left w:val="none" w:sz="0" w:space="0" w:color="auto"/>
                <w:bottom w:val="none" w:sz="0" w:space="0" w:color="auto"/>
                <w:right w:val="none" w:sz="0" w:space="0" w:color="auto"/>
              </w:divBdr>
            </w:div>
          </w:divsChild>
        </w:div>
        <w:div w:id="361713743">
          <w:marLeft w:val="0"/>
          <w:marRight w:val="0"/>
          <w:marTop w:val="0"/>
          <w:marBottom w:val="0"/>
          <w:divBdr>
            <w:top w:val="none" w:sz="0" w:space="0" w:color="auto"/>
            <w:left w:val="none" w:sz="0" w:space="0" w:color="auto"/>
            <w:bottom w:val="none" w:sz="0" w:space="0" w:color="auto"/>
            <w:right w:val="none" w:sz="0" w:space="0" w:color="auto"/>
          </w:divBdr>
          <w:divsChild>
            <w:div w:id="2022004492">
              <w:marLeft w:val="0"/>
              <w:marRight w:val="0"/>
              <w:marTop w:val="0"/>
              <w:marBottom w:val="0"/>
              <w:divBdr>
                <w:top w:val="none" w:sz="0" w:space="0" w:color="auto"/>
                <w:left w:val="none" w:sz="0" w:space="0" w:color="auto"/>
                <w:bottom w:val="none" w:sz="0" w:space="0" w:color="auto"/>
                <w:right w:val="none" w:sz="0" w:space="0" w:color="auto"/>
              </w:divBdr>
            </w:div>
          </w:divsChild>
        </w:div>
        <w:div w:id="387726682">
          <w:marLeft w:val="0"/>
          <w:marRight w:val="0"/>
          <w:marTop w:val="0"/>
          <w:marBottom w:val="0"/>
          <w:divBdr>
            <w:top w:val="none" w:sz="0" w:space="0" w:color="auto"/>
            <w:left w:val="none" w:sz="0" w:space="0" w:color="auto"/>
            <w:bottom w:val="none" w:sz="0" w:space="0" w:color="auto"/>
            <w:right w:val="none" w:sz="0" w:space="0" w:color="auto"/>
          </w:divBdr>
          <w:divsChild>
            <w:div w:id="1815172409">
              <w:marLeft w:val="0"/>
              <w:marRight w:val="0"/>
              <w:marTop w:val="0"/>
              <w:marBottom w:val="0"/>
              <w:divBdr>
                <w:top w:val="none" w:sz="0" w:space="0" w:color="auto"/>
                <w:left w:val="none" w:sz="0" w:space="0" w:color="auto"/>
                <w:bottom w:val="none" w:sz="0" w:space="0" w:color="auto"/>
                <w:right w:val="none" w:sz="0" w:space="0" w:color="auto"/>
              </w:divBdr>
            </w:div>
          </w:divsChild>
        </w:div>
        <w:div w:id="391975105">
          <w:marLeft w:val="0"/>
          <w:marRight w:val="0"/>
          <w:marTop w:val="0"/>
          <w:marBottom w:val="0"/>
          <w:divBdr>
            <w:top w:val="none" w:sz="0" w:space="0" w:color="auto"/>
            <w:left w:val="none" w:sz="0" w:space="0" w:color="auto"/>
            <w:bottom w:val="none" w:sz="0" w:space="0" w:color="auto"/>
            <w:right w:val="none" w:sz="0" w:space="0" w:color="auto"/>
          </w:divBdr>
          <w:divsChild>
            <w:div w:id="1587494130">
              <w:marLeft w:val="0"/>
              <w:marRight w:val="0"/>
              <w:marTop w:val="0"/>
              <w:marBottom w:val="0"/>
              <w:divBdr>
                <w:top w:val="none" w:sz="0" w:space="0" w:color="auto"/>
                <w:left w:val="none" w:sz="0" w:space="0" w:color="auto"/>
                <w:bottom w:val="none" w:sz="0" w:space="0" w:color="auto"/>
                <w:right w:val="none" w:sz="0" w:space="0" w:color="auto"/>
              </w:divBdr>
            </w:div>
          </w:divsChild>
        </w:div>
        <w:div w:id="407309818">
          <w:marLeft w:val="0"/>
          <w:marRight w:val="0"/>
          <w:marTop w:val="0"/>
          <w:marBottom w:val="0"/>
          <w:divBdr>
            <w:top w:val="none" w:sz="0" w:space="0" w:color="auto"/>
            <w:left w:val="none" w:sz="0" w:space="0" w:color="auto"/>
            <w:bottom w:val="none" w:sz="0" w:space="0" w:color="auto"/>
            <w:right w:val="none" w:sz="0" w:space="0" w:color="auto"/>
          </w:divBdr>
          <w:divsChild>
            <w:div w:id="956447051">
              <w:marLeft w:val="0"/>
              <w:marRight w:val="0"/>
              <w:marTop w:val="0"/>
              <w:marBottom w:val="0"/>
              <w:divBdr>
                <w:top w:val="none" w:sz="0" w:space="0" w:color="auto"/>
                <w:left w:val="none" w:sz="0" w:space="0" w:color="auto"/>
                <w:bottom w:val="none" w:sz="0" w:space="0" w:color="auto"/>
                <w:right w:val="none" w:sz="0" w:space="0" w:color="auto"/>
              </w:divBdr>
            </w:div>
          </w:divsChild>
        </w:div>
        <w:div w:id="410852161">
          <w:marLeft w:val="0"/>
          <w:marRight w:val="0"/>
          <w:marTop w:val="0"/>
          <w:marBottom w:val="0"/>
          <w:divBdr>
            <w:top w:val="none" w:sz="0" w:space="0" w:color="auto"/>
            <w:left w:val="none" w:sz="0" w:space="0" w:color="auto"/>
            <w:bottom w:val="none" w:sz="0" w:space="0" w:color="auto"/>
            <w:right w:val="none" w:sz="0" w:space="0" w:color="auto"/>
          </w:divBdr>
          <w:divsChild>
            <w:div w:id="1086147550">
              <w:marLeft w:val="0"/>
              <w:marRight w:val="0"/>
              <w:marTop w:val="0"/>
              <w:marBottom w:val="0"/>
              <w:divBdr>
                <w:top w:val="none" w:sz="0" w:space="0" w:color="auto"/>
                <w:left w:val="none" w:sz="0" w:space="0" w:color="auto"/>
                <w:bottom w:val="none" w:sz="0" w:space="0" w:color="auto"/>
                <w:right w:val="none" w:sz="0" w:space="0" w:color="auto"/>
              </w:divBdr>
            </w:div>
          </w:divsChild>
        </w:div>
        <w:div w:id="422848591">
          <w:marLeft w:val="0"/>
          <w:marRight w:val="0"/>
          <w:marTop w:val="0"/>
          <w:marBottom w:val="0"/>
          <w:divBdr>
            <w:top w:val="none" w:sz="0" w:space="0" w:color="auto"/>
            <w:left w:val="none" w:sz="0" w:space="0" w:color="auto"/>
            <w:bottom w:val="none" w:sz="0" w:space="0" w:color="auto"/>
            <w:right w:val="none" w:sz="0" w:space="0" w:color="auto"/>
          </w:divBdr>
          <w:divsChild>
            <w:div w:id="1808932313">
              <w:marLeft w:val="0"/>
              <w:marRight w:val="0"/>
              <w:marTop w:val="0"/>
              <w:marBottom w:val="0"/>
              <w:divBdr>
                <w:top w:val="none" w:sz="0" w:space="0" w:color="auto"/>
                <w:left w:val="none" w:sz="0" w:space="0" w:color="auto"/>
                <w:bottom w:val="none" w:sz="0" w:space="0" w:color="auto"/>
                <w:right w:val="none" w:sz="0" w:space="0" w:color="auto"/>
              </w:divBdr>
            </w:div>
          </w:divsChild>
        </w:div>
        <w:div w:id="434903706">
          <w:marLeft w:val="0"/>
          <w:marRight w:val="0"/>
          <w:marTop w:val="0"/>
          <w:marBottom w:val="0"/>
          <w:divBdr>
            <w:top w:val="none" w:sz="0" w:space="0" w:color="auto"/>
            <w:left w:val="none" w:sz="0" w:space="0" w:color="auto"/>
            <w:bottom w:val="none" w:sz="0" w:space="0" w:color="auto"/>
            <w:right w:val="none" w:sz="0" w:space="0" w:color="auto"/>
          </w:divBdr>
          <w:divsChild>
            <w:div w:id="748506124">
              <w:marLeft w:val="0"/>
              <w:marRight w:val="0"/>
              <w:marTop w:val="0"/>
              <w:marBottom w:val="0"/>
              <w:divBdr>
                <w:top w:val="none" w:sz="0" w:space="0" w:color="auto"/>
                <w:left w:val="none" w:sz="0" w:space="0" w:color="auto"/>
                <w:bottom w:val="none" w:sz="0" w:space="0" w:color="auto"/>
                <w:right w:val="none" w:sz="0" w:space="0" w:color="auto"/>
              </w:divBdr>
            </w:div>
          </w:divsChild>
        </w:div>
        <w:div w:id="450782469">
          <w:marLeft w:val="0"/>
          <w:marRight w:val="0"/>
          <w:marTop w:val="0"/>
          <w:marBottom w:val="0"/>
          <w:divBdr>
            <w:top w:val="none" w:sz="0" w:space="0" w:color="auto"/>
            <w:left w:val="none" w:sz="0" w:space="0" w:color="auto"/>
            <w:bottom w:val="none" w:sz="0" w:space="0" w:color="auto"/>
            <w:right w:val="none" w:sz="0" w:space="0" w:color="auto"/>
          </w:divBdr>
          <w:divsChild>
            <w:div w:id="2106223230">
              <w:marLeft w:val="0"/>
              <w:marRight w:val="0"/>
              <w:marTop w:val="0"/>
              <w:marBottom w:val="0"/>
              <w:divBdr>
                <w:top w:val="none" w:sz="0" w:space="0" w:color="auto"/>
                <w:left w:val="none" w:sz="0" w:space="0" w:color="auto"/>
                <w:bottom w:val="none" w:sz="0" w:space="0" w:color="auto"/>
                <w:right w:val="none" w:sz="0" w:space="0" w:color="auto"/>
              </w:divBdr>
            </w:div>
          </w:divsChild>
        </w:div>
        <w:div w:id="453910771">
          <w:marLeft w:val="0"/>
          <w:marRight w:val="0"/>
          <w:marTop w:val="0"/>
          <w:marBottom w:val="0"/>
          <w:divBdr>
            <w:top w:val="none" w:sz="0" w:space="0" w:color="auto"/>
            <w:left w:val="none" w:sz="0" w:space="0" w:color="auto"/>
            <w:bottom w:val="none" w:sz="0" w:space="0" w:color="auto"/>
            <w:right w:val="none" w:sz="0" w:space="0" w:color="auto"/>
          </w:divBdr>
          <w:divsChild>
            <w:div w:id="1953896951">
              <w:marLeft w:val="0"/>
              <w:marRight w:val="0"/>
              <w:marTop w:val="0"/>
              <w:marBottom w:val="0"/>
              <w:divBdr>
                <w:top w:val="none" w:sz="0" w:space="0" w:color="auto"/>
                <w:left w:val="none" w:sz="0" w:space="0" w:color="auto"/>
                <w:bottom w:val="none" w:sz="0" w:space="0" w:color="auto"/>
                <w:right w:val="none" w:sz="0" w:space="0" w:color="auto"/>
              </w:divBdr>
            </w:div>
          </w:divsChild>
        </w:div>
        <w:div w:id="478501542">
          <w:marLeft w:val="0"/>
          <w:marRight w:val="0"/>
          <w:marTop w:val="0"/>
          <w:marBottom w:val="0"/>
          <w:divBdr>
            <w:top w:val="none" w:sz="0" w:space="0" w:color="auto"/>
            <w:left w:val="none" w:sz="0" w:space="0" w:color="auto"/>
            <w:bottom w:val="none" w:sz="0" w:space="0" w:color="auto"/>
            <w:right w:val="none" w:sz="0" w:space="0" w:color="auto"/>
          </w:divBdr>
          <w:divsChild>
            <w:div w:id="1045980958">
              <w:marLeft w:val="0"/>
              <w:marRight w:val="0"/>
              <w:marTop w:val="0"/>
              <w:marBottom w:val="0"/>
              <w:divBdr>
                <w:top w:val="none" w:sz="0" w:space="0" w:color="auto"/>
                <w:left w:val="none" w:sz="0" w:space="0" w:color="auto"/>
                <w:bottom w:val="none" w:sz="0" w:space="0" w:color="auto"/>
                <w:right w:val="none" w:sz="0" w:space="0" w:color="auto"/>
              </w:divBdr>
            </w:div>
          </w:divsChild>
        </w:div>
        <w:div w:id="497231372">
          <w:marLeft w:val="0"/>
          <w:marRight w:val="0"/>
          <w:marTop w:val="0"/>
          <w:marBottom w:val="0"/>
          <w:divBdr>
            <w:top w:val="none" w:sz="0" w:space="0" w:color="auto"/>
            <w:left w:val="none" w:sz="0" w:space="0" w:color="auto"/>
            <w:bottom w:val="none" w:sz="0" w:space="0" w:color="auto"/>
            <w:right w:val="none" w:sz="0" w:space="0" w:color="auto"/>
          </w:divBdr>
          <w:divsChild>
            <w:div w:id="1170758880">
              <w:marLeft w:val="0"/>
              <w:marRight w:val="0"/>
              <w:marTop w:val="0"/>
              <w:marBottom w:val="0"/>
              <w:divBdr>
                <w:top w:val="none" w:sz="0" w:space="0" w:color="auto"/>
                <w:left w:val="none" w:sz="0" w:space="0" w:color="auto"/>
                <w:bottom w:val="none" w:sz="0" w:space="0" w:color="auto"/>
                <w:right w:val="none" w:sz="0" w:space="0" w:color="auto"/>
              </w:divBdr>
            </w:div>
          </w:divsChild>
        </w:div>
        <w:div w:id="554510048">
          <w:marLeft w:val="0"/>
          <w:marRight w:val="0"/>
          <w:marTop w:val="0"/>
          <w:marBottom w:val="0"/>
          <w:divBdr>
            <w:top w:val="none" w:sz="0" w:space="0" w:color="auto"/>
            <w:left w:val="none" w:sz="0" w:space="0" w:color="auto"/>
            <w:bottom w:val="none" w:sz="0" w:space="0" w:color="auto"/>
            <w:right w:val="none" w:sz="0" w:space="0" w:color="auto"/>
          </w:divBdr>
          <w:divsChild>
            <w:div w:id="826435959">
              <w:marLeft w:val="0"/>
              <w:marRight w:val="0"/>
              <w:marTop w:val="0"/>
              <w:marBottom w:val="0"/>
              <w:divBdr>
                <w:top w:val="none" w:sz="0" w:space="0" w:color="auto"/>
                <w:left w:val="none" w:sz="0" w:space="0" w:color="auto"/>
                <w:bottom w:val="none" w:sz="0" w:space="0" w:color="auto"/>
                <w:right w:val="none" w:sz="0" w:space="0" w:color="auto"/>
              </w:divBdr>
            </w:div>
          </w:divsChild>
        </w:div>
        <w:div w:id="569924612">
          <w:marLeft w:val="0"/>
          <w:marRight w:val="0"/>
          <w:marTop w:val="0"/>
          <w:marBottom w:val="0"/>
          <w:divBdr>
            <w:top w:val="none" w:sz="0" w:space="0" w:color="auto"/>
            <w:left w:val="none" w:sz="0" w:space="0" w:color="auto"/>
            <w:bottom w:val="none" w:sz="0" w:space="0" w:color="auto"/>
            <w:right w:val="none" w:sz="0" w:space="0" w:color="auto"/>
          </w:divBdr>
          <w:divsChild>
            <w:div w:id="840923776">
              <w:marLeft w:val="0"/>
              <w:marRight w:val="0"/>
              <w:marTop w:val="0"/>
              <w:marBottom w:val="0"/>
              <w:divBdr>
                <w:top w:val="none" w:sz="0" w:space="0" w:color="auto"/>
                <w:left w:val="none" w:sz="0" w:space="0" w:color="auto"/>
                <w:bottom w:val="none" w:sz="0" w:space="0" w:color="auto"/>
                <w:right w:val="none" w:sz="0" w:space="0" w:color="auto"/>
              </w:divBdr>
            </w:div>
          </w:divsChild>
        </w:div>
        <w:div w:id="617218356">
          <w:marLeft w:val="0"/>
          <w:marRight w:val="0"/>
          <w:marTop w:val="0"/>
          <w:marBottom w:val="0"/>
          <w:divBdr>
            <w:top w:val="none" w:sz="0" w:space="0" w:color="auto"/>
            <w:left w:val="none" w:sz="0" w:space="0" w:color="auto"/>
            <w:bottom w:val="none" w:sz="0" w:space="0" w:color="auto"/>
            <w:right w:val="none" w:sz="0" w:space="0" w:color="auto"/>
          </w:divBdr>
          <w:divsChild>
            <w:div w:id="914316132">
              <w:marLeft w:val="0"/>
              <w:marRight w:val="0"/>
              <w:marTop w:val="0"/>
              <w:marBottom w:val="0"/>
              <w:divBdr>
                <w:top w:val="none" w:sz="0" w:space="0" w:color="auto"/>
                <w:left w:val="none" w:sz="0" w:space="0" w:color="auto"/>
                <w:bottom w:val="none" w:sz="0" w:space="0" w:color="auto"/>
                <w:right w:val="none" w:sz="0" w:space="0" w:color="auto"/>
              </w:divBdr>
            </w:div>
          </w:divsChild>
        </w:div>
        <w:div w:id="675882888">
          <w:marLeft w:val="0"/>
          <w:marRight w:val="0"/>
          <w:marTop w:val="0"/>
          <w:marBottom w:val="0"/>
          <w:divBdr>
            <w:top w:val="none" w:sz="0" w:space="0" w:color="auto"/>
            <w:left w:val="none" w:sz="0" w:space="0" w:color="auto"/>
            <w:bottom w:val="none" w:sz="0" w:space="0" w:color="auto"/>
            <w:right w:val="none" w:sz="0" w:space="0" w:color="auto"/>
          </w:divBdr>
          <w:divsChild>
            <w:div w:id="632952494">
              <w:marLeft w:val="0"/>
              <w:marRight w:val="0"/>
              <w:marTop w:val="0"/>
              <w:marBottom w:val="0"/>
              <w:divBdr>
                <w:top w:val="none" w:sz="0" w:space="0" w:color="auto"/>
                <w:left w:val="none" w:sz="0" w:space="0" w:color="auto"/>
                <w:bottom w:val="none" w:sz="0" w:space="0" w:color="auto"/>
                <w:right w:val="none" w:sz="0" w:space="0" w:color="auto"/>
              </w:divBdr>
            </w:div>
          </w:divsChild>
        </w:div>
        <w:div w:id="712509734">
          <w:marLeft w:val="0"/>
          <w:marRight w:val="0"/>
          <w:marTop w:val="0"/>
          <w:marBottom w:val="0"/>
          <w:divBdr>
            <w:top w:val="none" w:sz="0" w:space="0" w:color="auto"/>
            <w:left w:val="none" w:sz="0" w:space="0" w:color="auto"/>
            <w:bottom w:val="none" w:sz="0" w:space="0" w:color="auto"/>
            <w:right w:val="none" w:sz="0" w:space="0" w:color="auto"/>
          </w:divBdr>
          <w:divsChild>
            <w:div w:id="2029869520">
              <w:marLeft w:val="0"/>
              <w:marRight w:val="0"/>
              <w:marTop w:val="0"/>
              <w:marBottom w:val="0"/>
              <w:divBdr>
                <w:top w:val="none" w:sz="0" w:space="0" w:color="auto"/>
                <w:left w:val="none" w:sz="0" w:space="0" w:color="auto"/>
                <w:bottom w:val="none" w:sz="0" w:space="0" w:color="auto"/>
                <w:right w:val="none" w:sz="0" w:space="0" w:color="auto"/>
              </w:divBdr>
            </w:div>
          </w:divsChild>
        </w:div>
        <w:div w:id="729421259">
          <w:marLeft w:val="0"/>
          <w:marRight w:val="0"/>
          <w:marTop w:val="0"/>
          <w:marBottom w:val="0"/>
          <w:divBdr>
            <w:top w:val="none" w:sz="0" w:space="0" w:color="auto"/>
            <w:left w:val="none" w:sz="0" w:space="0" w:color="auto"/>
            <w:bottom w:val="none" w:sz="0" w:space="0" w:color="auto"/>
            <w:right w:val="none" w:sz="0" w:space="0" w:color="auto"/>
          </w:divBdr>
          <w:divsChild>
            <w:div w:id="85882746">
              <w:marLeft w:val="0"/>
              <w:marRight w:val="0"/>
              <w:marTop w:val="0"/>
              <w:marBottom w:val="0"/>
              <w:divBdr>
                <w:top w:val="none" w:sz="0" w:space="0" w:color="auto"/>
                <w:left w:val="none" w:sz="0" w:space="0" w:color="auto"/>
                <w:bottom w:val="none" w:sz="0" w:space="0" w:color="auto"/>
                <w:right w:val="none" w:sz="0" w:space="0" w:color="auto"/>
              </w:divBdr>
            </w:div>
          </w:divsChild>
        </w:div>
        <w:div w:id="743449657">
          <w:marLeft w:val="0"/>
          <w:marRight w:val="0"/>
          <w:marTop w:val="0"/>
          <w:marBottom w:val="0"/>
          <w:divBdr>
            <w:top w:val="none" w:sz="0" w:space="0" w:color="auto"/>
            <w:left w:val="none" w:sz="0" w:space="0" w:color="auto"/>
            <w:bottom w:val="none" w:sz="0" w:space="0" w:color="auto"/>
            <w:right w:val="none" w:sz="0" w:space="0" w:color="auto"/>
          </w:divBdr>
          <w:divsChild>
            <w:div w:id="1635330155">
              <w:marLeft w:val="0"/>
              <w:marRight w:val="0"/>
              <w:marTop w:val="0"/>
              <w:marBottom w:val="0"/>
              <w:divBdr>
                <w:top w:val="none" w:sz="0" w:space="0" w:color="auto"/>
                <w:left w:val="none" w:sz="0" w:space="0" w:color="auto"/>
                <w:bottom w:val="none" w:sz="0" w:space="0" w:color="auto"/>
                <w:right w:val="none" w:sz="0" w:space="0" w:color="auto"/>
              </w:divBdr>
            </w:div>
          </w:divsChild>
        </w:div>
        <w:div w:id="762721477">
          <w:marLeft w:val="0"/>
          <w:marRight w:val="0"/>
          <w:marTop w:val="0"/>
          <w:marBottom w:val="0"/>
          <w:divBdr>
            <w:top w:val="none" w:sz="0" w:space="0" w:color="auto"/>
            <w:left w:val="none" w:sz="0" w:space="0" w:color="auto"/>
            <w:bottom w:val="none" w:sz="0" w:space="0" w:color="auto"/>
            <w:right w:val="none" w:sz="0" w:space="0" w:color="auto"/>
          </w:divBdr>
          <w:divsChild>
            <w:div w:id="1650944065">
              <w:marLeft w:val="0"/>
              <w:marRight w:val="0"/>
              <w:marTop w:val="0"/>
              <w:marBottom w:val="0"/>
              <w:divBdr>
                <w:top w:val="none" w:sz="0" w:space="0" w:color="auto"/>
                <w:left w:val="none" w:sz="0" w:space="0" w:color="auto"/>
                <w:bottom w:val="none" w:sz="0" w:space="0" w:color="auto"/>
                <w:right w:val="none" w:sz="0" w:space="0" w:color="auto"/>
              </w:divBdr>
            </w:div>
          </w:divsChild>
        </w:div>
        <w:div w:id="780996425">
          <w:marLeft w:val="0"/>
          <w:marRight w:val="0"/>
          <w:marTop w:val="0"/>
          <w:marBottom w:val="0"/>
          <w:divBdr>
            <w:top w:val="none" w:sz="0" w:space="0" w:color="auto"/>
            <w:left w:val="none" w:sz="0" w:space="0" w:color="auto"/>
            <w:bottom w:val="none" w:sz="0" w:space="0" w:color="auto"/>
            <w:right w:val="none" w:sz="0" w:space="0" w:color="auto"/>
          </w:divBdr>
          <w:divsChild>
            <w:div w:id="1053114023">
              <w:marLeft w:val="0"/>
              <w:marRight w:val="0"/>
              <w:marTop w:val="0"/>
              <w:marBottom w:val="0"/>
              <w:divBdr>
                <w:top w:val="none" w:sz="0" w:space="0" w:color="auto"/>
                <w:left w:val="none" w:sz="0" w:space="0" w:color="auto"/>
                <w:bottom w:val="none" w:sz="0" w:space="0" w:color="auto"/>
                <w:right w:val="none" w:sz="0" w:space="0" w:color="auto"/>
              </w:divBdr>
            </w:div>
          </w:divsChild>
        </w:div>
        <w:div w:id="787429568">
          <w:marLeft w:val="0"/>
          <w:marRight w:val="0"/>
          <w:marTop w:val="0"/>
          <w:marBottom w:val="0"/>
          <w:divBdr>
            <w:top w:val="none" w:sz="0" w:space="0" w:color="auto"/>
            <w:left w:val="none" w:sz="0" w:space="0" w:color="auto"/>
            <w:bottom w:val="none" w:sz="0" w:space="0" w:color="auto"/>
            <w:right w:val="none" w:sz="0" w:space="0" w:color="auto"/>
          </w:divBdr>
          <w:divsChild>
            <w:div w:id="490946249">
              <w:marLeft w:val="0"/>
              <w:marRight w:val="0"/>
              <w:marTop w:val="0"/>
              <w:marBottom w:val="0"/>
              <w:divBdr>
                <w:top w:val="none" w:sz="0" w:space="0" w:color="auto"/>
                <w:left w:val="none" w:sz="0" w:space="0" w:color="auto"/>
                <w:bottom w:val="none" w:sz="0" w:space="0" w:color="auto"/>
                <w:right w:val="none" w:sz="0" w:space="0" w:color="auto"/>
              </w:divBdr>
            </w:div>
          </w:divsChild>
        </w:div>
        <w:div w:id="802894861">
          <w:marLeft w:val="0"/>
          <w:marRight w:val="0"/>
          <w:marTop w:val="0"/>
          <w:marBottom w:val="0"/>
          <w:divBdr>
            <w:top w:val="none" w:sz="0" w:space="0" w:color="auto"/>
            <w:left w:val="none" w:sz="0" w:space="0" w:color="auto"/>
            <w:bottom w:val="none" w:sz="0" w:space="0" w:color="auto"/>
            <w:right w:val="none" w:sz="0" w:space="0" w:color="auto"/>
          </w:divBdr>
          <w:divsChild>
            <w:div w:id="212355292">
              <w:marLeft w:val="0"/>
              <w:marRight w:val="0"/>
              <w:marTop w:val="0"/>
              <w:marBottom w:val="0"/>
              <w:divBdr>
                <w:top w:val="none" w:sz="0" w:space="0" w:color="auto"/>
                <w:left w:val="none" w:sz="0" w:space="0" w:color="auto"/>
                <w:bottom w:val="none" w:sz="0" w:space="0" w:color="auto"/>
                <w:right w:val="none" w:sz="0" w:space="0" w:color="auto"/>
              </w:divBdr>
            </w:div>
          </w:divsChild>
        </w:div>
        <w:div w:id="810946277">
          <w:marLeft w:val="0"/>
          <w:marRight w:val="0"/>
          <w:marTop w:val="0"/>
          <w:marBottom w:val="0"/>
          <w:divBdr>
            <w:top w:val="none" w:sz="0" w:space="0" w:color="auto"/>
            <w:left w:val="none" w:sz="0" w:space="0" w:color="auto"/>
            <w:bottom w:val="none" w:sz="0" w:space="0" w:color="auto"/>
            <w:right w:val="none" w:sz="0" w:space="0" w:color="auto"/>
          </w:divBdr>
          <w:divsChild>
            <w:div w:id="858352388">
              <w:marLeft w:val="0"/>
              <w:marRight w:val="0"/>
              <w:marTop w:val="0"/>
              <w:marBottom w:val="0"/>
              <w:divBdr>
                <w:top w:val="none" w:sz="0" w:space="0" w:color="auto"/>
                <w:left w:val="none" w:sz="0" w:space="0" w:color="auto"/>
                <w:bottom w:val="none" w:sz="0" w:space="0" w:color="auto"/>
                <w:right w:val="none" w:sz="0" w:space="0" w:color="auto"/>
              </w:divBdr>
            </w:div>
          </w:divsChild>
        </w:div>
        <w:div w:id="814950739">
          <w:marLeft w:val="0"/>
          <w:marRight w:val="0"/>
          <w:marTop w:val="0"/>
          <w:marBottom w:val="0"/>
          <w:divBdr>
            <w:top w:val="none" w:sz="0" w:space="0" w:color="auto"/>
            <w:left w:val="none" w:sz="0" w:space="0" w:color="auto"/>
            <w:bottom w:val="none" w:sz="0" w:space="0" w:color="auto"/>
            <w:right w:val="none" w:sz="0" w:space="0" w:color="auto"/>
          </w:divBdr>
          <w:divsChild>
            <w:div w:id="832916510">
              <w:marLeft w:val="0"/>
              <w:marRight w:val="0"/>
              <w:marTop w:val="0"/>
              <w:marBottom w:val="0"/>
              <w:divBdr>
                <w:top w:val="none" w:sz="0" w:space="0" w:color="auto"/>
                <w:left w:val="none" w:sz="0" w:space="0" w:color="auto"/>
                <w:bottom w:val="none" w:sz="0" w:space="0" w:color="auto"/>
                <w:right w:val="none" w:sz="0" w:space="0" w:color="auto"/>
              </w:divBdr>
            </w:div>
          </w:divsChild>
        </w:div>
        <w:div w:id="862128707">
          <w:marLeft w:val="0"/>
          <w:marRight w:val="0"/>
          <w:marTop w:val="0"/>
          <w:marBottom w:val="0"/>
          <w:divBdr>
            <w:top w:val="none" w:sz="0" w:space="0" w:color="auto"/>
            <w:left w:val="none" w:sz="0" w:space="0" w:color="auto"/>
            <w:bottom w:val="none" w:sz="0" w:space="0" w:color="auto"/>
            <w:right w:val="none" w:sz="0" w:space="0" w:color="auto"/>
          </w:divBdr>
          <w:divsChild>
            <w:div w:id="1626348981">
              <w:marLeft w:val="0"/>
              <w:marRight w:val="0"/>
              <w:marTop w:val="0"/>
              <w:marBottom w:val="0"/>
              <w:divBdr>
                <w:top w:val="none" w:sz="0" w:space="0" w:color="auto"/>
                <w:left w:val="none" w:sz="0" w:space="0" w:color="auto"/>
                <w:bottom w:val="none" w:sz="0" w:space="0" w:color="auto"/>
                <w:right w:val="none" w:sz="0" w:space="0" w:color="auto"/>
              </w:divBdr>
            </w:div>
          </w:divsChild>
        </w:div>
        <w:div w:id="868687087">
          <w:marLeft w:val="0"/>
          <w:marRight w:val="0"/>
          <w:marTop w:val="0"/>
          <w:marBottom w:val="0"/>
          <w:divBdr>
            <w:top w:val="none" w:sz="0" w:space="0" w:color="auto"/>
            <w:left w:val="none" w:sz="0" w:space="0" w:color="auto"/>
            <w:bottom w:val="none" w:sz="0" w:space="0" w:color="auto"/>
            <w:right w:val="none" w:sz="0" w:space="0" w:color="auto"/>
          </w:divBdr>
          <w:divsChild>
            <w:div w:id="1183472040">
              <w:marLeft w:val="0"/>
              <w:marRight w:val="0"/>
              <w:marTop w:val="0"/>
              <w:marBottom w:val="0"/>
              <w:divBdr>
                <w:top w:val="none" w:sz="0" w:space="0" w:color="auto"/>
                <w:left w:val="none" w:sz="0" w:space="0" w:color="auto"/>
                <w:bottom w:val="none" w:sz="0" w:space="0" w:color="auto"/>
                <w:right w:val="none" w:sz="0" w:space="0" w:color="auto"/>
              </w:divBdr>
            </w:div>
          </w:divsChild>
        </w:div>
        <w:div w:id="910044592">
          <w:marLeft w:val="0"/>
          <w:marRight w:val="0"/>
          <w:marTop w:val="0"/>
          <w:marBottom w:val="0"/>
          <w:divBdr>
            <w:top w:val="none" w:sz="0" w:space="0" w:color="auto"/>
            <w:left w:val="none" w:sz="0" w:space="0" w:color="auto"/>
            <w:bottom w:val="none" w:sz="0" w:space="0" w:color="auto"/>
            <w:right w:val="none" w:sz="0" w:space="0" w:color="auto"/>
          </w:divBdr>
          <w:divsChild>
            <w:div w:id="1210386380">
              <w:marLeft w:val="0"/>
              <w:marRight w:val="0"/>
              <w:marTop w:val="0"/>
              <w:marBottom w:val="0"/>
              <w:divBdr>
                <w:top w:val="none" w:sz="0" w:space="0" w:color="auto"/>
                <w:left w:val="none" w:sz="0" w:space="0" w:color="auto"/>
                <w:bottom w:val="none" w:sz="0" w:space="0" w:color="auto"/>
                <w:right w:val="none" w:sz="0" w:space="0" w:color="auto"/>
              </w:divBdr>
            </w:div>
          </w:divsChild>
        </w:div>
        <w:div w:id="953094377">
          <w:marLeft w:val="0"/>
          <w:marRight w:val="0"/>
          <w:marTop w:val="0"/>
          <w:marBottom w:val="0"/>
          <w:divBdr>
            <w:top w:val="none" w:sz="0" w:space="0" w:color="auto"/>
            <w:left w:val="none" w:sz="0" w:space="0" w:color="auto"/>
            <w:bottom w:val="none" w:sz="0" w:space="0" w:color="auto"/>
            <w:right w:val="none" w:sz="0" w:space="0" w:color="auto"/>
          </w:divBdr>
          <w:divsChild>
            <w:div w:id="1393964034">
              <w:marLeft w:val="0"/>
              <w:marRight w:val="0"/>
              <w:marTop w:val="0"/>
              <w:marBottom w:val="0"/>
              <w:divBdr>
                <w:top w:val="none" w:sz="0" w:space="0" w:color="auto"/>
                <w:left w:val="none" w:sz="0" w:space="0" w:color="auto"/>
                <w:bottom w:val="none" w:sz="0" w:space="0" w:color="auto"/>
                <w:right w:val="none" w:sz="0" w:space="0" w:color="auto"/>
              </w:divBdr>
            </w:div>
          </w:divsChild>
        </w:div>
        <w:div w:id="1006319963">
          <w:marLeft w:val="0"/>
          <w:marRight w:val="0"/>
          <w:marTop w:val="0"/>
          <w:marBottom w:val="0"/>
          <w:divBdr>
            <w:top w:val="none" w:sz="0" w:space="0" w:color="auto"/>
            <w:left w:val="none" w:sz="0" w:space="0" w:color="auto"/>
            <w:bottom w:val="none" w:sz="0" w:space="0" w:color="auto"/>
            <w:right w:val="none" w:sz="0" w:space="0" w:color="auto"/>
          </w:divBdr>
          <w:divsChild>
            <w:div w:id="189949984">
              <w:marLeft w:val="0"/>
              <w:marRight w:val="0"/>
              <w:marTop w:val="0"/>
              <w:marBottom w:val="0"/>
              <w:divBdr>
                <w:top w:val="none" w:sz="0" w:space="0" w:color="auto"/>
                <w:left w:val="none" w:sz="0" w:space="0" w:color="auto"/>
                <w:bottom w:val="none" w:sz="0" w:space="0" w:color="auto"/>
                <w:right w:val="none" w:sz="0" w:space="0" w:color="auto"/>
              </w:divBdr>
            </w:div>
          </w:divsChild>
        </w:div>
        <w:div w:id="1011687371">
          <w:marLeft w:val="0"/>
          <w:marRight w:val="0"/>
          <w:marTop w:val="0"/>
          <w:marBottom w:val="0"/>
          <w:divBdr>
            <w:top w:val="none" w:sz="0" w:space="0" w:color="auto"/>
            <w:left w:val="none" w:sz="0" w:space="0" w:color="auto"/>
            <w:bottom w:val="none" w:sz="0" w:space="0" w:color="auto"/>
            <w:right w:val="none" w:sz="0" w:space="0" w:color="auto"/>
          </w:divBdr>
          <w:divsChild>
            <w:div w:id="1199204881">
              <w:marLeft w:val="0"/>
              <w:marRight w:val="0"/>
              <w:marTop w:val="0"/>
              <w:marBottom w:val="0"/>
              <w:divBdr>
                <w:top w:val="none" w:sz="0" w:space="0" w:color="auto"/>
                <w:left w:val="none" w:sz="0" w:space="0" w:color="auto"/>
                <w:bottom w:val="none" w:sz="0" w:space="0" w:color="auto"/>
                <w:right w:val="none" w:sz="0" w:space="0" w:color="auto"/>
              </w:divBdr>
            </w:div>
          </w:divsChild>
        </w:div>
        <w:div w:id="1016274314">
          <w:marLeft w:val="0"/>
          <w:marRight w:val="0"/>
          <w:marTop w:val="0"/>
          <w:marBottom w:val="0"/>
          <w:divBdr>
            <w:top w:val="none" w:sz="0" w:space="0" w:color="auto"/>
            <w:left w:val="none" w:sz="0" w:space="0" w:color="auto"/>
            <w:bottom w:val="none" w:sz="0" w:space="0" w:color="auto"/>
            <w:right w:val="none" w:sz="0" w:space="0" w:color="auto"/>
          </w:divBdr>
          <w:divsChild>
            <w:div w:id="944387971">
              <w:marLeft w:val="0"/>
              <w:marRight w:val="0"/>
              <w:marTop w:val="0"/>
              <w:marBottom w:val="0"/>
              <w:divBdr>
                <w:top w:val="none" w:sz="0" w:space="0" w:color="auto"/>
                <w:left w:val="none" w:sz="0" w:space="0" w:color="auto"/>
                <w:bottom w:val="none" w:sz="0" w:space="0" w:color="auto"/>
                <w:right w:val="none" w:sz="0" w:space="0" w:color="auto"/>
              </w:divBdr>
            </w:div>
          </w:divsChild>
        </w:div>
        <w:div w:id="1033000065">
          <w:marLeft w:val="0"/>
          <w:marRight w:val="0"/>
          <w:marTop w:val="0"/>
          <w:marBottom w:val="0"/>
          <w:divBdr>
            <w:top w:val="none" w:sz="0" w:space="0" w:color="auto"/>
            <w:left w:val="none" w:sz="0" w:space="0" w:color="auto"/>
            <w:bottom w:val="none" w:sz="0" w:space="0" w:color="auto"/>
            <w:right w:val="none" w:sz="0" w:space="0" w:color="auto"/>
          </w:divBdr>
          <w:divsChild>
            <w:div w:id="1968195821">
              <w:marLeft w:val="0"/>
              <w:marRight w:val="0"/>
              <w:marTop w:val="0"/>
              <w:marBottom w:val="0"/>
              <w:divBdr>
                <w:top w:val="none" w:sz="0" w:space="0" w:color="auto"/>
                <w:left w:val="none" w:sz="0" w:space="0" w:color="auto"/>
                <w:bottom w:val="none" w:sz="0" w:space="0" w:color="auto"/>
                <w:right w:val="none" w:sz="0" w:space="0" w:color="auto"/>
              </w:divBdr>
            </w:div>
          </w:divsChild>
        </w:div>
        <w:div w:id="1052120677">
          <w:marLeft w:val="0"/>
          <w:marRight w:val="0"/>
          <w:marTop w:val="0"/>
          <w:marBottom w:val="0"/>
          <w:divBdr>
            <w:top w:val="none" w:sz="0" w:space="0" w:color="auto"/>
            <w:left w:val="none" w:sz="0" w:space="0" w:color="auto"/>
            <w:bottom w:val="none" w:sz="0" w:space="0" w:color="auto"/>
            <w:right w:val="none" w:sz="0" w:space="0" w:color="auto"/>
          </w:divBdr>
          <w:divsChild>
            <w:div w:id="82341313">
              <w:marLeft w:val="0"/>
              <w:marRight w:val="0"/>
              <w:marTop w:val="0"/>
              <w:marBottom w:val="0"/>
              <w:divBdr>
                <w:top w:val="none" w:sz="0" w:space="0" w:color="auto"/>
                <w:left w:val="none" w:sz="0" w:space="0" w:color="auto"/>
                <w:bottom w:val="none" w:sz="0" w:space="0" w:color="auto"/>
                <w:right w:val="none" w:sz="0" w:space="0" w:color="auto"/>
              </w:divBdr>
            </w:div>
          </w:divsChild>
        </w:div>
        <w:div w:id="1097746600">
          <w:marLeft w:val="0"/>
          <w:marRight w:val="0"/>
          <w:marTop w:val="0"/>
          <w:marBottom w:val="0"/>
          <w:divBdr>
            <w:top w:val="none" w:sz="0" w:space="0" w:color="auto"/>
            <w:left w:val="none" w:sz="0" w:space="0" w:color="auto"/>
            <w:bottom w:val="none" w:sz="0" w:space="0" w:color="auto"/>
            <w:right w:val="none" w:sz="0" w:space="0" w:color="auto"/>
          </w:divBdr>
          <w:divsChild>
            <w:div w:id="1595015857">
              <w:marLeft w:val="0"/>
              <w:marRight w:val="0"/>
              <w:marTop w:val="0"/>
              <w:marBottom w:val="0"/>
              <w:divBdr>
                <w:top w:val="none" w:sz="0" w:space="0" w:color="auto"/>
                <w:left w:val="none" w:sz="0" w:space="0" w:color="auto"/>
                <w:bottom w:val="none" w:sz="0" w:space="0" w:color="auto"/>
                <w:right w:val="none" w:sz="0" w:space="0" w:color="auto"/>
              </w:divBdr>
            </w:div>
          </w:divsChild>
        </w:div>
        <w:div w:id="1176916033">
          <w:marLeft w:val="0"/>
          <w:marRight w:val="0"/>
          <w:marTop w:val="0"/>
          <w:marBottom w:val="0"/>
          <w:divBdr>
            <w:top w:val="none" w:sz="0" w:space="0" w:color="auto"/>
            <w:left w:val="none" w:sz="0" w:space="0" w:color="auto"/>
            <w:bottom w:val="none" w:sz="0" w:space="0" w:color="auto"/>
            <w:right w:val="none" w:sz="0" w:space="0" w:color="auto"/>
          </w:divBdr>
          <w:divsChild>
            <w:div w:id="269438846">
              <w:marLeft w:val="0"/>
              <w:marRight w:val="0"/>
              <w:marTop w:val="0"/>
              <w:marBottom w:val="0"/>
              <w:divBdr>
                <w:top w:val="none" w:sz="0" w:space="0" w:color="auto"/>
                <w:left w:val="none" w:sz="0" w:space="0" w:color="auto"/>
                <w:bottom w:val="none" w:sz="0" w:space="0" w:color="auto"/>
                <w:right w:val="none" w:sz="0" w:space="0" w:color="auto"/>
              </w:divBdr>
            </w:div>
          </w:divsChild>
        </w:div>
        <w:div w:id="1206065676">
          <w:marLeft w:val="0"/>
          <w:marRight w:val="0"/>
          <w:marTop w:val="0"/>
          <w:marBottom w:val="0"/>
          <w:divBdr>
            <w:top w:val="none" w:sz="0" w:space="0" w:color="auto"/>
            <w:left w:val="none" w:sz="0" w:space="0" w:color="auto"/>
            <w:bottom w:val="none" w:sz="0" w:space="0" w:color="auto"/>
            <w:right w:val="none" w:sz="0" w:space="0" w:color="auto"/>
          </w:divBdr>
          <w:divsChild>
            <w:div w:id="1046488011">
              <w:marLeft w:val="0"/>
              <w:marRight w:val="0"/>
              <w:marTop w:val="0"/>
              <w:marBottom w:val="0"/>
              <w:divBdr>
                <w:top w:val="none" w:sz="0" w:space="0" w:color="auto"/>
                <w:left w:val="none" w:sz="0" w:space="0" w:color="auto"/>
                <w:bottom w:val="none" w:sz="0" w:space="0" w:color="auto"/>
                <w:right w:val="none" w:sz="0" w:space="0" w:color="auto"/>
              </w:divBdr>
            </w:div>
          </w:divsChild>
        </w:div>
        <w:div w:id="1210847158">
          <w:marLeft w:val="0"/>
          <w:marRight w:val="0"/>
          <w:marTop w:val="0"/>
          <w:marBottom w:val="0"/>
          <w:divBdr>
            <w:top w:val="none" w:sz="0" w:space="0" w:color="auto"/>
            <w:left w:val="none" w:sz="0" w:space="0" w:color="auto"/>
            <w:bottom w:val="none" w:sz="0" w:space="0" w:color="auto"/>
            <w:right w:val="none" w:sz="0" w:space="0" w:color="auto"/>
          </w:divBdr>
          <w:divsChild>
            <w:div w:id="651374404">
              <w:marLeft w:val="0"/>
              <w:marRight w:val="0"/>
              <w:marTop w:val="0"/>
              <w:marBottom w:val="0"/>
              <w:divBdr>
                <w:top w:val="none" w:sz="0" w:space="0" w:color="auto"/>
                <w:left w:val="none" w:sz="0" w:space="0" w:color="auto"/>
                <w:bottom w:val="none" w:sz="0" w:space="0" w:color="auto"/>
                <w:right w:val="none" w:sz="0" w:space="0" w:color="auto"/>
              </w:divBdr>
            </w:div>
          </w:divsChild>
        </w:div>
        <w:div w:id="1235973674">
          <w:marLeft w:val="0"/>
          <w:marRight w:val="0"/>
          <w:marTop w:val="0"/>
          <w:marBottom w:val="0"/>
          <w:divBdr>
            <w:top w:val="none" w:sz="0" w:space="0" w:color="auto"/>
            <w:left w:val="none" w:sz="0" w:space="0" w:color="auto"/>
            <w:bottom w:val="none" w:sz="0" w:space="0" w:color="auto"/>
            <w:right w:val="none" w:sz="0" w:space="0" w:color="auto"/>
          </w:divBdr>
          <w:divsChild>
            <w:div w:id="1602032650">
              <w:marLeft w:val="0"/>
              <w:marRight w:val="0"/>
              <w:marTop w:val="0"/>
              <w:marBottom w:val="0"/>
              <w:divBdr>
                <w:top w:val="none" w:sz="0" w:space="0" w:color="auto"/>
                <w:left w:val="none" w:sz="0" w:space="0" w:color="auto"/>
                <w:bottom w:val="none" w:sz="0" w:space="0" w:color="auto"/>
                <w:right w:val="none" w:sz="0" w:space="0" w:color="auto"/>
              </w:divBdr>
            </w:div>
          </w:divsChild>
        </w:div>
        <w:div w:id="1244798442">
          <w:marLeft w:val="0"/>
          <w:marRight w:val="0"/>
          <w:marTop w:val="0"/>
          <w:marBottom w:val="0"/>
          <w:divBdr>
            <w:top w:val="none" w:sz="0" w:space="0" w:color="auto"/>
            <w:left w:val="none" w:sz="0" w:space="0" w:color="auto"/>
            <w:bottom w:val="none" w:sz="0" w:space="0" w:color="auto"/>
            <w:right w:val="none" w:sz="0" w:space="0" w:color="auto"/>
          </w:divBdr>
          <w:divsChild>
            <w:div w:id="2023126840">
              <w:marLeft w:val="0"/>
              <w:marRight w:val="0"/>
              <w:marTop w:val="0"/>
              <w:marBottom w:val="0"/>
              <w:divBdr>
                <w:top w:val="none" w:sz="0" w:space="0" w:color="auto"/>
                <w:left w:val="none" w:sz="0" w:space="0" w:color="auto"/>
                <w:bottom w:val="none" w:sz="0" w:space="0" w:color="auto"/>
                <w:right w:val="none" w:sz="0" w:space="0" w:color="auto"/>
              </w:divBdr>
            </w:div>
          </w:divsChild>
        </w:div>
        <w:div w:id="1248882912">
          <w:marLeft w:val="0"/>
          <w:marRight w:val="0"/>
          <w:marTop w:val="0"/>
          <w:marBottom w:val="0"/>
          <w:divBdr>
            <w:top w:val="none" w:sz="0" w:space="0" w:color="auto"/>
            <w:left w:val="none" w:sz="0" w:space="0" w:color="auto"/>
            <w:bottom w:val="none" w:sz="0" w:space="0" w:color="auto"/>
            <w:right w:val="none" w:sz="0" w:space="0" w:color="auto"/>
          </w:divBdr>
          <w:divsChild>
            <w:div w:id="2145156797">
              <w:marLeft w:val="0"/>
              <w:marRight w:val="0"/>
              <w:marTop w:val="0"/>
              <w:marBottom w:val="0"/>
              <w:divBdr>
                <w:top w:val="none" w:sz="0" w:space="0" w:color="auto"/>
                <w:left w:val="none" w:sz="0" w:space="0" w:color="auto"/>
                <w:bottom w:val="none" w:sz="0" w:space="0" w:color="auto"/>
                <w:right w:val="none" w:sz="0" w:space="0" w:color="auto"/>
              </w:divBdr>
            </w:div>
          </w:divsChild>
        </w:div>
        <w:div w:id="1273172511">
          <w:marLeft w:val="0"/>
          <w:marRight w:val="0"/>
          <w:marTop w:val="0"/>
          <w:marBottom w:val="0"/>
          <w:divBdr>
            <w:top w:val="none" w:sz="0" w:space="0" w:color="auto"/>
            <w:left w:val="none" w:sz="0" w:space="0" w:color="auto"/>
            <w:bottom w:val="none" w:sz="0" w:space="0" w:color="auto"/>
            <w:right w:val="none" w:sz="0" w:space="0" w:color="auto"/>
          </w:divBdr>
          <w:divsChild>
            <w:div w:id="1917782128">
              <w:marLeft w:val="0"/>
              <w:marRight w:val="0"/>
              <w:marTop w:val="0"/>
              <w:marBottom w:val="0"/>
              <w:divBdr>
                <w:top w:val="none" w:sz="0" w:space="0" w:color="auto"/>
                <w:left w:val="none" w:sz="0" w:space="0" w:color="auto"/>
                <w:bottom w:val="none" w:sz="0" w:space="0" w:color="auto"/>
                <w:right w:val="none" w:sz="0" w:space="0" w:color="auto"/>
              </w:divBdr>
            </w:div>
          </w:divsChild>
        </w:div>
        <w:div w:id="1274048543">
          <w:marLeft w:val="0"/>
          <w:marRight w:val="0"/>
          <w:marTop w:val="0"/>
          <w:marBottom w:val="0"/>
          <w:divBdr>
            <w:top w:val="none" w:sz="0" w:space="0" w:color="auto"/>
            <w:left w:val="none" w:sz="0" w:space="0" w:color="auto"/>
            <w:bottom w:val="none" w:sz="0" w:space="0" w:color="auto"/>
            <w:right w:val="none" w:sz="0" w:space="0" w:color="auto"/>
          </w:divBdr>
          <w:divsChild>
            <w:div w:id="1123885654">
              <w:marLeft w:val="0"/>
              <w:marRight w:val="0"/>
              <w:marTop w:val="0"/>
              <w:marBottom w:val="0"/>
              <w:divBdr>
                <w:top w:val="none" w:sz="0" w:space="0" w:color="auto"/>
                <w:left w:val="none" w:sz="0" w:space="0" w:color="auto"/>
                <w:bottom w:val="none" w:sz="0" w:space="0" w:color="auto"/>
                <w:right w:val="none" w:sz="0" w:space="0" w:color="auto"/>
              </w:divBdr>
            </w:div>
          </w:divsChild>
        </w:div>
        <w:div w:id="1316295698">
          <w:marLeft w:val="0"/>
          <w:marRight w:val="0"/>
          <w:marTop w:val="0"/>
          <w:marBottom w:val="0"/>
          <w:divBdr>
            <w:top w:val="none" w:sz="0" w:space="0" w:color="auto"/>
            <w:left w:val="none" w:sz="0" w:space="0" w:color="auto"/>
            <w:bottom w:val="none" w:sz="0" w:space="0" w:color="auto"/>
            <w:right w:val="none" w:sz="0" w:space="0" w:color="auto"/>
          </w:divBdr>
          <w:divsChild>
            <w:div w:id="1672633553">
              <w:marLeft w:val="0"/>
              <w:marRight w:val="0"/>
              <w:marTop w:val="0"/>
              <w:marBottom w:val="0"/>
              <w:divBdr>
                <w:top w:val="none" w:sz="0" w:space="0" w:color="auto"/>
                <w:left w:val="none" w:sz="0" w:space="0" w:color="auto"/>
                <w:bottom w:val="none" w:sz="0" w:space="0" w:color="auto"/>
                <w:right w:val="none" w:sz="0" w:space="0" w:color="auto"/>
              </w:divBdr>
            </w:div>
          </w:divsChild>
        </w:div>
        <w:div w:id="1353922873">
          <w:marLeft w:val="0"/>
          <w:marRight w:val="0"/>
          <w:marTop w:val="0"/>
          <w:marBottom w:val="0"/>
          <w:divBdr>
            <w:top w:val="none" w:sz="0" w:space="0" w:color="auto"/>
            <w:left w:val="none" w:sz="0" w:space="0" w:color="auto"/>
            <w:bottom w:val="none" w:sz="0" w:space="0" w:color="auto"/>
            <w:right w:val="none" w:sz="0" w:space="0" w:color="auto"/>
          </w:divBdr>
          <w:divsChild>
            <w:div w:id="1218974650">
              <w:marLeft w:val="0"/>
              <w:marRight w:val="0"/>
              <w:marTop w:val="0"/>
              <w:marBottom w:val="0"/>
              <w:divBdr>
                <w:top w:val="none" w:sz="0" w:space="0" w:color="auto"/>
                <w:left w:val="none" w:sz="0" w:space="0" w:color="auto"/>
                <w:bottom w:val="none" w:sz="0" w:space="0" w:color="auto"/>
                <w:right w:val="none" w:sz="0" w:space="0" w:color="auto"/>
              </w:divBdr>
            </w:div>
          </w:divsChild>
        </w:div>
        <w:div w:id="1401825012">
          <w:marLeft w:val="0"/>
          <w:marRight w:val="0"/>
          <w:marTop w:val="0"/>
          <w:marBottom w:val="0"/>
          <w:divBdr>
            <w:top w:val="none" w:sz="0" w:space="0" w:color="auto"/>
            <w:left w:val="none" w:sz="0" w:space="0" w:color="auto"/>
            <w:bottom w:val="none" w:sz="0" w:space="0" w:color="auto"/>
            <w:right w:val="none" w:sz="0" w:space="0" w:color="auto"/>
          </w:divBdr>
          <w:divsChild>
            <w:div w:id="1228154034">
              <w:marLeft w:val="0"/>
              <w:marRight w:val="0"/>
              <w:marTop w:val="0"/>
              <w:marBottom w:val="0"/>
              <w:divBdr>
                <w:top w:val="none" w:sz="0" w:space="0" w:color="auto"/>
                <w:left w:val="none" w:sz="0" w:space="0" w:color="auto"/>
                <w:bottom w:val="none" w:sz="0" w:space="0" w:color="auto"/>
                <w:right w:val="none" w:sz="0" w:space="0" w:color="auto"/>
              </w:divBdr>
            </w:div>
          </w:divsChild>
        </w:div>
        <w:div w:id="1434740403">
          <w:marLeft w:val="0"/>
          <w:marRight w:val="0"/>
          <w:marTop w:val="0"/>
          <w:marBottom w:val="0"/>
          <w:divBdr>
            <w:top w:val="none" w:sz="0" w:space="0" w:color="auto"/>
            <w:left w:val="none" w:sz="0" w:space="0" w:color="auto"/>
            <w:bottom w:val="none" w:sz="0" w:space="0" w:color="auto"/>
            <w:right w:val="none" w:sz="0" w:space="0" w:color="auto"/>
          </w:divBdr>
          <w:divsChild>
            <w:div w:id="905914760">
              <w:marLeft w:val="0"/>
              <w:marRight w:val="0"/>
              <w:marTop w:val="0"/>
              <w:marBottom w:val="0"/>
              <w:divBdr>
                <w:top w:val="none" w:sz="0" w:space="0" w:color="auto"/>
                <w:left w:val="none" w:sz="0" w:space="0" w:color="auto"/>
                <w:bottom w:val="none" w:sz="0" w:space="0" w:color="auto"/>
                <w:right w:val="none" w:sz="0" w:space="0" w:color="auto"/>
              </w:divBdr>
            </w:div>
          </w:divsChild>
        </w:div>
        <w:div w:id="1440682393">
          <w:marLeft w:val="0"/>
          <w:marRight w:val="0"/>
          <w:marTop w:val="0"/>
          <w:marBottom w:val="0"/>
          <w:divBdr>
            <w:top w:val="none" w:sz="0" w:space="0" w:color="auto"/>
            <w:left w:val="none" w:sz="0" w:space="0" w:color="auto"/>
            <w:bottom w:val="none" w:sz="0" w:space="0" w:color="auto"/>
            <w:right w:val="none" w:sz="0" w:space="0" w:color="auto"/>
          </w:divBdr>
          <w:divsChild>
            <w:div w:id="1566332726">
              <w:marLeft w:val="0"/>
              <w:marRight w:val="0"/>
              <w:marTop w:val="0"/>
              <w:marBottom w:val="0"/>
              <w:divBdr>
                <w:top w:val="none" w:sz="0" w:space="0" w:color="auto"/>
                <w:left w:val="none" w:sz="0" w:space="0" w:color="auto"/>
                <w:bottom w:val="none" w:sz="0" w:space="0" w:color="auto"/>
                <w:right w:val="none" w:sz="0" w:space="0" w:color="auto"/>
              </w:divBdr>
            </w:div>
          </w:divsChild>
        </w:div>
        <w:div w:id="1541472999">
          <w:marLeft w:val="0"/>
          <w:marRight w:val="0"/>
          <w:marTop w:val="0"/>
          <w:marBottom w:val="0"/>
          <w:divBdr>
            <w:top w:val="none" w:sz="0" w:space="0" w:color="auto"/>
            <w:left w:val="none" w:sz="0" w:space="0" w:color="auto"/>
            <w:bottom w:val="none" w:sz="0" w:space="0" w:color="auto"/>
            <w:right w:val="none" w:sz="0" w:space="0" w:color="auto"/>
          </w:divBdr>
          <w:divsChild>
            <w:div w:id="1499226124">
              <w:marLeft w:val="0"/>
              <w:marRight w:val="0"/>
              <w:marTop w:val="0"/>
              <w:marBottom w:val="0"/>
              <w:divBdr>
                <w:top w:val="none" w:sz="0" w:space="0" w:color="auto"/>
                <w:left w:val="none" w:sz="0" w:space="0" w:color="auto"/>
                <w:bottom w:val="none" w:sz="0" w:space="0" w:color="auto"/>
                <w:right w:val="none" w:sz="0" w:space="0" w:color="auto"/>
              </w:divBdr>
            </w:div>
          </w:divsChild>
        </w:div>
        <w:div w:id="1544749174">
          <w:marLeft w:val="0"/>
          <w:marRight w:val="0"/>
          <w:marTop w:val="0"/>
          <w:marBottom w:val="0"/>
          <w:divBdr>
            <w:top w:val="none" w:sz="0" w:space="0" w:color="auto"/>
            <w:left w:val="none" w:sz="0" w:space="0" w:color="auto"/>
            <w:bottom w:val="none" w:sz="0" w:space="0" w:color="auto"/>
            <w:right w:val="none" w:sz="0" w:space="0" w:color="auto"/>
          </w:divBdr>
          <w:divsChild>
            <w:div w:id="1244873618">
              <w:marLeft w:val="0"/>
              <w:marRight w:val="0"/>
              <w:marTop w:val="0"/>
              <w:marBottom w:val="0"/>
              <w:divBdr>
                <w:top w:val="none" w:sz="0" w:space="0" w:color="auto"/>
                <w:left w:val="none" w:sz="0" w:space="0" w:color="auto"/>
                <w:bottom w:val="none" w:sz="0" w:space="0" w:color="auto"/>
                <w:right w:val="none" w:sz="0" w:space="0" w:color="auto"/>
              </w:divBdr>
            </w:div>
          </w:divsChild>
        </w:div>
        <w:div w:id="1545556938">
          <w:marLeft w:val="0"/>
          <w:marRight w:val="0"/>
          <w:marTop w:val="0"/>
          <w:marBottom w:val="0"/>
          <w:divBdr>
            <w:top w:val="none" w:sz="0" w:space="0" w:color="auto"/>
            <w:left w:val="none" w:sz="0" w:space="0" w:color="auto"/>
            <w:bottom w:val="none" w:sz="0" w:space="0" w:color="auto"/>
            <w:right w:val="none" w:sz="0" w:space="0" w:color="auto"/>
          </w:divBdr>
          <w:divsChild>
            <w:div w:id="164052975">
              <w:marLeft w:val="0"/>
              <w:marRight w:val="0"/>
              <w:marTop w:val="0"/>
              <w:marBottom w:val="0"/>
              <w:divBdr>
                <w:top w:val="none" w:sz="0" w:space="0" w:color="auto"/>
                <w:left w:val="none" w:sz="0" w:space="0" w:color="auto"/>
                <w:bottom w:val="none" w:sz="0" w:space="0" w:color="auto"/>
                <w:right w:val="none" w:sz="0" w:space="0" w:color="auto"/>
              </w:divBdr>
            </w:div>
          </w:divsChild>
        </w:div>
        <w:div w:id="1546330081">
          <w:marLeft w:val="0"/>
          <w:marRight w:val="0"/>
          <w:marTop w:val="0"/>
          <w:marBottom w:val="0"/>
          <w:divBdr>
            <w:top w:val="none" w:sz="0" w:space="0" w:color="auto"/>
            <w:left w:val="none" w:sz="0" w:space="0" w:color="auto"/>
            <w:bottom w:val="none" w:sz="0" w:space="0" w:color="auto"/>
            <w:right w:val="none" w:sz="0" w:space="0" w:color="auto"/>
          </w:divBdr>
          <w:divsChild>
            <w:div w:id="918754051">
              <w:marLeft w:val="0"/>
              <w:marRight w:val="0"/>
              <w:marTop w:val="0"/>
              <w:marBottom w:val="0"/>
              <w:divBdr>
                <w:top w:val="none" w:sz="0" w:space="0" w:color="auto"/>
                <w:left w:val="none" w:sz="0" w:space="0" w:color="auto"/>
                <w:bottom w:val="none" w:sz="0" w:space="0" w:color="auto"/>
                <w:right w:val="none" w:sz="0" w:space="0" w:color="auto"/>
              </w:divBdr>
            </w:div>
          </w:divsChild>
        </w:div>
        <w:div w:id="1568417542">
          <w:marLeft w:val="0"/>
          <w:marRight w:val="0"/>
          <w:marTop w:val="0"/>
          <w:marBottom w:val="0"/>
          <w:divBdr>
            <w:top w:val="none" w:sz="0" w:space="0" w:color="auto"/>
            <w:left w:val="none" w:sz="0" w:space="0" w:color="auto"/>
            <w:bottom w:val="none" w:sz="0" w:space="0" w:color="auto"/>
            <w:right w:val="none" w:sz="0" w:space="0" w:color="auto"/>
          </w:divBdr>
          <w:divsChild>
            <w:div w:id="1774016651">
              <w:marLeft w:val="0"/>
              <w:marRight w:val="0"/>
              <w:marTop w:val="0"/>
              <w:marBottom w:val="0"/>
              <w:divBdr>
                <w:top w:val="none" w:sz="0" w:space="0" w:color="auto"/>
                <w:left w:val="none" w:sz="0" w:space="0" w:color="auto"/>
                <w:bottom w:val="none" w:sz="0" w:space="0" w:color="auto"/>
                <w:right w:val="none" w:sz="0" w:space="0" w:color="auto"/>
              </w:divBdr>
            </w:div>
          </w:divsChild>
        </w:div>
        <w:div w:id="1579827109">
          <w:marLeft w:val="0"/>
          <w:marRight w:val="0"/>
          <w:marTop w:val="0"/>
          <w:marBottom w:val="0"/>
          <w:divBdr>
            <w:top w:val="none" w:sz="0" w:space="0" w:color="auto"/>
            <w:left w:val="none" w:sz="0" w:space="0" w:color="auto"/>
            <w:bottom w:val="none" w:sz="0" w:space="0" w:color="auto"/>
            <w:right w:val="none" w:sz="0" w:space="0" w:color="auto"/>
          </w:divBdr>
          <w:divsChild>
            <w:div w:id="357434020">
              <w:marLeft w:val="0"/>
              <w:marRight w:val="0"/>
              <w:marTop w:val="0"/>
              <w:marBottom w:val="0"/>
              <w:divBdr>
                <w:top w:val="none" w:sz="0" w:space="0" w:color="auto"/>
                <w:left w:val="none" w:sz="0" w:space="0" w:color="auto"/>
                <w:bottom w:val="none" w:sz="0" w:space="0" w:color="auto"/>
                <w:right w:val="none" w:sz="0" w:space="0" w:color="auto"/>
              </w:divBdr>
            </w:div>
          </w:divsChild>
        </w:div>
        <w:div w:id="1597252121">
          <w:marLeft w:val="0"/>
          <w:marRight w:val="0"/>
          <w:marTop w:val="0"/>
          <w:marBottom w:val="0"/>
          <w:divBdr>
            <w:top w:val="none" w:sz="0" w:space="0" w:color="auto"/>
            <w:left w:val="none" w:sz="0" w:space="0" w:color="auto"/>
            <w:bottom w:val="none" w:sz="0" w:space="0" w:color="auto"/>
            <w:right w:val="none" w:sz="0" w:space="0" w:color="auto"/>
          </w:divBdr>
          <w:divsChild>
            <w:div w:id="407114592">
              <w:marLeft w:val="0"/>
              <w:marRight w:val="0"/>
              <w:marTop w:val="0"/>
              <w:marBottom w:val="0"/>
              <w:divBdr>
                <w:top w:val="none" w:sz="0" w:space="0" w:color="auto"/>
                <w:left w:val="none" w:sz="0" w:space="0" w:color="auto"/>
                <w:bottom w:val="none" w:sz="0" w:space="0" w:color="auto"/>
                <w:right w:val="none" w:sz="0" w:space="0" w:color="auto"/>
              </w:divBdr>
            </w:div>
          </w:divsChild>
        </w:div>
        <w:div w:id="1620405689">
          <w:marLeft w:val="0"/>
          <w:marRight w:val="0"/>
          <w:marTop w:val="0"/>
          <w:marBottom w:val="0"/>
          <w:divBdr>
            <w:top w:val="none" w:sz="0" w:space="0" w:color="auto"/>
            <w:left w:val="none" w:sz="0" w:space="0" w:color="auto"/>
            <w:bottom w:val="none" w:sz="0" w:space="0" w:color="auto"/>
            <w:right w:val="none" w:sz="0" w:space="0" w:color="auto"/>
          </w:divBdr>
          <w:divsChild>
            <w:div w:id="1777210208">
              <w:marLeft w:val="0"/>
              <w:marRight w:val="0"/>
              <w:marTop w:val="0"/>
              <w:marBottom w:val="0"/>
              <w:divBdr>
                <w:top w:val="none" w:sz="0" w:space="0" w:color="auto"/>
                <w:left w:val="none" w:sz="0" w:space="0" w:color="auto"/>
                <w:bottom w:val="none" w:sz="0" w:space="0" w:color="auto"/>
                <w:right w:val="none" w:sz="0" w:space="0" w:color="auto"/>
              </w:divBdr>
            </w:div>
          </w:divsChild>
        </w:div>
        <w:div w:id="1626807282">
          <w:marLeft w:val="0"/>
          <w:marRight w:val="0"/>
          <w:marTop w:val="0"/>
          <w:marBottom w:val="0"/>
          <w:divBdr>
            <w:top w:val="none" w:sz="0" w:space="0" w:color="auto"/>
            <w:left w:val="none" w:sz="0" w:space="0" w:color="auto"/>
            <w:bottom w:val="none" w:sz="0" w:space="0" w:color="auto"/>
            <w:right w:val="none" w:sz="0" w:space="0" w:color="auto"/>
          </w:divBdr>
          <w:divsChild>
            <w:div w:id="1016352012">
              <w:marLeft w:val="0"/>
              <w:marRight w:val="0"/>
              <w:marTop w:val="0"/>
              <w:marBottom w:val="0"/>
              <w:divBdr>
                <w:top w:val="none" w:sz="0" w:space="0" w:color="auto"/>
                <w:left w:val="none" w:sz="0" w:space="0" w:color="auto"/>
                <w:bottom w:val="none" w:sz="0" w:space="0" w:color="auto"/>
                <w:right w:val="none" w:sz="0" w:space="0" w:color="auto"/>
              </w:divBdr>
            </w:div>
          </w:divsChild>
        </w:div>
        <w:div w:id="1655451752">
          <w:marLeft w:val="0"/>
          <w:marRight w:val="0"/>
          <w:marTop w:val="0"/>
          <w:marBottom w:val="0"/>
          <w:divBdr>
            <w:top w:val="none" w:sz="0" w:space="0" w:color="auto"/>
            <w:left w:val="none" w:sz="0" w:space="0" w:color="auto"/>
            <w:bottom w:val="none" w:sz="0" w:space="0" w:color="auto"/>
            <w:right w:val="none" w:sz="0" w:space="0" w:color="auto"/>
          </w:divBdr>
          <w:divsChild>
            <w:div w:id="1197232033">
              <w:marLeft w:val="0"/>
              <w:marRight w:val="0"/>
              <w:marTop w:val="0"/>
              <w:marBottom w:val="0"/>
              <w:divBdr>
                <w:top w:val="none" w:sz="0" w:space="0" w:color="auto"/>
                <w:left w:val="none" w:sz="0" w:space="0" w:color="auto"/>
                <w:bottom w:val="none" w:sz="0" w:space="0" w:color="auto"/>
                <w:right w:val="none" w:sz="0" w:space="0" w:color="auto"/>
              </w:divBdr>
            </w:div>
          </w:divsChild>
        </w:div>
        <w:div w:id="1655715805">
          <w:marLeft w:val="0"/>
          <w:marRight w:val="0"/>
          <w:marTop w:val="0"/>
          <w:marBottom w:val="0"/>
          <w:divBdr>
            <w:top w:val="none" w:sz="0" w:space="0" w:color="auto"/>
            <w:left w:val="none" w:sz="0" w:space="0" w:color="auto"/>
            <w:bottom w:val="none" w:sz="0" w:space="0" w:color="auto"/>
            <w:right w:val="none" w:sz="0" w:space="0" w:color="auto"/>
          </w:divBdr>
          <w:divsChild>
            <w:div w:id="1764060424">
              <w:marLeft w:val="0"/>
              <w:marRight w:val="0"/>
              <w:marTop w:val="0"/>
              <w:marBottom w:val="0"/>
              <w:divBdr>
                <w:top w:val="none" w:sz="0" w:space="0" w:color="auto"/>
                <w:left w:val="none" w:sz="0" w:space="0" w:color="auto"/>
                <w:bottom w:val="none" w:sz="0" w:space="0" w:color="auto"/>
                <w:right w:val="none" w:sz="0" w:space="0" w:color="auto"/>
              </w:divBdr>
            </w:div>
          </w:divsChild>
        </w:div>
        <w:div w:id="1657026524">
          <w:marLeft w:val="0"/>
          <w:marRight w:val="0"/>
          <w:marTop w:val="0"/>
          <w:marBottom w:val="0"/>
          <w:divBdr>
            <w:top w:val="none" w:sz="0" w:space="0" w:color="auto"/>
            <w:left w:val="none" w:sz="0" w:space="0" w:color="auto"/>
            <w:bottom w:val="none" w:sz="0" w:space="0" w:color="auto"/>
            <w:right w:val="none" w:sz="0" w:space="0" w:color="auto"/>
          </w:divBdr>
          <w:divsChild>
            <w:div w:id="797139060">
              <w:marLeft w:val="0"/>
              <w:marRight w:val="0"/>
              <w:marTop w:val="0"/>
              <w:marBottom w:val="0"/>
              <w:divBdr>
                <w:top w:val="none" w:sz="0" w:space="0" w:color="auto"/>
                <w:left w:val="none" w:sz="0" w:space="0" w:color="auto"/>
                <w:bottom w:val="none" w:sz="0" w:space="0" w:color="auto"/>
                <w:right w:val="none" w:sz="0" w:space="0" w:color="auto"/>
              </w:divBdr>
            </w:div>
          </w:divsChild>
        </w:div>
        <w:div w:id="1661080555">
          <w:marLeft w:val="0"/>
          <w:marRight w:val="0"/>
          <w:marTop w:val="0"/>
          <w:marBottom w:val="0"/>
          <w:divBdr>
            <w:top w:val="none" w:sz="0" w:space="0" w:color="auto"/>
            <w:left w:val="none" w:sz="0" w:space="0" w:color="auto"/>
            <w:bottom w:val="none" w:sz="0" w:space="0" w:color="auto"/>
            <w:right w:val="none" w:sz="0" w:space="0" w:color="auto"/>
          </w:divBdr>
          <w:divsChild>
            <w:div w:id="432945142">
              <w:marLeft w:val="0"/>
              <w:marRight w:val="0"/>
              <w:marTop w:val="0"/>
              <w:marBottom w:val="0"/>
              <w:divBdr>
                <w:top w:val="none" w:sz="0" w:space="0" w:color="auto"/>
                <w:left w:val="none" w:sz="0" w:space="0" w:color="auto"/>
                <w:bottom w:val="none" w:sz="0" w:space="0" w:color="auto"/>
                <w:right w:val="none" w:sz="0" w:space="0" w:color="auto"/>
              </w:divBdr>
            </w:div>
          </w:divsChild>
        </w:div>
        <w:div w:id="1724061670">
          <w:marLeft w:val="0"/>
          <w:marRight w:val="0"/>
          <w:marTop w:val="0"/>
          <w:marBottom w:val="0"/>
          <w:divBdr>
            <w:top w:val="none" w:sz="0" w:space="0" w:color="auto"/>
            <w:left w:val="none" w:sz="0" w:space="0" w:color="auto"/>
            <w:bottom w:val="none" w:sz="0" w:space="0" w:color="auto"/>
            <w:right w:val="none" w:sz="0" w:space="0" w:color="auto"/>
          </w:divBdr>
          <w:divsChild>
            <w:div w:id="574314528">
              <w:marLeft w:val="0"/>
              <w:marRight w:val="0"/>
              <w:marTop w:val="0"/>
              <w:marBottom w:val="0"/>
              <w:divBdr>
                <w:top w:val="none" w:sz="0" w:space="0" w:color="auto"/>
                <w:left w:val="none" w:sz="0" w:space="0" w:color="auto"/>
                <w:bottom w:val="none" w:sz="0" w:space="0" w:color="auto"/>
                <w:right w:val="none" w:sz="0" w:space="0" w:color="auto"/>
              </w:divBdr>
            </w:div>
          </w:divsChild>
        </w:div>
        <w:div w:id="1760711208">
          <w:marLeft w:val="0"/>
          <w:marRight w:val="0"/>
          <w:marTop w:val="0"/>
          <w:marBottom w:val="0"/>
          <w:divBdr>
            <w:top w:val="none" w:sz="0" w:space="0" w:color="auto"/>
            <w:left w:val="none" w:sz="0" w:space="0" w:color="auto"/>
            <w:bottom w:val="none" w:sz="0" w:space="0" w:color="auto"/>
            <w:right w:val="none" w:sz="0" w:space="0" w:color="auto"/>
          </w:divBdr>
          <w:divsChild>
            <w:div w:id="482355339">
              <w:marLeft w:val="0"/>
              <w:marRight w:val="0"/>
              <w:marTop w:val="0"/>
              <w:marBottom w:val="0"/>
              <w:divBdr>
                <w:top w:val="none" w:sz="0" w:space="0" w:color="auto"/>
                <w:left w:val="none" w:sz="0" w:space="0" w:color="auto"/>
                <w:bottom w:val="none" w:sz="0" w:space="0" w:color="auto"/>
                <w:right w:val="none" w:sz="0" w:space="0" w:color="auto"/>
              </w:divBdr>
            </w:div>
          </w:divsChild>
        </w:div>
        <w:div w:id="1822115513">
          <w:marLeft w:val="0"/>
          <w:marRight w:val="0"/>
          <w:marTop w:val="0"/>
          <w:marBottom w:val="0"/>
          <w:divBdr>
            <w:top w:val="none" w:sz="0" w:space="0" w:color="auto"/>
            <w:left w:val="none" w:sz="0" w:space="0" w:color="auto"/>
            <w:bottom w:val="none" w:sz="0" w:space="0" w:color="auto"/>
            <w:right w:val="none" w:sz="0" w:space="0" w:color="auto"/>
          </w:divBdr>
          <w:divsChild>
            <w:div w:id="99303821">
              <w:marLeft w:val="0"/>
              <w:marRight w:val="0"/>
              <w:marTop w:val="0"/>
              <w:marBottom w:val="0"/>
              <w:divBdr>
                <w:top w:val="none" w:sz="0" w:space="0" w:color="auto"/>
                <w:left w:val="none" w:sz="0" w:space="0" w:color="auto"/>
                <w:bottom w:val="none" w:sz="0" w:space="0" w:color="auto"/>
                <w:right w:val="none" w:sz="0" w:space="0" w:color="auto"/>
              </w:divBdr>
            </w:div>
          </w:divsChild>
        </w:div>
        <w:div w:id="1829132191">
          <w:marLeft w:val="0"/>
          <w:marRight w:val="0"/>
          <w:marTop w:val="0"/>
          <w:marBottom w:val="0"/>
          <w:divBdr>
            <w:top w:val="none" w:sz="0" w:space="0" w:color="auto"/>
            <w:left w:val="none" w:sz="0" w:space="0" w:color="auto"/>
            <w:bottom w:val="none" w:sz="0" w:space="0" w:color="auto"/>
            <w:right w:val="none" w:sz="0" w:space="0" w:color="auto"/>
          </w:divBdr>
          <w:divsChild>
            <w:div w:id="1738818624">
              <w:marLeft w:val="0"/>
              <w:marRight w:val="0"/>
              <w:marTop w:val="0"/>
              <w:marBottom w:val="0"/>
              <w:divBdr>
                <w:top w:val="none" w:sz="0" w:space="0" w:color="auto"/>
                <w:left w:val="none" w:sz="0" w:space="0" w:color="auto"/>
                <w:bottom w:val="none" w:sz="0" w:space="0" w:color="auto"/>
                <w:right w:val="none" w:sz="0" w:space="0" w:color="auto"/>
              </w:divBdr>
            </w:div>
          </w:divsChild>
        </w:div>
        <w:div w:id="1837304121">
          <w:marLeft w:val="0"/>
          <w:marRight w:val="0"/>
          <w:marTop w:val="0"/>
          <w:marBottom w:val="0"/>
          <w:divBdr>
            <w:top w:val="none" w:sz="0" w:space="0" w:color="auto"/>
            <w:left w:val="none" w:sz="0" w:space="0" w:color="auto"/>
            <w:bottom w:val="none" w:sz="0" w:space="0" w:color="auto"/>
            <w:right w:val="none" w:sz="0" w:space="0" w:color="auto"/>
          </w:divBdr>
          <w:divsChild>
            <w:div w:id="973365174">
              <w:marLeft w:val="0"/>
              <w:marRight w:val="0"/>
              <w:marTop w:val="0"/>
              <w:marBottom w:val="0"/>
              <w:divBdr>
                <w:top w:val="none" w:sz="0" w:space="0" w:color="auto"/>
                <w:left w:val="none" w:sz="0" w:space="0" w:color="auto"/>
                <w:bottom w:val="none" w:sz="0" w:space="0" w:color="auto"/>
                <w:right w:val="none" w:sz="0" w:space="0" w:color="auto"/>
              </w:divBdr>
            </w:div>
          </w:divsChild>
        </w:div>
        <w:div w:id="1851064851">
          <w:marLeft w:val="0"/>
          <w:marRight w:val="0"/>
          <w:marTop w:val="0"/>
          <w:marBottom w:val="0"/>
          <w:divBdr>
            <w:top w:val="none" w:sz="0" w:space="0" w:color="auto"/>
            <w:left w:val="none" w:sz="0" w:space="0" w:color="auto"/>
            <w:bottom w:val="none" w:sz="0" w:space="0" w:color="auto"/>
            <w:right w:val="none" w:sz="0" w:space="0" w:color="auto"/>
          </w:divBdr>
          <w:divsChild>
            <w:div w:id="652297744">
              <w:marLeft w:val="0"/>
              <w:marRight w:val="0"/>
              <w:marTop w:val="0"/>
              <w:marBottom w:val="0"/>
              <w:divBdr>
                <w:top w:val="none" w:sz="0" w:space="0" w:color="auto"/>
                <w:left w:val="none" w:sz="0" w:space="0" w:color="auto"/>
                <w:bottom w:val="none" w:sz="0" w:space="0" w:color="auto"/>
                <w:right w:val="none" w:sz="0" w:space="0" w:color="auto"/>
              </w:divBdr>
            </w:div>
          </w:divsChild>
        </w:div>
        <w:div w:id="1863007056">
          <w:marLeft w:val="0"/>
          <w:marRight w:val="0"/>
          <w:marTop w:val="0"/>
          <w:marBottom w:val="0"/>
          <w:divBdr>
            <w:top w:val="none" w:sz="0" w:space="0" w:color="auto"/>
            <w:left w:val="none" w:sz="0" w:space="0" w:color="auto"/>
            <w:bottom w:val="none" w:sz="0" w:space="0" w:color="auto"/>
            <w:right w:val="none" w:sz="0" w:space="0" w:color="auto"/>
          </w:divBdr>
          <w:divsChild>
            <w:div w:id="1887134463">
              <w:marLeft w:val="0"/>
              <w:marRight w:val="0"/>
              <w:marTop w:val="0"/>
              <w:marBottom w:val="0"/>
              <w:divBdr>
                <w:top w:val="none" w:sz="0" w:space="0" w:color="auto"/>
                <w:left w:val="none" w:sz="0" w:space="0" w:color="auto"/>
                <w:bottom w:val="none" w:sz="0" w:space="0" w:color="auto"/>
                <w:right w:val="none" w:sz="0" w:space="0" w:color="auto"/>
              </w:divBdr>
            </w:div>
          </w:divsChild>
        </w:div>
        <w:div w:id="1923833725">
          <w:marLeft w:val="0"/>
          <w:marRight w:val="0"/>
          <w:marTop w:val="0"/>
          <w:marBottom w:val="0"/>
          <w:divBdr>
            <w:top w:val="none" w:sz="0" w:space="0" w:color="auto"/>
            <w:left w:val="none" w:sz="0" w:space="0" w:color="auto"/>
            <w:bottom w:val="none" w:sz="0" w:space="0" w:color="auto"/>
            <w:right w:val="none" w:sz="0" w:space="0" w:color="auto"/>
          </w:divBdr>
          <w:divsChild>
            <w:div w:id="205532863">
              <w:marLeft w:val="0"/>
              <w:marRight w:val="0"/>
              <w:marTop w:val="0"/>
              <w:marBottom w:val="0"/>
              <w:divBdr>
                <w:top w:val="none" w:sz="0" w:space="0" w:color="auto"/>
                <w:left w:val="none" w:sz="0" w:space="0" w:color="auto"/>
                <w:bottom w:val="none" w:sz="0" w:space="0" w:color="auto"/>
                <w:right w:val="none" w:sz="0" w:space="0" w:color="auto"/>
              </w:divBdr>
            </w:div>
          </w:divsChild>
        </w:div>
        <w:div w:id="1929923411">
          <w:marLeft w:val="0"/>
          <w:marRight w:val="0"/>
          <w:marTop w:val="0"/>
          <w:marBottom w:val="0"/>
          <w:divBdr>
            <w:top w:val="none" w:sz="0" w:space="0" w:color="auto"/>
            <w:left w:val="none" w:sz="0" w:space="0" w:color="auto"/>
            <w:bottom w:val="none" w:sz="0" w:space="0" w:color="auto"/>
            <w:right w:val="none" w:sz="0" w:space="0" w:color="auto"/>
          </w:divBdr>
          <w:divsChild>
            <w:div w:id="673605395">
              <w:marLeft w:val="0"/>
              <w:marRight w:val="0"/>
              <w:marTop w:val="0"/>
              <w:marBottom w:val="0"/>
              <w:divBdr>
                <w:top w:val="none" w:sz="0" w:space="0" w:color="auto"/>
                <w:left w:val="none" w:sz="0" w:space="0" w:color="auto"/>
                <w:bottom w:val="none" w:sz="0" w:space="0" w:color="auto"/>
                <w:right w:val="none" w:sz="0" w:space="0" w:color="auto"/>
              </w:divBdr>
            </w:div>
          </w:divsChild>
        </w:div>
        <w:div w:id="1994020794">
          <w:marLeft w:val="0"/>
          <w:marRight w:val="0"/>
          <w:marTop w:val="0"/>
          <w:marBottom w:val="0"/>
          <w:divBdr>
            <w:top w:val="none" w:sz="0" w:space="0" w:color="auto"/>
            <w:left w:val="none" w:sz="0" w:space="0" w:color="auto"/>
            <w:bottom w:val="none" w:sz="0" w:space="0" w:color="auto"/>
            <w:right w:val="none" w:sz="0" w:space="0" w:color="auto"/>
          </w:divBdr>
          <w:divsChild>
            <w:div w:id="150490260">
              <w:marLeft w:val="0"/>
              <w:marRight w:val="0"/>
              <w:marTop w:val="0"/>
              <w:marBottom w:val="0"/>
              <w:divBdr>
                <w:top w:val="none" w:sz="0" w:space="0" w:color="auto"/>
                <w:left w:val="none" w:sz="0" w:space="0" w:color="auto"/>
                <w:bottom w:val="none" w:sz="0" w:space="0" w:color="auto"/>
                <w:right w:val="none" w:sz="0" w:space="0" w:color="auto"/>
              </w:divBdr>
            </w:div>
          </w:divsChild>
        </w:div>
        <w:div w:id="1997679875">
          <w:marLeft w:val="0"/>
          <w:marRight w:val="0"/>
          <w:marTop w:val="0"/>
          <w:marBottom w:val="0"/>
          <w:divBdr>
            <w:top w:val="none" w:sz="0" w:space="0" w:color="auto"/>
            <w:left w:val="none" w:sz="0" w:space="0" w:color="auto"/>
            <w:bottom w:val="none" w:sz="0" w:space="0" w:color="auto"/>
            <w:right w:val="none" w:sz="0" w:space="0" w:color="auto"/>
          </w:divBdr>
          <w:divsChild>
            <w:div w:id="97677676">
              <w:marLeft w:val="0"/>
              <w:marRight w:val="0"/>
              <w:marTop w:val="0"/>
              <w:marBottom w:val="0"/>
              <w:divBdr>
                <w:top w:val="none" w:sz="0" w:space="0" w:color="auto"/>
                <w:left w:val="none" w:sz="0" w:space="0" w:color="auto"/>
                <w:bottom w:val="none" w:sz="0" w:space="0" w:color="auto"/>
                <w:right w:val="none" w:sz="0" w:space="0" w:color="auto"/>
              </w:divBdr>
            </w:div>
          </w:divsChild>
        </w:div>
        <w:div w:id="2007781467">
          <w:marLeft w:val="0"/>
          <w:marRight w:val="0"/>
          <w:marTop w:val="0"/>
          <w:marBottom w:val="0"/>
          <w:divBdr>
            <w:top w:val="none" w:sz="0" w:space="0" w:color="auto"/>
            <w:left w:val="none" w:sz="0" w:space="0" w:color="auto"/>
            <w:bottom w:val="none" w:sz="0" w:space="0" w:color="auto"/>
            <w:right w:val="none" w:sz="0" w:space="0" w:color="auto"/>
          </w:divBdr>
          <w:divsChild>
            <w:div w:id="619192852">
              <w:marLeft w:val="0"/>
              <w:marRight w:val="0"/>
              <w:marTop w:val="0"/>
              <w:marBottom w:val="0"/>
              <w:divBdr>
                <w:top w:val="none" w:sz="0" w:space="0" w:color="auto"/>
                <w:left w:val="none" w:sz="0" w:space="0" w:color="auto"/>
                <w:bottom w:val="none" w:sz="0" w:space="0" w:color="auto"/>
                <w:right w:val="none" w:sz="0" w:space="0" w:color="auto"/>
              </w:divBdr>
            </w:div>
          </w:divsChild>
        </w:div>
        <w:div w:id="2010936232">
          <w:marLeft w:val="0"/>
          <w:marRight w:val="0"/>
          <w:marTop w:val="0"/>
          <w:marBottom w:val="0"/>
          <w:divBdr>
            <w:top w:val="none" w:sz="0" w:space="0" w:color="auto"/>
            <w:left w:val="none" w:sz="0" w:space="0" w:color="auto"/>
            <w:bottom w:val="none" w:sz="0" w:space="0" w:color="auto"/>
            <w:right w:val="none" w:sz="0" w:space="0" w:color="auto"/>
          </w:divBdr>
          <w:divsChild>
            <w:div w:id="1547569930">
              <w:marLeft w:val="0"/>
              <w:marRight w:val="0"/>
              <w:marTop w:val="0"/>
              <w:marBottom w:val="0"/>
              <w:divBdr>
                <w:top w:val="none" w:sz="0" w:space="0" w:color="auto"/>
                <w:left w:val="none" w:sz="0" w:space="0" w:color="auto"/>
                <w:bottom w:val="none" w:sz="0" w:space="0" w:color="auto"/>
                <w:right w:val="none" w:sz="0" w:space="0" w:color="auto"/>
              </w:divBdr>
            </w:div>
          </w:divsChild>
        </w:div>
        <w:div w:id="2020542232">
          <w:marLeft w:val="0"/>
          <w:marRight w:val="0"/>
          <w:marTop w:val="0"/>
          <w:marBottom w:val="0"/>
          <w:divBdr>
            <w:top w:val="none" w:sz="0" w:space="0" w:color="auto"/>
            <w:left w:val="none" w:sz="0" w:space="0" w:color="auto"/>
            <w:bottom w:val="none" w:sz="0" w:space="0" w:color="auto"/>
            <w:right w:val="none" w:sz="0" w:space="0" w:color="auto"/>
          </w:divBdr>
          <w:divsChild>
            <w:div w:id="1831095955">
              <w:marLeft w:val="0"/>
              <w:marRight w:val="0"/>
              <w:marTop w:val="0"/>
              <w:marBottom w:val="0"/>
              <w:divBdr>
                <w:top w:val="none" w:sz="0" w:space="0" w:color="auto"/>
                <w:left w:val="none" w:sz="0" w:space="0" w:color="auto"/>
                <w:bottom w:val="none" w:sz="0" w:space="0" w:color="auto"/>
                <w:right w:val="none" w:sz="0" w:space="0" w:color="auto"/>
              </w:divBdr>
            </w:div>
          </w:divsChild>
        </w:div>
        <w:div w:id="2030520914">
          <w:marLeft w:val="0"/>
          <w:marRight w:val="0"/>
          <w:marTop w:val="0"/>
          <w:marBottom w:val="0"/>
          <w:divBdr>
            <w:top w:val="none" w:sz="0" w:space="0" w:color="auto"/>
            <w:left w:val="none" w:sz="0" w:space="0" w:color="auto"/>
            <w:bottom w:val="none" w:sz="0" w:space="0" w:color="auto"/>
            <w:right w:val="none" w:sz="0" w:space="0" w:color="auto"/>
          </w:divBdr>
          <w:divsChild>
            <w:div w:id="1366717601">
              <w:marLeft w:val="0"/>
              <w:marRight w:val="0"/>
              <w:marTop w:val="0"/>
              <w:marBottom w:val="0"/>
              <w:divBdr>
                <w:top w:val="none" w:sz="0" w:space="0" w:color="auto"/>
                <w:left w:val="none" w:sz="0" w:space="0" w:color="auto"/>
                <w:bottom w:val="none" w:sz="0" w:space="0" w:color="auto"/>
                <w:right w:val="none" w:sz="0" w:space="0" w:color="auto"/>
              </w:divBdr>
            </w:div>
          </w:divsChild>
        </w:div>
        <w:div w:id="2033609440">
          <w:marLeft w:val="0"/>
          <w:marRight w:val="0"/>
          <w:marTop w:val="0"/>
          <w:marBottom w:val="0"/>
          <w:divBdr>
            <w:top w:val="none" w:sz="0" w:space="0" w:color="auto"/>
            <w:left w:val="none" w:sz="0" w:space="0" w:color="auto"/>
            <w:bottom w:val="none" w:sz="0" w:space="0" w:color="auto"/>
            <w:right w:val="none" w:sz="0" w:space="0" w:color="auto"/>
          </w:divBdr>
          <w:divsChild>
            <w:div w:id="420833591">
              <w:marLeft w:val="0"/>
              <w:marRight w:val="0"/>
              <w:marTop w:val="0"/>
              <w:marBottom w:val="0"/>
              <w:divBdr>
                <w:top w:val="none" w:sz="0" w:space="0" w:color="auto"/>
                <w:left w:val="none" w:sz="0" w:space="0" w:color="auto"/>
                <w:bottom w:val="none" w:sz="0" w:space="0" w:color="auto"/>
                <w:right w:val="none" w:sz="0" w:space="0" w:color="auto"/>
              </w:divBdr>
            </w:div>
          </w:divsChild>
        </w:div>
        <w:div w:id="2046173088">
          <w:marLeft w:val="0"/>
          <w:marRight w:val="0"/>
          <w:marTop w:val="0"/>
          <w:marBottom w:val="0"/>
          <w:divBdr>
            <w:top w:val="none" w:sz="0" w:space="0" w:color="auto"/>
            <w:left w:val="none" w:sz="0" w:space="0" w:color="auto"/>
            <w:bottom w:val="none" w:sz="0" w:space="0" w:color="auto"/>
            <w:right w:val="none" w:sz="0" w:space="0" w:color="auto"/>
          </w:divBdr>
          <w:divsChild>
            <w:div w:id="1055810437">
              <w:marLeft w:val="0"/>
              <w:marRight w:val="0"/>
              <w:marTop w:val="0"/>
              <w:marBottom w:val="0"/>
              <w:divBdr>
                <w:top w:val="none" w:sz="0" w:space="0" w:color="auto"/>
                <w:left w:val="none" w:sz="0" w:space="0" w:color="auto"/>
                <w:bottom w:val="none" w:sz="0" w:space="0" w:color="auto"/>
                <w:right w:val="none" w:sz="0" w:space="0" w:color="auto"/>
              </w:divBdr>
            </w:div>
          </w:divsChild>
        </w:div>
        <w:div w:id="2047021864">
          <w:marLeft w:val="0"/>
          <w:marRight w:val="0"/>
          <w:marTop w:val="0"/>
          <w:marBottom w:val="0"/>
          <w:divBdr>
            <w:top w:val="none" w:sz="0" w:space="0" w:color="auto"/>
            <w:left w:val="none" w:sz="0" w:space="0" w:color="auto"/>
            <w:bottom w:val="none" w:sz="0" w:space="0" w:color="auto"/>
            <w:right w:val="none" w:sz="0" w:space="0" w:color="auto"/>
          </w:divBdr>
          <w:divsChild>
            <w:div w:id="266350318">
              <w:marLeft w:val="0"/>
              <w:marRight w:val="0"/>
              <w:marTop w:val="0"/>
              <w:marBottom w:val="0"/>
              <w:divBdr>
                <w:top w:val="none" w:sz="0" w:space="0" w:color="auto"/>
                <w:left w:val="none" w:sz="0" w:space="0" w:color="auto"/>
                <w:bottom w:val="none" w:sz="0" w:space="0" w:color="auto"/>
                <w:right w:val="none" w:sz="0" w:space="0" w:color="auto"/>
              </w:divBdr>
            </w:div>
          </w:divsChild>
        </w:div>
        <w:div w:id="2085686000">
          <w:marLeft w:val="0"/>
          <w:marRight w:val="0"/>
          <w:marTop w:val="0"/>
          <w:marBottom w:val="0"/>
          <w:divBdr>
            <w:top w:val="none" w:sz="0" w:space="0" w:color="auto"/>
            <w:left w:val="none" w:sz="0" w:space="0" w:color="auto"/>
            <w:bottom w:val="none" w:sz="0" w:space="0" w:color="auto"/>
            <w:right w:val="none" w:sz="0" w:space="0" w:color="auto"/>
          </w:divBdr>
          <w:divsChild>
            <w:div w:id="1364012652">
              <w:marLeft w:val="0"/>
              <w:marRight w:val="0"/>
              <w:marTop w:val="0"/>
              <w:marBottom w:val="0"/>
              <w:divBdr>
                <w:top w:val="none" w:sz="0" w:space="0" w:color="auto"/>
                <w:left w:val="none" w:sz="0" w:space="0" w:color="auto"/>
                <w:bottom w:val="none" w:sz="0" w:space="0" w:color="auto"/>
                <w:right w:val="none" w:sz="0" w:space="0" w:color="auto"/>
              </w:divBdr>
            </w:div>
          </w:divsChild>
        </w:div>
        <w:div w:id="2110154291">
          <w:marLeft w:val="0"/>
          <w:marRight w:val="0"/>
          <w:marTop w:val="0"/>
          <w:marBottom w:val="0"/>
          <w:divBdr>
            <w:top w:val="none" w:sz="0" w:space="0" w:color="auto"/>
            <w:left w:val="none" w:sz="0" w:space="0" w:color="auto"/>
            <w:bottom w:val="none" w:sz="0" w:space="0" w:color="auto"/>
            <w:right w:val="none" w:sz="0" w:space="0" w:color="auto"/>
          </w:divBdr>
          <w:divsChild>
            <w:div w:id="281422377">
              <w:marLeft w:val="0"/>
              <w:marRight w:val="0"/>
              <w:marTop w:val="0"/>
              <w:marBottom w:val="0"/>
              <w:divBdr>
                <w:top w:val="none" w:sz="0" w:space="0" w:color="auto"/>
                <w:left w:val="none" w:sz="0" w:space="0" w:color="auto"/>
                <w:bottom w:val="none" w:sz="0" w:space="0" w:color="auto"/>
                <w:right w:val="none" w:sz="0" w:space="0" w:color="auto"/>
              </w:divBdr>
            </w:div>
          </w:divsChild>
        </w:div>
        <w:div w:id="2122801785">
          <w:marLeft w:val="0"/>
          <w:marRight w:val="0"/>
          <w:marTop w:val="0"/>
          <w:marBottom w:val="0"/>
          <w:divBdr>
            <w:top w:val="none" w:sz="0" w:space="0" w:color="auto"/>
            <w:left w:val="none" w:sz="0" w:space="0" w:color="auto"/>
            <w:bottom w:val="none" w:sz="0" w:space="0" w:color="auto"/>
            <w:right w:val="none" w:sz="0" w:space="0" w:color="auto"/>
          </w:divBdr>
          <w:divsChild>
            <w:div w:id="1909030781">
              <w:marLeft w:val="0"/>
              <w:marRight w:val="0"/>
              <w:marTop w:val="0"/>
              <w:marBottom w:val="0"/>
              <w:divBdr>
                <w:top w:val="none" w:sz="0" w:space="0" w:color="auto"/>
                <w:left w:val="none" w:sz="0" w:space="0" w:color="auto"/>
                <w:bottom w:val="none" w:sz="0" w:space="0" w:color="auto"/>
                <w:right w:val="none" w:sz="0" w:space="0" w:color="auto"/>
              </w:divBdr>
            </w:div>
          </w:divsChild>
        </w:div>
        <w:div w:id="2134594224">
          <w:marLeft w:val="0"/>
          <w:marRight w:val="0"/>
          <w:marTop w:val="0"/>
          <w:marBottom w:val="0"/>
          <w:divBdr>
            <w:top w:val="none" w:sz="0" w:space="0" w:color="auto"/>
            <w:left w:val="none" w:sz="0" w:space="0" w:color="auto"/>
            <w:bottom w:val="none" w:sz="0" w:space="0" w:color="auto"/>
            <w:right w:val="none" w:sz="0" w:space="0" w:color="auto"/>
          </w:divBdr>
          <w:divsChild>
            <w:div w:id="487356741">
              <w:marLeft w:val="0"/>
              <w:marRight w:val="0"/>
              <w:marTop w:val="0"/>
              <w:marBottom w:val="0"/>
              <w:divBdr>
                <w:top w:val="none" w:sz="0" w:space="0" w:color="auto"/>
                <w:left w:val="none" w:sz="0" w:space="0" w:color="auto"/>
                <w:bottom w:val="none" w:sz="0" w:space="0" w:color="auto"/>
                <w:right w:val="none" w:sz="0" w:space="0" w:color="auto"/>
              </w:divBdr>
            </w:div>
          </w:divsChild>
        </w:div>
        <w:div w:id="2136017925">
          <w:marLeft w:val="0"/>
          <w:marRight w:val="0"/>
          <w:marTop w:val="0"/>
          <w:marBottom w:val="0"/>
          <w:divBdr>
            <w:top w:val="none" w:sz="0" w:space="0" w:color="auto"/>
            <w:left w:val="none" w:sz="0" w:space="0" w:color="auto"/>
            <w:bottom w:val="none" w:sz="0" w:space="0" w:color="auto"/>
            <w:right w:val="none" w:sz="0" w:space="0" w:color="auto"/>
          </w:divBdr>
          <w:divsChild>
            <w:div w:id="27776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010327">
      <w:bodyDiv w:val="1"/>
      <w:marLeft w:val="0"/>
      <w:marRight w:val="0"/>
      <w:marTop w:val="0"/>
      <w:marBottom w:val="0"/>
      <w:divBdr>
        <w:top w:val="none" w:sz="0" w:space="0" w:color="auto"/>
        <w:left w:val="none" w:sz="0" w:space="0" w:color="auto"/>
        <w:bottom w:val="none" w:sz="0" w:space="0" w:color="auto"/>
        <w:right w:val="none" w:sz="0" w:space="0" w:color="auto"/>
      </w:divBdr>
      <w:divsChild>
        <w:div w:id="104038146">
          <w:marLeft w:val="0"/>
          <w:marRight w:val="0"/>
          <w:marTop w:val="0"/>
          <w:marBottom w:val="0"/>
          <w:divBdr>
            <w:top w:val="none" w:sz="0" w:space="0" w:color="auto"/>
            <w:left w:val="none" w:sz="0" w:space="0" w:color="auto"/>
            <w:bottom w:val="none" w:sz="0" w:space="0" w:color="auto"/>
            <w:right w:val="none" w:sz="0" w:space="0" w:color="auto"/>
          </w:divBdr>
        </w:div>
        <w:div w:id="145636974">
          <w:marLeft w:val="0"/>
          <w:marRight w:val="0"/>
          <w:marTop w:val="0"/>
          <w:marBottom w:val="0"/>
          <w:divBdr>
            <w:top w:val="none" w:sz="0" w:space="0" w:color="auto"/>
            <w:left w:val="none" w:sz="0" w:space="0" w:color="auto"/>
            <w:bottom w:val="none" w:sz="0" w:space="0" w:color="auto"/>
            <w:right w:val="none" w:sz="0" w:space="0" w:color="auto"/>
          </w:divBdr>
        </w:div>
        <w:div w:id="592785631">
          <w:marLeft w:val="0"/>
          <w:marRight w:val="0"/>
          <w:marTop w:val="0"/>
          <w:marBottom w:val="0"/>
          <w:divBdr>
            <w:top w:val="none" w:sz="0" w:space="0" w:color="auto"/>
            <w:left w:val="none" w:sz="0" w:space="0" w:color="auto"/>
            <w:bottom w:val="none" w:sz="0" w:space="0" w:color="auto"/>
            <w:right w:val="none" w:sz="0" w:space="0" w:color="auto"/>
          </w:divBdr>
        </w:div>
        <w:div w:id="769158222">
          <w:marLeft w:val="0"/>
          <w:marRight w:val="0"/>
          <w:marTop w:val="0"/>
          <w:marBottom w:val="0"/>
          <w:divBdr>
            <w:top w:val="none" w:sz="0" w:space="0" w:color="auto"/>
            <w:left w:val="none" w:sz="0" w:space="0" w:color="auto"/>
            <w:bottom w:val="none" w:sz="0" w:space="0" w:color="auto"/>
            <w:right w:val="none" w:sz="0" w:space="0" w:color="auto"/>
          </w:divBdr>
        </w:div>
        <w:div w:id="1048913588">
          <w:marLeft w:val="0"/>
          <w:marRight w:val="0"/>
          <w:marTop w:val="0"/>
          <w:marBottom w:val="0"/>
          <w:divBdr>
            <w:top w:val="none" w:sz="0" w:space="0" w:color="auto"/>
            <w:left w:val="none" w:sz="0" w:space="0" w:color="auto"/>
            <w:bottom w:val="none" w:sz="0" w:space="0" w:color="auto"/>
            <w:right w:val="none" w:sz="0" w:space="0" w:color="auto"/>
          </w:divBdr>
        </w:div>
        <w:div w:id="1164665351">
          <w:marLeft w:val="0"/>
          <w:marRight w:val="0"/>
          <w:marTop w:val="0"/>
          <w:marBottom w:val="0"/>
          <w:divBdr>
            <w:top w:val="none" w:sz="0" w:space="0" w:color="auto"/>
            <w:left w:val="none" w:sz="0" w:space="0" w:color="auto"/>
            <w:bottom w:val="none" w:sz="0" w:space="0" w:color="auto"/>
            <w:right w:val="none" w:sz="0" w:space="0" w:color="auto"/>
          </w:divBdr>
        </w:div>
        <w:div w:id="1359043663">
          <w:marLeft w:val="0"/>
          <w:marRight w:val="0"/>
          <w:marTop w:val="0"/>
          <w:marBottom w:val="0"/>
          <w:divBdr>
            <w:top w:val="none" w:sz="0" w:space="0" w:color="auto"/>
            <w:left w:val="none" w:sz="0" w:space="0" w:color="auto"/>
            <w:bottom w:val="none" w:sz="0" w:space="0" w:color="auto"/>
            <w:right w:val="none" w:sz="0" w:space="0" w:color="auto"/>
          </w:divBdr>
        </w:div>
        <w:div w:id="1436946953">
          <w:marLeft w:val="0"/>
          <w:marRight w:val="0"/>
          <w:marTop w:val="0"/>
          <w:marBottom w:val="0"/>
          <w:divBdr>
            <w:top w:val="none" w:sz="0" w:space="0" w:color="auto"/>
            <w:left w:val="none" w:sz="0" w:space="0" w:color="auto"/>
            <w:bottom w:val="none" w:sz="0" w:space="0" w:color="auto"/>
            <w:right w:val="none" w:sz="0" w:space="0" w:color="auto"/>
          </w:divBdr>
        </w:div>
        <w:div w:id="1546673241">
          <w:marLeft w:val="0"/>
          <w:marRight w:val="0"/>
          <w:marTop w:val="0"/>
          <w:marBottom w:val="0"/>
          <w:divBdr>
            <w:top w:val="none" w:sz="0" w:space="0" w:color="auto"/>
            <w:left w:val="none" w:sz="0" w:space="0" w:color="auto"/>
            <w:bottom w:val="none" w:sz="0" w:space="0" w:color="auto"/>
            <w:right w:val="none" w:sz="0" w:space="0" w:color="auto"/>
          </w:divBdr>
        </w:div>
        <w:div w:id="1617709988">
          <w:marLeft w:val="0"/>
          <w:marRight w:val="0"/>
          <w:marTop w:val="0"/>
          <w:marBottom w:val="0"/>
          <w:divBdr>
            <w:top w:val="none" w:sz="0" w:space="0" w:color="auto"/>
            <w:left w:val="none" w:sz="0" w:space="0" w:color="auto"/>
            <w:bottom w:val="none" w:sz="0" w:space="0" w:color="auto"/>
            <w:right w:val="none" w:sz="0" w:space="0" w:color="auto"/>
          </w:divBdr>
        </w:div>
        <w:div w:id="1866937744">
          <w:marLeft w:val="0"/>
          <w:marRight w:val="0"/>
          <w:marTop w:val="0"/>
          <w:marBottom w:val="0"/>
          <w:divBdr>
            <w:top w:val="none" w:sz="0" w:space="0" w:color="auto"/>
            <w:left w:val="none" w:sz="0" w:space="0" w:color="auto"/>
            <w:bottom w:val="none" w:sz="0" w:space="0" w:color="auto"/>
            <w:right w:val="none" w:sz="0" w:space="0" w:color="auto"/>
          </w:divBdr>
        </w:div>
        <w:div w:id="1964650414">
          <w:marLeft w:val="0"/>
          <w:marRight w:val="0"/>
          <w:marTop w:val="0"/>
          <w:marBottom w:val="0"/>
          <w:divBdr>
            <w:top w:val="none" w:sz="0" w:space="0" w:color="auto"/>
            <w:left w:val="none" w:sz="0" w:space="0" w:color="auto"/>
            <w:bottom w:val="none" w:sz="0" w:space="0" w:color="auto"/>
            <w:right w:val="none" w:sz="0" w:space="0" w:color="auto"/>
          </w:divBdr>
        </w:div>
      </w:divsChild>
    </w:div>
    <w:div w:id="1487670692">
      <w:bodyDiv w:val="1"/>
      <w:marLeft w:val="0"/>
      <w:marRight w:val="0"/>
      <w:marTop w:val="0"/>
      <w:marBottom w:val="0"/>
      <w:divBdr>
        <w:top w:val="none" w:sz="0" w:space="0" w:color="auto"/>
        <w:left w:val="none" w:sz="0" w:space="0" w:color="auto"/>
        <w:bottom w:val="none" w:sz="0" w:space="0" w:color="auto"/>
        <w:right w:val="none" w:sz="0" w:space="0" w:color="auto"/>
      </w:divBdr>
      <w:divsChild>
        <w:div w:id="19669947">
          <w:marLeft w:val="0"/>
          <w:marRight w:val="0"/>
          <w:marTop w:val="0"/>
          <w:marBottom w:val="0"/>
          <w:divBdr>
            <w:top w:val="none" w:sz="0" w:space="0" w:color="auto"/>
            <w:left w:val="none" w:sz="0" w:space="0" w:color="auto"/>
            <w:bottom w:val="none" w:sz="0" w:space="0" w:color="auto"/>
            <w:right w:val="none" w:sz="0" w:space="0" w:color="auto"/>
          </w:divBdr>
          <w:divsChild>
            <w:div w:id="1094474872">
              <w:marLeft w:val="0"/>
              <w:marRight w:val="0"/>
              <w:marTop w:val="30"/>
              <w:marBottom w:val="30"/>
              <w:divBdr>
                <w:top w:val="none" w:sz="0" w:space="0" w:color="auto"/>
                <w:left w:val="none" w:sz="0" w:space="0" w:color="auto"/>
                <w:bottom w:val="none" w:sz="0" w:space="0" w:color="auto"/>
                <w:right w:val="none" w:sz="0" w:space="0" w:color="auto"/>
              </w:divBdr>
              <w:divsChild>
                <w:div w:id="38096091">
                  <w:marLeft w:val="0"/>
                  <w:marRight w:val="0"/>
                  <w:marTop w:val="0"/>
                  <w:marBottom w:val="0"/>
                  <w:divBdr>
                    <w:top w:val="none" w:sz="0" w:space="0" w:color="auto"/>
                    <w:left w:val="none" w:sz="0" w:space="0" w:color="auto"/>
                    <w:bottom w:val="none" w:sz="0" w:space="0" w:color="auto"/>
                    <w:right w:val="none" w:sz="0" w:space="0" w:color="auto"/>
                  </w:divBdr>
                  <w:divsChild>
                    <w:div w:id="2084713529">
                      <w:marLeft w:val="0"/>
                      <w:marRight w:val="0"/>
                      <w:marTop w:val="0"/>
                      <w:marBottom w:val="0"/>
                      <w:divBdr>
                        <w:top w:val="none" w:sz="0" w:space="0" w:color="auto"/>
                        <w:left w:val="none" w:sz="0" w:space="0" w:color="auto"/>
                        <w:bottom w:val="none" w:sz="0" w:space="0" w:color="auto"/>
                        <w:right w:val="none" w:sz="0" w:space="0" w:color="auto"/>
                      </w:divBdr>
                    </w:div>
                  </w:divsChild>
                </w:div>
                <w:div w:id="111369090">
                  <w:marLeft w:val="0"/>
                  <w:marRight w:val="0"/>
                  <w:marTop w:val="0"/>
                  <w:marBottom w:val="0"/>
                  <w:divBdr>
                    <w:top w:val="none" w:sz="0" w:space="0" w:color="auto"/>
                    <w:left w:val="none" w:sz="0" w:space="0" w:color="auto"/>
                    <w:bottom w:val="none" w:sz="0" w:space="0" w:color="auto"/>
                    <w:right w:val="none" w:sz="0" w:space="0" w:color="auto"/>
                  </w:divBdr>
                  <w:divsChild>
                    <w:div w:id="155653649">
                      <w:marLeft w:val="0"/>
                      <w:marRight w:val="0"/>
                      <w:marTop w:val="0"/>
                      <w:marBottom w:val="0"/>
                      <w:divBdr>
                        <w:top w:val="none" w:sz="0" w:space="0" w:color="auto"/>
                        <w:left w:val="none" w:sz="0" w:space="0" w:color="auto"/>
                        <w:bottom w:val="none" w:sz="0" w:space="0" w:color="auto"/>
                        <w:right w:val="none" w:sz="0" w:space="0" w:color="auto"/>
                      </w:divBdr>
                    </w:div>
                  </w:divsChild>
                </w:div>
                <w:div w:id="224031867">
                  <w:marLeft w:val="0"/>
                  <w:marRight w:val="0"/>
                  <w:marTop w:val="0"/>
                  <w:marBottom w:val="0"/>
                  <w:divBdr>
                    <w:top w:val="none" w:sz="0" w:space="0" w:color="auto"/>
                    <w:left w:val="none" w:sz="0" w:space="0" w:color="auto"/>
                    <w:bottom w:val="none" w:sz="0" w:space="0" w:color="auto"/>
                    <w:right w:val="none" w:sz="0" w:space="0" w:color="auto"/>
                  </w:divBdr>
                  <w:divsChild>
                    <w:div w:id="85545460">
                      <w:marLeft w:val="0"/>
                      <w:marRight w:val="0"/>
                      <w:marTop w:val="0"/>
                      <w:marBottom w:val="0"/>
                      <w:divBdr>
                        <w:top w:val="none" w:sz="0" w:space="0" w:color="auto"/>
                        <w:left w:val="none" w:sz="0" w:space="0" w:color="auto"/>
                        <w:bottom w:val="none" w:sz="0" w:space="0" w:color="auto"/>
                        <w:right w:val="none" w:sz="0" w:space="0" w:color="auto"/>
                      </w:divBdr>
                    </w:div>
                  </w:divsChild>
                </w:div>
                <w:div w:id="233048190">
                  <w:marLeft w:val="0"/>
                  <w:marRight w:val="0"/>
                  <w:marTop w:val="0"/>
                  <w:marBottom w:val="0"/>
                  <w:divBdr>
                    <w:top w:val="none" w:sz="0" w:space="0" w:color="auto"/>
                    <w:left w:val="none" w:sz="0" w:space="0" w:color="auto"/>
                    <w:bottom w:val="none" w:sz="0" w:space="0" w:color="auto"/>
                    <w:right w:val="none" w:sz="0" w:space="0" w:color="auto"/>
                  </w:divBdr>
                  <w:divsChild>
                    <w:div w:id="1798643604">
                      <w:marLeft w:val="0"/>
                      <w:marRight w:val="0"/>
                      <w:marTop w:val="0"/>
                      <w:marBottom w:val="0"/>
                      <w:divBdr>
                        <w:top w:val="none" w:sz="0" w:space="0" w:color="auto"/>
                        <w:left w:val="none" w:sz="0" w:space="0" w:color="auto"/>
                        <w:bottom w:val="none" w:sz="0" w:space="0" w:color="auto"/>
                        <w:right w:val="none" w:sz="0" w:space="0" w:color="auto"/>
                      </w:divBdr>
                    </w:div>
                  </w:divsChild>
                </w:div>
                <w:div w:id="288823700">
                  <w:marLeft w:val="0"/>
                  <w:marRight w:val="0"/>
                  <w:marTop w:val="0"/>
                  <w:marBottom w:val="0"/>
                  <w:divBdr>
                    <w:top w:val="none" w:sz="0" w:space="0" w:color="auto"/>
                    <w:left w:val="none" w:sz="0" w:space="0" w:color="auto"/>
                    <w:bottom w:val="none" w:sz="0" w:space="0" w:color="auto"/>
                    <w:right w:val="none" w:sz="0" w:space="0" w:color="auto"/>
                  </w:divBdr>
                  <w:divsChild>
                    <w:div w:id="1450514437">
                      <w:marLeft w:val="0"/>
                      <w:marRight w:val="0"/>
                      <w:marTop w:val="0"/>
                      <w:marBottom w:val="0"/>
                      <w:divBdr>
                        <w:top w:val="none" w:sz="0" w:space="0" w:color="auto"/>
                        <w:left w:val="none" w:sz="0" w:space="0" w:color="auto"/>
                        <w:bottom w:val="none" w:sz="0" w:space="0" w:color="auto"/>
                        <w:right w:val="none" w:sz="0" w:space="0" w:color="auto"/>
                      </w:divBdr>
                    </w:div>
                  </w:divsChild>
                </w:div>
                <w:div w:id="344140980">
                  <w:marLeft w:val="0"/>
                  <w:marRight w:val="0"/>
                  <w:marTop w:val="0"/>
                  <w:marBottom w:val="0"/>
                  <w:divBdr>
                    <w:top w:val="none" w:sz="0" w:space="0" w:color="auto"/>
                    <w:left w:val="none" w:sz="0" w:space="0" w:color="auto"/>
                    <w:bottom w:val="none" w:sz="0" w:space="0" w:color="auto"/>
                    <w:right w:val="none" w:sz="0" w:space="0" w:color="auto"/>
                  </w:divBdr>
                  <w:divsChild>
                    <w:div w:id="1762098078">
                      <w:marLeft w:val="0"/>
                      <w:marRight w:val="0"/>
                      <w:marTop w:val="0"/>
                      <w:marBottom w:val="0"/>
                      <w:divBdr>
                        <w:top w:val="none" w:sz="0" w:space="0" w:color="auto"/>
                        <w:left w:val="none" w:sz="0" w:space="0" w:color="auto"/>
                        <w:bottom w:val="none" w:sz="0" w:space="0" w:color="auto"/>
                        <w:right w:val="none" w:sz="0" w:space="0" w:color="auto"/>
                      </w:divBdr>
                    </w:div>
                  </w:divsChild>
                </w:div>
                <w:div w:id="357313609">
                  <w:marLeft w:val="0"/>
                  <w:marRight w:val="0"/>
                  <w:marTop w:val="0"/>
                  <w:marBottom w:val="0"/>
                  <w:divBdr>
                    <w:top w:val="none" w:sz="0" w:space="0" w:color="auto"/>
                    <w:left w:val="none" w:sz="0" w:space="0" w:color="auto"/>
                    <w:bottom w:val="none" w:sz="0" w:space="0" w:color="auto"/>
                    <w:right w:val="none" w:sz="0" w:space="0" w:color="auto"/>
                  </w:divBdr>
                  <w:divsChild>
                    <w:div w:id="645821749">
                      <w:marLeft w:val="0"/>
                      <w:marRight w:val="0"/>
                      <w:marTop w:val="0"/>
                      <w:marBottom w:val="0"/>
                      <w:divBdr>
                        <w:top w:val="none" w:sz="0" w:space="0" w:color="auto"/>
                        <w:left w:val="none" w:sz="0" w:space="0" w:color="auto"/>
                        <w:bottom w:val="none" w:sz="0" w:space="0" w:color="auto"/>
                        <w:right w:val="none" w:sz="0" w:space="0" w:color="auto"/>
                      </w:divBdr>
                    </w:div>
                  </w:divsChild>
                </w:div>
                <w:div w:id="371612615">
                  <w:marLeft w:val="0"/>
                  <w:marRight w:val="0"/>
                  <w:marTop w:val="0"/>
                  <w:marBottom w:val="0"/>
                  <w:divBdr>
                    <w:top w:val="none" w:sz="0" w:space="0" w:color="auto"/>
                    <w:left w:val="none" w:sz="0" w:space="0" w:color="auto"/>
                    <w:bottom w:val="none" w:sz="0" w:space="0" w:color="auto"/>
                    <w:right w:val="none" w:sz="0" w:space="0" w:color="auto"/>
                  </w:divBdr>
                  <w:divsChild>
                    <w:div w:id="1147745805">
                      <w:marLeft w:val="0"/>
                      <w:marRight w:val="0"/>
                      <w:marTop w:val="0"/>
                      <w:marBottom w:val="0"/>
                      <w:divBdr>
                        <w:top w:val="none" w:sz="0" w:space="0" w:color="auto"/>
                        <w:left w:val="none" w:sz="0" w:space="0" w:color="auto"/>
                        <w:bottom w:val="none" w:sz="0" w:space="0" w:color="auto"/>
                        <w:right w:val="none" w:sz="0" w:space="0" w:color="auto"/>
                      </w:divBdr>
                    </w:div>
                  </w:divsChild>
                </w:div>
                <w:div w:id="463471943">
                  <w:marLeft w:val="0"/>
                  <w:marRight w:val="0"/>
                  <w:marTop w:val="0"/>
                  <w:marBottom w:val="0"/>
                  <w:divBdr>
                    <w:top w:val="none" w:sz="0" w:space="0" w:color="auto"/>
                    <w:left w:val="none" w:sz="0" w:space="0" w:color="auto"/>
                    <w:bottom w:val="none" w:sz="0" w:space="0" w:color="auto"/>
                    <w:right w:val="none" w:sz="0" w:space="0" w:color="auto"/>
                  </w:divBdr>
                  <w:divsChild>
                    <w:div w:id="865363806">
                      <w:marLeft w:val="0"/>
                      <w:marRight w:val="0"/>
                      <w:marTop w:val="0"/>
                      <w:marBottom w:val="0"/>
                      <w:divBdr>
                        <w:top w:val="none" w:sz="0" w:space="0" w:color="auto"/>
                        <w:left w:val="none" w:sz="0" w:space="0" w:color="auto"/>
                        <w:bottom w:val="none" w:sz="0" w:space="0" w:color="auto"/>
                        <w:right w:val="none" w:sz="0" w:space="0" w:color="auto"/>
                      </w:divBdr>
                    </w:div>
                  </w:divsChild>
                </w:div>
                <w:div w:id="594829575">
                  <w:marLeft w:val="0"/>
                  <w:marRight w:val="0"/>
                  <w:marTop w:val="0"/>
                  <w:marBottom w:val="0"/>
                  <w:divBdr>
                    <w:top w:val="none" w:sz="0" w:space="0" w:color="auto"/>
                    <w:left w:val="none" w:sz="0" w:space="0" w:color="auto"/>
                    <w:bottom w:val="none" w:sz="0" w:space="0" w:color="auto"/>
                    <w:right w:val="none" w:sz="0" w:space="0" w:color="auto"/>
                  </w:divBdr>
                  <w:divsChild>
                    <w:div w:id="467934701">
                      <w:marLeft w:val="0"/>
                      <w:marRight w:val="0"/>
                      <w:marTop w:val="0"/>
                      <w:marBottom w:val="0"/>
                      <w:divBdr>
                        <w:top w:val="none" w:sz="0" w:space="0" w:color="auto"/>
                        <w:left w:val="none" w:sz="0" w:space="0" w:color="auto"/>
                        <w:bottom w:val="none" w:sz="0" w:space="0" w:color="auto"/>
                        <w:right w:val="none" w:sz="0" w:space="0" w:color="auto"/>
                      </w:divBdr>
                    </w:div>
                  </w:divsChild>
                </w:div>
                <w:div w:id="601306501">
                  <w:marLeft w:val="0"/>
                  <w:marRight w:val="0"/>
                  <w:marTop w:val="0"/>
                  <w:marBottom w:val="0"/>
                  <w:divBdr>
                    <w:top w:val="none" w:sz="0" w:space="0" w:color="auto"/>
                    <w:left w:val="none" w:sz="0" w:space="0" w:color="auto"/>
                    <w:bottom w:val="none" w:sz="0" w:space="0" w:color="auto"/>
                    <w:right w:val="none" w:sz="0" w:space="0" w:color="auto"/>
                  </w:divBdr>
                  <w:divsChild>
                    <w:div w:id="1161778653">
                      <w:marLeft w:val="0"/>
                      <w:marRight w:val="0"/>
                      <w:marTop w:val="0"/>
                      <w:marBottom w:val="0"/>
                      <w:divBdr>
                        <w:top w:val="none" w:sz="0" w:space="0" w:color="auto"/>
                        <w:left w:val="none" w:sz="0" w:space="0" w:color="auto"/>
                        <w:bottom w:val="none" w:sz="0" w:space="0" w:color="auto"/>
                        <w:right w:val="none" w:sz="0" w:space="0" w:color="auto"/>
                      </w:divBdr>
                    </w:div>
                  </w:divsChild>
                </w:div>
                <w:div w:id="629943445">
                  <w:marLeft w:val="0"/>
                  <w:marRight w:val="0"/>
                  <w:marTop w:val="0"/>
                  <w:marBottom w:val="0"/>
                  <w:divBdr>
                    <w:top w:val="none" w:sz="0" w:space="0" w:color="auto"/>
                    <w:left w:val="none" w:sz="0" w:space="0" w:color="auto"/>
                    <w:bottom w:val="none" w:sz="0" w:space="0" w:color="auto"/>
                    <w:right w:val="none" w:sz="0" w:space="0" w:color="auto"/>
                  </w:divBdr>
                  <w:divsChild>
                    <w:div w:id="68306319">
                      <w:marLeft w:val="0"/>
                      <w:marRight w:val="0"/>
                      <w:marTop w:val="0"/>
                      <w:marBottom w:val="0"/>
                      <w:divBdr>
                        <w:top w:val="none" w:sz="0" w:space="0" w:color="auto"/>
                        <w:left w:val="none" w:sz="0" w:space="0" w:color="auto"/>
                        <w:bottom w:val="none" w:sz="0" w:space="0" w:color="auto"/>
                        <w:right w:val="none" w:sz="0" w:space="0" w:color="auto"/>
                      </w:divBdr>
                    </w:div>
                  </w:divsChild>
                </w:div>
                <w:div w:id="791554923">
                  <w:marLeft w:val="0"/>
                  <w:marRight w:val="0"/>
                  <w:marTop w:val="0"/>
                  <w:marBottom w:val="0"/>
                  <w:divBdr>
                    <w:top w:val="none" w:sz="0" w:space="0" w:color="auto"/>
                    <w:left w:val="none" w:sz="0" w:space="0" w:color="auto"/>
                    <w:bottom w:val="none" w:sz="0" w:space="0" w:color="auto"/>
                    <w:right w:val="none" w:sz="0" w:space="0" w:color="auto"/>
                  </w:divBdr>
                  <w:divsChild>
                    <w:div w:id="1148546247">
                      <w:marLeft w:val="0"/>
                      <w:marRight w:val="0"/>
                      <w:marTop w:val="0"/>
                      <w:marBottom w:val="0"/>
                      <w:divBdr>
                        <w:top w:val="none" w:sz="0" w:space="0" w:color="auto"/>
                        <w:left w:val="none" w:sz="0" w:space="0" w:color="auto"/>
                        <w:bottom w:val="none" w:sz="0" w:space="0" w:color="auto"/>
                        <w:right w:val="none" w:sz="0" w:space="0" w:color="auto"/>
                      </w:divBdr>
                    </w:div>
                  </w:divsChild>
                </w:div>
                <w:div w:id="986058926">
                  <w:marLeft w:val="0"/>
                  <w:marRight w:val="0"/>
                  <w:marTop w:val="0"/>
                  <w:marBottom w:val="0"/>
                  <w:divBdr>
                    <w:top w:val="none" w:sz="0" w:space="0" w:color="auto"/>
                    <w:left w:val="none" w:sz="0" w:space="0" w:color="auto"/>
                    <w:bottom w:val="none" w:sz="0" w:space="0" w:color="auto"/>
                    <w:right w:val="none" w:sz="0" w:space="0" w:color="auto"/>
                  </w:divBdr>
                  <w:divsChild>
                    <w:div w:id="1840996744">
                      <w:marLeft w:val="0"/>
                      <w:marRight w:val="0"/>
                      <w:marTop w:val="0"/>
                      <w:marBottom w:val="0"/>
                      <w:divBdr>
                        <w:top w:val="none" w:sz="0" w:space="0" w:color="auto"/>
                        <w:left w:val="none" w:sz="0" w:space="0" w:color="auto"/>
                        <w:bottom w:val="none" w:sz="0" w:space="0" w:color="auto"/>
                        <w:right w:val="none" w:sz="0" w:space="0" w:color="auto"/>
                      </w:divBdr>
                    </w:div>
                    <w:div w:id="2049253788">
                      <w:marLeft w:val="0"/>
                      <w:marRight w:val="0"/>
                      <w:marTop w:val="0"/>
                      <w:marBottom w:val="0"/>
                      <w:divBdr>
                        <w:top w:val="none" w:sz="0" w:space="0" w:color="auto"/>
                        <w:left w:val="none" w:sz="0" w:space="0" w:color="auto"/>
                        <w:bottom w:val="none" w:sz="0" w:space="0" w:color="auto"/>
                        <w:right w:val="none" w:sz="0" w:space="0" w:color="auto"/>
                      </w:divBdr>
                    </w:div>
                  </w:divsChild>
                </w:div>
                <w:div w:id="1255170809">
                  <w:marLeft w:val="0"/>
                  <w:marRight w:val="0"/>
                  <w:marTop w:val="0"/>
                  <w:marBottom w:val="0"/>
                  <w:divBdr>
                    <w:top w:val="none" w:sz="0" w:space="0" w:color="auto"/>
                    <w:left w:val="none" w:sz="0" w:space="0" w:color="auto"/>
                    <w:bottom w:val="none" w:sz="0" w:space="0" w:color="auto"/>
                    <w:right w:val="none" w:sz="0" w:space="0" w:color="auto"/>
                  </w:divBdr>
                  <w:divsChild>
                    <w:div w:id="999691921">
                      <w:marLeft w:val="0"/>
                      <w:marRight w:val="0"/>
                      <w:marTop w:val="0"/>
                      <w:marBottom w:val="0"/>
                      <w:divBdr>
                        <w:top w:val="none" w:sz="0" w:space="0" w:color="auto"/>
                        <w:left w:val="none" w:sz="0" w:space="0" w:color="auto"/>
                        <w:bottom w:val="none" w:sz="0" w:space="0" w:color="auto"/>
                        <w:right w:val="none" w:sz="0" w:space="0" w:color="auto"/>
                      </w:divBdr>
                    </w:div>
                  </w:divsChild>
                </w:div>
                <w:div w:id="1277251613">
                  <w:marLeft w:val="0"/>
                  <w:marRight w:val="0"/>
                  <w:marTop w:val="0"/>
                  <w:marBottom w:val="0"/>
                  <w:divBdr>
                    <w:top w:val="none" w:sz="0" w:space="0" w:color="auto"/>
                    <w:left w:val="none" w:sz="0" w:space="0" w:color="auto"/>
                    <w:bottom w:val="none" w:sz="0" w:space="0" w:color="auto"/>
                    <w:right w:val="none" w:sz="0" w:space="0" w:color="auto"/>
                  </w:divBdr>
                  <w:divsChild>
                    <w:div w:id="155267488">
                      <w:marLeft w:val="0"/>
                      <w:marRight w:val="0"/>
                      <w:marTop w:val="0"/>
                      <w:marBottom w:val="0"/>
                      <w:divBdr>
                        <w:top w:val="none" w:sz="0" w:space="0" w:color="auto"/>
                        <w:left w:val="none" w:sz="0" w:space="0" w:color="auto"/>
                        <w:bottom w:val="none" w:sz="0" w:space="0" w:color="auto"/>
                        <w:right w:val="none" w:sz="0" w:space="0" w:color="auto"/>
                      </w:divBdr>
                    </w:div>
                  </w:divsChild>
                </w:div>
                <w:div w:id="1289238299">
                  <w:marLeft w:val="0"/>
                  <w:marRight w:val="0"/>
                  <w:marTop w:val="0"/>
                  <w:marBottom w:val="0"/>
                  <w:divBdr>
                    <w:top w:val="none" w:sz="0" w:space="0" w:color="auto"/>
                    <w:left w:val="none" w:sz="0" w:space="0" w:color="auto"/>
                    <w:bottom w:val="none" w:sz="0" w:space="0" w:color="auto"/>
                    <w:right w:val="none" w:sz="0" w:space="0" w:color="auto"/>
                  </w:divBdr>
                  <w:divsChild>
                    <w:div w:id="99229190">
                      <w:marLeft w:val="0"/>
                      <w:marRight w:val="0"/>
                      <w:marTop w:val="0"/>
                      <w:marBottom w:val="0"/>
                      <w:divBdr>
                        <w:top w:val="none" w:sz="0" w:space="0" w:color="auto"/>
                        <w:left w:val="none" w:sz="0" w:space="0" w:color="auto"/>
                        <w:bottom w:val="none" w:sz="0" w:space="0" w:color="auto"/>
                        <w:right w:val="none" w:sz="0" w:space="0" w:color="auto"/>
                      </w:divBdr>
                    </w:div>
                  </w:divsChild>
                </w:div>
                <w:div w:id="1293098466">
                  <w:marLeft w:val="0"/>
                  <w:marRight w:val="0"/>
                  <w:marTop w:val="0"/>
                  <w:marBottom w:val="0"/>
                  <w:divBdr>
                    <w:top w:val="none" w:sz="0" w:space="0" w:color="auto"/>
                    <w:left w:val="none" w:sz="0" w:space="0" w:color="auto"/>
                    <w:bottom w:val="none" w:sz="0" w:space="0" w:color="auto"/>
                    <w:right w:val="none" w:sz="0" w:space="0" w:color="auto"/>
                  </w:divBdr>
                  <w:divsChild>
                    <w:div w:id="61831202">
                      <w:marLeft w:val="0"/>
                      <w:marRight w:val="0"/>
                      <w:marTop w:val="0"/>
                      <w:marBottom w:val="0"/>
                      <w:divBdr>
                        <w:top w:val="none" w:sz="0" w:space="0" w:color="auto"/>
                        <w:left w:val="none" w:sz="0" w:space="0" w:color="auto"/>
                        <w:bottom w:val="none" w:sz="0" w:space="0" w:color="auto"/>
                        <w:right w:val="none" w:sz="0" w:space="0" w:color="auto"/>
                      </w:divBdr>
                    </w:div>
                  </w:divsChild>
                </w:div>
                <w:div w:id="1449395709">
                  <w:marLeft w:val="0"/>
                  <w:marRight w:val="0"/>
                  <w:marTop w:val="0"/>
                  <w:marBottom w:val="0"/>
                  <w:divBdr>
                    <w:top w:val="none" w:sz="0" w:space="0" w:color="auto"/>
                    <w:left w:val="none" w:sz="0" w:space="0" w:color="auto"/>
                    <w:bottom w:val="none" w:sz="0" w:space="0" w:color="auto"/>
                    <w:right w:val="none" w:sz="0" w:space="0" w:color="auto"/>
                  </w:divBdr>
                  <w:divsChild>
                    <w:div w:id="2083481122">
                      <w:marLeft w:val="0"/>
                      <w:marRight w:val="0"/>
                      <w:marTop w:val="0"/>
                      <w:marBottom w:val="0"/>
                      <w:divBdr>
                        <w:top w:val="none" w:sz="0" w:space="0" w:color="auto"/>
                        <w:left w:val="none" w:sz="0" w:space="0" w:color="auto"/>
                        <w:bottom w:val="none" w:sz="0" w:space="0" w:color="auto"/>
                        <w:right w:val="none" w:sz="0" w:space="0" w:color="auto"/>
                      </w:divBdr>
                    </w:div>
                  </w:divsChild>
                </w:div>
                <w:div w:id="1568757191">
                  <w:marLeft w:val="0"/>
                  <w:marRight w:val="0"/>
                  <w:marTop w:val="0"/>
                  <w:marBottom w:val="0"/>
                  <w:divBdr>
                    <w:top w:val="none" w:sz="0" w:space="0" w:color="auto"/>
                    <w:left w:val="none" w:sz="0" w:space="0" w:color="auto"/>
                    <w:bottom w:val="none" w:sz="0" w:space="0" w:color="auto"/>
                    <w:right w:val="none" w:sz="0" w:space="0" w:color="auto"/>
                  </w:divBdr>
                  <w:divsChild>
                    <w:div w:id="337270499">
                      <w:marLeft w:val="0"/>
                      <w:marRight w:val="0"/>
                      <w:marTop w:val="0"/>
                      <w:marBottom w:val="0"/>
                      <w:divBdr>
                        <w:top w:val="none" w:sz="0" w:space="0" w:color="auto"/>
                        <w:left w:val="none" w:sz="0" w:space="0" w:color="auto"/>
                        <w:bottom w:val="none" w:sz="0" w:space="0" w:color="auto"/>
                        <w:right w:val="none" w:sz="0" w:space="0" w:color="auto"/>
                      </w:divBdr>
                    </w:div>
                  </w:divsChild>
                </w:div>
                <w:div w:id="1570193470">
                  <w:marLeft w:val="0"/>
                  <w:marRight w:val="0"/>
                  <w:marTop w:val="0"/>
                  <w:marBottom w:val="0"/>
                  <w:divBdr>
                    <w:top w:val="none" w:sz="0" w:space="0" w:color="auto"/>
                    <w:left w:val="none" w:sz="0" w:space="0" w:color="auto"/>
                    <w:bottom w:val="none" w:sz="0" w:space="0" w:color="auto"/>
                    <w:right w:val="none" w:sz="0" w:space="0" w:color="auto"/>
                  </w:divBdr>
                  <w:divsChild>
                    <w:div w:id="219370858">
                      <w:marLeft w:val="0"/>
                      <w:marRight w:val="0"/>
                      <w:marTop w:val="0"/>
                      <w:marBottom w:val="0"/>
                      <w:divBdr>
                        <w:top w:val="none" w:sz="0" w:space="0" w:color="auto"/>
                        <w:left w:val="none" w:sz="0" w:space="0" w:color="auto"/>
                        <w:bottom w:val="none" w:sz="0" w:space="0" w:color="auto"/>
                        <w:right w:val="none" w:sz="0" w:space="0" w:color="auto"/>
                      </w:divBdr>
                    </w:div>
                  </w:divsChild>
                </w:div>
                <w:div w:id="1736394453">
                  <w:marLeft w:val="0"/>
                  <w:marRight w:val="0"/>
                  <w:marTop w:val="0"/>
                  <w:marBottom w:val="0"/>
                  <w:divBdr>
                    <w:top w:val="none" w:sz="0" w:space="0" w:color="auto"/>
                    <w:left w:val="none" w:sz="0" w:space="0" w:color="auto"/>
                    <w:bottom w:val="none" w:sz="0" w:space="0" w:color="auto"/>
                    <w:right w:val="none" w:sz="0" w:space="0" w:color="auto"/>
                  </w:divBdr>
                  <w:divsChild>
                    <w:div w:id="731583278">
                      <w:marLeft w:val="0"/>
                      <w:marRight w:val="0"/>
                      <w:marTop w:val="0"/>
                      <w:marBottom w:val="0"/>
                      <w:divBdr>
                        <w:top w:val="none" w:sz="0" w:space="0" w:color="auto"/>
                        <w:left w:val="none" w:sz="0" w:space="0" w:color="auto"/>
                        <w:bottom w:val="none" w:sz="0" w:space="0" w:color="auto"/>
                        <w:right w:val="none" w:sz="0" w:space="0" w:color="auto"/>
                      </w:divBdr>
                    </w:div>
                  </w:divsChild>
                </w:div>
                <w:div w:id="1737587893">
                  <w:marLeft w:val="0"/>
                  <w:marRight w:val="0"/>
                  <w:marTop w:val="0"/>
                  <w:marBottom w:val="0"/>
                  <w:divBdr>
                    <w:top w:val="none" w:sz="0" w:space="0" w:color="auto"/>
                    <w:left w:val="none" w:sz="0" w:space="0" w:color="auto"/>
                    <w:bottom w:val="none" w:sz="0" w:space="0" w:color="auto"/>
                    <w:right w:val="none" w:sz="0" w:space="0" w:color="auto"/>
                  </w:divBdr>
                  <w:divsChild>
                    <w:div w:id="1218862810">
                      <w:marLeft w:val="0"/>
                      <w:marRight w:val="0"/>
                      <w:marTop w:val="0"/>
                      <w:marBottom w:val="0"/>
                      <w:divBdr>
                        <w:top w:val="none" w:sz="0" w:space="0" w:color="auto"/>
                        <w:left w:val="none" w:sz="0" w:space="0" w:color="auto"/>
                        <w:bottom w:val="none" w:sz="0" w:space="0" w:color="auto"/>
                        <w:right w:val="none" w:sz="0" w:space="0" w:color="auto"/>
                      </w:divBdr>
                    </w:div>
                  </w:divsChild>
                </w:div>
                <w:div w:id="1811050976">
                  <w:marLeft w:val="0"/>
                  <w:marRight w:val="0"/>
                  <w:marTop w:val="0"/>
                  <w:marBottom w:val="0"/>
                  <w:divBdr>
                    <w:top w:val="none" w:sz="0" w:space="0" w:color="auto"/>
                    <w:left w:val="none" w:sz="0" w:space="0" w:color="auto"/>
                    <w:bottom w:val="none" w:sz="0" w:space="0" w:color="auto"/>
                    <w:right w:val="none" w:sz="0" w:space="0" w:color="auto"/>
                  </w:divBdr>
                  <w:divsChild>
                    <w:div w:id="876163512">
                      <w:marLeft w:val="0"/>
                      <w:marRight w:val="0"/>
                      <w:marTop w:val="0"/>
                      <w:marBottom w:val="0"/>
                      <w:divBdr>
                        <w:top w:val="none" w:sz="0" w:space="0" w:color="auto"/>
                        <w:left w:val="none" w:sz="0" w:space="0" w:color="auto"/>
                        <w:bottom w:val="none" w:sz="0" w:space="0" w:color="auto"/>
                        <w:right w:val="none" w:sz="0" w:space="0" w:color="auto"/>
                      </w:divBdr>
                    </w:div>
                  </w:divsChild>
                </w:div>
                <w:div w:id="1835534370">
                  <w:marLeft w:val="0"/>
                  <w:marRight w:val="0"/>
                  <w:marTop w:val="0"/>
                  <w:marBottom w:val="0"/>
                  <w:divBdr>
                    <w:top w:val="none" w:sz="0" w:space="0" w:color="auto"/>
                    <w:left w:val="none" w:sz="0" w:space="0" w:color="auto"/>
                    <w:bottom w:val="none" w:sz="0" w:space="0" w:color="auto"/>
                    <w:right w:val="none" w:sz="0" w:space="0" w:color="auto"/>
                  </w:divBdr>
                  <w:divsChild>
                    <w:div w:id="1288700330">
                      <w:marLeft w:val="0"/>
                      <w:marRight w:val="0"/>
                      <w:marTop w:val="0"/>
                      <w:marBottom w:val="0"/>
                      <w:divBdr>
                        <w:top w:val="none" w:sz="0" w:space="0" w:color="auto"/>
                        <w:left w:val="none" w:sz="0" w:space="0" w:color="auto"/>
                        <w:bottom w:val="none" w:sz="0" w:space="0" w:color="auto"/>
                        <w:right w:val="none" w:sz="0" w:space="0" w:color="auto"/>
                      </w:divBdr>
                    </w:div>
                  </w:divsChild>
                </w:div>
                <w:div w:id="2025789813">
                  <w:marLeft w:val="0"/>
                  <w:marRight w:val="0"/>
                  <w:marTop w:val="0"/>
                  <w:marBottom w:val="0"/>
                  <w:divBdr>
                    <w:top w:val="none" w:sz="0" w:space="0" w:color="auto"/>
                    <w:left w:val="none" w:sz="0" w:space="0" w:color="auto"/>
                    <w:bottom w:val="none" w:sz="0" w:space="0" w:color="auto"/>
                    <w:right w:val="none" w:sz="0" w:space="0" w:color="auto"/>
                  </w:divBdr>
                  <w:divsChild>
                    <w:div w:id="294680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100240">
          <w:marLeft w:val="0"/>
          <w:marRight w:val="0"/>
          <w:marTop w:val="0"/>
          <w:marBottom w:val="0"/>
          <w:divBdr>
            <w:top w:val="none" w:sz="0" w:space="0" w:color="auto"/>
            <w:left w:val="none" w:sz="0" w:space="0" w:color="auto"/>
            <w:bottom w:val="none" w:sz="0" w:space="0" w:color="auto"/>
            <w:right w:val="none" w:sz="0" w:space="0" w:color="auto"/>
          </w:divBdr>
          <w:divsChild>
            <w:div w:id="2066492106">
              <w:marLeft w:val="0"/>
              <w:marRight w:val="0"/>
              <w:marTop w:val="30"/>
              <w:marBottom w:val="30"/>
              <w:divBdr>
                <w:top w:val="none" w:sz="0" w:space="0" w:color="auto"/>
                <w:left w:val="none" w:sz="0" w:space="0" w:color="auto"/>
                <w:bottom w:val="none" w:sz="0" w:space="0" w:color="auto"/>
                <w:right w:val="none" w:sz="0" w:space="0" w:color="auto"/>
              </w:divBdr>
              <w:divsChild>
                <w:div w:id="7215734">
                  <w:marLeft w:val="0"/>
                  <w:marRight w:val="0"/>
                  <w:marTop w:val="0"/>
                  <w:marBottom w:val="0"/>
                  <w:divBdr>
                    <w:top w:val="none" w:sz="0" w:space="0" w:color="auto"/>
                    <w:left w:val="none" w:sz="0" w:space="0" w:color="auto"/>
                    <w:bottom w:val="none" w:sz="0" w:space="0" w:color="auto"/>
                    <w:right w:val="none" w:sz="0" w:space="0" w:color="auto"/>
                  </w:divBdr>
                  <w:divsChild>
                    <w:div w:id="615212830">
                      <w:marLeft w:val="0"/>
                      <w:marRight w:val="0"/>
                      <w:marTop w:val="0"/>
                      <w:marBottom w:val="0"/>
                      <w:divBdr>
                        <w:top w:val="none" w:sz="0" w:space="0" w:color="auto"/>
                        <w:left w:val="none" w:sz="0" w:space="0" w:color="auto"/>
                        <w:bottom w:val="none" w:sz="0" w:space="0" w:color="auto"/>
                        <w:right w:val="none" w:sz="0" w:space="0" w:color="auto"/>
                      </w:divBdr>
                    </w:div>
                  </w:divsChild>
                </w:div>
                <w:div w:id="52585194">
                  <w:marLeft w:val="0"/>
                  <w:marRight w:val="0"/>
                  <w:marTop w:val="0"/>
                  <w:marBottom w:val="0"/>
                  <w:divBdr>
                    <w:top w:val="none" w:sz="0" w:space="0" w:color="auto"/>
                    <w:left w:val="none" w:sz="0" w:space="0" w:color="auto"/>
                    <w:bottom w:val="none" w:sz="0" w:space="0" w:color="auto"/>
                    <w:right w:val="none" w:sz="0" w:space="0" w:color="auto"/>
                  </w:divBdr>
                  <w:divsChild>
                    <w:div w:id="1958482441">
                      <w:marLeft w:val="0"/>
                      <w:marRight w:val="0"/>
                      <w:marTop w:val="0"/>
                      <w:marBottom w:val="0"/>
                      <w:divBdr>
                        <w:top w:val="none" w:sz="0" w:space="0" w:color="auto"/>
                        <w:left w:val="none" w:sz="0" w:space="0" w:color="auto"/>
                        <w:bottom w:val="none" w:sz="0" w:space="0" w:color="auto"/>
                        <w:right w:val="none" w:sz="0" w:space="0" w:color="auto"/>
                      </w:divBdr>
                    </w:div>
                  </w:divsChild>
                </w:div>
                <w:div w:id="258753278">
                  <w:marLeft w:val="0"/>
                  <w:marRight w:val="0"/>
                  <w:marTop w:val="0"/>
                  <w:marBottom w:val="0"/>
                  <w:divBdr>
                    <w:top w:val="none" w:sz="0" w:space="0" w:color="auto"/>
                    <w:left w:val="none" w:sz="0" w:space="0" w:color="auto"/>
                    <w:bottom w:val="none" w:sz="0" w:space="0" w:color="auto"/>
                    <w:right w:val="none" w:sz="0" w:space="0" w:color="auto"/>
                  </w:divBdr>
                  <w:divsChild>
                    <w:div w:id="77946383">
                      <w:marLeft w:val="0"/>
                      <w:marRight w:val="0"/>
                      <w:marTop w:val="0"/>
                      <w:marBottom w:val="0"/>
                      <w:divBdr>
                        <w:top w:val="none" w:sz="0" w:space="0" w:color="auto"/>
                        <w:left w:val="none" w:sz="0" w:space="0" w:color="auto"/>
                        <w:bottom w:val="none" w:sz="0" w:space="0" w:color="auto"/>
                        <w:right w:val="none" w:sz="0" w:space="0" w:color="auto"/>
                      </w:divBdr>
                    </w:div>
                  </w:divsChild>
                </w:div>
                <w:div w:id="338972965">
                  <w:marLeft w:val="0"/>
                  <w:marRight w:val="0"/>
                  <w:marTop w:val="0"/>
                  <w:marBottom w:val="0"/>
                  <w:divBdr>
                    <w:top w:val="none" w:sz="0" w:space="0" w:color="auto"/>
                    <w:left w:val="none" w:sz="0" w:space="0" w:color="auto"/>
                    <w:bottom w:val="none" w:sz="0" w:space="0" w:color="auto"/>
                    <w:right w:val="none" w:sz="0" w:space="0" w:color="auto"/>
                  </w:divBdr>
                  <w:divsChild>
                    <w:div w:id="1229270940">
                      <w:marLeft w:val="0"/>
                      <w:marRight w:val="0"/>
                      <w:marTop w:val="0"/>
                      <w:marBottom w:val="0"/>
                      <w:divBdr>
                        <w:top w:val="none" w:sz="0" w:space="0" w:color="auto"/>
                        <w:left w:val="none" w:sz="0" w:space="0" w:color="auto"/>
                        <w:bottom w:val="none" w:sz="0" w:space="0" w:color="auto"/>
                        <w:right w:val="none" w:sz="0" w:space="0" w:color="auto"/>
                      </w:divBdr>
                    </w:div>
                  </w:divsChild>
                </w:div>
                <w:div w:id="429863161">
                  <w:marLeft w:val="0"/>
                  <w:marRight w:val="0"/>
                  <w:marTop w:val="0"/>
                  <w:marBottom w:val="0"/>
                  <w:divBdr>
                    <w:top w:val="none" w:sz="0" w:space="0" w:color="auto"/>
                    <w:left w:val="none" w:sz="0" w:space="0" w:color="auto"/>
                    <w:bottom w:val="none" w:sz="0" w:space="0" w:color="auto"/>
                    <w:right w:val="none" w:sz="0" w:space="0" w:color="auto"/>
                  </w:divBdr>
                  <w:divsChild>
                    <w:div w:id="1123840058">
                      <w:marLeft w:val="0"/>
                      <w:marRight w:val="0"/>
                      <w:marTop w:val="0"/>
                      <w:marBottom w:val="0"/>
                      <w:divBdr>
                        <w:top w:val="none" w:sz="0" w:space="0" w:color="auto"/>
                        <w:left w:val="none" w:sz="0" w:space="0" w:color="auto"/>
                        <w:bottom w:val="none" w:sz="0" w:space="0" w:color="auto"/>
                        <w:right w:val="none" w:sz="0" w:space="0" w:color="auto"/>
                      </w:divBdr>
                    </w:div>
                  </w:divsChild>
                </w:div>
                <w:div w:id="439186970">
                  <w:marLeft w:val="0"/>
                  <w:marRight w:val="0"/>
                  <w:marTop w:val="0"/>
                  <w:marBottom w:val="0"/>
                  <w:divBdr>
                    <w:top w:val="none" w:sz="0" w:space="0" w:color="auto"/>
                    <w:left w:val="none" w:sz="0" w:space="0" w:color="auto"/>
                    <w:bottom w:val="none" w:sz="0" w:space="0" w:color="auto"/>
                    <w:right w:val="none" w:sz="0" w:space="0" w:color="auto"/>
                  </w:divBdr>
                  <w:divsChild>
                    <w:div w:id="990523830">
                      <w:marLeft w:val="0"/>
                      <w:marRight w:val="0"/>
                      <w:marTop w:val="0"/>
                      <w:marBottom w:val="0"/>
                      <w:divBdr>
                        <w:top w:val="none" w:sz="0" w:space="0" w:color="auto"/>
                        <w:left w:val="none" w:sz="0" w:space="0" w:color="auto"/>
                        <w:bottom w:val="none" w:sz="0" w:space="0" w:color="auto"/>
                        <w:right w:val="none" w:sz="0" w:space="0" w:color="auto"/>
                      </w:divBdr>
                    </w:div>
                  </w:divsChild>
                </w:div>
                <w:div w:id="506335669">
                  <w:marLeft w:val="0"/>
                  <w:marRight w:val="0"/>
                  <w:marTop w:val="0"/>
                  <w:marBottom w:val="0"/>
                  <w:divBdr>
                    <w:top w:val="none" w:sz="0" w:space="0" w:color="auto"/>
                    <w:left w:val="none" w:sz="0" w:space="0" w:color="auto"/>
                    <w:bottom w:val="none" w:sz="0" w:space="0" w:color="auto"/>
                    <w:right w:val="none" w:sz="0" w:space="0" w:color="auto"/>
                  </w:divBdr>
                  <w:divsChild>
                    <w:div w:id="377165606">
                      <w:marLeft w:val="0"/>
                      <w:marRight w:val="0"/>
                      <w:marTop w:val="0"/>
                      <w:marBottom w:val="0"/>
                      <w:divBdr>
                        <w:top w:val="none" w:sz="0" w:space="0" w:color="auto"/>
                        <w:left w:val="none" w:sz="0" w:space="0" w:color="auto"/>
                        <w:bottom w:val="none" w:sz="0" w:space="0" w:color="auto"/>
                        <w:right w:val="none" w:sz="0" w:space="0" w:color="auto"/>
                      </w:divBdr>
                    </w:div>
                  </w:divsChild>
                </w:div>
                <w:div w:id="595791355">
                  <w:marLeft w:val="0"/>
                  <w:marRight w:val="0"/>
                  <w:marTop w:val="0"/>
                  <w:marBottom w:val="0"/>
                  <w:divBdr>
                    <w:top w:val="none" w:sz="0" w:space="0" w:color="auto"/>
                    <w:left w:val="none" w:sz="0" w:space="0" w:color="auto"/>
                    <w:bottom w:val="none" w:sz="0" w:space="0" w:color="auto"/>
                    <w:right w:val="none" w:sz="0" w:space="0" w:color="auto"/>
                  </w:divBdr>
                  <w:divsChild>
                    <w:div w:id="1555313995">
                      <w:marLeft w:val="0"/>
                      <w:marRight w:val="0"/>
                      <w:marTop w:val="0"/>
                      <w:marBottom w:val="0"/>
                      <w:divBdr>
                        <w:top w:val="none" w:sz="0" w:space="0" w:color="auto"/>
                        <w:left w:val="none" w:sz="0" w:space="0" w:color="auto"/>
                        <w:bottom w:val="none" w:sz="0" w:space="0" w:color="auto"/>
                        <w:right w:val="none" w:sz="0" w:space="0" w:color="auto"/>
                      </w:divBdr>
                    </w:div>
                  </w:divsChild>
                </w:div>
                <w:div w:id="623923827">
                  <w:marLeft w:val="0"/>
                  <w:marRight w:val="0"/>
                  <w:marTop w:val="0"/>
                  <w:marBottom w:val="0"/>
                  <w:divBdr>
                    <w:top w:val="none" w:sz="0" w:space="0" w:color="auto"/>
                    <w:left w:val="none" w:sz="0" w:space="0" w:color="auto"/>
                    <w:bottom w:val="none" w:sz="0" w:space="0" w:color="auto"/>
                    <w:right w:val="none" w:sz="0" w:space="0" w:color="auto"/>
                  </w:divBdr>
                  <w:divsChild>
                    <w:div w:id="1241404756">
                      <w:marLeft w:val="0"/>
                      <w:marRight w:val="0"/>
                      <w:marTop w:val="0"/>
                      <w:marBottom w:val="0"/>
                      <w:divBdr>
                        <w:top w:val="none" w:sz="0" w:space="0" w:color="auto"/>
                        <w:left w:val="none" w:sz="0" w:space="0" w:color="auto"/>
                        <w:bottom w:val="none" w:sz="0" w:space="0" w:color="auto"/>
                        <w:right w:val="none" w:sz="0" w:space="0" w:color="auto"/>
                      </w:divBdr>
                    </w:div>
                  </w:divsChild>
                </w:div>
                <w:div w:id="758404365">
                  <w:marLeft w:val="0"/>
                  <w:marRight w:val="0"/>
                  <w:marTop w:val="0"/>
                  <w:marBottom w:val="0"/>
                  <w:divBdr>
                    <w:top w:val="none" w:sz="0" w:space="0" w:color="auto"/>
                    <w:left w:val="none" w:sz="0" w:space="0" w:color="auto"/>
                    <w:bottom w:val="none" w:sz="0" w:space="0" w:color="auto"/>
                    <w:right w:val="none" w:sz="0" w:space="0" w:color="auto"/>
                  </w:divBdr>
                  <w:divsChild>
                    <w:div w:id="1360928948">
                      <w:marLeft w:val="0"/>
                      <w:marRight w:val="0"/>
                      <w:marTop w:val="0"/>
                      <w:marBottom w:val="0"/>
                      <w:divBdr>
                        <w:top w:val="none" w:sz="0" w:space="0" w:color="auto"/>
                        <w:left w:val="none" w:sz="0" w:space="0" w:color="auto"/>
                        <w:bottom w:val="none" w:sz="0" w:space="0" w:color="auto"/>
                        <w:right w:val="none" w:sz="0" w:space="0" w:color="auto"/>
                      </w:divBdr>
                    </w:div>
                    <w:div w:id="1693989981">
                      <w:marLeft w:val="0"/>
                      <w:marRight w:val="0"/>
                      <w:marTop w:val="0"/>
                      <w:marBottom w:val="0"/>
                      <w:divBdr>
                        <w:top w:val="none" w:sz="0" w:space="0" w:color="auto"/>
                        <w:left w:val="none" w:sz="0" w:space="0" w:color="auto"/>
                        <w:bottom w:val="none" w:sz="0" w:space="0" w:color="auto"/>
                        <w:right w:val="none" w:sz="0" w:space="0" w:color="auto"/>
                      </w:divBdr>
                    </w:div>
                  </w:divsChild>
                </w:div>
                <w:div w:id="759326480">
                  <w:marLeft w:val="0"/>
                  <w:marRight w:val="0"/>
                  <w:marTop w:val="0"/>
                  <w:marBottom w:val="0"/>
                  <w:divBdr>
                    <w:top w:val="none" w:sz="0" w:space="0" w:color="auto"/>
                    <w:left w:val="none" w:sz="0" w:space="0" w:color="auto"/>
                    <w:bottom w:val="none" w:sz="0" w:space="0" w:color="auto"/>
                    <w:right w:val="none" w:sz="0" w:space="0" w:color="auto"/>
                  </w:divBdr>
                  <w:divsChild>
                    <w:div w:id="1162546051">
                      <w:marLeft w:val="0"/>
                      <w:marRight w:val="0"/>
                      <w:marTop w:val="0"/>
                      <w:marBottom w:val="0"/>
                      <w:divBdr>
                        <w:top w:val="none" w:sz="0" w:space="0" w:color="auto"/>
                        <w:left w:val="none" w:sz="0" w:space="0" w:color="auto"/>
                        <w:bottom w:val="none" w:sz="0" w:space="0" w:color="auto"/>
                        <w:right w:val="none" w:sz="0" w:space="0" w:color="auto"/>
                      </w:divBdr>
                    </w:div>
                  </w:divsChild>
                </w:div>
                <w:div w:id="759452988">
                  <w:marLeft w:val="0"/>
                  <w:marRight w:val="0"/>
                  <w:marTop w:val="0"/>
                  <w:marBottom w:val="0"/>
                  <w:divBdr>
                    <w:top w:val="none" w:sz="0" w:space="0" w:color="auto"/>
                    <w:left w:val="none" w:sz="0" w:space="0" w:color="auto"/>
                    <w:bottom w:val="none" w:sz="0" w:space="0" w:color="auto"/>
                    <w:right w:val="none" w:sz="0" w:space="0" w:color="auto"/>
                  </w:divBdr>
                  <w:divsChild>
                    <w:div w:id="1426220917">
                      <w:marLeft w:val="0"/>
                      <w:marRight w:val="0"/>
                      <w:marTop w:val="0"/>
                      <w:marBottom w:val="0"/>
                      <w:divBdr>
                        <w:top w:val="none" w:sz="0" w:space="0" w:color="auto"/>
                        <w:left w:val="none" w:sz="0" w:space="0" w:color="auto"/>
                        <w:bottom w:val="none" w:sz="0" w:space="0" w:color="auto"/>
                        <w:right w:val="none" w:sz="0" w:space="0" w:color="auto"/>
                      </w:divBdr>
                    </w:div>
                  </w:divsChild>
                </w:div>
                <w:div w:id="941687706">
                  <w:marLeft w:val="0"/>
                  <w:marRight w:val="0"/>
                  <w:marTop w:val="0"/>
                  <w:marBottom w:val="0"/>
                  <w:divBdr>
                    <w:top w:val="none" w:sz="0" w:space="0" w:color="auto"/>
                    <w:left w:val="none" w:sz="0" w:space="0" w:color="auto"/>
                    <w:bottom w:val="none" w:sz="0" w:space="0" w:color="auto"/>
                    <w:right w:val="none" w:sz="0" w:space="0" w:color="auto"/>
                  </w:divBdr>
                  <w:divsChild>
                    <w:div w:id="1946882024">
                      <w:marLeft w:val="0"/>
                      <w:marRight w:val="0"/>
                      <w:marTop w:val="0"/>
                      <w:marBottom w:val="0"/>
                      <w:divBdr>
                        <w:top w:val="none" w:sz="0" w:space="0" w:color="auto"/>
                        <w:left w:val="none" w:sz="0" w:space="0" w:color="auto"/>
                        <w:bottom w:val="none" w:sz="0" w:space="0" w:color="auto"/>
                        <w:right w:val="none" w:sz="0" w:space="0" w:color="auto"/>
                      </w:divBdr>
                    </w:div>
                  </w:divsChild>
                </w:div>
                <w:div w:id="959452887">
                  <w:marLeft w:val="0"/>
                  <w:marRight w:val="0"/>
                  <w:marTop w:val="0"/>
                  <w:marBottom w:val="0"/>
                  <w:divBdr>
                    <w:top w:val="none" w:sz="0" w:space="0" w:color="auto"/>
                    <w:left w:val="none" w:sz="0" w:space="0" w:color="auto"/>
                    <w:bottom w:val="none" w:sz="0" w:space="0" w:color="auto"/>
                    <w:right w:val="none" w:sz="0" w:space="0" w:color="auto"/>
                  </w:divBdr>
                  <w:divsChild>
                    <w:div w:id="57636657">
                      <w:marLeft w:val="0"/>
                      <w:marRight w:val="0"/>
                      <w:marTop w:val="0"/>
                      <w:marBottom w:val="0"/>
                      <w:divBdr>
                        <w:top w:val="none" w:sz="0" w:space="0" w:color="auto"/>
                        <w:left w:val="none" w:sz="0" w:space="0" w:color="auto"/>
                        <w:bottom w:val="none" w:sz="0" w:space="0" w:color="auto"/>
                        <w:right w:val="none" w:sz="0" w:space="0" w:color="auto"/>
                      </w:divBdr>
                    </w:div>
                  </w:divsChild>
                </w:div>
                <w:div w:id="989670332">
                  <w:marLeft w:val="0"/>
                  <w:marRight w:val="0"/>
                  <w:marTop w:val="0"/>
                  <w:marBottom w:val="0"/>
                  <w:divBdr>
                    <w:top w:val="none" w:sz="0" w:space="0" w:color="auto"/>
                    <w:left w:val="none" w:sz="0" w:space="0" w:color="auto"/>
                    <w:bottom w:val="none" w:sz="0" w:space="0" w:color="auto"/>
                    <w:right w:val="none" w:sz="0" w:space="0" w:color="auto"/>
                  </w:divBdr>
                  <w:divsChild>
                    <w:div w:id="264384890">
                      <w:marLeft w:val="0"/>
                      <w:marRight w:val="0"/>
                      <w:marTop w:val="0"/>
                      <w:marBottom w:val="0"/>
                      <w:divBdr>
                        <w:top w:val="none" w:sz="0" w:space="0" w:color="auto"/>
                        <w:left w:val="none" w:sz="0" w:space="0" w:color="auto"/>
                        <w:bottom w:val="none" w:sz="0" w:space="0" w:color="auto"/>
                        <w:right w:val="none" w:sz="0" w:space="0" w:color="auto"/>
                      </w:divBdr>
                    </w:div>
                  </w:divsChild>
                </w:div>
                <w:div w:id="1092824618">
                  <w:marLeft w:val="0"/>
                  <w:marRight w:val="0"/>
                  <w:marTop w:val="0"/>
                  <w:marBottom w:val="0"/>
                  <w:divBdr>
                    <w:top w:val="none" w:sz="0" w:space="0" w:color="auto"/>
                    <w:left w:val="none" w:sz="0" w:space="0" w:color="auto"/>
                    <w:bottom w:val="none" w:sz="0" w:space="0" w:color="auto"/>
                    <w:right w:val="none" w:sz="0" w:space="0" w:color="auto"/>
                  </w:divBdr>
                  <w:divsChild>
                    <w:div w:id="490028188">
                      <w:marLeft w:val="0"/>
                      <w:marRight w:val="0"/>
                      <w:marTop w:val="0"/>
                      <w:marBottom w:val="0"/>
                      <w:divBdr>
                        <w:top w:val="none" w:sz="0" w:space="0" w:color="auto"/>
                        <w:left w:val="none" w:sz="0" w:space="0" w:color="auto"/>
                        <w:bottom w:val="none" w:sz="0" w:space="0" w:color="auto"/>
                        <w:right w:val="none" w:sz="0" w:space="0" w:color="auto"/>
                      </w:divBdr>
                    </w:div>
                  </w:divsChild>
                </w:div>
                <w:div w:id="1223368122">
                  <w:marLeft w:val="0"/>
                  <w:marRight w:val="0"/>
                  <w:marTop w:val="0"/>
                  <w:marBottom w:val="0"/>
                  <w:divBdr>
                    <w:top w:val="none" w:sz="0" w:space="0" w:color="auto"/>
                    <w:left w:val="none" w:sz="0" w:space="0" w:color="auto"/>
                    <w:bottom w:val="none" w:sz="0" w:space="0" w:color="auto"/>
                    <w:right w:val="none" w:sz="0" w:space="0" w:color="auto"/>
                  </w:divBdr>
                  <w:divsChild>
                    <w:div w:id="2003390475">
                      <w:marLeft w:val="0"/>
                      <w:marRight w:val="0"/>
                      <w:marTop w:val="0"/>
                      <w:marBottom w:val="0"/>
                      <w:divBdr>
                        <w:top w:val="none" w:sz="0" w:space="0" w:color="auto"/>
                        <w:left w:val="none" w:sz="0" w:space="0" w:color="auto"/>
                        <w:bottom w:val="none" w:sz="0" w:space="0" w:color="auto"/>
                        <w:right w:val="none" w:sz="0" w:space="0" w:color="auto"/>
                      </w:divBdr>
                    </w:div>
                  </w:divsChild>
                </w:div>
                <w:div w:id="1297297952">
                  <w:marLeft w:val="0"/>
                  <w:marRight w:val="0"/>
                  <w:marTop w:val="0"/>
                  <w:marBottom w:val="0"/>
                  <w:divBdr>
                    <w:top w:val="none" w:sz="0" w:space="0" w:color="auto"/>
                    <w:left w:val="none" w:sz="0" w:space="0" w:color="auto"/>
                    <w:bottom w:val="none" w:sz="0" w:space="0" w:color="auto"/>
                    <w:right w:val="none" w:sz="0" w:space="0" w:color="auto"/>
                  </w:divBdr>
                  <w:divsChild>
                    <w:div w:id="1300763518">
                      <w:marLeft w:val="0"/>
                      <w:marRight w:val="0"/>
                      <w:marTop w:val="0"/>
                      <w:marBottom w:val="0"/>
                      <w:divBdr>
                        <w:top w:val="none" w:sz="0" w:space="0" w:color="auto"/>
                        <w:left w:val="none" w:sz="0" w:space="0" w:color="auto"/>
                        <w:bottom w:val="none" w:sz="0" w:space="0" w:color="auto"/>
                        <w:right w:val="none" w:sz="0" w:space="0" w:color="auto"/>
                      </w:divBdr>
                    </w:div>
                  </w:divsChild>
                </w:div>
                <w:div w:id="1297446249">
                  <w:marLeft w:val="0"/>
                  <w:marRight w:val="0"/>
                  <w:marTop w:val="0"/>
                  <w:marBottom w:val="0"/>
                  <w:divBdr>
                    <w:top w:val="none" w:sz="0" w:space="0" w:color="auto"/>
                    <w:left w:val="none" w:sz="0" w:space="0" w:color="auto"/>
                    <w:bottom w:val="none" w:sz="0" w:space="0" w:color="auto"/>
                    <w:right w:val="none" w:sz="0" w:space="0" w:color="auto"/>
                  </w:divBdr>
                  <w:divsChild>
                    <w:div w:id="650980864">
                      <w:marLeft w:val="0"/>
                      <w:marRight w:val="0"/>
                      <w:marTop w:val="0"/>
                      <w:marBottom w:val="0"/>
                      <w:divBdr>
                        <w:top w:val="none" w:sz="0" w:space="0" w:color="auto"/>
                        <w:left w:val="none" w:sz="0" w:space="0" w:color="auto"/>
                        <w:bottom w:val="none" w:sz="0" w:space="0" w:color="auto"/>
                        <w:right w:val="none" w:sz="0" w:space="0" w:color="auto"/>
                      </w:divBdr>
                    </w:div>
                  </w:divsChild>
                </w:div>
                <w:div w:id="1416785210">
                  <w:marLeft w:val="0"/>
                  <w:marRight w:val="0"/>
                  <w:marTop w:val="0"/>
                  <w:marBottom w:val="0"/>
                  <w:divBdr>
                    <w:top w:val="none" w:sz="0" w:space="0" w:color="auto"/>
                    <w:left w:val="none" w:sz="0" w:space="0" w:color="auto"/>
                    <w:bottom w:val="none" w:sz="0" w:space="0" w:color="auto"/>
                    <w:right w:val="none" w:sz="0" w:space="0" w:color="auto"/>
                  </w:divBdr>
                  <w:divsChild>
                    <w:div w:id="106504837">
                      <w:marLeft w:val="0"/>
                      <w:marRight w:val="0"/>
                      <w:marTop w:val="0"/>
                      <w:marBottom w:val="0"/>
                      <w:divBdr>
                        <w:top w:val="none" w:sz="0" w:space="0" w:color="auto"/>
                        <w:left w:val="none" w:sz="0" w:space="0" w:color="auto"/>
                        <w:bottom w:val="none" w:sz="0" w:space="0" w:color="auto"/>
                        <w:right w:val="none" w:sz="0" w:space="0" w:color="auto"/>
                      </w:divBdr>
                    </w:div>
                  </w:divsChild>
                </w:div>
                <w:div w:id="1480851763">
                  <w:marLeft w:val="0"/>
                  <w:marRight w:val="0"/>
                  <w:marTop w:val="0"/>
                  <w:marBottom w:val="0"/>
                  <w:divBdr>
                    <w:top w:val="none" w:sz="0" w:space="0" w:color="auto"/>
                    <w:left w:val="none" w:sz="0" w:space="0" w:color="auto"/>
                    <w:bottom w:val="none" w:sz="0" w:space="0" w:color="auto"/>
                    <w:right w:val="none" w:sz="0" w:space="0" w:color="auto"/>
                  </w:divBdr>
                  <w:divsChild>
                    <w:div w:id="1801337228">
                      <w:marLeft w:val="0"/>
                      <w:marRight w:val="0"/>
                      <w:marTop w:val="0"/>
                      <w:marBottom w:val="0"/>
                      <w:divBdr>
                        <w:top w:val="none" w:sz="0" w:space="0" w:color="auto"/>
                        <w:left w:val="none" w:sz="0" w:space="0" w:color="auto"/>
                        <w:bottom w:val="none" w:sz="0" w:space="0" w:color="auto"/>
                        <w:right w:val="none" w:sz="0" w:space="0" w:color="auto"/>
                      </w:divBdr>
                    </w:div>
                  </w:divsChild>
                </w:div>
                <w:div w:id="1579436222">
                  <w:marLeft w:val="0"/>
                  <w:marRight w:val="0"/>
                  <w:marTop w:val="0"/>
                  <w:marBottom w:val="0"/>
                  <w:divBdr>
                    <w:top w:val="none" w:sz="0" w:space="0" w:color="auto"/>
                    <w:left w:val="none" w:sz="0" w:space="0" w:color="auto"/>
                    <w:bottom w:val="none" w:sz="0" w:space="0" w:color="auto"/>
                    <w:right w:val="none" w:sz="0" w:space="0" w:color="auto"/>
                  </w:divBdr>
                  <w:divsChild>
                    <w:div w:id="1881697146">
                      <w:marLeft w:val="0"/>
                      <w:marRight w:val="0"/>
                      <w:marTop w:val="0"/>
                      <w:marBottom w:val="0"/>
                      <w:divBdr>
                        <w:top w:val="none" w:sz="0" w:space="0" w:color="auto"/>
                        <w:left w:val="none" w:sz="0" w:space="0" w:color="auto"/>
                        <w:bottom w:val="none" w:sz="0" w:space="0" w:color="auto"/>
                        <w:right w:val="none" w:sz="0" w:space="0" w:color="auto"/>
                      </w:divBdr>
                    </w:div>
                  </w:divsChild>
                </w:div>
                <w:div w:id="1688215926">
                  <w:marLeft w:val="0"/>
                  <w:marRight w:val="0"/>
                  <w:marTop w:val="0"/>
                  <w:marBottom w:val="0"/>
                  <w:divBdr>
                    <w:top w:val="none" w:sz="0" w:space="0" w:color="auto"/>
                    <w:left w:val="none" w:sz="0" w:space="0" w:color="auto"/>
                    <w:bottom w:val="none" w:sz="0" w:space="0" w:color="auto"/>
                    <w:right w:val="none" w:sz="0" w:space="0" w:color="auto"/>
                  </w:divBdr>
                  <w:divsChild>
                    <w:div w:id="150487167">
                      <w:marLeft w:val="0"/>
                      <w:marRight w:val="0"/>
                      <w:marTop w:val="0"/>
                      <w:marBottom w:val="0"/>
                      <w:divBdr>
                        <w:top w:val="none" w:sz="0" w:space="0" w:color="auto"/>
                        <w:left w:val="none" w:sz="0" w:space="0" w:color="auto"/>
                        <w:bottom w:val="none" w:sz="0" w:space="0" w:color="auto"/>
                        <w:right w:val="none" w:sz="0" w:space="0" w:color="auto"/>
                      </w:divBdr>
                    </w:div>
                  </w:divsChild>
                </w:div>
                <w:div w:id="1728604673">
                  <w:marLeft w:val="0"/>
                  <w:marRight w:val="0"/>
                  <w:marTop w:val="0"/>
                  <w:marBottom w:val="0"/>
                  <w:divBdr>
                    <w:top w:val="none" w:sz="0" w:space="0" w:color="auto"/>
                    <w:left w:val="none" w:sz="0" w:space="0" w:color="auto"/>
                    <w:bottom w:val="none" w:sz="0" w:space="0" w:color="auto"/>
                    <w:right w:val="none" w:sz="0" w:space="0" w:color="auto"/>
                  </w:divBdr>
                  <w:divsChild>
                    <w:div w:id="1161310558">
                      <w:marLeft w:val="0"/>
                      <w:marRight w:val="0"/>
                      <w:marTop w:val="0"/>
                      <w:marBottom w:val="0"/>
                      <w:divBdr>
                        <w:top w:val="none" w:sz="0" w:space="0" w:color="auto"/>
                        <w:left w:val="none" w:sz="0" w:space="0" w:color="auto"/>
                        <w:bottom w:val="none" w:sz="0" w:space="0" w:color="auto"/>
                        <w:right w:val="none" w:sz="0" w:space="0" w:color="auto"/>
                      </w:divBdr>
                    </w:div>
                  </w:divsChild>
                </w:div>
                <w:div w:id="1762948441">
                  <w:marLeft w:val="0"/>
                  <w:marRight w:val="0"/>
                  <w:marTop w:val="0"/>
                  <w:marBottom w:val="0"/>
                  <w:divBdr>
                    <w:top w:val="none" w:sz="0" w:space="0" w:color="auto"/>
                    <w:left w:val="none" w:sz="0" w:space="0" w:color="auto"/>
                    <w:bottom w:val="none" w:sz="0" w:space="0" w:color="auto"/>
                    <w:right w:val="none" w:sz="0" w:space="0" w:color="auto"/>
                  </w:divBdr>
                  <w:divsChild>
                    <w:div w:id="362218505">
                      <w:marLeft w:val="0"/>
                      <w:marRight w:val="0"/>
                      <w:marTop w:val="0"/>
                      <w:marBottom w:val="0"/>
                      <w:divBdr>
                        <w:top w:val="none" w:sz="0" w:space="0" w:color="auto"/>
                        <w:left w:val="none" w:sz="0" w:space="0" w:color="auto"/>
                        <w:bottom w:val="none" w:sz="0" w:space="0" w:color="auto"/>
                        <w:right w:val="none" w:sz="0" w:space="0" w:color="auto"/>
                      </w:divBdr>
                    </w:div>
                  </w:divsChild>
                </w:div>
                <w:div w:id="1822771122">
                  <w:marLeft w:val="0"/>
                  <w:marRight w:val="0"/>
                  <w:marTop w:val="0"/>
                  <w:marBottom w:val="0"/>
                  <w:divBdr>
                    <w:top w:val="none" w:sz="0" w:space="0" w:color="auto"/>
                    <w:left w:val="none" w:sz="0" w:space="0" w:color="auto"/>
                    <w:bottom w:val="none" w:sz="0" w:space="0" w:color="auto"/>
                    <w:right w:val="none" w:sz="0" w:space="0" w:color="auto"/>
                  </w:divBdr>
                  <w:divsChild>
                    <w:div w:id="341054548">
                      <w:marLeft w:val="0"/>
                      <w:marRight w:val="0"/>
                      <w:marTop w:val="0"/>
                      <w:marBottom w:val="0"/>
                      <w:divBdr>
                        <w:top w:val="none" w:sz="0" w:space="0" w:color="auto"/>
                        <w:left w:val="none" w:sz="0" w:space="0" w:color="auto"/>
                        <w:bottom w:val="none" w:sz="0" w:space="0" w:color="auto"/>
                        <w:right w:val="none" w:sz="0" w:space="0" w:color="auto"/>
                      </w:divBdr>
                    </w:div>
                    <w:div w:id="1771047093">
                      <w:marLeft w:val="0"/>
                      <w:marRight w:val="0"/>
                      <w:marTop w:val="0"/>
                      <w:marBottom w:val="0"/>
                      <w:divBdr>
                        <w:top w:val="none" w:sz="0" w:space="0" w:color="auto"/>
                        <w:left w:val="none" w:sz="0" w:space="0" w:color="auto"/>
                        <w:bottom w:val="none" w:sz="0" w:space="0" w:color="auto"/>
                        <w:right w:val="none" w:sz="0" w:space="0" w:color="auto"/>
                      </w:divBdr>
                    </w:div>
                  </w:divsChild>
                </w:div>
                <w:div w:id="1850946962">
                  <w:marLeft w:val="0"/>
                  <w:marRight w:val="0"/>
                  <w:marTop w:val="0"/>
                  <w:marBottom w:val="0"/>
                  <w:divBdr>
                    <w:top w:val="none" w:sz="0" w:space="0" w:color="auto"/>
                    <w:left w:val="none" w:sz="0" w:space="0" w:color="auto"/>
                    <w:bottom w:val="none" w:sz="0" w:space="0" w:color="auto"/>
                    <w:right w:val="none" w:sz="0" w:space="0" w:color="auto"/>
                  </w:divBdr>
                  <w:divsChild>
                    <w:div w:id="27802437">
                      <w:marLeft w:val="0"/>
                      <w:marRight w:val="0"/>
                      <w:marTop w:val="0"/>
                      <w:marBottom w:val="0"/>
                      <w:divBdr>
                        <w:top w:val="none" w:sz="0" w:space="0" w:color="auto"/>
                        <w:left w:val="none" w:sz="0" w:space="0" w:color="auto"/>
                        <w:bottom w:val="none" w:sz="0" w:space="0" w:color="auto"/>
                        <w:right w:val="none" w:sz="0" w:space="0" w:color="auto"/>
                      </w:divBdr>
                    </w:div>
                  </w:divsChild>
                </w:div>
                <w:div w:id="1981568978">
                  <w:marLeft w:val="0"/>
                  <w:marRight w:val="0"/>
                  <w:marTop w:val="0"/>
                  <w:marBottom w:val="0"/>
                  <w:divBdr>
                    <w:top w:val="none" w:sz="0" w:space="0" w:color="auto"/>
                    <w:left w:val="none" w:sz="0" w:space="0" w:color="auto"/>
                    <w:bottom w:val="none" w:sz="0" w:space="0" w:color="auto"/>
                    <w:right w:val="none" w:sz="0" w:space="0" w:color="auto"/>
                  </w:divBdr>
                  <w:divsChild>
                    <w:div w:id="217086774">
                      <w:marLeft w:val="0"/>
                      <w:marRight w:val="0"/>
                      <w:marTop w:val="0"/>
                      <w:marBottom w:val="0"/>
                      <w:divBdr>
                        <w:top w:val="none" w:sz="0" w:space="0" w:color="auto"/>
                        <w:left w:val="none" w:sz="0" w:space="0" w:color="auto"/>
                        <w:bottom w:val="none" w:sz="0" w:space="0" w:color="auto"/>
                        <w:right w:val="none" w:sz="0" w:space="0" w:color="auto"/>
                      </w:divBdr>
                    </w:div>
                    <w:div w:id="1367558530">
                      <w:marLeft w:val="0"/>
                      <w:marRight w:val="0"/>
                      <w:marTop w:val="0"/>
                      <w:marBottom w:val="0"/>
                      <w:divBdr>
                        <w:top w:val="none" w:sz="0" w:space="0" w:color="auto"/>
                        <w:left w:val="none" w:sz="0" w:space="0" w:color="auto"/>
                        <w:bottom w:val="none" w:sz="0" w:space="0" w:color="auto"/>
                        <w:right w:val="none" w:sz="0" w:space="0" w:color="auto"/>
                      </w:divBdr>
                    </w:div>
                  </w:divsChild>
                </w:div>
                <w:div w:id="2028561966">
                  <w:marLeft w:val="0"/>
                  <w:marRight w:val="0"/>
                  <w:marTop w:val="0"/>
                  <w:marBottom w:val="0"/>
                  <w:divBdr>
                    <w:top w:val="none" w:sz="0" w:space="0" w:color="auto"/>
                    <w:left w:val="none" w:sz="0" w:space="0" w:color="auto"/>
                    <w:bottom w:val="none" w:sz="0" w:space="0" w:color="auto"/>
                    <w:right w:val="none" w:sz="0" w:space="0" w:color="auto"/>
                  </w:divBdr>
                  <w:divsChild>
                    <w:div w:id="741370380">
                      <w:marLeft w:val="0"/>
                      <w:marRight w:val="0"/>
                      <w:marTop w:val="0"/>
                      <w:marBottom w:val="0"/>
                      <w:divBdr>
                        <w:top w:val="none" w:sz="0" w:space="0" w:color="auto"/>
                        <w:left w:val="none" w:sz="0" w:space="0" w:color="auto"/>
                        <w:bottom w:val="none" w:sz="0" w:space="0" w:color="auto"/>
                        <w:right w:val="none" w:sz="0" w:space="0" w:color="auto"/>
                      </w:divBdr>
                    </w:div>
                  </w:divsChild>
                </w:div>
                <w:div w:id="2032762206">
                  <w:marLeft w:val="0"/>
                  <w:marRight w:val="0"/>
                  <w:marTop w:val="0"/>
                  <w:marBottom w:val="0"/>
                  <w:divBdr>
                    <w:top w:val="none" w:sz="0" w:space="0" w:color="auto"/>
                    <w:left w:val="none" w:sz="0" w:space="0" w:color="auto"/>
                    <w:bottom w:val="none" w:sz="0" w:space="0" w:color="auto"/>
                    <w:right w:val="none" w:sz="0" w:space="0" w:color="auto"/>
                  </w:divBdr>
                  <w:divsChild>
                    <w:div w:id="1787119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59906">
          <w:marLeft w:val="0"/>
          <w:marRight w:val="0"/>
          <w:marTop w:val="0"/>
          <w:marBottom w:val="0"/>
          <w:divBdr>
            <w:top w:val="none" w:sz="0" w:space="0" w:color="auto"/>
            <w:left w:val="none" w:sz="0" w:space="0" w:color="auto"/>
            <w:bottom w:val="none" w:sz="0" w:space="0" w:color="auto"/>
            <w:right w:val="none" w:sz="0" w:space="0" w:color="auto"/>
          </w:divBdr>
          <w:divsChild>
            <w:div w:id="1033385017">
              <w:marLeft w:val="0"/>
              <w:marRight w:val="0"/>
              <w:marTop w:val="30"/>
              <w:marBottom w:val="30"/>
              <w:divBdr>
                <w:top w:val="none" w:sz="0" w:space="0" w:color="auto"/>
                <w:left w:val="none" w:sz="0" w:space="0" w:color="auto"/>
                <w:bottom w:val="none" w:sz="0" w:space="0" w:color="auto"/>
                <w:right w:val="none" w:sz="0" w:space="0" w:color="auto"/>
              </w:divBdr>
              <w:divsChild>
                <w:div w:id="155150805">
                  <w:marLeft w:val="0"/>
                  <w:marRight w:val="0"/>
                  <w:marTop w:val="0"/>
                  <w:marBottom w:val="0"/>
                  <w:divBdr>
                    <w:top w:val="none" w:sz="0" w:space="0" w:color="auto"/>
                    <w:left w:val="none" w:sz="0" w:space="0" w:color="auto"/>
                    <w:bottom w:val="none" w:sz="0" w:space="0" w:color="auto"/>
                    <w:right w:val="none" w:sz="0" w:space="0" w:color="auto"/>
                  </w:divBdr>
                  <w:divsChild>
                    <w:div w:id="1964849810">
                      <w:marLeft w:val="0"/>
                      <w:marRight w:val="0"/>
                      <w:marTop w:val="0"/>
                      <w:marBottom w:val="0"/>
                      <w:divBdr>
                        <w:top w:val="none" w:sz="0" w:space="0" w:color="auto"/>
                        <w:left w:val="none" w:sz="0" w:space="0" w:color="auto"/>
                        <w:bottom w:val="none" w:sz="0" w:space="0" w:color="auto"/>
                        <w:right w:val="none" w:sz="0" w:space="0" w:color="auto"/>
                      </w:divBdr>
                    </w:div>
                  </w:divsChild>
                </w:div>
                <w:div w:id="216864805">
                  <w:marLeft w:val="0"/>
                  <w:marRight w:val="0"/>
                  <w:marTop w:val="0"/>
                  <w:marBottom w:val="0"/>
                  <w:divBdr>
                    <w:top w:val="none" w:sz="0" w:space="0" w:color="auto"/>
                    <w:left w:val="none" w:sz="0" w:space="0" w:color="auto"/>
                    <w:bottom w:val="none" w:sz="0" w:space="0" w:color="auto"/>
                    <w:right w:val="none" w:sz="0" w:space="0" w:color="auto"/>
                  </w:divBdr>
                  <w:divsChild>
                    <w:div w:id="2117433803">
                      <w:marLeft w:val="0"/>
                      <w:marRight w:val="0"/>
                      <w:marTop w:val="0"/>
                      <w:marBottom w:val="0"/>
                      <w:divBdr>
                        <w:top w:val="none" w:sz="0" w:space="0" w:color="auto"/>
                        <w:left w:val="none" w:sz="0" w:space="0" w:color="auto"/>
                        <w:bottom w:val="none" w:sz="0" w:space="0" w:color="auto"/>
                        <w:right w:val="none" w:sz="0" w:space="0" w:color="auto"/>
                      </w:divBdr>
                    </w:div>
                  </w:divsChild>
                </w:div>
                <w:div w:id="282541849">
                  <w:marLeft w:val="0"/>
                  <w:marRight w:val="0"/>
                  <w:marTop w:val="0"/>
                  <w:marBottom w:val="0"/>
                  <w:divBdr>
                    <w:top w:val="none" w:sz="0" w:space="0" w:color="auto"/>
                    <w:left w:val="none" w:sz="0" w:space="0" w:color="auto"/>
                    <w:bottom w:val="none" w:sz="0" w:space="0" w:color="auto"/>
                    <w:right w:val="none" w:sz="0" w:space="0" w:color="auto"/>
                  </w:divBdr>
                  <w:divsChild>
                    <w:div w:id="97452783">
                      <w:marLeft w:val="0"/>
                      <w:marRight w:val="0"/>
                      <w:marTop w:val="0"/>
                      <w:marBottom w:val="0"/>
                      <w:divBdr>
                        <w:top w:val="none" w:sz="0" w:space="0" w:color="auto"/>
                        <w:left w:val="none" w:sz="0" w:space="0" w:color="auto"/>
                        <w:bottom w:val="none" w:sz="0" w:space="0" w:color="auto"/>
                        <w:right w:val="none" w:sz="0" w:space="0" w:color="auto"/>
                      </w:divBdr>
                    </w:div>
                    <w:div w:id="472330717">
                      <w:marLeft w:val="0"/>
                      <w:marRight w:val="0"/>
                      <w:marTop w:val="0"/>
                      <w:marBottom w:val="0"/>
                      <w:divBdr>
                        <w:top w:val="none" w:sz="0" w:space="0" w:color="auto"/>
                        <w:left w:val="none" w:sz="0" w:space="0" w:color="auto"/>
                        <w:bottom w:val="none" w:sz="0" w:space="0" w:color="auto"/>
                        <w:right w:val="none" w:sz="0" w:space="0" w:color="auto"/>
                      </w:divBdr>
                    </w:div>
                  </w:divsChild>
                </w:div>
                <w:div w:id="284237769">
                  <w:marLeft w:val="0"/>
                  <w:marRight w:val="0"/>
                  <w:marTop w:val="0"/>
                  <w:marBottom w:val="0"/>
                  <w:divBdr>
                    <w:top w:val="none" w:sz="0" w:space="0" w:color="auto"/>
                    <w:left w:val="none" w:sz="0" w:space="0" w:color="auto"/>
                    <w:bottom w:val="none" w:sz="0" w:space="0" w:color="auto"/>
                    <w:right w:val="none" w:sz="0" w:space="0" w:color="auto"/>
                  </w:divBdr>
                  <w:divsChild>
                    <w:div w:id="433398700">
                      <w:marLeft w:val="0"/>
                      <w:marRight w:val="0"/>
                      <w:marTop w:val="0"/>
                      <w:marBottom w:val="0"/>
                      <w:divBdr>
                        <w:top w:val="none" w:sz="0" w:space="0" w:color="auto"/>
                        <w:left w:val="none" w:sz="0" w:space="0" w:color="auto"/>
                        <w:bottom w:val="none" w:sz="0" w:space="0" w:color="auto"/>
                        <w:right w:val="none" w:sz="0" w:space="0" w:color="auto"/>
                      </w:divBdr>
                    </w:div>
                  </w:divsChild>
                </w:div>
                <w:div w:id="545222523">
                  <w:marLeft w:val="0"/>
                  <w:marRight w:val="0"/>
                  <w:marTop w:val="0"/>
                  <w:marBottom w:val="0"/>
                  <w:divBdr>
                    <w:top w:val="none" w:sz="0" w:space="0" w:color="auto"/>
                    <w:left w:val="none" w:sz="0" w:space="0" w:color="auto"/>
                    <w:bottom w:val="none" w:sz="0" w:space="0" w:color="auto"/>
                    <w:right w:val="none" w:sz="0" w:space="0" w:color="auto"/>
                  </w:divBdr>
                  <w:divsChild>
                    <w:div w:id="1095858345">
                      <w:marLeft w:val="0"/>
                      <w:marRight w:val="0"/>
                      <w:marTop w:val="0"/>
                      <w:marBottom w:val="0"/>
                      <w:divBdr>
                        <w:top w:val="none" w:sz="0" w:space="0" w:color="auto"/>
                        <w:left w:val="none" w:sz="0" w:space="0" w:color="auto"/>
                        <w:bottom w:val="none" w:sz="0" w:space="0" w:color="auto"/>
                        <w:right w:val="none" w:sz="0" w:space="0" w:color="auto"/>
                      </w:divBdr>
                    </w:div>
                  </w:divsChild>
                </w:div>
                <w:div w:id="570966166">
                  <w:marLeft w:val="0"/>
                  <w:marRight w:val="0"/>
                  <w:marTop w:val="0"/>
                  <w:marBottom w:val="0"/>
                  <w:divBdr>
                    <w:top w:val="none" w:sz="0" w:space="0" w:color="auto"/>
                    <w:left w:val="none" w:sz="0" w:space="0" w:color="auto"/>
                    <w:bottom w:val="none" w:sz="0" w:space="0" w:color="auto"/>
                    <w:right w:val="none" w:sz="0" w:space="0" w:color="auto"/>
                  </w:divBdr>
                  <w:divsChild>
                    <w:div w:id="985744688">
                      <w:marLeft w:val="0"/>
                      <w:marRight w:val="0"/>
                      <w:marTop w:val="0"/>
                      <w:marBottom w:val="0"/>
                      <w:divBdr>
                        <w:top w:val="none" w:sz="0" w:space="0" w:color="auto"/>
                        <w:left w:val="none" w:sz="0" w:space="0" w:color="auto"/>
                        <w:bottom w:val="none" w:sz="0" w:space="0" w:color="auto"/>
                        <w:right w:val="none" w:sz="0" w:space="0" w:color="auto"/>
                      </w:divBdr>
                    </w:div>
                    <w:div w:id="1469856162">
                      <w:marLeft w:val="0"/>
                      <w:marRight w:val="0"/>
                      <w:marTop w:val="0"/>
                      <w:marBottom w:val="0"/>
                      <w:divBdr>
                        <w:top w:val="none" w:sz="0" w:space="0" w:color="auto"/>
                        <w:left w:val="none" w:sz="0" w:space="0" w:color="auto"/>
                        <w:bottom w:val="none" w:sz="0" w:space="0" w:color="auto"/>
                        <w:right w:val="none" w:sz="0" w:space="0" w:color="auto"/>
                      </w:divBdr>
                    </w:div>
                  </w:divsChild>
                </w:div>
                <w:div w:id="578104034">
                  <w:marLeft w:val="0"/>
                  <w:marRight w:val="0"/>
                  <w:marTop w:val="0"/>
                  <w:marBottom w:val="0"/>
                  <w:divBdr>
                    <w:top w:val="none" w:sz="0" w:space="0" w:color="auto"/>
                    <w:left w:val="none" w:sz="0" w:space="0" w:color="auto"/>
                    <w:bottom w:val="none" w:sz="0" w:space="0" w:color="auto"/>
                    <w:right w:val="none" w:sz="0" w:space="0" w:color="auto"/>
                  </w:divBdr>
                  <w:divsChild>
                    <w:div w:id="1988048664">
                      <w:marLeft w:val="0"/>
                      <w:marRight w:val="0"/>
                      <w:marTop w:val="0"/>
                      <w:marBottom w:val="0"/>
                      <w:divBdr>
                        <w:top w:val="none" w:sz="0" w:space="0" w:color="auto"/>
                        <w:left w:val="none" w:sz="0" w:space="0" w:color="auto"/>
                        <w:bottom w:val="none" w:sz="0" w:space="0" w:color="auto"/>
                        <w:right w:val="none" w:sz="0" w:space="0" w:color="auto"/>
                      </w:divBdr>
                    </w:div>
                  </w:divsChild>
                </w:div>
                <w:div w:id="580410778">
                  <w:marLeft w:val="0"/>
                  <w:marRight w:val="0"/>
                  <w:marTop w:val="0"/>
                  <w:marBottom w:val="0"/>
                  <w:divBdr>
                    <w:top w:val="none" w:sz="0" w:space="0" w:color="auto"/>
                    <w:left w:val="none" w:sz="0" w:space="0" w:color="auto"/>
                    <w:bottom w:val="none" w:sz="0" w:space="0" w:color="auto"/>
                    <w:right w:val="none" w:sz="0" w:space="0" w:color="auto"/>
                  </w:divBdr>
                  <w:divsChild>
                    <w:div w:id="618993349">
                      <w:marLeft w:val="0"/>
                      <w:marRight w:val="0"/>
                      <w:marTop w:val="0"/>
                      <w:marBottom w:val="0"/>
                      <w:divBdr>
                        <w:top w:val="none" w:sz="0" w:space="0" w:color="auto"/>
                        <w:left w:val="none" w:sz="0" w:space="0" w:color="auto"/>
                        <w:bottom w:val="none" w:sz="0" w:space="0" w:color="auto"/>
                        <w:right w:val="none" w:sz="0" w:space="0" w:color="auto"/>
                      </w:divBdr>
                    </w:div>
                  </w:divsChild>
                </w:div>
                <w:div w:id="585379068">
                  <w:marLeft w:val="0"/>
                  <w:marRight w:val="0"/>
                  <w:marTop w:val="0"/>
                  <w:marBottom w:val="0"/>
                  <w:divBdr>
                    <w:top w:val="none" w:sz="0" w:space="0" w:color="auto"/>
                    <w:left w:val="none" w:sz="0" w:space="0" w:color="auto"/>
                    <w:bottom w:val="none" w:sz="0" w:space="0" w:color="auto"/>
                    <w:right w:val="none" w:sz="0" w:space="0" w:color="auto"/>
                  </w:divBdr>
                  <w:divsChild>
                    <w:div w:id="1038703730">
                      <w:marLeft w:val="0"/>
                      <w:marRight w:val="0"/>
                      <w:marTop w:val="0"/>
                      <w:marBottom w:val="0"/>
                      <w:divBdr>
                        <w:top w:val="none" w:sz="0" w:space="0" w:color="auto"/>
                        <w:left w:val="none" w:sz="0" w:space="0" w:color="auto"/>
                        <w:bottom w:val="none" w:sz="0" w:space="0" w:color="auto"/>
                        <w:right w:val="none" w:sz="0" w:space="0" w:color="auto"/>
                      </w:divBdr>
                    </w:div>
                  </w:divsChild>
                </w:div>
                <w:div w:id="586352504">
                  <w:marLeft w:val="0"/>
                  <w:marRight w:val="0"/>
                  <w:marTop w:val="0"/>
                  <w:marBottom w:val="0"/>
                  <w:divBdr>
                    <w:top w:val="none" w:sz="0" w:space="0" w:color="auto"/>
                    <w:left w:val="none" w:sz="0" w:space="0" w:color="auto"/>
                    <w:bottom w:val="none" w:sz="0" w:space="0" w:color="auto"/>
                    <w:right w:val="none" w:sz="0" w:space="0" w:color="auto"/>
                  </w:divBdr>
                  <w:divsChild>
                    <w:div w:id="289751572">
                      <w:marLeft w:val="0"/>
                      <w:marRight w:val="0"/>
                      <w:marTop w:val="0"/>
                      <w:marBottom w:val="0"/>
                      <w:divBdr>
                        <w:top w:val="none" w:sz="0" w:space="0" w:color="auto"/>
                        <w:left w:val="none" w:sz="0" w:space="0" w:color="auto"/>
                        <w:bottom w:val="none" w:sz="0" w:space="0" w:color="auto"/>
                        <w:right w:val="none" w:sz="0" w:space="0" w:color="auto"/>
                      </w:divBdr>
                    </w:div>
                  </w:divsChild>
                </w:div>
                <w:div w:id="633943728">
                  <w:marLeft w:val="0"/>
                  <w:marRight w:val="0"/>
                  <w:marTop w:val="0"/>
                  <w:marBottom w:val="0"/>
                  <w:divBdr>
                    <w:top w:val="none" w:sz="0" w:space="0" w:color="auto"/>
                    <w:left w:val="none" w:sz="0" w:space="0" w:color="auto"/>
                    <w:bottom w:val="none" w:sz="0" w:space="0" w:color="auto"/>
                    <w:right w:val="none" w:sz="0" w:space="0" w:color="auto"/>
                  </w:divBdr>
                  <w:divsChild>
                    <w:div w:id="398332096">
                      <w:marLeft w:val="0"/>
                      <w:marRight w:val="0"/>
                      <w:marTop w:val="0"/>
                      <w:marBottom w:val="0"/>
                      <w:divBdr>
                        <w:top w:val="none" w:sz="0" w:space="0" w:color="auto"/>
                        <w:left w:val="none" w:sz="0" w:space="0" w:color="auto"/>
                        <w:bottom w:val="none" w:sz="0" w:space="0" w:color="auto"/>
                        <w:right w:val="none" w:sz="0" w:space="0" w:color="auto"/>
                      </w:divBdr>
                    </w:div>
                  </w:divsChild>
                </w:div>
                <w:div w:id="706028021">
                  <w:marLeft w:val="0"/>
                  <w:marRight w:val="0"/>
                  <w:marTop w:val="0"/>
                  <w:marBottom w:val="0"/>
                  <w:divBdr>
                    <w:top w:val="none" w:sz="0" w:space="0" w:color="auto"/>
                    <w:left w:val="none" w:sz="0" w:space="0" w:color="auto"/>
                    <w:bottom w:val="none" w:sz="0" w:space="0" w:color="auto"/>
                    <w:right w:val="none" w:sz="0" w:space="0" w:color="auto"/>
                  </w:divBdr>
                  <w:divsChild>
                    <w:div w:id="362677246">
                      <w:marLeft w:val="0"/>
                      <w:marRight w:val="0"/>
                      <w:marTop w:val="0"/>
                      <w:marBottom w:val="0"/>
                      <w:divBdr>
                        <w:top w:val="none" w:sz="0" w:space="0" w:color="auto"/>
                        <w:left w:val="none" w:sz="0" w:space="0" w:color="auto"/>
                        <w:bottom w:val="none" w:sz="0" w:space="0" w:color="auto"/>
                        <w:right w:val="none" w:sz="0" w:space="0" w:color="auto"/>
                      </w:divBdr>
                    </w:div>
                  </w:divsChild>
                </w:div>
                <w:div w:id="707220847">
                  <w:marLeft w:val="0"/>
                  <w:marRight w:val="0"/>
                  <w:marTop w:val="0"/>
                  <w:marBottom w:val="0"/>
                  <w:divBdr>
                    <w:top w:val="none" w:sz="0" w:space="0" w:color="auto"/>
                    <w:left w:val="none" w:sz="0" w:space="0" w:color="auto"/>
                    <w:bottom w:val="none" w:sz="0" w:space="0" w:color="auto"/>
                    <w:right w:val="none" w:sz="0" w:space="0" w:color="auto"/>
                  </w:divBdr>
                  <w:divsChild>
                    <w:div w:id="713848074">
                      <w:marLeft w:val="0"/>
                      <w:marRight w:val="0"/>
                      <w:marTop w:val="0"/>
                      <w:marBottom w:val="0"/>
                      <w:divBdr>
                        <w:top w:val="none" w:sz="0" w:space="0" w:color="auto"/>
                        <w:left w:val="none" w:sz="0" w:space="0" w:color="auto"/>
                        <w:bottom w:val="none" w:sz="0" w:space="0" w:color="auto"/>
                        <w:right w:val="none" w:sz="0" w:space="0" w:color="auto"/>
                      </w:divBdr>
                    </w:div>
                  </w:divsChild>
                </w:div>
                <w:div w:id="774404257">
                  <w:marLeft w:val="0"/>
                  <w:marRight w:val="0"/>
                  <w:marTop w:val="0"/>
                  <w:marBottom w:val="0"/>
                  <w:divBdr>
                    <w:top w:val="none" w:sz="0" w:space="0" w:color="auto"/>
                    <w:left w:val="none" w:sz="0" w:space="0" w:color="auto"/>
                    <w:bottom w:val="none" w:sz="0" w:space="0" w:color="auto"/>
                    <w:right w:val="none" w:sz="0" w:space="0" w:color="auto"/>
                  </w:divBdr>
                  <w:divsChild>
                    <w:div w:id="2011135413">
                      <w:marLeft w:val="0"/>
                      <w:marRight w:val="0"/>
                      <w:marTop w:val="0"/>
                      <w:marBottom w:val="0"/>
                      <w:divBdr>
                        <w:top w:val="none" w:sz="0" w:space="0" w:color="auto"/>
                        <w:left w:val="none" w:sz="0" w:space="0" w:color="auto"/>
                        <w:bottom w:val="none" w:sz="0" w:space="0" w:color="auto"/>
                        <w:right w:val="none" w:sz="0" w:space="0" w:color="auto"/>
                      </w:divBdr>
                    </w:div>
                  </w:divsChild>
                </w:div>
                <w:div w:id="792869766">
                  <w:marLeft w:val="0"/>
                  <w:marRight w:val="0"/>
                  <w:marTop w:val="0"/>
                  <w:marBottom w:val="0"/>
                  <w:divBdr>
                    <w:top w:val="none" w:sz="0" w:space="0" w:color="auto"/>
                    <w:left w:val="none" w:sz="0" w:space="0" w:color="auto"/>
                    <w:bottom w:val="none" w:sz="0" w:space="0" w:color="auto"/>
                    <w:right w:val="none" w:sz="0" w:space="0" w:color="auto"/>
                  </w:divBdr>
                  <w:divsChild>
                    <w:div w:id="396132269">
                      <w:marLeft w:val="0"/>
                      <w:marRight w:val="0"/>
                      <w:marTop w:val="0"/>
                      <w:marBottom w:val="0"/>
                      <w:divBdr>
                        <w:top w:val="none" w:sz="0" w:space="0" w:color="auto"/>
                        <w:left w:val="none" w:sz="0" w:space="0" w:color="auto"/>
                        <w:bottom w:val="none" w:sz="0" w:space="0" w:color="auto"/>
                        <w:right w:val="none" w:sz="0" w:space="0" w:color="auto"/>
                      </w:divBdr>
                    </w:div>
                  </w:divsChild>
                </w:div>
                <w:div w:id="805665267">
                  <w:marLeft w:val="0"/>
                  <w:marRight w:val="0"/>
                  <w:marTop w:val="0"/>
                  <w:marBottom w:val="0"/>
                  <w:divBdr>
                    <w:top w:val="none" w:sz="0" w:space="0" w:color="auto"/>
                    <w:left w:val="none" w:sz="0" w:space="0" w:color="auto"/>
                    <w:bottom w:val="none" w:sz="0" w:space="0" w:color="auto"/>
                    <w:right w:val="none" w:sz="0" w:space="0" w:color="auto"/>
                  </w:divBdr>
                  <w:divsChild>
                    <w:div w:id="425419767">
                      <w:marLeft w:val="0"/>
                      <w:marRight w:val="0"/>
                      <w:marTop w:val="0"/>
                      <w:marBottom w:val="0"/>
                      <w:divBdr>
                        <w:top w:val="none" w:sz="0" w:space="0" w:color="auto"/>
                        <w:left w:val="none" w:sz="0" w:space="0" w:color="auto"/>
                        <w:bottom w:val="none" w:sz="0" w:space="0" w:color="auto"/>
                        <w:right w:val="none" w:sz="0" w:space="0" w:color="auto"/>
                      </w:divBdr>
                    </w:div>
                  </w:divsChild>
                </w:div>
                <w:div w:id="981930091">
                  <w:marLeft w:val="0"/>
                  <w:marRight w:val="0"/>
                  <w:marTop w:val="0"/>
                  <w:marBottom w:val="0"/>
                  <w:divBdr>
                    <w:top w:val="none" w:sz="0" w:space="0" w:color="auto"/>
                    <w:left w:val="none" w:sz="0" w:space="0" w:color="auto"/>
                    <w:bottom w:val="none" w:sz="0" w:space="0" w:color="auto"/>
                    <w:right w:val="none" w:sz="0" w:space="0" w:color="auto"/>
                  </w:divBdr>
                  <w:divsChild>
                    <w:div w:id="1366098320">
                      <w:marLeft w:val="0"/>
                      <w:marRight w:val="0"/>
                      <w:marTop w:val="0"/>
                      <w:marBottom w:val="0"/>
                      <w:divBdr>
                        <w:top w:val="none" w:sz="0" w:space="0" w:color="auto"/>
                        <w:left w:val="none" w:sz="0" w:space="0" w:color="auto"/>
                        <w:bottom w:val="none" w:sz="0" w:space="0" w:color="auto"/>
                        <w:right w:val="none" w:sz="0" w:space="0" w:color="auto"/>
                      </w:divBdr>
                    </w:div>
                    <w:div w:id="1958484812">
                      <w:marLeft w:val="0"/>
                      <w:marRight w:val="0"/>
                      <w:marTop w:val="0"/>
                      <w:marBottom w:val="0"/>
                      <w:divBdr>
                        <w:top w:val="none" w:sz="0" w:space="0" w:color="auto"/>
                        <w:left w:val="none" w:sz="0" w:space="0" w:color="auto"/>
                        <w:bottom w:val="none" w:sz="0" w:space="0" w:color="auto"/>
                        <w:right w:val="none" w:sz="0" w:space="0" w:color="auto"/>
                      </w:divBdr>
                    </w:div>
                  </w:divsChild>
                </w:div>
                <w:div w:id="1042941559">
                  <w:marLeft w:val="0"/>
                  <w:marRight w:val="0"/>
                  <w:marTop w:val="0"/>
                  <w:marBottom w:val="0"/>
                  <w:divBdr>
                    <w:top w:val="none" w:sz="0" w:space="0" w:color="auto"/>
                    <w:left w:val="none" w:sz="0" w:space="0" w:color="auto"/>
                    <w:bottom w:val="none" w:sz="0" w:space="0" w:color="auto"/>
                    <w:right w:val="none" w:sz="0" w:space="0" w:color="auto"/>
                  </w:divBdr>
                  <w:divsChild>
                    <w:div w:id="1960139852">
                      <w:marLeft w:val="0"/>
                      <w:marRight w:val="0"/>
                      <w:marTop w:val="0"/>
                      <w:marBottom w:val="0"/>
                      <w:divBdr>
                        <w:top w:val="none" w:sz="0" w:space="0" w:color="auto"/>
                        <w:left w:val="none" w:sz="0" w:space="0" w:color="auto"/>
                        <w:bottom w:val="none" w:sz="0" w:space="0" w:color="auto"/>
                        <w:right w:val="none" w:sz="0" w:space="0" w:color="auto"/>
                      </w:divBdr>
                    </w:div>
                    <w:div w:id="1985810525">
                      <w:marLeft w:val="0"/>
                      <w:marRight w:val="0"/>
                      <w:marTop w:val="0"/>
                      <w:marBottom w:val="0"/>
                      <w:divBdr>
                        <w:top w:val="none" w:sz="0" w:space="0" w:color="auto"/>
                        <w:left w:val="none" w:sz="0" w:space="0" w:color="auto"/>
                        <w:bottom w:val="none" w:sz="0" w:space="0" w:color="auto"/>
                        <w:right w:val="none" w:sz="0" w:space="0" w:color="auto"/>
                      </w:divBdr>
                    </w:div>
                  </w:divsChild>
                </w:div>
                <w:div w:id="1099521378">
                  <w:marLeft w:val="0"/>
                  <w:marRight w:val="0"/>
                  <w:marTop w:val="0"/>
                  <w:marBottom w:val="0"/>
                  <w:divBdr>
                    <w:top w:val="none" w:sz="0" w:space="0" w:color="auto"/>
                    <w:left w:val="none" w:sz="0" w:space="0" w:color="auto"/>
                    <w:bottom w:val="none" w:sz="0" w:space="0" w:color="auto"/>
                    <w:right w:val="none" w:sz="0" w:space="0" w:color="auto"/>
                  </w:divBdr>
                  <w:divsChild>
                    <w:div w:id="547038162">
                      <w:marLeft w:val="0"/>
                      <w:marRight w:val="0"/>
                      <w:marTop w:val="0"/>
                      <w:marBottom w:val="0"/>
                      <w:divBdr>
                        <w:top w:val="none" w:sz="0" w:space="0" w:color="auto"/>
                        <w:left w:val="none" w:sz="0" w:space="0" w:color="auto"/>
                        <w:bottom w:val="none" w:sz="0" w:space="0" w:color="auto"/>
                        <w:right w:val="none" w:sz="0" w:space="0" w:color="auto"/>
                      </w:divBdr>
                    </w:div>
                    <w:div w:id="1891726475">
                      <w:marLeft w:val="0"/>
                      <w:marRight w:val="0"/>
                      <w:marTop w:val="0"/>
                      <w:marBottom w:val="0"/>
                      <w:divBdr>
                        <w:top w:val="none" w:sz="0" w:space="0" w:color="auto"/>
                        <w:left w:val="none" w:sz="0" w:space="0" w:color="auto"/>
                        <w:bottom w:val="none" w:sz="0" w:space="0" w:color="auto"/>
                        <w:right w:val="none" w:sz="0" w:space="0" w:color="auto"/>
                      </w:divBdr>
                    </w:div>
                  </w:divsChild>
                </w:div>
                <w:div w:id="1116867243">
                  <w:marLeft w:val="0"/>
                  <w:marRight w:val="0"/>
                  <w:marTop w:val="0"/>
                  <w:marBottom w:val="0"/>
                  <w:divBdr>
                    <w:top w:val="none" w:sz="0" w:space="0" w:color="auto"/>
                    <w:left w:val="none" w:sz="0" w:space="0" w:color="auto"/>
                    <w:bottom w:val="none" w:sz="0" w:space="0" w:color="auto"/>
                    <w:right w:val="none" w:sz="0" w:space="0" w:color="auto"/>
                  </w:divBdr>
                  <w:divsChild>
                    <w:div w:id="1485466430">
                      <w:marLeft w:val="0"/>
                      <w:marRight w:val="0"/>
                      <w:marTop w:val="0"/>
                      <w:marBottom w:val="0"/>
                      <w:divBdr>
                        <w:top w:val="none" w:sz="0" w:space="0" w:color="auto"/>
                        <w:left w:val="none" w:sz="0" w:space="0" w:color="auto"/>
                        <w:bottom w:val="none" w:sz="0" w:space="0" w:color="auto"/>
                        <w:right w:val="none" w:sz="0" w:space="0" w:color="auto"/>
                      </w:divBdr>
                    </w:div>
                  </w:divsChild>
                </w:div>
                <w:div w:id="1200975214">
                  <w:marLeft w:val="0"/>
                  <w:marRight w:val="0"/>
                  <w:marTop w:val="0"/>
                  <w:marBottom w:val="0"/>
                  <w:divBdr>
                    <w:top w:val="none" w:sz="0" w:space="0" w:color="auto"/>
                    <w:left w:val="none" w:sz="0" w:space="0" w:color="auto"/>
                    <w:bottom w:val="none" w:sz="0" w:space="0" w:color="auto"/>
                    <w:right w:val="none" w:sz="0" w:space="0" w:color="auto"/>
                  </w:divBdr>
                  <w:divsChild>
                    <w:div w:id="1481313109">
                      <w:marLeft w:val="0"/>
                      <w:marRight w:val="0"/>
                      <w:marTop w:val="0"/>
                      <w:marBottom w:val="0"/>
                      <w:divBdr>
                        <w:top w:val="none" w:sz="0" w:space="0" w:color="auto"/>
                        <w:left w:val="none" w:sz="0" w:space="0" w:color="auto"/>
                        <w:bottom w:val="none" w:sz="0" w:space="0" w:color="auto"/>
                        <w:right w:val="none" w:sz="0" w:space="0" w:color="auto"/>
                      </w:divBdr>
                    </w:div>
                  </w:divsChild>
                </w:div>
                <w:div w:id="1271208579">
                  <w:marLeft w:val="0"/>
                  <w:marRight w:val="0"/>
                  <w:marTop w:val="0"/>
                  <w:marBottom w:val="0"/>
                  <w:divBdr>
                    <w:top w:val="none" w:sz="0" w:space="0" w:color="auto"/>
                    <w:left w:val="none" w:sz="0" w:space="0" w:color="auto"/>
                    <w:bottom w:val="none" w:sz="0" w:space="0" w:color="auto"/>
                    <w:right w:val="none" w:sz="0" w:space="0" w:color="auto"/>
                  </w:divBdr>
                  <w:divsChild>
                    <w:div w:id="1042092872">
                      <w:marLeft w:val="0"/>
                      <w:marRight w:val="0"/>
                      <w:marTop w:val="0"/>
                      <w:marBottom w:val="0"/>
                      <w:divBdr>
                        <w:top w:val="none" w:sz="0" w:space="0" w:color="auto"/>
                        <w:left w:val="none" w:sz="0" w:space="0" w:color="auto"/>
                        <w:bottom w:val="none" w:sz="0" w:space="0" w:color="auto"/>
                        <w:right w:val="none" w:sz="0" w:space="0" w:color="auto"/>
                      </w:divBdr>
                    </w:div>
                  </w:divsChild>
                </w:div>
                <w:div w:id="1290938566">
                  <w:marLeft w:val="0"/>
                  <w:marRight w:val="0"/>
                  <w:marTop w:val="0"/>
                  <w:marBottom w:val="0"/>
                  <w:divBdr>
                    <w:top w:val="none" w:sz="0" w:space="0" w:color="auto"/>
                    <w:left w:val="none" w:sz="0" w:space="0" w:color="auto"/>
                    <w:bottom w:val="none" w:sz="0" w:space="0" w:color="auto"/>
                    <w:right w:val="none" w:sz="0" w:space="0" w:color="auto"/>
                  </w:divBdr>
                  <w:divsChild>
                    <w:div w:id="1147162041">
                      <w:marLeft w:val="0"/>
                      <w:marRight w:val="0"/>
                      <w:marTop w:val="0"/>
                      <w:marBottom w:val="0"/>
                      <w:divBdr>
                        <w:top w:val="none" w:sz="0" w:space="0" w:color="auto"/>
                        <w:left w:val="none" w:sz="0" w:space="0" w:color="auto"/>
                        <w:bottom w:val="none" w:sz="0" w:space="0" w:color="auto"/>
                        <w:right w:val="none" w:sz="0" w:space="0" w:color="auto"/>
                      </w:divBdr>
                    </w:div>
                  </w:divsChild>
                </w:div>
                <w:div w:id="1330250372">
                  <w:marLeft w:val="0"/>
                  <w:marRight w:val="0"/>
                  <w:marTop w:val="0"/>
                  <w:marBottom w:val="0"/>
                  <w:divBdr>
                    <w:top w:val="none" w:sz="0" w:space="0" w:color="auto"/>
                    <w:left w:val="none" w:sz="0" w:space="0" w:color="auto"/>
                    <w:bottom w:val="none" w:sz="0" w:space="0" w:color="auto"/>
                    <w:right w:val="none" w:sz="0" w:space="0" w:color="auto"/>
                  </w:divBdr>
                  <w:divsChild>
                    <w:div w:id="1704213597">
                      <w:marLeft w:val="0"/>
                      <w:marRight w:val="0"/>
                      <w:marTop w:val="0"/>
                      <w:marBottom w:val="0"/>
                      <w:divBdr>
                        <w:top w:val="none" w:sz="0" w:space="0" w:color="auto"/>
                        <w:left w:val="none" w:sz="0" w:space="0" w:color="auto"/>
                        <w:bottom w:val="none" w:sz="0" w:space="0" w:color="auto"/>
                        <w:right w:val="none" w:sz="0" w:space="0" w:color="auto"/>
                      </w:divBdr>
                    </w:div>
                  </w:divsChild>
                </w:div>
                <w:div w:id="1366176246">
                  <w:marLeft w:val="0"/>
                  <w:marRight w:val="0"/>
                  <w:marTop w:val="0"/>
                  <w:marBottom w:val="0"/>
                  <w:divBdr>
                    <w:top w:val="none" w:sz="0" w:space="0" w:color="auto"/>
                    <w:left w:val="none" w:sz="0" w:space="0" w:color="auto"/>
                    <w:bottom w:val="none" w:sz="0" w:space="0" w:color="auto"/>
                    <w:right w:val="none" w:sz="0" w:space="0" w:color="auto"/>
                  </w:divBdr>
                  <w:divsChild>
                    <w:div w:id="1164317509">
                      <w:marLeft w:val="0"/>
                      <w:marRight w:val="0"/>
                      <w:marTop w:val="0"/>
                      <w:marBottom w:val="0"/>
                      <w:divBdr>
                        <w:top w:val="none" w:sz="0" w:space="0" w:color="auto"/>
                        <w:left w:val="none" w:sz="0" w:space="0" w:color="auto"/>
                        <w:bottom w:val="none" w:sz="0" w:space="0" w:color="auto"/>
                        <w:right w:val="none" w:sz="0" w:space="0" w:color="auto"/>
                      </w:divBdr>
                    </w:div>
                  </w:divsChild>
                </w:div>
                <w:div w:id="1416704463">
                  <w:marLeft w:val="0"/>
                  <w:marRight w:val="0"/>
                  <w:marTop w:val="0"/>
                  <w:marBottom w:val="0"/>
                  <w:divBdr>
                    <w:top w:val="none" w:sz="0" w:space="0" w:color="auto"/>
                    <w:left w:val="none" w:sz="0" w:space="0" w:color="auto"/>
                    <w:bottom w:val="none" w:sz="0" w:space="0" w:color="auto"/>
                    <w:right w:val="none" w:sz="0" w:space="0" w:color="auto"/>
                  </w:divBdr>
                  <w:divsChild>
                    <w:div w:id="855461786">
                      <w:marLeft w:val="0"/>
                      <w:marRight w:val="0"/>
                      <w:marTop w:val="0"/>
                      <w:marBottom w:val="0"/>
                      <w:divBdr>
                        <w:top w:val="none" w:sz="0" w:space="0" w:color="auto"/>
                        <w:left w:val="none" w:sz="0" w:space="0" w:color="auto"/>
                        <w:bottom w:val="none" w:sz="0" w:space="0" w:color="auto"/>
                        <w:right w:val="none" w:sz="0" w:space="0" w:color="auto"/>
                      </w:divBdr>
                    </w:div>
                  </w:divsChild>
                </w:div>
                <w:div w:id="1469008790">
                  <w:marLeft w:val="0"/>
                  <w:marRight w:val="0"/>
                  <w:marTop w:val="0"/>
                  <w:marBottom w:val="0"/>
                  <w:divBdr>
                    <w:top w:val="none" w:sz="0" w:space="0" w:color="auto"/>
                    <w:left w:val="none" w:sz="0" w:space="0" w:color="auto"/>
                    <w:bottom w:val="none" w:sz="0" w:space="0" w:color="auto"/>
                    <w:right w:val="none" w:sz="0" w:space="0" w:color="auto"/>
                  </w:divBdr>
                  <w:divsChild>
                    <w:div w:id="1766996575">
                      <w:marLeft w:val="0"/>
                      <w:marRight w:val="0"/>
                      <w:marTop w:val="0"/>
                      <w:marBottom w:val="0"/>
                      <w:divBdr>
                        <w:top w:val="none" w:sz="0" w:space="0" w:color="auto"/>
                        <w:left w:val="none" w:sz="0" w:space="0" w:color="auto"/>
                        <w:bottom w:val="none" w:sz="0" w:space="0" w:color="auto"/>
                        <w:right w:val="none" w:sz="0" w:space="0" w:color="auto"/>
                      </w:divBdr>
                    </w:div>
                  </w:divsChild>
                </w:div>
                <w:div w:id="1593322476">
                  <w:marLeft w:val="0"/>
                  <w:marRight w:val="0"/>
                  <w:marTop w:val="0"/>
                  <w:marBottom w:val="0"/>
                  <w:divBdr>
                    <w:top w:val="none" w:sz="0" w:space="0" w:color="auto"/>
                    <w:left w:val="none" w:sz="0" w:space="0" w:color="auto"/>
                    <w:bottom w:val="none" w:sz="0" w:space="0" w:color="auto"/>
                    <w:right w:val="none" w:sz="0" w:space="0" w:color="auto"/>
                  </w:divBdr>
                  <w:divsChild>
                    <w:div w:id="725955103">
                      <w:marLeft w:val="0"/>
                      <w:marRight w:val="0"/>
                      <w:marTop w:val="0"/>
                      <w:marBottom w:val="0"/>
                      <w:divBdr>
                        <w:top w:val="none" w:sz="0" w:space="0" w:color="auto"/>
                        <w:left w:val="none" w:sz="0" w:space="0" w:color="auto"/>
                        <w:bottom w:val="none" w:sz="0" w:space="0" w:color="auto"/>
                        <w:right w:val="none" w:sz="0" w:space="0" w:color="auto"/>
                      </w:divBdr>
                    </w:div>
                    <w:div w:id="1073744597">
                      <w:marLeft w:val="0"/>
                      <w:marRight w:val="0"/>
                      <w:marTop w:val="0"/>
                      <w:marBottom w:val="0"/>
                      <w:divBdr>
                        <w:top w:val="none" w:sz="0" w:space="0" w:color="auto"/>
                        <w:left w:val="none" w:sz="0" w:space="0" w:color="auto"/>
                        <w:bottom w:val="none" w:sz="0" w:space="0" w:color="auto"/>
                        <w:right w:val="none" w:sz="0" w:space="0" w:color="auto"/>
                      </w:divBdr>
                    </w:div>
                  </w:divsChild>
                </w:div>
                <w:div w:id="1626504618">
                  <w:marLeft w:val="0"/>
                  <w:marRight w:val="0"/>
                  <w:marTop w:val="0"/>
                  <w:marBottom w:val="0"/>
                  <w:divBdr>
                    <w:top w:val="none" w:sz="0" w:space="0" w:color="auto"/>
                    <w:left w:val="none" w:sz="0" w:space="0" w:color="auto"/>
                    <w:bottom w:val="none" w:sz="0" w:space="0" w:color="auto"/>
                    <w:right w:val="none" w:sz="0" w:space="0" w:color="auto"/>
                  </w:divBdr>
                  <w:divsChild>
                    <w:div w:id="2122452058">
                      <w:marLeft w:val="0"/>
                      <w:marRight w:val="0"/>
                      <w:marTop w:val="0"/>
                      <w:marBottom w:val="0"/>
                      <w:divBdr>
                        <w:top w:val="none" w:sz="0" w:space="0" w:color="auto"/>
                        <w:left w:val="none" w:sz="0" w:space="0" w:color="auto"/>
                        <w:bottom w:val="none" w:sz="0" w:space="0" w:color="auto"/>
                        <w:right w:val="none" w:sz="0" w:space="0" w:color="auto"/>
                      </w:divBdr>
                    </w:div>
                  </w:divsChild>
                </w:div>
                <w:div w:id="1628780641">
                  <w:marLeft w:val="0"/>
                  <w:marRight w:val="0"/>
                  <w:marTop w:val="0"/>
                  <w:marBottom w:val="0"/>
                  <w:divBdr>
                    <w:top w:val="none" w:sz="0" w:space="0" w:color="auto"/>
                    <w:left w:val="none" w:sz="0" w:space="0" w:color="auto"/>
                    <w:bottom w:val="none" w:sz="0" w:space="0" w:color="auto"/>
                    <w:right w:val="none" w:sz="0" w:space="0" w:color="auto"/>
                  </w:divBdr>
                  <w:divsChild>
                    <w:div w:id="1329214230">
                      <w:marLeft w:val="0"/>
                      <w:marRight w:val="0"/>
                      <w:marTop w:val="0"/>
                      <w:marBottom w:val="0"/>
                      <w:divBdr>
                        <w:top w:val="none" w:sz="0" w:space="0" w:color="auto"/>
                        <w:left w:val="none" w:sz="0" w:space="0" w:color="auto"/>
                        <w:bottom w:val="none" w:sz="0" w:space="0" w:color="auto"/>
                        <w:right w:val="none" w:sz="0" w:space="0" w:color="auto"/>
                      </w:divBdr>
                    </w:div>
                  </w:divsChild>
                </w:div>
                <w:div w:id="1835141378">
                  <w:marLeft w:val="0"/>
                  <w:marRight w:val="0"/>
                  <w:marTop w:val="0"/>
                  <w:marBottom w:val="0"/>
                  <w:divBdr>
                    <w:top w:val="none" w:sz="0" w:space="0" w:color="auto"/>
                    <w:left w:val="none" w:sz="0" w:space="0" w:color="auto"/>
                    <w:bottom w:val="none" w:sz="0" w:space="0" w:color="auto"/>
                    <w:right w:val="none" w:sz="0" w:space="0" w:color="auto"/>
                  </w:divBdr>
                  <w:divsChild>
                    <w:div w:id="337074278">
                      <w:marLeft w:val="0"/>
                      <w:marRight w:val="0"/>
                      <w:marTop w:val="0"/>
                      <w:marBottom w:val="0"/>
                      <w:divBdr>
                        <w:top w:val="none" w:sz="0" w:space="0" w:color="auto"/>
                        <w:left w:val="none" w:sz="0" w:space="0" w:color="auto"/>
                        <w:bottom w:val="none" w:sz="0" w:space="0" w:color="auto"/>
                        <w:right w:val="none" w:sz="0" w:space="0" w:color="auto"/>
                      </w:divBdr>
                    </w:div>
                  </w:divsChild>
                </w:div>
                <w:div w:id="1925533139">
                  <w:marLeft w:val="0"/>
                  <w:marRight w:val="0"/>
                  <w:marTop w:val="0"/>
                  <w:marBottom w:val="0"/>
                  <w:divBdr>
                    <w:top w:val="none" w:sz="0" w:space="0" w:color="auto"/>
                    <w:left w:val="none" w:sz="0" w:space="0" w:color="auto"/>
                    <w:bottom w:val="none" w:sz="0" w:space="0" w:color="auto"/>
                    <w:right w:val="none" w:sz="0" w:space="0" w:color="auto"/>
                  </w:divBdr>
                  <w:divsChild>
                    <w:div w:id="1645309766">
                      <w:marLeft w:val="0"/>
                      <w:marRight w:val="0"/>
                      <w:marTop w:val="0"/>
                      <w:marBottom w:val="0"/>
                      <w:divBdr>
                        <w:top w:val="none" w:sz="0" w:space="0" w:color="auto"/>
                        <w:left w:val="none" w:sz="0" w:space="0" w:color="auto"/>
                        <w:bottom w:val="none" w:sz="0" w:space="0" w:color="auto"/>
                        <w:right w:val="none" w:sz="0" w:space="0" w:color="auto"/>
                      </w:divBdr>
                    </w:div>
                  </w:divsChild>
                </w:div>
                <w:div w:id="1991246231">
                  <w:marLeft w:val="0"/>
                  <w:marRight w:val="0"/>
                  <w:marTop w:val="0"/>
                  <w:marBottom w:val="0"/>
                  <w:divBdr>
                    <w:top w:val="none" w:sz="0" w:space="0" w:color="auto"/>
                    <w:left w:val="none" w:sz="0" w:space="0" w:color="auto"/>
                    <w:bottom w:val="none" w:sz="0" w:space="0" w:color="auto"/>
                    <w:right w:val="none" w:sz="0" w:space="0" w:color="auto"/>
                  </w:divBdr>
                  <w:divsChild>
                    <w:div w:id="20054279">
                      <w:marLeft w:val="0"/>
                      <w:marRight w:val="0"/>
                      <w:marTop w:val="0"/>
                      <w:marBottom w:val="0"/>
                      <w:divBdr>
                        <w:top w:val="none" w:sz="0" w:space="0" w:color="auto"/>
                        <w:left w:val="none" w:sz="0" w:space="0" w:color="auto"/>
                        <w:bottom w:val="none" w:sz="0" w:space="0" w:color="auto"/>
                        <w:right w:val="none" w:sz="0" w:space="0" w:color="auto"/>
                      </w:divBdr>
                    </w:div>
                  </w:divsChild>
                </w:div>
                <w:div w:id="2064088513">
                  <w:marLeft w:val="0"/>
                  <w:marRight w:val="0"/>
                  <w:marTop w:val="0"/>
                  <w:marBottom w:val="0"/>
                  <w:divBdr>
                    <w:top w:val="none" w:sz="0" w:space="0" w:color="auto"/>
                    <w:left w:val="none" w:sz="0" w:space="0" w:color="auto"/>
                    <w:bottom w:val="none" w:sz="0" w:space="0" w:color="auto"/>
                    <w:right w:val="none" w:sz="0" w:space="0" w:color="auto"/>
                  </w:divBdr>
                  <w:divsChild>
                    <w:div w:id="1125729775">
                      <w:marLeft w:val="0"/>
                      <w:marRight w:val="0"/>
                      <w:marTop w:val="0"/>
                      <w:marBottom w:val="0"/>
                      <w:divBdr>
                        <w:top w:val="none" w:sz="0" w:space="0" w:color="auto"/>
                        <w:left w:val="none" w:sz="0" w:space="0" w:color="auto"/>
                        <w:bottom w:val="none" w:sz="0" w:space="0" w:color="auto"/>
                        <w:right w:val="none" w:sz="0" w:space="0" w:color="auto"/>
                      </w:divBdr>
                    </w:div>
                  </w:divsChild>
                </w:div>
                <w:div w:id="2076735815">
                  <w:marLeft w:val="0"/>
                  <w:marRight w:val="0"/>
                  <w:marTop w:val="0"/>
                  <w:marBottom w:val="0"/>
                  <w:divBdr>
                    <w:top w:val="none" w:sz="0" w:space="0" w:color="auto"/>
                    <w:left w:val="none" w:sz="0" w:space="0" w:color="auto"/>
                    <w:bottom w:val="none" w:sz="0" w:space="0" w:color="auto"/>
                    <w:right w:val="none" w:sz="0" w:space="0" w:color="auto"/>
                  </w:divBdr>
                  <w:divsChild>
                    <w:div w:id="309287265">
                      <w:marLeft w:val="0"/>
                      <w:marRight w:val="0"/>
                      <w:marTop w:val="0"/>
                      <w:marBottom w:val="0"/>
                      <w:divBdr>
                        <w:top w:val="none" w:sz="0" w:space="0" w:color="auto"/>
                        <w:left w:val="none" w:sz="0" w:space="0" w:color="auto"/>
                        <w:bottom w:val="none" w:sz="0" w:space="0" w:color="auto"/>
                        <w:right w:val="none" w:sz="0" w:space="0" w:color="auto"/>
                      </w:divBdr>
                    </w:div>
                    <w:div w:id="849638448">
                      <w:marLeft w:val="0"/>
                      <w:marRight w:val="0"/>
                      <w:marTop w:val="0"/>
                      <w:marBottom w:val="0"/>
                      <w:divBdr>
                        <w:top w:val="none" w:sz="0" w:space="0" w:color="auto"/>
                        <w:left w:val="none" w:sz="0" w:space="0" w:color="auto"/>
                        <w:bottom w:val="none" w:sz="0" w:space="0" w:color="auto"/>
                        <w:right w:val="none" w:sz="0" w:space="0" w:color="auto"/>
                      </w:divBdr>
                    </w:div>
                    <w:div w:id="1793786568">
                      <w:marLeft w:val="0"/>
                      <w:marRight w:val="0"/>
                      <w:marTop w:val="0"/>
                      <w:marBottom w:val="0"/>
                      <w:divBdr>
                        <w:top w:val="none" w:sz="0" w:space="0" w:color="auto"/>
                        <w:left w:val="none" w:sz="0" w:space="0" w:color="auto"/>
                        <w:bottom w:val="none" w:sz="0" w:space="0" w:color="auto"/>
                        <w:right w:val="none" w:sz="0" w:space="0" w:color="auto"/>
                      </w:divBdr>
                    </w:div>
                    <w:div w:id="2004971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2989763">
          <w:marLeft w:val="0"/>
          <w:marRight w:val="0"/>
          <w:marTop w:val="0"/>
          <w:marBottom w:val="0"/>
          <w:divBdr>
            <w:top w:val="none" w:sz="0" w:space="0" w:color="auto"/>
            <w:left w:val="none" w:sz="0" w:space="0" w:color="auto"/>
            <w:bottom w:val="none" w:sz="0" w:space="0" w:color="auto"/>
            <w:right w:val="none" w:sz="0" w:space="0" w:color="auto"/>
          </w:divBdr>
        </w:div>
        <w:div w:id="550464739">
          <w:marLeft w:val="0"/>
          <w:marRight w:val="0"/>
          <w:marTop w:val="0"/>
          <w:marBottom w:val="0"/>
          <w:divBdr>
            <w:top w:val="none" w:sz="0" w:space="0" w:color="auto"/>
            <w:left w:val="none" w:sz="0" w:space="0" w:color="auto"/>
            <w:bottom w:val="none" w:sz="0" w:space="0" w:color="auto"/>
            <w:right w:val="none" w:sz="0" w:space="0" w:color="auto"/>
          </w:divBdr>
        </w:div>
        <w:div w:id="627323694">
          <w:marLeft w:val="0"/>
          <w:marRight w:val="0"/>
          <w:marTop w:val="0"/>
          <w:marBottom w:val="0"/>
          <w:divBdr>
            <w:top w:val="none" w:sz="0" w:space="0" w:color="auto"/>
            <w:left w:val="none" w:sz="0" w:space="0" w:color="auto"/>
            <w:bottom w:val="none" w:sz="0" w:space="0" w:color="auto"/>
            <w:right w:val="none" w:sz="0" w:space="0" w:color="auto"/>
          </w:divBdr>
        </w:div>
        <w:div w:id="632516868">
          <w:marLeft w:val="0"/>
          <w:marRight w:val="0"/>
          <w:marTop w:val="0"/>
          <w:marBottom w:val="0"/>
          <w:divBdr>
            <w:top w:val="none" w:sz="0" w:space="0" w:color="auto"/>
            <w:left w:val="none" w:sz="0" w:space="0" w:color="auto"/>
            <w:bottom w:val="none" w:sz="0" w:space="0" w:color="auto"/>
            <w:right w:val="none" w:sz="0" w:space="0" w:color="auto"/>
          </w:divBdr>
        </w:div>
        <w:div w:id="666716494">
          <w:marLeft w:val="0"/>
          <w:marRight w:val="0"/>
          <w:marTop w:val="0"/>
          <w:marBottom w:val="0"/>
          <w:divBdr>
            <w:top w:val="none" w:sz="0" w:space="0" w:color="auto"/>
            <w:left w:val="none" w:sz="0" w:space="0" w:color="auto"/>
            <w:bottom w:val="none" w:sz="0" w:space="0" w:color="auto"/>
            <w:right w:val="none" w:sz="0" w:space="0" w:color="auto"/>
          </w:divBdr>
          <w:divsChild>
            <w:div w:id="1607734381">
              <w:marLeft w:val="0"/>
              <w:marRight w:val="0"/>
              <w:marTop w:val="30"/>
              <w:marBottom w:val="30"/>
              <w:divBdr>
                <w:top w:val="none" w:sz="0" w:space="0" w:color="auto"/>
                <w:left w:val="none" w:sz="0" w:space="0" w:color="auto"/>
                <w:bottom w:val="none" w:sz="0" w:space="0" w:color="auto"/>
                <w:right w:val="none" w:sz="0" w:space="0" w:color="auto"/>
              </w:divBdr>
              <w:divsChild>
                <w:div w:id="41442776">
                  <w:marLeft w:val="0"/>
                  <w:marRight w:val="0"/>
                  <w:marTop w:val="0"/>
                  <w:marBottom w:val="0"/>
                  <w:divBdr>
                    <w:top w:val="none" w:sz="0" w:space="0" w:color="auto"/>
                    <w:left w:val="none" w:sz="0" w:space="0" w:color="auto"/>
                    <w:bottom w:val="none" w:sz="0" w:space="0" w:color="auto"/>
                    <w:right w:val="none" w:sz="0" w:space="0" w:color="auto"/>
                  </w:divBdr>
                  <w:divsChild>
                    <w:div w:id="1115904383">
                      <w:marLeft w:val="0"/>
                      <w:marRight w:val="0"/>
                      <w:marTop w:val="0"/>
                      <w:marBottom w:val="0"/>
                      <w:divBdr>
                        <w:top w:val="none" w:sz="0" w:space="0" w:color="auto"/>
                        <w:left w:val="none" w:sz="0" w:space="0" w:color="auto"/>
                        <w:bottom w:val="none" w:sz="0" w:space="0" w:color="auto"/>
                        <w:right w:val="none" w:sz="0" w:space="0" w:color="auto"/>
                      </w:divBdr>
                    </w:div>
                  </w:divsChild>
                </w:div>
                <w:div w:id="55905052">
                  <w:marLeft w:val="0"/>
                  <w:marRight w:val="0"/>
                  <w:marTop w:val="0"/>
                  <w:marBottom w:val="0"/>
                  <w:divBdr>
                    <w:top w:val="none" w:sz="0" w:space="0" w:color="auto"/>
                    <w:left w:val="none" w:sz="0" w:space="0" w:color="auto"/>
                    <w:bottom w:val="none" w:sz="0" w:space="0" w:color="auto"/>
                    <w:right w:val="none" w:sz="0" w:space="0" w:color="auto"/>
                  </w:divBdr>
                  <w:divsChild>
                    <w:div w:id="1954751027">
                      <w:marLeft w:val="0"/>
                      <w:marRight w:val="0"/>
                      <w:marTop w:val="0"/>
                      <w:marBottom w:val="0"/>
                      <w:divBdr>
                        <w:top w:val="none" w:sz="0" w:space="0" w:color="auto"/>
                        <w:left w:val="none" w:sz="0" w:space="0" w:color="auto"/>
                        <w:bottom w:val="none" w:sz="0" w:space="0" w:color="auto"/>
                        <w:right w:val="none" w:sz="0" w:space="0" w:color="auto"/>
                      </w:divBdr>
                    </w:div>
                  </w:divsChild>
                </w:div>
                <w:div w:id="184639040">
                  <w:marLeft w:val="0"/>
                  <w:marRight w:val="0"/>
                  <w:marTop w:val="0"/>
                  <w:marBottom w:val="0"/>
                  <w:divBdr>
                    <w:top w:val="none" w:sz="0" w:space="0" w:color="auto"/>
                    <w:left w:val="none" w:sz="0" w:space="0" w:color="auto"/>
                    <w:bottom w:val="none" w:sz="0" w:space="0" w:color="auto"/>
                    <w:right w:val="none" w:sz="0" w:space="0" w:color="auto"/>
                  </w:divBdr>
                  <w:divsChild>
                    <w:div w:id="1327324877">
                      <w:marLeft w:val="0"/>
                      <w:marRight w:val="0"/>
                      <w:marTop w:val="0"/>
                      <w:marBottom w:val="0"/>
                      <w:divBdr>
                        <w:top w:val="none" w:sz="0" w:space="0" w:color="auto"/>
                        <w:left w:val="none" w:sz="0" w:space="0" w:color="auto"/>
                        <w:bottom w:val="none" w:sz="0" w:space="0" w:color="auto"/>
                        <w:right w:val="none" w:sz="0" w:space="0" w:color="auto"/>
                      </w:divBdr>
                    </w:div>
                  </w:divsChild>
                </w:div>
                <w:div w:id="261843550">
                  <w:marLeft w:val="0"/>
                  <w:marRight w:val="0"/>
                  <w:marTop w:val="0"/>
                  <w:marBottom w:val="0"/>
                  <w:divBdr>
                    <w:top w:val="none" w:sz="0" w:space="0" w:color="auto"/>
                    <w:left w:val="none" w:sz="0" w:space="0" w:color="auto"/>
                    <w:bottom w:val="none" w:sz="0" w:space="0" w:color="auto"/>
                    <w:right w:val="none" w:sz="0" w:space="0" w:color="auto"/>
                  </w:divBdr>
                  <w:divsChild>
                    <w:div w:id="600140778">
                      <w:marLeft w:val="0"/>
                      <w:marRight w:val="0"/>
                      <w:marTop w:val="0"/>
                      <w:marBottom w:val="0"/>
                      <w:divBdr>
                        <w:top w:val="none" w:sz="0" w:space="0" w:color="auto"/>
                        <w:left w:val="none" w:sz="0" w:space="0" w:color="auto"/>
                        <w:bottom w:val="none" w:sz="0" w:space="0" w:color="auto"/>
                        <w:right w:val="none" w:sz="0" w:space="0" w:color="auto"/>
                      </w:divBdr>
                    </w:div>
                  </w:divsChild>
                </w:div>
                <w:div w:id="381058611">
                  <w:marLeft w:val="0"/>
                  <w:marRight w:val="0"/>
                  <w:marTop w:val="0"/>
                  <w:marBottom w:val="0"/>
                  <w:divBdr>
                    <w:top w:val="none" w:sz="0" w:space="0" w:color="auto"/>
                    <w:left w:val="none" w:sz="0" w:space="0" w:color="auto"/>
                    <w:bottom w:val="none" w:sz="0" w:space="0" w:color="auto"/>
                    <w:right w:val="none" w:sz="0" w:space="0" w:color="auto"/>
                  </w:divBdr>
                  <w:divsChild>
                    <w:div w:id="1707682703">
                      <w:marLeft w:val="0"/>
                      <w:marRight w:val="0"/>
                      <w:marTop w:val="0"/>
                      <w:marBottom w:val="0"/>
                      <w:divBdr>
                        <w:top w:val="none" w:sz="0" w:space="0" w:color="auto"/>
                        <w:left w:val="none" w:sz="0" w:space="0" w:color="auto"/>
                        <w:bottom w:val="none" w:sz="0" w:space="0" w:color="auto"/>
                        <w:right w:val="none" w:sz="0" w:space="0" w:color="auto"/>
                      </w:divBdr>
                    </w:div>
                  </w:divsChild>
                </w:div>
                <w:div w:id="450366627">
                  <w:marLeft w:val="0"/>
                  <w:marRight w:val="0"/>
                  <w:marTop w:val="0"/>
                  <w:marBottom w:val="0"/>
                  <w:divBdr>
                    <w:top w:val="none" w:sz="0" w:space="0" w:color="auto"/>
                    <w:left w:val="none" w:sz="0" w:space="0" w:color="auto"/>
                    <w:bottom w:val="none" w:sz="0" w:space="0" w:color="auto"/>
                    <w:right w:val="none" w:sz="0" w:space="0" w:color="auto"/>
                  </w:divBdr>
                  <w:divsChild>
                    <w:div w:id="142427895">
                      <w:marLeft w:val="0"/>
                      <w:marRight w:val="0"/>
                      <w:marTop w:val="0"/>
                      <w:marBottom w:val="0"/>
                      <w:divBdr>
                        <w:top w:val="none" w:sz="0" w:space="0" w:color="auto"/>
                        <w:left w:val="none" w:sz="0" w:space="0" w:color="auto"/>
                        <w:bottom w:val="none" w:sz="0" w:space="0" w:color="auto"/>
                        <w:right w:val="none" w:sz="0" w:space="0" w:color="auto"/>
                      </w:divBdr>
                    </w:div>
                  </w:divsChild>
                </w:div>
                <w:div w:id="463697679">
                  <w:marLeft w:val="0"/>
                  <w:marRight w:val="0"/>
                  <w:marTop w:val="0"/>
                  <w:marBottom w:val="0"/>
                  <w:divBdr>
                    <w:top w:val="none" w:sz="0" w:space="0" w:color="auto"/>
                    <w:left w:val="none" w:sz="0" w:space="0" w:color="auto"/>
                    <w:bottom w:val="none" w:sz="0" w:space="0" w:color="auto"/>
                    <w:right w:val="none" w:sz="0" w:space="0" w:color="auto"/>
                  </w:divBdr>
                  <w:divsChild>
                    <w:div w:id="1046174123">
                      <w:marLeft w:val="0"/>
                      <w:marRight w:val="0"/>
                      <w:marTop w:val="0"/>
                      <w:marBottom w:val="0"/>
                      <w:divBdr>
                        <w:top w:val="none" w:sz="0" w:space="0" w:color="auto"/>
                        <w:left w:val="none" w:sz="0" w:space="0" w:color="auto"/>
                        <w:bottom w:val="none" w:sz="0" w:space="0" w:color="auto"/>
                        <w:right w:val="none" w:sz="0" w:space="0" w:color="auto"/>
                      </w:divBdr>
                    </w:div>
                  </w:divsChild>
                </w:div>
                <w:div w:id="510610091">
                  <w:marLeft w:val="0"/>
                  <w:marRight w:val="0"/>
                  <w:marTop w:val="0"/>
                  <w:marBottom w:val="0"/>
                  <w:divBdr>
                    <w:top w:val="none" w:sz="0" w:space="0" w:color="auto"/>
                    <w:left w:val="none" w:sz="0" w:space="0" w:color="auto"/>
                    <w:bottom w:val="none" w:sz="0" w:space="0" w:color="auto"/>
                    <w:right w:val="none" w:sz="0" w:space="0" w:color="auto"/>
                  </w:divBdr>
                  <w:divsChild>
                    <w:div w:id="397292568">
                      <w:marLeft w:val="0"/>
                      <w:marRight w:val="0"/>
                      <w:marTop w:val="0"/>
                      <w:marBottom w:val="0"/>
                      <w:divBdr>
                        <w:top w:val="none" w:sz="0" w:space="0" w:color="auto"/>
                        <w:left w:val="none" w:sz="0" w:space="0" w:color="auto"/>
                        <w:bottom w:val="none" w:sz="0" w:space="0" w:color="auto"/>
                        <w:right w:val="none" w:sz="0" w:space="0" w:color="auto"/>
                      </w:divBdr>
                    </w:div>
                  </w:divsChild>
                </w:div>
                <w:div w:id="520819651">
                  <w:marLeft w:val="0"/>
                  <w:marRight w:val="0"/>
                  <w:marTop w:val="0"/>
                  <w:marBottom w:val="0"/>
                  <w:divBdr>
                    <w:top w:val="none" w:sz="0" w:space="0" w:color="auto"/>
                    <w:left w:val="none" w:sz="0" w:space="0" w:color="auto"/>
                    <w:bottom w:val="none" w:sz="0" w:space="0" w:color="auto"/>
                    <w:right w:val="none" w:sz="0" w:space="0" w:color="auto"/>
                  </w:divBdr>
                  <w:divsChild>
                    <w:div w:id="1030647223">
                      <w:marLeft w:val="0"/>
                      <w:marRight w:val="0"/>
                      <w:marTop w:val="0"/>
                      <w:marBottom w:val="0"/>
                      <w:divBdr>
                        <w:top w:val="none" w:sz="0" w:space="0" w:color="auto"/>
                        <w:left w:val="none" w:sz="0" w:space="0" w:color="auto"/>
                        <w:bottom w:val="none" w:sz="0" w:space="0" w:color="auto"/>
                        <w:right w:val="none" w:sz="0" w:space="0" w:color="auto"/>
                      </w:divBdr>
                    </w:div>
                  </w:divsChild>
                </w:div>
                <w:div w:id="680544641">
                  <w:marLeft w:val="0"/>
                  <w:marRight w:val="0"/>
                  <w:marTop w:val="0"/>
                  <w:marBottom w:val="0"/>
                  <w:divBdr>
                    <w:top w:val="none" w:sz="0" w:space="0" w:color="auto"/>
                    <w:left w:val="none" w:sz="0" w:space="0" w:color="auto"/>
                    <w:bottom w:val="none" w:sz="0" w:space="0" w:color="auto"/>
                    <w:right w:val="none" w:sz="0" w:space="0" w:color="auto"/>
                  </w:divBdr>
                  <w:divsChild>
                    <w:div w:id="1665165053">
                      <w:marLeft w:val="0"/>
                      <w:marRight w:val="0"/>
                      <w:marTop w:val="0"/>
                      <w:marBottom w:val="0"/>
                      <w:divBdr>
                        <w:top w:val="none" w:sz="0" w:space="0" w:color="auto"/>
                        <w:left w:val="none" w:sz="0" w:space="0" w:color="auto"/>
                        <w:bottom w:val="none" w:sz="0" w:space="0" w:color="auto"/>
                        <w:right w:val="none" w:sz="0" w:space="0" w:color="auto"/>
                      </w:divBdr>
                    </w:div>
                  </w:divsChild>
                </w:div>
                <w:div w:id="688027246">
                  <w:marLeft w:val="0"/>
                  <w:marRight w:val="0"/>
                  <w:marTop w:val="0"/>
                  <w:marBottom w:val="0"/>
                  <w:divBdr>
                    <w:top w:val="none" w:sz="0" w:space="0" w:color="auto"/>
                    <w:left w:val="none" w:sz="0" w:space="0" w:color="auto"/>
                    <w:bottom w:val="none" w:sz="0" w:space="0" w:color="auto"/>
                    <w:right w:val="none" w:sz="0" w:space="0" w:color="auto"/>
                  </w:divBdr>
                  <w:divsChild>
                    <w:div w:id="672882666">
                      <w:marLeft w:val="0"/>
                      <w:marRight w:val="0"/>
                      <w:marTop w:val="0"/>
                      <w:marBottom w:val="0"/>
                      <w:divBdr>
                        <w:top w:val="none" w:sz="0" w:space="0" w:color="auto"/>
                        <w:left w:val="none" w:sz="0" w:space="0" w:color="auto"/>
                        <w:bottom w:val="none" w:sz="0" w:space="0" w:color="auto"/>
                        <w:right w:val="none" w:sz="0" w:space="0" w:color="auto"/>
                      </w:divBdr>
                    </w:div>
                  </w:divsChild>
                </w:div>
                <w:div w:id="722825762">
                  <w:marLeft w:val="0"/>
                  <w:marRight w:val="0"/>
                  <w:marTop w:val="0"/>
                  <w:marBottom w:val="0"/>
                  <w:divBdr>
                    <w:top w:val="none" w:sz="0" w:space="0" w:color="auto"/>
                    <w:left w:val="none" w:sz="0" w:space="0" w:color="auto"/>
                    <w:bottom w:val="none" w:sz="0" w:space="0" w:color="auto"/>
                    <w:right w:val="none" w:sz="0" w:space="0" w:color="auto"/>
                  </w:divBdr>
                  <w:divsChild>
                    <w:div w:id="463542895">
                      <w:marLeft w:val="0"/>
                      <w:marRight w:val="0"/>
                      <w:marTop w:val="0"/>
                      <w:marBottom w:val="0"/>
                      <w:divBdr>
                        <w:top w:val="none" w:sz="0" w:space="0" w:color="auto"/>
                        <w:left w:val="none" w:sz="0" w:space="0" w:color="auto"/>
                        <w:bottom w:val="none" w:sz="0" w:space="0" w:color="auto"/>
                        <w:right w:val="none" w:sz="0" w:space="0" w:color="auto"/>
                      </w:divBdr>
                    </w:div>
                  </w:divsChild>
                </w:div>
                <w:div w:id="1028528082">
                  <w:marLeft w:val="0"/>
                  <w:marRight w:val="0"/>
                  <w:marTop w:val="0"/>
                  <w:marBottom w:val="0"/>
                  <w:divBdr>
                    <w:top w:val="none" w:sz="0" w:space="0" w:color="auto"/>
                    <w:left w:val="none" w:sz="0" w:space="0" w:color="auto"/>
                    <w:bottom w:val="none" w:sz="0" w:space="0" w:color="auto"/>
                    <w:right w:val="none" w:sz="0" w:space="0" w:color="auto"/>
                  </w:divBdr>
                  <w:divsChild>
                    <w:div w:id="1745563386">
                      <w:marLeft w:val="0"/>
                      <w:marRight w:val="0"/>
                      <w:marTop w:val="0"/>
                      <w:marBottom w:val="0"/>
                      <w:divBdr>
                        <w:top w:val="none" w:sz="0" w:space="0" w:color="auto"/>
                        <w:left w:val="none" w:sz="0" w:space="0" w:color="auto"/>
                        <w:bottom w:val="none" w:sz="0" w:space="0" w:color="auto"/>
                        <w:right w:val="none" w:sz="0" w:space="0" w:color="auto"/>
                      </w:divBdr>
                    </w:div>
                  </w:divsChild>
                </w:div>
                <w:div w:id="1036538589">
                  <w:marLeft w:val="0"/>
                  <w:marRight w:val="0"/>
                  <w:marTop w:val="0"/>
                  <w:marBottom w:val="0"/>
                  <w:divBdr>
                    <w:top w:val="none" w:sz="0" w:space="0" w:color="auto"/>
                    <w:left w:val="none" w:sz="0" w:space="0" w:color="auto"/>
                    <w:bottom w:val="none" w:sz="0" w:space="0" w:color="auto"/>
                    <w:right w:val="none" w:sz="0" w:space="0" w:color="auto"/>
                  </w:divBdr>
                  <w:divsChild>
                    <w:div w:id="1163818457">
                      <w:marLeft w:val="0"/>
                      <w:marRight w:val="0"/>
                      <w:marTop w:val="0"/>
                      <w:marBottom w:val="0"/>
                      <w:divBdr>
                        <w:top w:val="none" w:sz="0" w:space="0" w:color="auto"/>
                        <w:left w:val="none" w:sz="0" w:space="0" w:color="auto"/>
                        <w:bottom w:val="none" w:sz="0" w:space="0" w:color="auto"/>
                        <w:right w:val="none" w:sz="0" w:space="0" w:color="auto"/>
                      </w:divBdr>
                    </w:div>
                  </w:divsChild>
                </w:div>
                <w:div w:id="1127117985">
                  <w:marLeft w:val="0"/>
                  <w:marRight w:val="0"/>
                  <w:marTop w:val="0"/>
                  <w:marBottom w:val="0"/>
                  <w:divBdr>
                    <w:top w:val="none" w:sz="0" w:space="0" w:color="auto"/>
                    <w:left w:val="none" w:sz="0" w:space="0" w:color="auto"/>
                    <w:bottom w:val="none" w:sz="0" w:space="0" w:color="auto"/>
                    <w:right w:val="none" w:sz="0" w:space="0" w:color="auto"/>
                  </w:divBdr>
                  <w:divsChild>
                    <w:div w:id="131145131">
                      <w:marLeft w:val="0"/>
                      <w:marRight w:val="0"/>
                      <w:marTop w:val="0"/>
                      <w:marBottom w:val="0"/>
                      <w:divBdr>
                        <w:top w:val="none" w:sz="0" w:space="0" w:color="auto"/>
                        <w:left w:val="none" w:sz="0" w:space="0" w:color="auto"/>
                        <w:bottom w:val="none" w:sz="0" w:space="0" w:color="auto"/>
                        <w:right w:val="none" w:sz="0" w:space="0" w:color="auto"/>
                      </w:divBdr>
                    </w:div>
                  </w:divsChild>
                </w:div>
                <w:div w:id="1138840669">
                  <w:marLeft w:val="0"/>
                  <w:marRight w:val="0"/>
                  <w:marTop w:val="0"/>
                  <w:marBottom w:val="0"/>
                  <w:divBdr>
                    <w:top w:val="none" w:sz="0" w:space="0" w:color="auto"/>
                    <w:left w:val="none" w:sz="0" w:space="0" w:color="auto"/>
                    <w:bottom w:val="none" w:sz="0" w:space="0" w:color="auto"/>
                    <w:right w:val="none" w:sz="0" w:space="0" w:color="auto"/>
                  </w:divBdr>
                  <w:divsChild>
                    <w:div w:id="1363287304">
                      <w:marLeft w:val="0"/>
                      <w:marRight w:val="0"/>
                      <w:marTop w:val="0"/>
                      <w:marBottom w:val="0"/>
                      <w:divBdr>
                        <w:top w:val="none" w:sz="0" w:space="0" w:color="auto"/>
                        <w:left w:val="none" w:sz="0" w:space="0" w:color="auto"/>
                        <w:bottom w:val="none" w:sz="0" w:space="0" w:color="auto"/>
                        <w:right w:val="none" w:sz="0" w:space="0" w:color="auto"/>
                      </w:divBdr>
                    </w:div>
                  </w:divsChild>
                </w:div>
                <w:div w:id="1145925184">
                  <w:marLeft w:val="0"/>
                  <w:marRight w:val="0"/>
                  <w:marTop w:val="0"/>
                  <w:marBottom w:val="0"/>
                  <w:divBdr>
                    <w:top w:val="none" w:sz="0" w:space="0" w:color="auto"/>
                    <w:left w:val="none" w:sz="0" w:space="0" w:color="auto"/>
                    <w:bottom w:val="none" w:sz="0" w:space="0" w:color="auto"/>
                    <w:right w:val="none" w:sz="0" w:space="0" w:color="auto"/>
                  </w:divBdr>
                  <w:divsChild>
                    <w:div w:id="82729698">
                      <w:marLeft w:val="0"/>
                      <w:marRight w:val="0"/>
                      <w:marTop w:val="0"/>
                      <w:marBottom w:val="0"/>
                      <w:divBdr>
                        <w:top w:val="none" w:sz="0" w:space="0" w:color="auto"/>
                        <w:left w:val="none" w:sz="0" w:space="0" w:color="auto"/>
                        <w:bottom w:val="none" w:sz="0" w:space="0" w:color="auto"/>
                        <w:right w:val="none" w:sz="0" w:space="0" w:color="auto"/>
                      </w:divBdr>
                    </w:div>
                  </w:divsChild>
                </w:div>
                <w:div w:id="1409493952">
                  <w:marLeft w:val="0"/>
                  <w:marRight w:val="0"/>
                  <w:marTop w:val="0"/>
                  <w:marBottom w:val="0"/>
                  <w:divBdr>
                    <w:top w:val="none" w:sz="0" w:space="0" w:color="auto"/>
                    <w:left w:val="none" w:sz="0" w:space="0" w:color="auto"/>
                    <w:bottom w:val="none" w:sz="0" w:space="0" w:color="auto"/>
                    <w:right w:val="none" w:sz="0" w:space="0" w:color="auto"/>
                  </w:divBdr>
                  <w:divsChild>
                    <w:div w:id="2079352858">
                      <w:marLeft w:val="0"/>
                      <w:marRight w:val="0"/>
                      <w:marTop w:val="0"/>
                      <w:marBottom w:val="0"/>
                      <w:divBdr>
                        <w:top w:val="none" w:sz="0" w:space="0" w:color="auto"/>
                        <w:left w:val="none" w:sz="0" w:space="0" w:color="auto"/>
                        <w:bottom w:val="none" w:sz="0" w:space="0" w:color="auto"/>
                        <w:right w:val="none" w:sz="0" w:space="0" w:color="auto"/>
                      </w:divBdr>
                    </w:div>
                  </w:divsChild>
                </w:div>
                <w:div w:id="1631861003">
                  <w:marLeft w:val="0"/>
                  <w:marRight w:val="0"/>
                  <w:marTop w:val="0"/>
                  <w:marBottom w:val="0"/>
                  <w:divBdr>
                    <w:top w:val="none" w:sz="0" w:space="0" w:color="auto"/>
                    <w:left w:val="none" w:sz="0" w:space="0" w:color="auto"/>
                    <w:bottom w:val="none" w:sz="0" w:space="0" w:color="auto"/>
                    <w:right w:val="none" w:sz="0" w:space="0" w:color="auto"/>
                  </w:divBdr>
                  <w:divsChild>
                    <w:div w:id="1934588078">
                      <w:marLeft w:val="0"/>
                      <w:marRight w:val="0"/>
                      <w:marTop w:val="0"/>
                      <w:marBottom w:val="0"/>
                      <w:divBdr>
                        <w:top w:val="none" w:sz="0" w:space="0" w:color="auto"/>
                        <w:left w:val="none" w:sz="0" w:space="0" w:color="auto"/>
                        <w:bottom w:val="none" w:sz="0" w:space="0" w:color="auto"/>
                        <w:right w:val="none" w:sz="0" w:space="0" w:color="auto"/>
                      </w:divBdr>
                    </w:div>
                  </w:divsChild>
                </w:div>
                <w:div w:id="1652253296">
                  <w:marLeft w:val="0"/>
                  <w:marRight w:val="0"/>
                  <w:marTop w:val="0"/>
                  <w:marBottom w:val="0"/>
                  <w:divBdr>
                    <w:top w:val="none" w:sz="0" w:space="0" w:color="auto"/>
                    <w:left w:val="none" w:sz="0" w:space="0" w:color="auto"/>
                    <w:bottom w:val="none" w:sz="0" w:space="0" w:color="auto"/>
                    <w:right w:val="none" w:sz="0" w:space="0" w:color="auto"/>
                  </w:divBdr>
                  <w:divsChild>
                    <w:div w:id="186601296">
                      <w:marLeft w:val="0"/>
                      <w:marRight w:val="0"/>
                      <w:marTop w:val="0"/>
                      <w:marBottom w:val="0"/>
                      <w:divBdr>
                        <w:top w:val="none" w:sz="0" w:space="0" w:color="auto"/>
                        <w:left w:val="none" w:sz="0" w:space="0" w:color="auto"/>
                        <w:bottom w:val="none" w:sz="0" w:space="0" w:color="auto"/>
                        <w:right w:val="none" w:sz="0" w:space="0" w:color="auto"/>
                      </w:divBdr>
                    </w:div>
                  </w:divsChild>
                </w:div>
                <w:div w:id="1986274501">
                  <w:marLeft w:val="0"/>
                  <w:marRight w:val="0"/>
                  <w:marTop w:val="0"/>
                  <w:marBottom w:val="0"/>
                  <w:divBdr>
                    <w:top w:val="none" w:sz="0" w:space="0" w:color="auto"/>
                    <w:left w:val="none" w:sz="0" w:space="0" w:color="auto"/>
                    <w:bottom w:val="none" w:sz="0" w:space="0" w:color="auto"/>
                    <w:right w:val="none" w:sz="0" w:space="0" w:color="auto"/>
                  </w:divBdr>
                  <w:divsChild>
                    <w:div w:id="510335941">
                      <w:marLeft w:val="0"/>
                      <w:marRight w:val="0"/>
                      <w:marTop w:val="0"/>
                      <w:marBottom w:val="0"/>
                      <w:divBdr>
                        <w:top w:val="none" w:sz="0" w:space="0" w:color="auto"/>
                        <w:left w:val="none" w:sz="0" w:space="0" w:color="auto"/>
                        <w:bottom w:val="none" w:sz="0" w:space="0" w:color="auto"/>
                        <w:right w:val="none" w:sz="0" w:space="0" w:color="auto"/>
                      </w:divBdr>
                    </w:div>
                  </w:divsChild>
                </w:div>
                <w:div w:id="2085452173">
                  <w:marLeft w:val="0"/>
                  <w:marRight w:val="0"/>
                  <w:marTop w:val="0"/>
                  <w:marBottom w:val="0"/>
                  <w:divBdr>
                    <w:top w:val="none" w:sz="0" w:space="0" w:color="auto"/>
                    <w:left w:val="none" w:sz="0" w:space="0" w:color="auto"/>
                    <w:bottom w:val="none" w:sz="0" w:space="0" w:color="auto"/>
                    <w:right w:val="none" w:sz="0" w:space="0" w:color="auto"/>
                  </w:divBdr>
                  <w:divsChild>
                    <w:div w:id="689649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7589556">
          <w:marLeft w:val="0"/>
          <w:marRight w:val="0"/>
          <w:marTop w:val="0"/>
          <w:marBottom w:val="0"/>
          <w:divBdr>
            <w:top w:val="none" w:sz="0" w:space="0" w:color="auto"/>
            <w:left w:val="none" w:sz="0" w:space="0" w:color="auto"/>
            <w:bottom w:val="none" w:sz="0" w:space="0" w:color="auto"/>
            <w:right w:val="none" w:sz="0" w:space="0" w:color="auto"/>
          </w:divBdr>
        </w:div>
        <w:div w:id="724371924">
          <w:marLeft w:val="0"/>
          <w:marRight w:val="0"/>
          <w:marTop w:val="0"/>
          <w:marBottom w:val="0"/>
          <w:divBdr>
            <w:top w:val="none" w:sz="0" w:space="0" w:color="auto"/>
            <w:left w:val="none" w:sz="0" w:space="0" w:color="auto"/>
            <w:bottom w:val="none" w:sz="0" w:space="0" w:color="auto"/>
            <w:right w:val="none" w:sz="0" w:space="0" w:color="auto"/>
          </w:divBdr>
          <w:divsChild>
            <w:div w:id="1497456761">
              <w:marLeft w:val="0"/>
              <w:marRight w:val="0"/>
              <w:marTop w:val="30"/>
              <w:marBottom w:val="30"/>
              <w:divBdr>
                <w:top w:val="none" w:sz="0" w:space="0" w:color="auto"/>
                <w:left w:val="none" w:sz="0" w:space="0" w:color="auto"/>
                <w:bottom w:val="none" w:sz="0" w:space="0" w:color="auto"/>
                <w:right w:val="none" w:sz="0" w:space="0" w:color="auto"/>
              </w:divBdr>
              <w:divsChild>
                <w:div w:id="87846121">
                  <w:marLeft w:val="0"/>
                  <w:marRight w:val="0"/>
                  <w:marTop w:val="0"/>
                  <w:marBottom w:val="0"/>
                  <w:divBdr>
                    <w:top w:val="none" w:sz="0" w:space="0" w:color="auto"/>
                    <w:left w:val="none" w:sz="0" w:space="0" w:color="auto"/>
                    <w:bottom w:val="none" w:sz="0" w:space="0" w:color="auto"/>
                    <w:right w:val="none" w:sz="0" w:space="0" w:color="auto"/>
                  </w:divBdr>
                  <w:divsChild>
                    <w:div w:id="708266703">
                      <w:marLeft w:val="0"/>
                      <w:marRight w:val="0"/>
                      <w:marTop w:val="0"/>
                      <w:marBottom w:val="0"/>
                      <w:divBdr>
                        <w:top w:val="none" w:sz="0" w:space="0" w:color="auto"/>
                        <w:left w:val="none" w:sz="0" w:space="0" w:color="auto"/>
                        <w:bottom w:val="none" w:sz="0" w:space="0" w:color="auto"/>
                        <w:right w:val="none" w:sz="0" w:space="0" w:color="auto"/>
                      </w:divBdr>
                    </w:div>
                    <w:div w:id="1180119528">
                      <w:marLeft w:val="0"/>
                      <w:marRight w:val="0"/>
                      <w:marTop w:val="0"/>
                      <w:marBottom w:val="0"/>
                      <w:divBdr>
                        <w:top w:val="none" w:sz="0" w:space="0" w:color="auto"/>
                        <w:left w:val="none" w:sz="0" w:space="0" w:color="auto"/>
                        <w:bottom w:val="none" w:sz="0" w:space="0" w:color="auto"/>
                        <w:right w:val="none" w:sz="0" w:space="0" w:color="auto"/>
                      </w:divBdr>
                    </w:div>
                  </w:divsChild>
                </w:div>
                <w:div w:id="102649907">
                  <w:marLeft w:val="0"/>
                  <w:marRight w:val="0"/>
                  <w:marTop w:val="0"/>
                  <w:marBottom w:val="0"/>
                  <w:divBdr>
                    <w:top w:val="none" w:sz="0" w:space="0" w:color="auto"/>
                    <w:left w:val="none" w:sz="0" w:space="0" w:color="auto"/>
                    <w:bottom w:val="none" w:sz="0" w:space="0" w:color="auto"/>
                    <w:right w:val="none" w:sz="0" w:space="0" w:color="auto"/>
                  </w:divBdr>
                  <w:divsChild>
                    <w:div w:id="840197994">
                      <w:marLeft w:val="0"/>
                      <w:marRight w:val="0"/>
                      <w:marTop w:val="0"/>
                      <w:marBottom w:val="0"/>
                      <w:divBdr>
                        <w:top w:val="none" w:sz="0" w:space="0" w:color="auto"/>
                        <w:left w:val="none" w:sz="0" w:space="0" w:color="auto"/>
                        <w:bottom w:val="none" w:sz="0" w:space="0" w:color="auto"/>
                        <w:right w:val="none" w:sz="0" w:space="0" w:color="auto"/>
                      </w:divBdr>
                    </w:div>
                  </w:divsChild>
                </w:div>
                <w:div w:id="114718910">
                  <w:marLeft w:val="0"/>
                  <w:marRight w:val="0"/>
                  <w:marTop w:val="0"/>
                  <w:marBottom w:val="0"/>
                  <w:divBdr>
                    <w:top w:val="none" w:sz="0" w:space="0" w:color="auto"/>
                    <w:left w:val="none" w:sz="0" w:space="0" w:color="auto"/>
                    <w:bottom w:val="none" w:sz="0" w:space="0" w:color="auto"/>
                    <w:right w:val="none" w:sz="0" w:space="0" w:color="auto"/>
                  </w:divBdr>
                  <w:divsChild>
                    <w:div w:id="747577807">
                      <w:marLeft w:val="0"/>
                      <w:marRight w:val="0"/>
                      <w:marTop w:val="0"/>
                      <w:marBottom w:val="0"/>
                      <w:divBdr>
                        <w:top w:val="none" w:sz="0" w:space="0" w:color="auto"/>
                        <w:left w:val="none" w:sz="0" w:space="0" w:color="auto"/>
                        <w:bottom w:val="none" w:sz="0" w:space="0" w:color="auto"/>
                        <w:right w:val="none" w:sz="0" w:space="0" w:color="auto"/>
                      </w:divBdr>
                    </w:div>
                  </w:divsChild>
                </w:div>
                <w:div w:id="115416644">
                  <w:marLeft w:val="0"/>
                  <w:marRight w:val="0"/>
                  <w:marTop w:val="0"/>
                  <w:marBottom w:val="0"/>
                  <w:divBdr>
                    <w:top w:val="none" w:sz="0" w:space="0" w:color="auto"/>
                    <w:left w:val="none" w:sz="0" w:space="0" w:color="auto"/>
                    <w:bottom w:val="none" w:sz="0" w:space="0" w:color="auto"/>
                    <w:right w:val="none" w:sz="0" w:space="0" w:color="auto"/>
                  </w:divBdr>
                  <w:divsChild>
                    <w:div w:id="2034110665">
                      <w:marLeft w:val="0"/>
                      <w:marRight w:val="0"/>
                      <w:marTop w:val="0"/>
                      <w:marBottom w:val="0"/>
                      <w:divBdr>
                        <w:top w:val="none" w:sz="0" w:space="0" w:color="auto"/>
                        <w:left w:val="none" w:sz="0" w:space="0" w:color="auto"/>
                        <w:bottom w:val="none" w:sz="0" w:space="0" w:color="auto"/>
                        <w:right w:val="none" w:sz="0" w:space="0" w:color="auto"/>
                      </w:divBdr>
                    </w:div>
                  </w:divsChild>
                </w:div>
                <w:div w:id="125856871">
                  <w:marLeft w:val="0"/>
                  <w:marRight w:val="0"/>
                  <w:marTop w:val="0"/>
                  <w:marBottom w:val="0"/>
                  <w:divBdr>
                    <w:top w:val="none" w:sz="0" w:space="0" w:color="auto"/>
                    <w:left w:val="none" w:sz="0" w:space="0" w:color="auto"/>
                    <w:bottom w:val="none" w:sz="0" w:space="0" w:color="auto"/>
                    <w:right w:val="none" w:sz="0" w:space="0" w:color="auto"/>
                  </w:divBdr>
                  <w:divsChild>
                    <w:div w:id="1904682884">
                      <w:marLeft w:val="0"/>
                      <w:marRight w:val="0"/>
                      <w:marTop w:val="0"/>
                      <w:marBottom w:val="0"/>
                      <w:divBdr>
                        <w:top w:val="none" w:sz="0" w:space="0" w:color="auto"/>
                        <w:left w:val="none" w:sz="0" w:space="0" w:color="auto"/>
                        <w:bottom w:val="none" w:sz="0" w:space="0" w:color="auto"/>
                        <w:right w:val="none" w:sz="0" w:space="0" w:color="auto"/>
                      </w:divBdr>
                    </w:div>
                  </w:divsChild>
                </w:div>
                <w:div w:id="266547356">
                  <w:marLeft w:val="0"/>
                  <w:marRight w:val="0"/>
                  <w:marTop w:val="0"/>
                  <w:marBottom w:val="0"/>
                  <w:divBdr>
                    <w:top w:val="none" w:sz="0" w:space="0" w:color="auto"/>
                    <w:left w:val="none" w:sz="0" w:space="0" w:color="auto"/>
                    <w:bottom w:val="none" w:sz="0" w:space="0" w:color="auto"/>
                    <w:right w:val="none" w:sz="0" w:space="0" w:color="auto"/>
                  </w:divBdr>
                  <w:divsChild>
                    <w:div w:id="615677170">
                      <w:marLeft w:val="0"/>
                      <w:marRight w:val="0"/>
                      <w:marTop w:val="0"/>
                      <w:marBottom w:val="0"/>
                      <w:divBdr>
                        <w:top w:val="none" w:sz="0" w:space="0" w:color="auto"/>
                        <w:left w:val="none" w:sz="0" w:space="0" w:color="auto"/>
                        <w:bottom w:val="none" w:sz="0" w:space="0" w:color="auto"/>
                        <w:right w:val="none" w:sz="0" w:space="0" w:color="auto"/>
                      </w:divBdr>
                    </w:div>
                  </w:divsChild>
                </w:div>
                <w:div w:id="303511209">
                  <w:marLeft w:val="0"/>
                  <w:marRight w:val="0"/>
                  <w:marTop w:val="0"/>
                  <w:marBottom w:val="0"/>
                  <w:divBdr>
                    <w:top w:val="none" w:sz="0" w:space="0" w:color="auto"/>
                    <w:left w:val="none" w:sz="0" w:space="0" w:color="auto"/>
                    <w:bottom w:val="none" w:sz="0" w:space="0" w:color="auto"/>
                    <w:right w:val="none" w:sz="0" w:space="0" w:color="auto"/>
                  </w:divBdr>
                  <w:divsChild>
                    <w:div w:id="1796488674">
                      <w:marLeft w:val="0"/>
                      <w:marRight w:val="0"/>
                      <w:marTop w:val="0"/>
                      <w:marBottom w:val="0"/>
                      <w:divBdr>
                        <w:top w:val="none" w:sz="0" w:space="0" w:color="auto"/>
                        <w:left w:val="none" w:sz="0" w:space="0" w:color="auto"/>
                        <w:bottom w:val="none" w:sz="0" w:space="0" w:color="auto"/>
                        <w:right w:val="none" w:sz="0" w:space="0" w:color="auto"/>
                      </w:divBdr>
                    </w:div>
                  </w:divsChild>
                </w:div>
                <w:div w:id="428703387">
                  <w:marLeft w:val="0"/>
                  <w:marRight w:val="0"/>
                  <w:marTop w:val="0"/>
                  <w:marBottom w:val="0"/>
                  <w:divBdr>
                    <w:top w:val="none" w:sz="0" w:space="0" w:color="auto"/>
                    <w:left w:val="none" w:sz="0" w:space="0" w:color="auto"/>
                    <w:bottom w:val="none" w:sz="0" w:space="0" w:color="auto"/>
                    <w:right w:val="none" w:sz="0" w:space="0" w:color="auto"/>
                  </w:divBdr>
                  <w:divsChild>
                    <w:div w:id="1228567818">
                      <w:marLeft w:val="0"/>
                      <w:marRight w:val="0"/>
                      <w:marTop w:val="0"/>
                      <w:marBottom w:val="0"/>
                      <w:divBdr>
                        <w:top w:val="none" w:sz="0" w:space="0" w:color="auto"/>
                        <w:left w:val="none" w:sz="0" w:space="0" w:color="auto"/>
                        <w:bottom w:val="none" w:sz="0" w:space="0" w:color="auto"/>
                        <w:right w:val="none" w:sz="0" w:space="0" w:color="auto"/>
                      </w:divBdr>
                    </w:div>
                  </w:divsChild>
                </w:div>
                <w:div w:id="773211549">
                  <w:marLeft w:val="0"/>
                  <w:marRight w:val="0"/>
                  <w:marTop w:val="0"/>
                  <w:marBottom w:val="0"/>
                  <w:divBdr>
                    <w:top w:val="none" w:sz="0" w:space="0" w:color="auto"/>
                    <w:left w:val="none" w:sz="0" w:space="0" w:color="auto"/>
                    <w:bottom w:val="none" w:sz="0" w:space="0" w:color="auto"/>
                    <w:right w:val="none" w:sz="0" w:space="0" w:color="auto"/>
                  </w:divBdr>
                  <w:divsChild>
                    <w:div w:id="1726637278">
                      <w:marLeft w:val="0"/>
                      <w:marRight w:val="0"/>
                      <w:marTop w:val="0"/>
                      <w:marBottom w:val="0"/>
                      <w:divBdr>
                        <w:top w:val="none" w:sz="0" w:space="0" w:color="auto"/>
                        <w:left w:val="none" w:sz="0" w:space="0" w:color="auto"/>
                        <w:bottom w:val="none" w:sz="0" w:space="0" w:color="auto"/>
                        <w:right w:val="none" w:sz="0" w:space="0" w:color="auto"/>
                      </w:divBdr>
                    </w:div>
                  </w:divsChild>
                </w:div>
                <w:div w:id="786238218">
                  <w:marLeft w:val="0"/>
                  <w:marRight w:val="0"/>
                  <w:marTop w:val="0"/>
                  <w:marBottom w:val="0"/>
                  <w:divBdr>
                    <w:top w:val="none" w:sz="0" w:space="0" w:color="auto"/>
                    <w:left w:val="none" w:sz="0" w:space="0" w:color="auto"/>
                    <w:bottom w:val="none" w:sz="0" w:space="0" w:color="auto"/>
                    <w:right w:val="none" w:sz="0" w:space="0" w:color="auto"/>
                  </w:divBdr>
                  <w:divsChild>
                    <w:div w:id="1331257078">
                      <w:marLeft w:val="0"/>
                      <w:marRight w:val="0"/>
                      <w:marTop w:val="0"/>
                      <w:marBottom w:val="0"/>
                      <w:divBdr>
                        <w:top w:val="none" w:sz="0" w:space="0" w:color="auto"/>
                        <w:left w:val="none" w:sz="0" w:space="0" w:color="auto"/>
                        <w:bottom w:val="none" w:sz="0" w:space="0" w:color="auto"/>
                        <w:right w:val="none" w:sz="0" w:space="0" w:color="auto"/>
                      </w:divBdr>
                    </w:div>
                  </w:divsChild>
                </w:div>
                <w:div w:id="1082990046">
                  <w:marLeft w:val="0"/>
                  <w:marRight w:val="0"/>
                  <w:marTop w:val="0"/>
                  <w:marBottom w:val="0"/>
                  <w:divBdr>
                    <w:top w:val="none" w:sz="0" w:space="0" w:color="auto"/>
                    <w:left w:val="none" w:sz="0" w:space="0" w:color="auto"/>
                    <w:bottom w:val="none" w:sz="0" w:space="0" w:color="auto"/>
                    <w:right w:val="none" w:sz="0" w:space="0" w:color="auto"/>
                  </w:divBdr>
                  <w:divsChild>
                    <w:div w:id="786386818">
                      <w:marLeft w:val="0"/>
                      <w:marRight w:val="0"/>
                      <w:marTop w:val="0"/>
                      <w:marBottom w:val="0"/>
                      <w:divBdr>
                        <w:top w:val="none" w:sz="0" w:space="0" w:color="auto"/>
                        <w:left w:val="none" w:sz="0" w:space="0" w:color="auto"/>
                        <w:bottom w:val="none" w:sz="0" w:space="0" w:color="auto"/>
                        <w:right w:val="none" w:sz="0" w:space="0" w:color="auto"/>
                      </w:divBdr>
                    </w:div>
                  </w:divsChild>
                </w:div>
                <w:div w:id="1143040477">
                  <w:marLeft w:val="0"/>
                  <w:marRight w:val="0"/>
                  <w:marTop w:val="0"/>
                  <w:marBottom w:val="0"/>
                  <w:divBdr>
                    <w:top w:val="none" w:sz="0" w:space="0" w:color="auto"/>
                    <w:left w:val="none" w:sz="0" w:space="0" w:color="auto"/>
                    <w:bottom w:val="none" w:sz="0" w:space="0" w:color="auto"/>
                    <w:right w:val="none" w:sz="0" w:space="0" w:color="auto"/>
                  </w:divBdr>
                  <w:divsChild>
                    <w:div w:id="1906914913">
                      <w:marLeft w:val="0"/>
                      <w:marRight w:val="0"/>
                      <w:marTop w:val="0"/>
                      <w:marBottom w:val="0"/>
                      <w:divBdr>
                        <w:top w:val="none" w:sz="0" w:space="0" w:color="auto"/>
                        <w:left w:val="none" w:sz="0" w:space="0" w:color="auto"/>
                        <w:bottom w:val="none" w:sz="0" w:space="0" w:color="auto"/>
                        <w:right w:val="none" w:sz="0" w:space="0" w:color="auto"/>
                      </w:divBdr>
                    </w:div>
                  </w:divsChild>
                </w:div>
                <w:div w:id="1285623675">
                  <w:marLeft w:val="0"/>
                  <w:marRight w:val="0"/>
                  <w:marTop w:val="0"/>
                  <w:marBottom w:val="0"/>
                  <w:divBdr>
                    <w:top w:val="none" w:sz="0" w:space="0" w:color="auto"/>
                    <w:left w:val="none" w:sz="0" w:space="0" w:color="auto"/>
                    <w:bottom w:val="none" w:sz="0" w:space="0" w:color="auto"/>
                    <w:right w:val="none" w:sz="0" w:space="0" w:color="auto"/>
                  </w:divBdr>
                  <w:divsChild>
                    <w:div w:id="1725911945">
                      <w:marLeft w:val="0"/>
                      <w:marRight w:val="0"/>
                      <w:marTop w:val="0"/>
                      <w:marBottom w:val="0"/>
                      <w:divBdr>
                        <w:top w:val="none" w:sz="0" w:space="0" w:color="auto"/>
                        <w:left w:val="none" w:sz="0" w:space="0" w:color="auto"/>
                        <w:bottom w:val="none" w:sz="0" w:space="0" w:color="auto"/>
                        <w:right w:val="none" w:sz="0" w:space="0" w:color="auto"/>
                      </w:divBdr>
                    </w:div>
                  </w:divsChild>
                </w:div>
                <w:div w:id="1299072294">
                  <w:marLeft w:val="0"/>
                  <w:marRight w:val="0"/>
                  <w:marTop w:val="0"/>
                  <w:marBottom w:val="0"/>
                  <w:divBdr>
                    <w:top w:val="none" w:sz="0" w:space="0" w:color="auto"/>
                    <w:left w:val="none" w:sz="0" w:space="0" w:color="auto"/>
                    <w:bottom w:val="none" w:sz="0" w:space="0" w:color="auto"/>
                    <w:right w:val="none" w:sz="0" w:space="0" w:color="auto"/>
                  </w:divBdr>
                  <w:divsChild>
                    <w:div w:id="1919099381">
                      <w:marLeft w:val="0"/>
                      <w:marRight w:val="0"/>
                      <w:marTop w:val="0"/>
                      <w:marBottom w:val="0"/>
                      <w:divBdr>
                        <w:top w:val="none" w:sz="0" w:space="0" w:color="auto"/>
                        <w:left w:val="none" w:sz="0" w:space="0" w:color="auto"/>
                        <w:bottom w:val="none" w:sz="0" w:space="0" w:color="auto"/>
                        <w:right w:val="none" w:sz="0" w:space="0" w:color="auto"/>
                      </w:divBdr>
                    </w:div>
                  </w:divsChild>
                </w:div>
                <w:div w:id="1384140434">
                  <w:marLeft w:val="0"/>
                  <w:marRight w:val="0"/>
                  <w:marTop w:val="0"/>
                  <w:marBottom w:val="0"/>
                  <w:divBdr>
                    <w:top w:val="none" w:sz="0" w:space="0" w:color="auto"/>
                    <w:left w:val="none" w:sz="0" w:space="0" w:color="auto"/>
                    <w:bottom w:val="none" w:sz="0" w:space="0" w:color="auto"/>
                    <w:right w:val="none" w:sz="0" w:space="0" w:color="auto"/>
                  </w:divBdr>
                  <w:divsChild>
                    <w:div w:id="2058626009">
                      <w:marLeft w:val="0"/>
                      <w:marRight w:val="0"/>
                      <w:marTop w:val="0"/>
                      <w:marBottom w:val="0"/>
                      <w:divBdr>
                        <w:top w:val="none" w:sz="0" w:space="0" w:color="auto"/>
                        <w:left w:val="none" w:sz="0" w:space="0" w:color="auto"/>
                        <w:bottom w:val="none" w:sz="0" w:space="0" w:color="auto"/>
                        <w:right w:val="none" w:sz="0" w:space="0" w:color="auto"/>
                      </w:divBdr>
                    </w:div>
                  </w:divsChild>
                </w:div>
                <w:div w:id="1386179041">
                  <w:marLeft w:val="0"/>
                  <w:marRight w:val="0"/>
                  <w:marTop w:val="0"/>
                  <w:marBottom w:val="0"/>
                  <w:divBdr>
                    <w:top w:val="none" w:sz="0" w:space="0" w:color="auto"/>
                    <w:left w:val="none" w:sz="0" w:space="0" w:color="auto"/>
                    <w:bottom w:val="none" w:sz="0" w:space="0" w:color="auto"/>
                    <w:right w:val="none" w:sz="0" w:space="0" w:color="auto"/>
                  </w:divBdr>
                  <w:divsChild>
                    <w:div w:id="383409026">
                      <w:marLeft w:val="0"/>
                      <w:marRight w:val="0"/>
                      <w:marTop w:val="0"/>
                      <w:marBottom w:val="0"/>
                      <w:divBdr>
                        <w:top w:val="none" w:sz="0" w:space="0" w:color="auto"/>
                        <w:left w:val="none" w:sz="0" w:space="0" w:color="auto"/>
                        <w:bottom w:val="none" w:sz="0" w:space="0" w:color="auto"/>
                        <w:right w:val="none" w:sz="0" w:space="0" w:color="auto"/>
                      </w:divBdr>
                    </w:div>
                    <w:div w:id="1051995962">
                      <w:marLeft w:val="0"/>
                      <w:marRight w:val="0"/>
                      <w:marTop w:val="0"/>
                      <w:marBottom w:val="0"/>
                      <w:divBdr>
                        <w:top w:val="none" w:sz="0" w:space="0" w:color="auto"/>
                        <w:left w:val="none" w:sz="0" w:space="0" w:color="auto"/>
                        <w:bottom w:val="none" w:sz="0" w:space="0" w:color="auto"/>
                        <w:right w:val="none" w:sz="0" w:space="0" w:color="auto"/>
                      </w:divBdr>
                    </w:div>
                  </w:divsChild>
                </w:div>
                <w:div w:id="1391809798">
                  <w:marLeft w:val="0"/>
                  <w:marRight w:val="0"/>
                  <w:marTop w:val="0"/>
                  <w:marBottom w:val="0"/>
                  <w:divBdr>
                    <w:top w:val="none" w:sz="0" w:space="0" w:color="auto"/>
                    <w:left w:val="none" w:sz="0" w:space="0" w:color="auto"/>
                    <w:bottom w:val="none" w:sz="0" w:space="0" w:color="auto"/>
                    <w:right w:val="none" w:sz="0" w:space="0" w:color="auto"/>
                  </w:divBdr>
                  <w:divsChild>
                    <w:div w:id="1206403552">
                      <w:marLeft w:val="0"/>
                      <w:marRight w:val="0"/>
                      <w:marTop w:val="0"/>
                      <w:marBottom w:val="0"/>
                      <w:divBdr>
                        <w:top w:val="none" w:sz="0" w:space="0" w:color="auto"/>
                        <w:left w:val="none" w:sz="0" w:space="0" w:color="auto"/>
                        <w:bottom w:val="none" w:sz="0" w:space="0" w:color="auto"/>
                        <w:right w:val="none" w:sz="0" w:space="0" w:color="auto"/>
                      </w:divBdr>
                    </w:div>
                  </w:divsChild>
                </w:div>
                <w:div w:id="1603341174">
                  <w:marLeft w:val="0"/>
                  <w:marRight w:val="0"/>
                  <w:marTop w:val="0"/>
                  <w:marBottom w:val="0"/>
                  <w:divBdr>
                    <w:top w:val="none" w:sz="0" w:space="0" w:color="auto"/>
                    <w:left w:val="none" w:sz="0" w:space="0" w:color="auto"/>
                    <w:bottom w:val="none" w:sz="0" w:space="0" w:color="auto"/>
                    <w:right w:val="none" w:sz="0" w:space="0" w:color="auto"/>
                  </w:divBdr>
                  <w:divsChild>
                    <w:div w:id="2047751704">
                      <w:marLeft w:val="0"/>
                      <w:marRight w:val="0"/>
                      <w:marTop w:val="0"/>
                      <w:marBottom w:val="0"/>
                      <w:divBdr>
                        <w:top w:val="none" w:sz="0" w:space="0" w:color="auto"/>
                        <w:left w:val="none" w:sz="0" w:space="0" w:color="auto"/>
                        <w:bottom w:val="none" w:sz="0" w:space="0" w:color="auto"/>
                        <w:right w:val="none" w:sz="0" w:space="0" w:color="auto"/>
                      </w:divBdr>
                    </w:div>
                  </w:divsChild>
                </w:div>
                <w:div w:id="1671523671">
                  <w:marLeft w:val="0"/>
                  <w:marRight w:val="0"/>
                  <w:marTop w:val="0"/>
                  <w:marBottom w:val="0"/>
                  <w:divBdr>
                    <w:top w:val="none" w:sz="0" w:space="0" w:color="auto"/>
                    <w:left w:val="none" w:sz="0" w:space="0" w:color="auto"/>
                    <w:bottom w:val="none" w:sz="0" w:space="0" w:color="auto"/>
                    <w:right w:val="none" w:sz="0" w:space="0" w:color="auto"/>
                  </w:divBdr>
                  <w:divsChild>
                    <w:div w:id="1740403809">
                      <w:marLeft w:val="0"/>
                      <w:marRight w:val="0"/>
                      <w:marTop w:val="0"/>
                      <w:marBottom w:val="0"/>
                      <w:divBdr>
                        <w:top w:val="none" w:sz="0" w:space="0" w:color="auto"/>
                        <w:left w:val="none" w:sz="0" w:space="0" w:color="auto"/>
                        <w:bottom w:val="none" w:sz="0" w:space="0" w:color="auto"/>
                        <w:right w:val="none" w:sz="0" w:space="0" w:color="auto"/>
                      </w:divBdr>
                    </w:div>
                  </w:divsChild>
                </w:div>
                <w:div w:id="1751777493">
                  <w:marLeft w:val="0"/>
                  <w:marRight w:val="0"/>
                  <w:marTop w:val="0"/>
                  <w:marBottom w:val="0"/>
                  <w:divBdr>
                    <w:top w:val="none" w:sz="0" w:space="0" w:color="auto"/>
                    <w:left w:val="none" w:sz="0" w:space="0" w:color="auto"/>
                    <w:bottom w:val="none" w:sz="0" w:space="0" w:color="auto"/>
                    <w:right w:val="none" w:sz="0" w:space="0" w:color="auto"/>
                  </w:divBdr>
                  <w:divsChild>
                    <w:div w:id="851720859">
                      <w:marLeft w:val="0"/>
                      <w:marRight w:val="0"/>
                      <w:marTop w:val="0"/>
                      <w:marBottom w:val="0"/>
                      <w:divBdr>
                        <w:top w:val="none" w:sz="0" w:space="0" w:color="auto"/>
                        <w:left w:val="none" w:sz="0" w:space="0" w:color="auto"/>
                        <w:bottom w:val="none" w:sz="0" w:space="0" w:color="auto"/>
                        <w:right w:val="none" w:sz="0" w:space="0" w:color="auto"/>
                      </w:divBdr>
                    </w:div>
                  </w:divsChild>
                </w:div>
                <w:div w:id="1827362150">
                  <w:marLeft w:val="0"/>
                  <w:marRight w:val="0"/>
                  <w:marTop w:val="0"/>
                  <w:marBottom w:val="0"/>
                  <w:divBdr>
                    <w:top w:val="none" w:sz="0" w:space="0" w:color="auto"/>
                    <w:left w:val="none" w:sz="0" w:space="0" w:color="auto"/>
                    <w:bottom w:val="none" w:sz="0" w:space="0" w:color="auto"/>
                    <w:right w:val="none" w:sz="0" w:space="0" w:color="auto"/>
                  </w:divBdr>
                  <w:divsChild>
                    <w:div w:id="975454008">
                      <w:marLeft w:val="0"/>
                      <w:marRight w:val="0"/>
                      <w:marTop w:val="0"/>
                      <w:marBottom w:val="0"/>
                      <w:divBdr>
                        <w:top w:val="none" w:sz="0" w:space="0" w:color="auto"/>
                        <w:left w:val="none" w:sz="0" w:space="0" w:color="auto"/>
                        <w:bottom w:val="none" w:sz="0" w:space="0" w:color="auto"/>
                        <w:right w:val="none" w:sz="0" w:space="0" w:color="auto"/>
                      </w:divBdr>
                    </w:div>
                  </w:divsChild>
                </w:div>
                <w:div w:id="1892492734">
                  <w:marLeft w:val="0"/>
                  <w:marRight w:val="0"/>
                  <w:marTop w:val="0"/>
                  <w:marBottom w:val="0"/>
                  <w:divBdr>
                    <w:top w:val="none" w:sz="0" w:space="0" w:color="auto"/>
                    <w:left w:val="none" w:sz="0" w:space="0" w:color="auto"/>
                    <w:bottom w:val="none" w:sz="0" w:space="0" w:color="auto"/>
                    <w:right w:val="none" w:sz="0" w:space="0" w:color="auto"/>
                  </w:divBdr>
                  <w:divsChild>
                    <w:div w:id="2069912369">
                      <w:marLeft w:val="0"/>
                      <w:marRight w:val="0"/>
                      <w:marTop w:val="0"/>
                      <w:marBottom w:val="0"/>
                      <w:divBdr>
                        <w:top w:val="none" w:sz="0" w:space="0" w:color="auto"/>
                        <w:left w:val="none" w:sz="0" w:space="0" w:color="auto"/>
                        <w:bottom w:val="none" w:sz="0" w:space="0" w:color="auto"/>
                        <w:right w:val="none" w:sz="0" w:space="0" w:color="auto"/>
                      </w:divBdr>
                    </w:div>
                    <w:div w:id="2118020417">
                      <w:marLeft w:val="0"/>
                      <w:marRight w:val="0"/>
                      <w:marTop w:val="0"/>
                      <w:marBottom w:val="0"/>
                      <w:divBdr>
                        <w:top w:val="none" w:sz="0" w:space="0" w:color="auto"/>
                        <w:left w:val="none" w:sz="0" w:space="0" w:color="auto"/>
                        <w:bottom w:val="none" w:sz="0" w:space="0" w:color="auto"/>
                        <w:right w:val="none" w:sz="0" w:space="0" w:color="auto"/>
                      </w:divBdr>
                    </w:div>
                  </w:divsChild>
                </w:div>
                <w:div w:id="1904365715">
                  <w:marLeft w:val="0"/>
                  <w:marRight w:val="0"/>
                  <w:marTop w:val="0"/>
                  <w:marBottom w:val="0"/>
                  <w:divBdr>
                    <w:top w:val="none" w:sz="0" w:space="0" w:color="auto"/>
                    <w:left w:val="none" w:sz="0" w:space="0" w:color="auto"/>
                    <w:bottom w:val="none" w:sz="0" w:space="0" w:color="auto"/>
                    <w:right w:val="none" w:sz="0" w:space="0" w:color="auto"/>
                  </w:divBdr>
                  <w:divsChild>
                    <w:div w:id="1392777764">
                      <w:marLeft w:val="0"/>
                      <w:marRight w:val="0"/>
                      <w:marTop w:val="0"/>
                      <w:marBottom w:val="0"/>
                      <w:divBdr>
                        <w:top w:val="none" w:sz="0" w:space="0" w:color="auto"/>
                        <w:left w:val="none" w:sz="0" w:space="0" w:color="auto"/>
                        <w:bottom w:val="none" w:sz="0" w:space="0" w:color="auto"/>
                        <w:right w:val="none" w:sz="0" w:space="0" w:color="auto"/>
                      </w:divBdr>
                    </w:div>
                  </w:divsChild>
                </w:div>
                <w:div w:id="1983727034">
                  <w:marLeft w:val="0"/>
                  <w:marRight w:val="0"/>
                  <w:marTop w:val="0"/>
                  <w:marBottom w:val="0"/>
                  <w:divBdr>
                    <w:top w:val="none" w:sz="0" w:space="0" w:color="auto"/>
                    <w:left w:val="none" w:sz="0" w:space="0" w:color="auto"/>
                    <w:bottom w:val="none" w:sz="0" w:space="0" w:color="auto"/>
                    <w:right w:val="none" w:sz="0" w:space="0" w:color="auto"/>
                  </w:divBdr>
                  <w:divsChild>
                    <w:div w:id="1502433052">
                      <w:marLeft w:val="0"/>
                      <w:marRight w:val="0"/>
                      <w:marTop w:val="0"/>
                      <w:marBottom w:val="0"/>
                      <w:divBdr>
                        <w:top w:val="none" w:sz="0" w:space="0" w:color="auto"/>
                        <w:left w:val="none" w:sz="0" w:space="0" w:color="auto"/>
                        <w:bottom w:val="none" w:sz="0" w:space="0" w:color="auto"/>
                        <w:right w:val="none" w:sz="0" w:space="0" w:color="auto"/>
                      </w:divBdr>
                    </w:div>
                  </w:divsChild>
                </w:div>
                <w:div w:id="2002346266">
                  <w:marLeft w:val="0"/>
                  <w:marRight w:val="0"/>
                  <w:marTop w:val="0"/>
                  <w:marBottom w:val="0"/>
                  <w:divBdr>
                    <w:top w:val="none" w:sz="0" w:space="0" w:color="auto"/>
                    <w:left w:val="none" w:sz="0" w:space="0" w:color="auto"/>
                    <w:bottom w:val="none" w:sz="0" w:space="0" w:color="auto"/>
                    <w:right w:val="none" w:sz="0" w:space="0" w:color="auto"/>
                  </w:divBdr>
                  <w:divsChild>
                    <w:div w:id="233512672">
                      <w:marLeft w:val="0"/>
                      <w:marRight w:val="0"/>
                      <w:marTop w:val="0"/>
                      <w:marBottom w:val="0"/>
                      <w:divBdr>
                        <w:top w:val="none" w:sz="0" w:space="0" w:color="auto"/>
                        <w:left w:val="none" w:sz="0" w:space="0" w:color="auto"/>
                        <w:bottom w:val="none" w:sz="0" w:space="0" w:color="auto"/>
                        <w:right w:val="none" w:sz="0" w:space="0" w:color="auto"/>
                      </w:divBdr>
                    </w:div>
                    <w:div w:id="1922788954">
                      <w:marLeft w:val="0"/>
                      <w:marRight w:val="0"/>
                      <w:marTop w:val="0"/>
                      <w:marBottom w:val="0"/>
                      <w:divBdr>
                        <w:top w:val="none" w:sz="0" w:space="0" w:color="auto"/>
                        <w:left w:val="none" w:sz="0" w:space="0" w:color="auto"/>
                        <w:bottom w:val="none" w:sz="0" w:space="0" w:color="auto"/>
                        <w:right w:val="none" w:sz="0" w:space="0" w:color="auto"/>
                      </w:divBdr>
                    </w:div>
                  </w:divsChild>
                </w:div>
                <w:div w:id="2073043603">
                  <w:marLeft w:val="0"/>
                  <w:marRight w:val="0"/>
                  <w:marTop w:val="0"/>
                  <w:marBottom w:val="0"/>
                  <w:divBdr>
                    <w:top w:val="none" w:sz="0" w:space="0" w:color="auto"/>
                    <w:left w:val="none" w:sz="0" w:space="0" w:color="auto"/>
                    <w:bottom w:val="none" w:sz="0" w:space="0" w:color="auto"/>
                    <w:right w:val="none" w:sz="0" w:space="0" w:color="auto"/>
                  </w:divBdr>
                  <w:divsChild>
                    <w:div w:id="1537885669">
                      <w:marLeft w:val="0"/>
                      <w:marRight w:val="0"/>
                      <w:marTop w:val="0"/>
                      <w:marBottom w:val="0"/>
                      <w:divBdr>
                        <w:top w:val="none" w:sz="0" w:space="0" w:color="auto"/>
                        <w:left w:val="none" w:sz="0" w:space="0" w:color="auto"/>
                        <w:bottom w:val="none" w:sz="0" w:space="0" w:color="auto"/>
                        <w:right w:val="none" w:sz="0" w:space="0" w:color="auto"/>
                      </w:divBdr>
                    </w:div>
                  </w:divsChild>
                </w:div>
                <w:div w:id="2076780034">
                  <w:marLeft w:val="0"/>
                  <w:marRight w:val="0"/>
                  <w:marTop w:val="0"/>
                  <w:marBottom w:val="0"/>
                  <w:divBdr>
                    <w:top w:val="none" w:sz="0" w:space="0" w:color="auto"/>
                    <w:left w:val="none" w:sz="0" w:space="0" w:color="auto"/>
                    <w:bottom w:val="none" w:sz="0" w:space="0" w:color="auto"/>
                    <w:right w:val="none" w:sz="0" w:space="0" w:color="auto"/>
                  </w:divBdr>
                  <w:divsChild>
                    <w:div w:id="1545945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460245">
          <w:marLeft w:val="0"/>
          <w:marRight w:val="0"/>
          <w:marTop w:val="0"/>
          <w:marBottom w:val="0"/>
          <w:divBdr>
            <w:top w:val="none" w:sz="0" w:space="0" w:color="auto"/>
            <w:left w:val="none" w:sz="0" w:space="0" w:color="auto"/>
            <w:bottom w:val="none" w:sz="0" w:space="0" w:color="auto"/>
            <w:right w:val="none" w:sz="0" w:space="0" w:color="auto"/>
          </w:divBdr>
          <w:divsChild>
            <w:div w:id="703141874">
              <w:marLeft w:val="0"/>
              <w:marRight w:val="0"/>
              <w:marTop w:val="30"/>
              <w:marBottom w:val="30"/>
              <w:divBdr>
                <w:top w:val="none" w:sz="0" w:space="0" w:color="auto"/>
                <w:left w:val="none" w:sz="0" w:space="0" w:color="auto"/>
                <w:bottom w:val="none" w:sz="0" w:space="0" w:color="auto"/>
                <w:right w:val="none" w:sz="0" w:space="0" w:color="auto"/>
              </w:divBdr>
              <w:divsChild>
                <w:div w:id="222833169">
                  <w:marLeft w:val="0"/>
                  <w:marRight w:val="0"/>
                  <w:marTop w:val="0"/>
                  <w:marBottom w:val="0"/>
                  <w:divBdr>
                    <w:top w:val="none" w:sz="0" w:space="0" w:color="auto"/>
                    <w:left w:val="none" w:sz="0" w:space="0" w:color="auto"/>
                    <w:bottom w:val="none" w:sz="0" w:space="0" w:color="auto"/>
                    <w:right w:val="none" w:sz="0" w:space="0" w:color="auto"/>
                  </w:divBdr>
                  <w:divsChild>
                    <w:div w:id="1099835608">
                      <w:marLeft w:val="0"/>
                      <w:marRight w:val="0"/>
                      <w:marTop w:val="0"/>
                      <w:marBottom w:val="0"/>
                      <w:divBdr>
                        <w:top w:val="none" w:sz="0" w:space="0" w:color="auto"/>
                        <w:left w:val="none" w:sz="0" w:space="0" w:color="auto"/>
                        <w:bottom w:val="none" w:sz="0" w:space="0" w:color="auto"/>
                        <w:right w:val="none" w:sz="0" w:space="0" w:color="auto"/>
                      </w:divBdr>
                    </w:div>
                  </w:divsChild>
                </w:div>
                <w:div w:id="418722765">
                  <w:marLeft w:val="0"/>
                  <w:marRight w:val="0"/>
                  <w:marTop w:val="0"/>
                  <w:marBottom w:val="0"/>
                  <w:divBdr>
                    <w:top w:val="none" w:sz="0" w:space="0" w:color="auto"/>
                    <w:left w:val="none" w:sz="0" w:space="0" w:color="auto"/>
                    <w:bottom w:val="none" w:sz="0" w:space="0" w:color="auto"/>
                    <w:right w:val="none" w:sz="0" w:space="0" w:color="auto"/>
                  </w:divBdr>
                  <w:divsChild>
                    <w:div w:id="1356465576">
                      <w:marLeft w:val="0"/>
                      <w:marRight w:val="0"/>
                      <w:marTop w:val="0"/>
                      <w:marBottom w:val="0"/>
                      <w:divBdr>
                        <w:top w:val="none" w:sz="0" w:space="0" w:color="auto"/>
                        <w:left w:val="none" w:sz="0" w:space="0" w:color="auto"/>
                        <w:bottom w:val="none" w:sz="0" w:space="0" w:color="auto"/>
                        <w:right w:val="none" w:sz="0" w:space="0" w:color="auto"/>
                      </w:divBdr>
                    </w:div>
                  </w:divsChild>
                </w:div>
                <w:div w:id="537595408">
                  <w:marLeft w:val="0"/>
                  <w:marRight w:val="0"/>
                  <w:marTop w:val="0"/>
                  <w:marBottom w:val="0"/>
                  <w:divBdr>
                    <w:top w:val="none" w:sz="0" w:space="0" w:color="auto"/>
                    <w:left w:val="none" w:sz="0" w:space="0" w:color="auto"/>
                    <w:bottom w:val="none" w:sz="0" w:space="0" w:color="auto"/>
                    <w:right w:val="none" w:sz="0" w:space="0" w:color="auto"/>
                  </w:divBdr>
                  <w:divsChild>
                    <w:div w:id="1095634515">
                      <w:marLeft w:val="0"/>
                      <w:marRight w:val="0"/>
                      <w:marTop w:val="0"/>
                      <w:marBottom w:val="0"/>
                      <w:divBdr>
                        <w:top w:val="none" w:sz="0" w:space="0" w:color="auto"/>
                        <w:left w:val="none" w:sz="0" w:space="0" w:color="auto"/>
                        <w:bottom w:val="none" w:sz="0" w:space="0" w:color="auto"/>
                        <w:right w:val="none" w:sz="0" w:space="0" w:color="auto"/>
                      </w:divBdr>
                    </w:div>
                  </w:divsChild>
                </w:div>
                <w:div w:id="620964588">
                  <w:marLeft w:val="0"/>
                  <w:marRight w:val="0"/>
                  <w:marTop w:val="0"/>
                  <w:marBottom w:val="0"/>
                  <w:divBdr>
                    <w:top w:val="none" w:sz="0" w:space="0" w:color="auto"/>
                    <w:left w:val="none" w:sz="0" w:space="0" w:color="auto"/>
                    <w:bottom w:val="none" w:sz="0" w:space="0" w:color="auto"/>
                    <w:right w:val="none" w:sz="0" w:space="0" w:color="auto"/>
                  </w:divBdr>
                  <w:divsChild>
                    <w:div w:id="912088315">
                      <w:marLeft w:val="0"/>
                      <w:marRight w:val="0"/>
                      <w:marTop w:val="0"/>
                      <w:marBottom w:val="0"/>
                      <w:divBdr>
                        <w:top w:val="none" w:sz="0" w:space="0" w:color="auto"/>
                        <w:left w:val="none" w:sz="0" w:space="0" w:color="auto"/>
                        <w:bottom w:val="none" w:sz="0" w:space="0" w:color="auto"/>
                        <w:right w:val="none" w:sz="0" w:space="0" w:color="auto"/>
                      </w:divBdr>
                    </w:div>
                  </w:divsChild>
                </w:div>
                <w:div w:id="779452287">
                  <w:marLeft w:val="0"/>
                  <w:marRight w:val="0"/>
                  <w:marTop w:val="0"/>
                  <w:marBottom w:val="0"/>
                  <w:divBdr>
                    <w:top w:val="none" w:sz="0" w:space="0" w:color="auto"/>
                    <w:left w:val="none" w:sz="0" w:space="0" w:color="auto"/>
                    <w:bottom w:val="none" w:sz="0" w:space="0" w:color="auto"/>
                    <w:right w:val="none" w:sz="0" w:space="0" w:color="auto"/>
                  </w:divBdr>
                  <w:divsChild>
                    <w:div w:id="1043019764">
                      <w:marLeft w:val="0"/>
                      <w:marRight w:val="0"/>
                      <w:marTop w:val="0"/>
                      <w:marBottom w:val="0"/>
                      <w:divBdr>
                        <w:top w:val="none" w:sz="0" w:space="0" w:color="auto"/>
                        <w:left w:val="none" w:sz="0" w:space="0" w:color="auto"/>
                        <w:bottom w:val="none" w:sz="0" w:space="0" w:color="auto"/>
                        <w:right w:val="none" w:sz="0" w:space="0" w:color="auto"/>
                      </w:divBdr>
                    </w:div>
                  </w:divsChild>
                </w:div>
                <w:div w:id="832137785">
                  <w:marLeft w:val="0"/>
                  <w:marRight w:val="0"/>
                  <w:marTop w:val="0"/>
                  <w:marBottom w:val="0"/>
                  <w:divBdr>
                    <w:top w:val="none" w:sz="0" w:space="0" w:color="auto"/>
                    <w:left w:val="none" w:sz="0" w:space="0" w:color="auto"/>
                    <w:bottom w:val="none" w:sz="0" w:space="0" w:color="auto"/>
                    <w:right w:val="none" w:sz="0" w:space="0" w:color="auto"/>
                  </w:divBdr>
                  <w:divsChild>
                    <w:div w:id="737089956">
                      <w:marLeft w:val="0"/>
                      <w:marRight w:val="0"/>
                      <w:marTop w:val="0"/>
                      <w:marBottom w:val="0"/>
                      <w:divBdr>
                        <w:top w:val="none" w:sz="0" w:space="0" w:color="auto"/>
                        <w:left w:val="none" w:sz="0" w:space="0" w:color="auto"/>
                        <w:bottom w:val="none" w:sz="0" w:space="0" w:color="auto"/>
                        <w:right w:val="none" w:sz="0" w:space="0" w:color="auto"/>
                      </w:divBdr>
                    </w:div>
                  </w:divsChild>
                </w:div>
                <w:div w:id="1079600074">
                  <w:marLeft w:val="0"/>
                  <w:marRight w:val="0"/>
                  <w:marTop w:val="0"/>
                  <w:marBottom w:val="0"/>
                  <w:divBdr>
                    <w:top w:val="none" w:sz="0" w:space="0" w:color="auto"/>
                    <w:left w:val="none" w:sz="0" w:space="0" w:color="auto"/>
                    <w:bottom w:val="none" w:sz="0" w:space="0" w:color="auto"/>
                    <w:right w:val="none" w:sz="0" w:space="0" w:color="auto"/>
                  </w:divBdr>
                  <w:divsChild>
                    <w:div w:id="195779482">
                      <w:marLeft w:val="0"/>
                      <w:marRight w:val="0"/>
                      <w:marTop w:val="0"/>
                      <w:marBottom w:val="0"/>
                      <w:divBdr>
                        <w:top w:val="none" w:sz="0" w:space="0" w:color="auto"/>
                        <w:left w:val="none" w:sz="0" w:space="0" w:color="auto"/>
                        <w:bottom w:val="none" w:sz="0" w:space="0" w:color="auto"/>
                        <w:right w:val="none" w:sz="0" w:space="0" w:color="auto"/>
                      </w:divBdr>
                    </w:div>
                  </w:divsChild>
                </w:div>
                <w:div w:id="1088891612">
                  <w:marLeft w:val="0"/>
                  <w:marRight w:val="0"/>
                  <w:marTop w:val="0"/>
                  <w:marBottom w:val="0"/>
                  <w:divBdr>
                    <w:top w:val="none" w:sz="0" w:space="0" w:color="auto"/>
                    <w:left w:val="none" w:sz="0" w:space="0" w:color="auto"/>
                    <w:bottom w:val="none" w:sz="0" w:space="0" w:color="auto"/>
                    <w:right w:val="none" w:sz="0" w:space="0" w:color="auto"/>
                  </w:divBdr>
                  <w:divsChild>
                    <w:div w:id="414739815">
                      <w:marLeft w:val="0"/>
                      <w:marRight w:val="0"/>
                      <w:marTop w:val="0"/>
                      <w:marBottom w:val="0"/>
                      <w:divBdr>
                        <w:top w:val="none" w:sz="0" w:space="0" w:color="auto"/>
                        <w:left w:val="none" w:sz="0" w:space="0" w:color="auto"/>
                        <w:bottom w:val="none" w:sz="0" w:space="0" w:color="auto"/>
                        <w:right w:val="none" w:sz="0" w:space="0" w:color="auto"/>
                      </w:divBdr>
                    </w:div>
                  </w:divsChild>
                </w:div>
                <w:div w:id="1166752546">
                  <w:marLeft w:val="0"/>
                  <w:marRight w:val="0"/>
                  <w:marTop w:val="0"/>
                  <w:marBottom w:val="0"/>
                  <w:divBdr>
                    <w:top w:val="none" w:sz="0" w:space="0" w:color="auto"/>
                    <w:left w:val="none" w:sz="0" w:space="0" w:color="auto"/>
                    <w:bottom w:val="none" w:sz="0" w:space="0" w:color="auto"/>
                    <w:right w:val="none" w:sz="0" w:space="0" w:color="auto"/>
                  </w:divBdr>
                  <w:divsChild>
                    <w:div w:id="1483544880">
                      <w:marLeft w:val="0"/>
                      <w:marRight w:val="0"/>
                      <w:marTop w:val="0"/>
                      <w:marBottom w:val="0"/>
                      <w:divBdr>
                        <w:top w:val="none" w:sz="0" w:space="0" w:color="auto"/>
                        <w:left w:val="none" w:sz="0" w:space="0" w:color="auto"/>
                        <w:bottom w:val="none" w:sz="0" w:space="0" w:color="auto"/>
                        <w:right w:val="none" w:sz="0" w:space="0" w:color="auto"/>
                      </w:divBdr>
                    </w:div>
                  </w:divsChild>
                </w:div>
                <w:div w:id="1241670774">
                  <w:marLeft w:val="0"/>
                  <w:marRight w:val="0"/>
                  <w:marTop w:val="0"/>
                  <w:marBottom w:val="0"/>
                  <w:divBdr>
                    <w:top w:val="none" w:sz="0" w:space="0" w:color="auto"/>
                    <w:left w:val="none" w:sz="0" w:space="0" w:color="auto"/>
                    <w:bottom w:val="none" w:sz="0" w:space="0" w:color="auto"/>
                    <w:right w:val="none" w:sz="0" w:space="0" w:color="auto"/>
                  </w:divBdr>
                  <w:divsChild>
                    <w:div w:id="38361873">
                      <w:marLeft w:val="0"/>
                      <w:marRight w:val="0"/>
                      <w:marTop w:val="0"/>
                      <w:marBottom w:val="0"/>
                      <w:divBdr>
                        <w:top w:val="none" w:sz="0" w:space="0" w:color="auto"/>
                        <w:left w:val="none" w:sz="0" w:space="0" w:color="auto"/>
                        <w:bottom w:val="none" w:sz="0" w:space="0" w:color="auto"/>
                        <w:right w:val="none" w:sz="0" w:space="0" w:color="auto"/>
                      </w:divBdr>
                    </w:div>
                  </w:divsChild>
                </w:div>
                <w:div w:id="1254586312">
                  <w:marLeft w:val="0"/>
                  <w:marRight w:val="0"/>
                  <w:marTop w:val="0"/>
                  <w:marBottom w:val="0"/>
                  <w:divBdr>
                    <w:top w:val="none" w:sz="0" w:space="0" w:color="auto"/>
                    <w:left w:val="none" w:sz="0" w:space="0" w:color="auto"/>
                    <w:bottom w:val="none" w:sz="0" w:space="0" w:color="auto"/>
                    <w:right w:val="none" w:sz="0" w:space="0" w:color="auto"/>
                  </w:divBdr>
                  <w:divsChild>
                    <w:div w:id="1420247623">
                      <w:marLeft w:val="0"/>
                      <w:marRight w:val="0"/>
                      <w:marTop w:val="0"/>
                      <w:marBottom w:val="0"/>
                      <w:divBdr>
                        <w:top w:val="none" w:sz="0" w:space="0" w:color="auto"/>
                        <w:left w:val="none" w:sz="0" w:space="0" w:color="auto"/>
                        <w:bottom w:val="none" w:sz="0" w:space="0" w:color="auto"/>
                        <w:right w:val="none" w:sz="0" w:space="0" w:color="auto"/>
                      </w:divBdr>
                    </w:div>
                  </w:divsChild>
                </w:div>
                <w:div w:id="1263875772">
                  <w:marLeft w:val="0"/>
                  <w:marRight w:val="0"/>
                  <w:marTop w:val="0"/>
                  <w:marBottom w:val="0"/>
                  <w:divBdr>
                    <w:top w:val="none" w:sz="0" w:space="0" w:color="auto"/>
                    <w:left w:val="none" w:sz="0" w:space="0" w:color="auto"/>
                    <w:bottom w:val="none" w:sz="0" w:space="0" w:color="auto"/>
                    <w:right w:val="none" w:sz="0" w:space="0" w:color="auto"/>
                  </w:divBdr>
                  <w:divsChild>
                    <w:div w:id="1692805295">
                      <w:marLeft w:val="0"/>
                      <w:marRight w:val="0"/>
                      <w:marTop w:val="0"/>
                      <w:marBottom w:val="0"/>
                      <w:divBdr>
                        <w:top w:val="none" w:sz="0" w:space="0" w:color="auto"/>
                        <w:left w:val="none" w:sz="0" w:space="0" w:color="auto"/>
                        <w:bottom w:val="none" w:sz="0" w:space="0" w:color="auto"/>
                        <w:right w:val="none" w:sz="0" w:space="0" w:color="auto"/>
                      </w:divBdr>
                    </w:div>
                  </w:divsChild>
                </w:div>
                <w:div w:id="1305818635">
                  <w:marLeft w:val="0"/>
                  <w:marRight w:val="0"/>
                  <w:marTop w:val="0"/>
                  <w:marBottom w:val="0"/>
                  <w:divBdr>
                    <w:top w:val="none" w:sz="0" w:space="0" w:color="auto"/>
                    <w:left w:val="none" w:sz="0" w:space="0" w:color="auto"/>
                    <w:bottom w:val="none" w:sz="0" w:space="0" w:color="auto"/>
                    <w:right w:val="none" w:sz="0" w:space="0" w:color="auto"/>
                  </w:divBdr>
                  <w:divsChild>
                    <w:div w:id="103502322">
                      <w:marLeft w:val="0"/>
                      <w:marRight w:val="0"/>
                      <w:marTop w:val="0"/>
                      <w:marBottom w:val="0"/>
                      <w:divBdr>
                        <w:top w:val="none" w:sz="0" w:space="0" w:color="auto"/>
                        <w:left w:val="none" w:sz="0" w:space="0" w:color="auto"/>
                        <w:bottom w:val="none" w:sz="0" w:space="0" w:color="auto"/>
                        <w:right w:val="none" w:sz="0" w:space="0" w:color="auto"/>
                      </w:divBdr>
                    </w:div>
                  </w:divsChild>
                </w:div>
                <w:div w:id="1491362299">
                  <w:marLeft w:val="0"/>
                  <w:marRight w:val="0"/>
                  <w:marTop w:val="0"/>
                  <w:marBottom w:val="0"/>
                  <w:divBdr>
                    <w:top w:val="none" w:sz="0" w:space="0" w:color="auto"/>
                    <w:left w:val="none" w:sz="0" w:space="0" w:color="auto"/>
                    <w:bottom w:val="none" w:sz="0" w:space="0" w:color="auto"/>
                    <w:right w:val="none" w:sz="0" w:space="0" w:color="auto"/>
                  </w:divBdr>
                  <w:divsChild>
                    <w:div w:id="1363363700">
                      <w:marLeft w:val="0"/>
                      <w:marRight w:val="0"/>
                      <w:marTop w:val="0"/>
                      <w:marBottom w:val="0"/>
                      <w:divBdr>
                        <w:top w:val="none" w:sz="0" w:space="0" w:color="auto"/>
                        <w:left w:val="none" w:sz="0" w:space="0" w:color="auto"/>
                        <w:bottom w:val="none" w:sz="0" w:space="0" w:color="auto"/>
                        <w:right w:val="none" w:sz="0" w:space="0" w:color="auto"/>
                      </w:divBdr>
                    </w:div>
                  </w:divsChild>
                </w:div>
                <w:div w:id="1597127373">
                  <w:marLeft w:val="0"/>
                  <w:marRight w:val="0"/>
                  <w:marTop w:val="0"/>
                  <w:marBottom w:val="0"/>
                  <w:divBdr>
                    <w:top w:val="none" w:sz="0" w:space="0" w:color="auto"/>
                    <w:left w:val="none" w:sz="0" w:space="0" w:color="auto"/>
                    <w:bottom w:val="none" w:sz="0" w:space="0" w:color="auto"/>
                    <w:right w:val="none" w:sz="0" w:space="0" w:color="auto"/>
                  </w:divBdr>
                  <w:divsChild>
                    <w:div w:id="120150391">
                      <w:marLeft w:val="0"/>
                      <w:marRight w:val="0"/>
                      <w:marTop w:val="0"/>
                      <w:marBottom w:val="0"/>
                      <w:divBdr>
                        <w:top w:val="none" w:sz="0" w:space="0" w:color="auto"/>
                        <w:left w:val="none" w:sz="0" w:space="0" w:color="auto"/>
                        <w:bottom w:val="none" w:sz="0" w:space="0" w:color="auto"/>
                        <w:right w:val="none" w:sz="0" w:space="0" w:color="auto"/>
                      </w:divBdr>
                    </w:div>
                  </w:divsChild>
                </w:div>
                <w:div w:id="1685982634">
                  <w:marLeft w:val="0"/>
                  <w:marRight w:val="0"/>
                  <w:marTop w:val="0"/>
                  <w:marBottom w:val="0"/>
                  <w:divBdr>
                    <w:top w:val="none" w:sz="0" w:space="0" w:color="auto"/>
                    <w:left w:val="none" w:sz="0" w:space="0" w:color="auto"/>
                    <w:bottom w:val="none" w:sz="0" w:space="0" w:color="auto"/>
                    <w:right w:val="none" w:sz="0" w:space="0" w:color="auto"/>
                  </w:divBdr>
                  <w:divsChild>
                    <w:div w:id="1956255191">
                      <w:marLeft w:val="0"/>
                      <w:marRight w:val="0"/>
                      <w:marTop w:val="0"/>
                      <w:marBottom w:val="0"/>
                      <w:divBdr>
                        <w:top w:val="none" w:sz="0" w:space="0" w:color="auto"/>
                        <w:left w:val="none" w:sz="0" w:space="0" w:color="auto"/>
                        <w:bottom w:val="none" w:sz="0" w:space="0" w:color="auto"/>
                        <w:right w:val="none" w:sz="0" w:space="0" w:color="auto"/>
                      </w:divBdr>
                    </w:div>
                  </w:divsChild>
                </w:div>
                <w:div w:id="1895121052">
                  <w:marLeft w:val="0"/>
                  <w:marRight w:val="0"/>
                  <w:marTop w:val="0"/>
                  <w:marBottom w:val="0"/>
                  <w:divBdr>
                    <w:top w:val="none" w:sz="0" w:space="0" w:color="auto"/>
                    <w:left w:val="none" w:sz="0" w:space="0" w:color="auto"/>
                    <w:bottom w:val="none" w:sz="0" w:space="0" w:color="auto"/>
                    <w:right w:val="none" w:sz="0" w:space="0" w:color="auto"/>
                  </w:divBdr>
                  <w:divsChild>
                    <w:div w:id="421682849">
                      <w:marLeft w:val="0"/>
                      <w:marRight w:val="0"/>
                      <w:marTop w:val="0"/>
                      <w:marBottom w:val="0"/>
                      <w:divBdr>
                        <w:top w:val="none" w:sz="0" w:space="0" w:color="auto"/>
                        <w:left w:val="none" w:sz="0" w:space="0" w:color="auto"/>
                        <w:bottom w:val="none" w:sz="0" w:space="0" w:color="auto"/>
                        <w:right w:val="none" w:sz="0" w:space="0" w:color="auto"/>
                      </w:divBdr>
                    </w:div>
                  </w:divsChild>
                </w:div>
                <w:div w:id="1904681753">
                  <w:marLeft w:val="0"/>
                  <w:marRight w:val="0"/>
                  <w:marTop w:val="0"/>
                  <w:marBottom w:val="0"/>
                  <w:divBdr>
                    <w:top w:val="none" w:sz="0" w:space="0" w:color="auto"/>
                    <w:left w:val="none" w:sz="0" w:space="0" w:color="auto"/>
                    <w:bottom w:val="none" w:sz="0" w:space="0" w:color="auto"/>
                    <w:right w:val="none" w:sz="0" w:space="0" w:color="auto"/>
                  </w:divBdr>
                  <w:divsChild>
                    <w:div w:id="1030912248">
                      <w:marLeft w:val="0"/>
                      <w:marRight w:val="0"/>
                      <w:marTop w:val="0"/>
                      <w:marBottom w:val="0"/>
                      <w:divBdr>
                        <w:top w:val="none" w:sz="0" w:space="0" w:color="auto"/>
                        <w:left w:val="none" w:sz="0" w:space="0" w:color="auto"/>
                        <w:bottom w:val="none" w:sz="0" w:space="0" w:color="auto"/>
                        <w:right w:val="none" w:sz="0" w:space="0" w:color="auto"/>
                      </w:divBdr>
                    </w:div>
                  </w:divsChild>
                </w:div>
                <w:div w:id="1932663726">
                  <w:marLeft w:val="0"/>
                  <w:marRight w:val="0"/>
                  <w:marTop w:val="0"/>
                  <w:marBottom w:val="0"/>
                  <w:divBdr>
                    <w:top w:val="none" w:sz="0" w:space="0" w:color="auto"/>
                    <w:left w:val="none" w:sz="0" w:space="0" w:color="auto"/>
                    <w:bottom w:val="none" w:sz="0" w:space="0" w:color="auto"/>
                    <w:right w:val="none" w:sz="0" w:space="0" w:color="auto"/>
                  </w:divBdr>
                  <w:divsChild>
                    <w:div w:id="1432312444">
                      <w:marLeft w:val="0"/>
                      <w:marRight w:val="0"/>
                      <w:marTop w:val="0"/>
                      <w:marBottom w:val="0"/>
                      <w:divBdr>
                        <w:top w:val="none" w:sz="0" w:space="0" w:color="auto"/>
                        <w:left w:val="none" w:sz="0" w:space="0" w:color="auto"/>
                        <w:bottom w:val="none" w:sz="0" w:space="0" w:color="auto"/>
                        <w:right w:val="none" w:sz="0" w:space="0" w:color="auto"/>
                      </w:divBdr>
                    </w:div>
                  </w:divsChild>
                </w:div>
                <w:div w:id="1998340127">
                  <w:marLeft w:val="0"/>
                  <w:marRight w:val="0"/>
                  <w:marTop w:val="0"/>
                  <w:marBottom w:val="0"/>
                  <w:divBdr>
                    <w:top w:val="none" w:sz="0" w:space="0" w:color="auto"/>
                    <w:left w:val="none" w:sz="0" w:space="0" w:color="auto"/>
                    <w:bottom w:val="none" w:sz="0" w:space="0" w:color="auto"/>
                    <w:right w:val="none" w:sz="0" w:space="0" w:color="auto"/>
                  </w:divBdr>
                  <w:divsChild>
                    <w:div w:id="1561134423">
                      <w:marLeft w:val="0"/>
                      <w:marRight w:val="0"/>
                      <w:marTop w:val="0"/>
                      <w:marBottom w:val="0"/>
                      <w:divBdr>
                        <w:top w:val="none" w:sz="0" w:space="0" w:color="auto"/>
                        <w:left w:val="none" w:sz="0" w:space="0" w:color="auto"/>
                        <w:bottom w:val="none" w:sz="0" w:space="0" w:color="auto"/>
                        <w:right w:val="none" w:sz="0" w:space="0" w:color="auto"/>
                      </w:divBdr>
                    </w:div>
                  </w:divsChild>
                </w:div>
                <w:div w:id="2029521945">
                  <w:marLeft w:val="0"/>
                  <w:marRight w:val="0"/>
                  <w:marTop w:val="0"/>
                  <w:marBottom w:val="0"/>
                  <w:divBdr>
                    <w:top w:val="none" w:sz="0" w:space="0" w:color="auto"/>
                    <w:left w:val="none" w:sz="0" w:space="0" w:color="auto"/>
                    <w:bottom w:val="none" w:sz="0" w:space="0" w:color="auto"/>
                    <w:right w:val="none" w:sz="0" w:space="0" w:color="auto"/>
                  </w:divBdr>
                  <w:divsChild>
                    <w:div w:id="1497115290">
                      <w:marLeft w:val="0"/>
                      <w:marRight w:val="0"/>
                      <w:marTop w:val="0"/>
                      <w:marBottom w:val="0"/>
                      <w:divBdr>
                        <w:top w:val="none" w:sz="0" w:space="0" w:color="auto"/>
                        <w:left w:val="none" w:sz="0" w:space="0" w:color="auto"/>
                        <w:bottom w:val="none" w:sz="0" w:space="0" w:color="auto"/>
                        <w:right w:val="none" w:sz="0" w:space="0" w:color="auto"/>
                      </w:divBdr>
                    </w:div>
                  </w:divsChild>
                </w:div>
                <w:div w:id="2030256528">
                  <w:marLeft w:val="0"/>
                  <w:marRight w:val="0"/>
                  <w:marTop w:val="0"/>
                  <w:marBottom w:val="0"/>
                  <w:divBdr>
                    <w:top w:val="none" w:sz="0" w:space="0" w:color="auto"/>
                    <w:left w:val="none" w:sz="0" w:space="0" w:color="auto"/>
                    <w:bottom w:val="none" w:sz="0" w:space="0" w:color="auto"/>
                    <w:right w:val="none" w:sz="0" w:space="0" w:color="auto"/>
                  </w:divBdr>
                  <w:divsChild>
                    <w:div w:id="165722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818862">
          <w:marLeft w:val="0"/>
          <w:marRight w:val="0"/>
          <w:marTop w:val="0"/>
          <w:marBottom w:val="0"/>
          <w:divBdr>
            <w:top w:val="none" w:sz="0" w:space="0" w:color="auto"/>
            <w:left w:val="none" w:sz="0" w:space="0" w:color="auto"/>
            <w:bottom w:val="none" w:sz="0" w:space="0" w:color="auto"/>
            <w:right w:val="none" w:sz="0" w:space="0" w:color="auto"/>
          </w:divBdr>
        </w:div>
        <w:div w:id="859589771">
          <w:marLeft w:val="0"/>
          <w:marRight w:val="0"/>
          <w:marTop w:val="0"/>
          <w:marBottom w:val="0"/>
          <w:divBdr>
            <w:top w:val="none" w:sz="0" w:space="0" w:color="auto"/>
            <w:left w:val="none" w:sz="0" w:space="0" w:color="auto"/>
            <w:bottom w:val="none" w:sz="0" w:space="0" w:color="auto"/>
            <w:right w:val="none" w:sz="0" w:space="0" w:color="auto"/>
          </w:divBdr>
          <w:divsChild>
            <w:div w:id="425928775">
              <w:marLeft w:val="0"/>
              <w:marRight w:val="0"/>
              <w:marTop w:val="30"/>
              <w:marBottom w:val="30"/>
              <w:divBdr>
                <w:top w:val="none" w:sz="0" w:space="0" w:color="auto"/>
                <w:left w:val="none" w:sz="0" w:space="0" w:color="auto"/>
                <w:bottom w:val="none" w:sz="0" w:space="0" w:color="auto"/>
                <w:right w:val="none" w:sz="0" w:space="0" w:color="auto"/>
              </w:divBdr>
              <w:divsChild>
                <w:div w:id="52434677">
                  <w:marLeft w:val="0"/>
                  <w:marRight w:val="0"/>
                  <w:marTop w:val="0"/>
                  <w:marBottom w:val="0"/>
                  <w:divBdr>
                    <w:top w:val="none" w:sz="0" w:space="0" w:color="auto"/>
                    <w:left w:val="none" w:sz="0" w:space="0" w:color="auto"/>
                    <w:bottom w:val="none" w:sz="0" w:space="0" w:color="auto"/>
                    <w:right w:val="none" w:sz="0" w:space="0" w:color="auto"/>
                  </w:divBdr>
                  <w:divsChild>
                    <w:div w:id="1015035925">
                      <w:marLeft w:val="0"/>
                      <w:marRight w:val="0"/>
                      <w:marTop w:val="0"/>
                      <w:marBottom w:val="0"/>
                      <w:divBdr>
                        <w:top w:val="none" w:sz="0" w:space="0" w:color="auto"/>
                        <w:left w:val="none" w:sz="0" w:space="0" w:color="auto"/>
                        <w:bottom w:val="none" w:sz="0" w:space="0" w:color="auto"/>
                        <w:right w:val="none" w:sz="0" w:space="0" w:color="auto"/>
                      </w:divBdr>
                    </w:div>
                  </w:divsChild>
                </w:div>
                <w:div w:id="159736622">
                  <w:marLeft w:val="0"/>
                  <w:marRight w:val="0"/>
                  <w:marTop w:val="0"/>
                  <w:marBottom w:val="0"/>
                  <w:divBdr>
                    <w:top w:val="none" w:sz="0" w:space="0" w:color="auto"/>
                    <w:left w:val="none" w:sz="0" w:space="0" w:color="auto"/>
                    <w:bottom w:val="none" w:sz="0" w:space="0" w:color="auto"/>
                    <w:right w:val="none" w:sz="0" w:space="0" w:color="auto"/>
                  </w:divBdr>
                  <w:divsChild>
                    <w:div w:id="1852252656">
                      <w:marLeft w:val="0"/>
                      <w:marRight w:val="0"/>
                      <w:marTop w:val="0"/>
                      <w:marBottom w:val="0"/>
                      <w:divBdr>
                        <w:top w:val="none" w:sz="0" w:space="0" w:color="auto"/>
                        <w:left w:val="none" w:sz="0" w:space="0" w:color="auto"/>
                        <w:bottom w:val="none" w:sz="0" w:space="0" w:color="auto"/>
                        <w:right w:val="none" w:sz="0" w:space="0" w:color="auto"/>
                      </w:divBdr>
                    </w:div>
                  </w:divsChild>
                </w:div>
                <w:div w:id="212892543">
                  <w:marLeft w:val="0"/>
                  <w:marRight w:val="0"/>
                  <w:marTop w:val="0"/>
                  <w:marBottom w:val="0"/>
                  <w:divBdr>
                    <w:top w:val="none" w:sz="0" w:space="0" w:color="auto"/>
                    <w:left w:val="none" w:sz="0" w:space="0" w:color="auto"/>
                    <w:bottom w:val="none" w:sz="0" w:space="0" w:color="auto"/>
                    <w:right w:val="none" w:sz="0" w:space="0" w:color="auto"/>
                  </w:divBdr>
                  <w:divsChild>
                    <w:div w:id="2014067686">
                      <w:marLeft w:val="0"/>
                      <w:marRight w:val="0"/>
                      <w:marTop w:val="0"/>
                      <w:marBottom w:val="0"/>
                      <w:divBdr>
                        <w:top w:val="none" w:sz="0" w:space="0" w:color="auto"/>
                        <w:left w:val="none" w:sz="0" w:space="0" w:color="auto"/>
                        <w:bottom w:val="none" w:sz="0" w:space="0" w:color="auto"/>
                        <w:right w:val="none" w:sz="0" w:space="0" w:color="auto"/>
                      </w:divBdr>
                    </w:div>
                  </w:divsChild>
                </w:div>
                <w:div w:id="270741766">
                  <w:marLeft w:val="0"/>
                  <w:marRight w:val="0"/>
                  <w:marTop w:val="0"/>
                  <w:marBottom w:val="0"/>
                  <w:divBdr>
                    <w:top w:val="none" w:sz="0" w:space="0" w:color="auto"/>
                    <w:left w:val="none" w:sz="0" w:space="0" w:color="auto"/>
                    <w:bottom w:val="none" w:sz="0" w:space="0" w:color="auto"/>
                    <w:right w:val="none" w:sz="0" w:space="0" w:color="auto"/>
                  </w:divBdr>
                  <w:divsChild>
                    <w:div w:id="243733769">
                      <w:marLeft w:val="0"/>
                      <w:marRight w:val="0"/>
                      <w:marTop w:val="0"/>
                      <w:marBottom w:val="0"/>
                      <w:divBdr>
                        <w:top w:val="none" w:sz="0" w:space="0" w:color="auto"/>
                        <w:left w:val="none" w:sz="0" w:space="0" w:color="auto"/>
                        <w:bottom w:val="none" w:sz="0" w:space="0" w:color="auto"/>
                        <w:right w:val="none" w:sz="0" w:space="0" w:color="auto"/>
                      </w:divBdr>
                    </w:div>
                  </w:divsChild>
                </w:div>
                <w:div w:id="351104185">
                  <w:marLeft w:val="0"/>
                  <w:marRight w:val="0"/>
                  <w:marTop w:val="0"/>
                  <w:marBottom w:val="0"/>
                  <w:divBdr>
                    <w:top w:val="none" w:sz="0" w:space="0" w:color="auto"/>
                    <w:left w:val="none" w:sz="0" w:space="0" w:color="auto"/>
                    <w:bottom w:val="none" w:sz="0" w:space="0" w:color="auto"/>
                    <w:right w:val="none" w:sz="0" w:space="0" w:color="auto"/>
                  </w:divBdr>
                  <w:divsChild>
                    <w:div w:id="628971677">
                      <w:marLeft w:val="0"/>
                      <w:marRight w:val="0"/>
                      <w:marTop w:val="0"/>
                      <w:marBottom w:val="0"/>
                      <w:divBdr>
                        <w:top w:val="none" w:sz="0" w:space="0" w:color="auto"/>
                        <w:left w:val="none" w:sz="0" w:space="0" w:color="auto"/>
                        <w:bottom w:val="none" w:sz="0" w:space="0" w:color="auto"/>
                        <w:right w:val="none" w:sz="0" w:space="0" w:color="auto"/>
                      </w:divBdr>
                    </w:div>
                  </w:divsChild>
                </w:div>
                <w:div w:id="388499272">
                  <w:marLeft w:val="0"/>
                  <w:marRight w:val="0"/>
                  <w:marTop w:val="0"/>
                  <w:marBottom w:val="0"/>
                  <w:divBdr>
                    <w:top w:val="none" w:sz="0" w:space="0" w:color="auto"/>
                    <w:left w:val="none" w:sz="0" w:space="0" w:color="auto"/>
                    <w:bottom w:val="none" w:sz="0" w:space="0" w:color="auto"/>
                    <w:right w:val="none" w:sz="0" w:space="0" w:color="auto"/>
                  </w:divBdr>
                  <w:divsChild>
                    <w:div w:id="340669691">
                      <w:marLeft w:val="0"/>
                      <w:marRight w:val="0"/>
                      <w:marTop w:val="0"/>
                      <w:marBottom w:val="0"/>
                      <w:divBdr>
                        <w:top w:val="none" w:sz="0" w:space="0" w:color="auto"/>
                        <w:left w:val="none" w:sz="0" w:space="0" w:color="auto"/>
                        <w:bottom w:val="none" w:sz="0" w:space="0" w:color="auto"/>
                        <w:right w:val="none" w:sz="0" w:space="0" w:color="auto"/>
                      </w:divBdr>
                    </w:div>
                  </w:divsChild>
                </w:div>
                <w:div w:id="442531279">
                  <w:marLeft w:val="0"/>
                  <w:marRight w:val="0"/>
                  <w:marTop w:val="0"/>
                  <w:marBottom w:val="0"/>
                  <w:divBdr>
                    <w:top w:val="none" w:sz="0" w:space="0" w:color="auto"/>
                    <w:left w:val="none" w:sz="0" w:space="0" w:color="auto"/>
                    <w:bottom w:val="none" w:sz="0" w:space="0" w:color="auto"/>
                    <w:right w:val="none" w:sz="0" w:space="0" w:color="auto"/>
                  </w:divBdr>
                  <w:divsChild>
                    <w:div w:id="1441990183">
                      <w:marLeft w:val="0"/>
                      <w:marRight w:val="0"/>
                      <w:marTop w:val="0"/>
                      <w:marBottom w:val="0"/>
                      <w:divBdr>
                        <w:top w:val="none" w:sz="0" w:space="0" w:color="auto"/>
                        <w:left w:val="none" w:sz="0" w:space="0" w:color="auto"/>
                        <w:bottom w:val="none" w:sz="0" w:space="0" w:color="auto"/>
                        <w:right w:val="none" w:sz="0" w:space="0" w:color="auto"/>
                      </w:divBdr>
                    </w:div>
                  </w:divsChild>
                </w:div>
                <w:div w:id="521474117">
                  <w:marLeft w:val="0"/>
                  <w:marRight w:val="0"/>
                  <w:marTop w:val="0"/>
                  <w:marBottom w:val="0"/>
                  <w:divBdr>
                    <w:top w:val="none" w:sz="0" w:space="0" w:color="auto"/>
                    <w:left w:val="none" w:sz="0" w:space="0" w:color="auto"/>
                    <w:bottom w:val="none" w:sz="0" w:space="0" w:color="auto"/>
                    <w:right w:val="none" w:sz="0" w:space="0" w:color="auto"/>
                  </w:divBdr>
                  <w:divsChild>
                    <w:div w:id="1561550058">
                      <w:marLeft w:val="0"/>
                      <w:marRight w:val="0"/>
                      <w:marTop w:val="0"/>
                      <w:marBottom w:val="0"/>
                      <w:divBdr>
                        <w:top w:val="none" w:sz="0" w:space="0" w:color="auto"/>
                        <w:left w:val="none" w:sz="0" w:space="0" w:color="auto"/>
                        <w:bottom w:val="none" w:sz="0" w:space="0" w:color="auto"/>
                        <w:right w:val="none" w:sz="0" w:space="0" w:color="auto"/>
                      </w:divBdr>
                    </w:div>
                  </w:divsChild>
                </w:div>
                <w:div w:id="627587284">
                  <w:marLeft w:val="0"/>
                  <w:marRight w:val="0"/>
                  <w:marTop w:val="0"/>
                  <w:marBottom w:val="0"/>
                  <w:divBdr>
                    <w:top w:val="none" w:sz="0" w:space="0" w:color="auto"/>
                    <w:left w:val="none" w:sz="0" w:space="0" w:color="auto"/>
                    <w:bottom w:val="none" w:sz="0" w:space="0" w:color="auto"/>
                    <w:right w:val="none" w:sz="0" w:space="0" w:color="auto"/>
                  </w:divBdr>
                  <w:divsChild>
                    <w:div w:id="1032615351">
                      <w:marLeft w:val="0"/>
                      <w:marRight w:val="0"/>
                      <w:marTop w:val="0"/>
                      <w:marBottom w:val="0"/>
                      <w:divBdr>
                        <w:top w:val="none" w:sz="0" w:space="0" w:color="auto"/>
                        <w:left w:val="none" w:sz="0" w:space="0" w:color="auto"/>
                        <w:bottom w:val="none" w:sz="0" w:space="0" w:color="auto"/>
                        <w:right w:val="none" w:sz="0" w:space="0" w:color="auto"/>
                      </w:divBdr>
                    </w:div>
                  </w:divsChild>
                </w:div>
                <w:div w:id="682442678">
                  <w:marLeft w:val="0"/>
                  <w:marRight w:val="0"/>
                  <w:marTop w:val="0"/>
                  <w:marBottom w:val="0"/>
                  <w:divBdr>
                    <w:top w:val="none" w:sz="0" w:space="0" w:color="auto"/>
                    <w:left w:val="none" w:sz="0" w:space="0" w:color="auto"/>
                    <w:bottom w:val="none" w:sz="0" w:space="0" w:color="auto"/>
                    <w:right w:val="none" w:sz="0" w:space="0" w:color="auto"/>
                  </w:divBdr>
                  <w:divsChild>
                    <w:div w:id="1896547383">
                      <w:marLeft w:val="0"/>
                      <w:marRight w:val="0"/>
                      <w:marTop w:val="0"/>
                      <w:marBottom w:val="0"/>
                      <w:divBdr>
                        <w:top w:val="none" w:sz="0" w:space="0" w:color="auto"/>
                        <w:left w:val="none" w:sz="0" w:space="0" w:color="auto"/>
                        <w:bottom w:val="none" w:sz="0" w:space="0" w:color="auto"/>
                        <w:right w:val="none" w:sz="0" w:space="0" w:color="auto"/>
                      </w:divBdr>
                    </w:div>
                  </w:divsChild>
                </w:div>
                <w:div w:id="903180250">
                  <w:marLeft w:val="0"/>
                  <w:marRight w:val="0"/>
                  <w:marTop w:val="0"/>
                  <w:marBottom w:val="0"/>
                  <w:divBdr>
                    <w:top w:val="none" w:sz="0" w:space="0" w:color="auto"/>
                    <w:left w:val="none" w:sz="0" w:space="0" w:color="auto"/>
                    <w:bottom w:val="none" w:sz="0" w:space="0" w:color="auto"/>
                    <w:right w:val="none" w:sz="0" w:space="0" w:color="auto"/>
                  </w:divBdr>
                  <w:divsChild>
                    <w:div w:id="389425920">
                      <w:marLeft w:val="0"/>
                      <w:marRight w:val="0"/>
                      <w:marTop w:val="0"/>
                      <w:marBottom w:val="0"/>
                      <w:divBdr>
                        <w:top w:val="none" w:sz="0" w:space="0" w:color="auto"/>
                        <w:left w:val="none" w:sz="0" w:space="0" w:color="auto"/>
                        <w:bottom w:val="none" w:sz="0" w:space="0" w:color="auto"/>
                        <w:right w:val="none" w:sz="0" w:space="0" w:color="auto"/>
                      </w:divBdr>
                    </w:div>
                  </w:divsChild>
                </w:div>
                <w:div w:id="929311620">
                  <w:marLeft w:val="0"/>
                  <w:marRight w:val="0"/>
                  <w:marTop w:val="0"/>
                  <w:marBottom w:val="0"/>
                  <w:divBdr>
                    <w:top w:val="none" w:sz="0" w:space="0" w:color="auto"/>
                    <w:left w:val="none" w:sz="0" w:space="0" w:color="auto"/>
                    <w:bottom w:val="none" w:sz="0" w:space="0" w:color="auto"/>
                    <w:right w:val="none" w:sz="0" w:space="0" w:color="auto"/>
                  </w:divBdr>
                  <w:divsChild>
                    <w:div w:id="580681628">
                      <w:marLeft w:val="0"/>
                      <w:marRight w:val="0"/>
                      <w:marTop w:val="0"/>
                      <w:marBottom w:val="0"/>
                      <w:divBdr>
                        <w:top w:val="none" w:sz="0" w:space="0" w:color="auto"/>
                        <w:left w:val="none" w:sz="0" w:space="0" w:color="auto"/>
                        <w:bottom w:val="none" w:sz="0" w:space="0" w:color="auto"/>
                        <w:right w:val="none" w:sz="0" w:space="0" w:color="auto"/>
                      </w:divBdr>
                    </w:div>
                  </w:divsChild>
                </w:div>
                <w:div w:id="1110858033">
                  <w:marLeft w:val="0"/>
                  <w:marRight w:val="0"/>
                  <w:marTop w:val="0"/>
                  <w:marBottom w:val="0"/>
                  <w:divBdr>
                    <w:top w:val="none" w:sz="0" w:space="0" w:color="auto"/>
                    <w:left w:val="none" w:sz="0" w:space="0" w:color="auto"/>
                    <w:bottom w:val="none" w:sz="0" w:space="0" w:color="auto"/>
                    <w:right w:val="none" w:sz="0" w:space="0" w:color="auto"/>
                  </w:divBdr>
                  <w:divsChild>
                    <w:div w:id="272328786">
                      <w:marLeft w:val="0"/>
                      <w:marRight w:val="0"/>
                      <w:marTop w:val="0"/>
                      <w:marBottom w:val="0"/>
                      <w:divBdr>
                        <w:top w:val="none" w:sz="0" w:space="0" w:color="auto"/>
                        <w:left w:val="none" w:sz="0" w:space="0" w:color="auto"/>
                        <w:bottom w:val="none" w:sz="0" w:space="0" w:color="auto"/>
                        <w:right w:val="none" w:sz="0" w:space="0" w:color="auto"/>
                      </w:divBdr>
                    </w:div>
                  </w:divsChild>
                </w:div>
                <w:div w:id="1414165524">
                  <w:marLeft w:val="0"/>
                  <w:marRight w:val="0"/>
                  <w:marTop w:val="0"/>
                  <w:marBottom w:val="0"/>
                  <w:divBdr>
                    <w:top w:val="none" w:sz="0" w:space="0" w:color="auto"/>
                    <w:left w:val="none" w:sz="0" w:space="0" w:color="auto"/>
                    <w:bottom w:val="none" w:sz="0" w:space="0" w:color="auto"/>
                    <w:right w:val="none" w:sz="0" w:space="0" w:color="auto"/>
                  </w:divBdr>
                  <w:divsChild>
                    <w:div w:id="335116816">
                      <w:marLeft w:val="0"/>
                      <w:marRight w:val="0"/>
                      <w:marTop w:val="0"/>
                      <w:marBottom w:val="0"/>
                      <w:divBdr>
                        <w:top w:val="none" w:sz="0" w:space="0" w:color="auto"/>
                        <w:left w:val="none" w:sz="0" w:space="0" w:color="auto"/>
                        <w:bottom w:val="none" w:sz="0" w:space="0" w:color="auto"/>
                        <w:right w:val="none" w:sz="0" w:space="0" w:color="auto"/>
                      </w:divBdr>
                    </w:div>
                  </w:divsChild>
                </w:div>
                <w:div w:id="1517575611">
                  <w:marLeft w:val="0"/>
                  <w:marRight w:val="0"/>
                  <w:marTop w:val="0"/>
                  <w:marBottom w:val="0"/>
                  <w:divBdr>
                    <w:top w:val="none" w:sz="0" w:space="0" w:color="auto"/>
                    <w:left w:val="none" w:sz="0" w:space="0" w:color="auto"/>
                    <w:bottom w:val="none" w:sz="0" w:space="0" w:color="auto"/>
                    <w:right w:val="none" w:sz="0" w:space="0" w:color="auto"/>
                  </w:divBdr>
                  <w:divsChild>
                    <w:div w:id="1188331469">
                      <w:marLeft w:val="0"/>
                      <w:marRight w:val="0"/>
                      <w:marTop w:val="0"/>
                      <w:marBottom w:val="0"/>
                      <w:divBdr>
                        <w:top w:val="none" w:sz="0" w:space="0" w:color="auto"/>
                        <w:left w:val="none" w:sz="0" w:space="0" w:color="auto"/>
                        <w:bottom w:val="none" w:sz="0" w:space="0" w:color="auto"/>
                        <w:right w:val="none" w:sz="0" w:space="0" w:color="auto"/>
                      </w:divBdr>
                    </w:div>
                    <w:div w:id="1995792099">
                      <w:marLeft w:val="0"/>
                      <w:marRight w:val="0"/>
                      <w:marTop w:val="0"/>
                      <w:marBottom w:val="0"/>
                      <w:divBdr>
                        <w:top w:val="none" w:sz="0" w:space="0" w:color="auto"/>
                        <w:left w:val="none" w:sz="0" w:space="0" w:color="auto"/>
                        <w:bottom w:val="none" w:sz="0" w:space="0" w:color="auto"/>
                        <w:right w:val="none" w:sz="0" w:space="0" w:color="auto"/>
                      </w:divBdr>
                    </w:div>
                  </w:divsChild>
                </w:div>
                <w:div w:id="1604069863">
                  <w:marLeft w:val="0"/>
                  <w:marRight w:val="0"/>
                  <w:marTop w:val="0"/>
                  <w:marBottom w:val="0"/>
                  <w:divBdr>
                    <w:top w:val="none" w:sz="0" w:space="0" w:color="auto"/>
                    <w:left w:val="none" w:sz="0" w:space="0" w:color="auto"/>
                    <w:bottom w:val="none" w:sz="0" w:space="0" w:color="auto"/>
                    <w:right w:val="none" w:sz="0" w:space="0" w:color="auto"/>
                  </w:divBdr>
                  <w:divsChild>
                    <w:div w:id="1585801749">
                      <w:marLeft w:val="0"/>
                      <w:marRight w:val="0"/>
                      <w:marTop w:val="0"/>
                      <w:marBottom w:val="0"/>
                      <w:divBdr>
                        <w:top w:val="none" w:sz="0" w:space="0" w:color="auto"/>
                        <w:left w:val="none" w:sz="0" w:space="0" w:color="auto"/>
                        <w:bottom w:val="none" w:sz="0" w:space="0" w:color="auto"/>
                        <w:right w:val="none" w:sz="0" w:space="0" w:color="auto"/>
                      </w:divBdr>
                    </w:div>
                  </w:divsChild>
                </w:div>
                <w:div w:id="1824618164">
                  <w:marLeft w:val="0"/>
                  <w:marRight w:val="0"/>
                  <w:marTop w:val="0"/>
                  <w:marBottom w:val="0"/>
                  <w:divBdr>
                    <w:top w:val="none" w:sz="0" w:space="0" w:color="auto"/>
                    <w:left w:val="none" w:sz="0" w:space="0" w:color="auto"/>
                    <w:bottom w:val="none" w:sz="0" w:space="0" w:color="auto"/>
                    <w:right w:val="none" w:sz="0" w:space="0" w:color="auto"/>
                  </w:divBdr>
                  <w:divsChild>
                    <w:div w:id="845636107">
                      <w:marLeft w:val="0"/>
                      <w:marRight w:val="0"/>
                      <w:marTop w:val="0"/>
                      <w:marBottom w:val="0"/>
                      <w:divBdr>
                        <w:top w:val="none" w:sz="0" w:space="0" w:color="auto"/>
                        <w:left w:val="none" w:sz="0" w:space="0" w:color="auto"/>
                        <w:bottom w:val="none" w:sz="0" w:space="0" w:color="auto"/>
                        <w:right w:val="none" w:sz="0" w:space="0" w:color="auto"/>
                      </w:divBdr>
                    </w:div>
                  </w:divsChild>
                </w:div>
                <w:div w:id="1880047788">
                  <w:marLeft w:val="0"/>
                  <w:marRight w:val="0"/>
                  <w:marTop w:val="0"/>
                  <w:marBottom w:val="0"/>
                  <w:divBdr>
                    <w:top w:val="none" w:sz="0" w:space="0" w:color="auto"/>
                    <w:left w:val="none" w:sz="0" w:space="0" w:color="auto"/>
                    <w:bottom w:val="none" w:sz="0" w:space="0" w:color="auto"/>
                    <w:right w:val="none" w:sz="0" w:space="0" w:color="auto"/>
                  </w:divBdr>
                  <w:divsChild>
                    <w:div w:id="1154878901">
                      <w:marLeft w:val="0"/>
                      <w:marRight w:val="0"/>
                      <w:marTop w:val="0"/>
                      <w:marBottom w:val="0"/>
                      <w:divBdr>
                        <w:top w:val="none" w:sz="0" w:space="0" w:color="auto"/>
                        <w:left w:val="none" w:sz="0" w:space="0" w:color="auto"/>
                        <w:bottom w:val="none" w:sz="0" w:space="0" w:color="auto"/>
                        <w:right w:val="none" w:sz="0" w:space="0" w:color="auto"/>
                      </w:divBdr>
                    </w:div>
                  </w:divsChild>
                </w:div>
                <w:div w:id="1891990464">
                  <w:marLeft w:val="0"/>
                  <w:marRight w:val="0"/>
                  <w:marTop w:val="0"/>
                  <w:marBottom w:val="0"/>
                  <w:divBdr>
                    <w:top w:val="none" w:sz="0" w:space="0" w:color="auto"/>
                    <w:left w:val="none" w:sz="0" w:space="0" w:color="auto"/>
                    <w:bottom w:val="none" w:sz="0" w:space="0" w:color="auto"/>
                    <w:right w:val="none" w:sz="0" w:space="0" w:color="auto"/>
                  </w:divBdr>
                  <w:divsChild>
                    <w:div w:id="1825272876">
                      <w:marLeft w:val="0"/>
                      <w:marRight w:val="0"/>
                      <w:marTop w:val="0"/>
                      <w:marBottom w:val="0"/>
                      <w:divBdr>
                        <w:top w:val="none" w:sz="0" w:space="0" w:color="auto"/>
                        <w:left w:val="none" w:sz="0" w:space="0" w:color="auto"/>
                        <w:bottom w:val="none" w:sz="0" w:space="0" w:color="auto"/>
                        <w:right w:val="none" w:sz="0" w:space="0" w:color="auto"/>
                      </w:divBdr>
                    </w:div>
                  </w:divsChild>
                </w:div>
                <w:div w:id="1930887790">
                  <w:marLeft w:val="0"/>
                  <w:marRight w:val="0"/>
                  <w:marTop w:val="0"/>
                  <w:marBottom w:val="0"/>
                  <w:divBdr>
                    <w:top w:val="none" w:sz="0" w:space="0" w:color="auto"/>
                    <w:left w:val="none" w:sz="0" w:space="0" w:color="auto"/>
                    <w:bottom w:val="none" w:sz="0" w:space="0" w:color="auto"/>
                    <w:right w:val="none" w:sz="0" w:space="0" w:color="auto"/>
                  </w:divBdr>
                  <w:divsChild>
                    <w:div w:id="1716733746">
                      <w:marLeft w:val="0"/>
                      <w:marRight w:val="0"/>
                      <w:marTop w:val="0"/>
                      <w:marBottom w:val="0"/>
                      <w:divBdr>
                        <w:top w:val="none" w:sz="0" w:space="0" w:color="auto"/>
                        <w:left w:val="none" w:sz="0" w:space="0" w:color="auto"/>
                        <w:bottom w:val="none" w:sz="0" w:space="0" w:color="auto"/>
                        <w:right w:val="none" w:sz="0" w:space="0" w:color="auto"/>
                      </w:divBdr>
                    </w:div>
                  </w:divsChild>
                </w:div>
                <w:div w:id="2005819087">
                  <w:marLeft w:val="0"/>
                  <w:marRight w:val="0"/>
                  <w:marTop w:val="0"/>
                  <w:marBottom w:val="0"/>
                  <w:divBdr>
                    <w:top w:val="none" w:sz="0" w:space="0" w:color="auto"/>
                    <w:left w:val="none" w:sz="0" w:space="0" w:color="auto"/>
                    <w:bottom w:val="none" w:sz="0" w:space="0" w:color="auto"/>
                    <w:right w:val="none" w:sz="0" w:space="0" w:color="auto"/>
                  </w:divBdr>
                  <w:divsChild>
                    <w:div w:id="713117738">
                      <w:marLeft w:val="0"/>
                      <w:marRight w:val="0"/>
                      <w:marTop w:val="0"/>
                      <w:marBottom w:val="0"/>
                      <w:divBdr>
                        <w:top w:val="none" w:sz="0" w:space="0" w:color="auto"/>
                        <w:left w:val="none" w:sz="0" w:space="0" w:color="auto"/>
                        <w:bottom w:val="none" w:sz="0" w:space="0" w:color="auto"/>
                        <w:right w:val="none" w:sz="0" w:space="0" w:color="auto"/>
                      </w:divBdr>
                    </w:div>
                  </w:divsChild>
                </w:div>
                <w:div w:id="2034921863">
                  <w:marLeft w:val="0"/>
                  <w:marRight w:val="0"/>
                  <w:marTop w:val="0"/>
                  <w:marBottom w:val="0"/>
                  <w:divBdr>
                    <w:top w:val="none" w:sz="0" w:space="0" w:color="auto"/>
                    <w:left w:val="none" w:sz="0" w:space="0" w:color="auto"/>
                    <w:bottom w:val="none" w:sz="0" w:space="0" w:color="auto"/>
                    <w:right w:val="none" w:sz="0" w:space="0" w:color="auto"/>
                  </w:divBdr>
                  <w:divsChild>
                    <w:div w:id="1081484283">
                      <w:marLeft w:val="0"/>
                      <w:marRight w:val="0"/>
                      <w:marTop w:val="0"/>
                      <w:marBottom w:val="0"/>
                      <w:divBdr>
                        <w:top w:val="none" w:sz="0" w:space="0" w:color="auto"/>
                        <w:left w:val="none" w:sz="0" w:space="0" w:color="auto"/>
                        <w:bottom w:val="none" w:sz="0" w:space="0" w:color="auto"/>
                        <w:right w:val="none" w:sz="0" w:space="0" w:color="auto"/>
                      </w:divBdr>
                    </w:div>
                  </w:divsChild>
                </w:div>
                <w:div w:id="2078284417">
                  <w:marLeft w:val="0"/>
                  <w:marRight w:val="0"/>
                  <w:marTop w:val="0"/>
                  <w:marBottom w:val="0"/>
                  <w:divBdr>
                    <w:top w:val="none" w:sz="0" w:space="0" w:color="auto"/>
                    <w:left w:val="none" w:sz="0" w:space="0" w:color="auto"/>
                    <w:bottom w:val="none" w:sz="0" w:space="0" w:color="auto"/>
                    <w:right w:val="none" w:sz="0" w:space="0" w:color="auto"/>
                  </w:divBdr>
                  <w:divsChild>
                    <w:div w:id="947197787">
                      <w:marLeft w:val="0"/>
                      <w:marRight w:val="0"/>
                      <w:marTop w:val="0"/>
                      <w:marBottom w:val="0"/>
                      <w:divBdr>
                        <w:top w:val="none" w:sz="0" w:space="0" w:color="auto"/>
                        <w:left w:val="none" w:sz="0" w:space="0" w:color="auto"/>
                        <w:bottom w:val="none" w:sz="0" w:space="0" w:color="auto"/>
                        <w:right w:val="none" w:sz="0" w:space="0" w:color="auto"/>
                      </w:divBdr>
                    </w:div>
                  </w:divsChild>
                </w:div>
                <w:div w:id="2091736900">
                  <w:marLeft w:val="0"/>
                  <w:marRight w:val="0"/>
                  <w:marTop w:val="0"/>
                  <w:marBottom w:val="0"/>
                  <w:divBdr>
                    <w:top w:val="none" w:sz="0" w:space="0" w:color="auto"/>
                    <w:left w:val="none" w:sz="0" w:space="0" w:color="auto"/>
                    <w:bottom w:val="none" w:sz="0" w:space="0" w:color="auto"/>
                    <w:right w:val="none" w:sz="0" w:space="0" w:color="auto"/>
                  </w:divBdr>
                  <w:divsChild>
                    <w:div w:id="1016034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870105">
          <w:marLeft w:val="0"/>
          <w:marRight w:val="0"/>
          <w:marTop w:val="0"/>
          <w:marBottom w:val="0"/>
          <w:divBdr>
            <w:top w:val="none" w:sz="0" w:space="0" w:color="auto"/>
            <w:left w:val="none" w:sz="0" w:space="0" w:color="auto"/>
            <w:bottom w:val="none" w:sz="0" w:space="0" w:color="auto"/>
            <w:right w:val="none" w:sz="0" w:space="0" w:color="auto"/>
          </w:divBdr>
        </w:div>
        <w:div w:id="1309869853">
          <w:marLeft w:val="0"/>
          <w:marRight w:val="0"/>
          <w:marTop w:val="0"/>
          <w:marBottom w:val="0"/>
          <w:divBdr>
            <w:top w:val="none" w:sz="0" w:space="0" w:color="auto"/>
            <w:left w:val="none" w:sz="0" w:space="0" w:color="auto"/>
            <w:bottom w:val="none" w:sz="0" w:space="0" w:color="auto"/>
            <w:right w:val="none" w:sz="0" w:space="0" w:color="auto"/>
          </w:divBdr>
          <w:divsChild>
            <w:div w:id="2064940873">
              <w:marLeft w:val="0"/>
              <w:marRight w:val="0"/>
              <w:marTop w:val="30"/>
              <w:marBottom w:val="30"/>
              <w:divBdr>
                <w:top w:val="none" w:sz="0" w:space="0" w:color="auto"/>
                <w:left w:val="none" w:sz="0" w:space="0" w:color="auto"/>
                <w:bottom w:val="none" w:sz="0" w:space="0" w:color="auto"/>
                <w:right w:val="none" w:sz="0" w:space="0" w:color="auto"/>
              </w:divBdr>
              <w:divsChild>
                <w:div w:id="38676428">
                  <w:marLeft w:val="0"/>
                  <w:marRight w:val="0"/>
                  <w:marTop w:val="0"/>
                  <w:marBottom w:val="0"/>
                  <w:divBdr>
                    <w:top w:val="none" w:sz="0" w:space="0" w:color="auto"/>
                    <w:left w:val="none" w:sz="0" w:space="0" w:color="auto"/>
                    <w:bottom w:val="none" w:sz="0" w:space="0" w:color="auto"/>
                    <w:right w:val="none" w:sz="0" w:space="0" w:color="auto"/>
                  </w:divBdr>
                  <w:divsChild>
                    <w:div w:id="76097162">
                      <w:marLeft w:val="0"/>
                      <w:marRight w:val="0"/>
                      <w:marTop w:val="0"/>
                      <w:marBottom w:val="0"/>
                      <w:divBdr>
                        <w:top w:val="none" w:sz="0" w:space="0" w:color="auto"/>
                        <w:left w:val="none" w:sz="0" w:space="0" w:color="auto"/>
                        <w:bottom w:val="none" w:sz="0" w:space="0" w:color="auto"/>
                        <w:right w:val="none" w:sz="0" w:space="0" w:color="auto"/>
                      </w:divBdr>
                    </w:div>
                  </w:divsChild>
                </w:div>
                <w:div w:id="163594375">
                  <w:marLeft w:val="0"/>
                  <w:marRight w:val="0"/>
                  <w:marTop w:val="0"/>
                  <w:marBottom w:val="0"/>
                  <w:divBdr>
                    <w:top w:val="none" w:sz="0" w:space="0" w:color="auto"/>
                    <w:left w:val="none" w:sz="0" w:space="0" w:color="auto"/>
                    <w:bottom w:val="none" w:sz="0" w:space="0" w:color="auto"/>
                    <w:right w:val="none" w:sz="0" w:space="0" w:color="auto"/>
                  </w:divBdr>
                  <w:divsChild>
                    <w:div w:id="299189667">
                      <w:marLeft w:val="0"/>
                      <w:marRight w:val="0"/>
                      <w:marTop w:val="0"/>
                      <w:marBottom w:val="0"/>
                      <w:divBdr>
                        <w:top w:val="none" w:sz="0" w:space="0" w:color="auto"/>
                        <w:left w:val="none" w:sz="0" w:space="0" w:color="auto"/>
                        <w:bottom w:val="none" w:sz="0" w:space="0" w:color="auto"/>
                        <w:right w:val="none" w:sz="0" w:space="0" w:color="auto"/>
                      </w:divBdr>
                    </w:div>
                  </w:divsChild>
                </w:div>
                <w:div w:id="256405899">
                  <w:marLeft w:val="0"/>
                  <w:marRight w:val="0"/>
                  <w:marTop w:val="0"/>
                  <w:marBottom w:val="0"/>
                  <w:divBdr>
                    <w:top w:val="none" w:sz="0" w:space="0" w:color="auto"/>
                    <w:left w:val="none" w:sz="0" w:space="0" w:color="auto"/>
                    <w:bottom w:val="none" w:sz="0" w:space="0" w:color="auto"/>
                    <w:right w:val="none" w:sz="0" w:space="0" w:color="auto"/>
                  </w:divBdr>
                  <w:divsChild>
                    <w:div w:id="1717392237">
                      <w:marLeft w:val="0"/>
                      <w:marRight w:val="0"/>
                      <w:marTop w:val="0"/>
                      <w:marBottom w:val="0"/>
                      <w:divBdr>
                        <w:top w:val="none" w:sz="0" w:space="0" w:color="auto"/>
                        <w:left w:val="none" w:sz="0" w:space="0" w:color="auto"/>
                        <w:bottom w:val="none" w:sz="0" w:space="0" w:color="auto"/>
                        <w:right w:val="none" w:sz="0" w:space="0" w:color="auto"/>
                      </w:divBdr>
                    </w:div>
                  </w:divsChild>
                </w:div>
                <w:div w:id="267083595">
                  <w:marLeft w:val="0"/>
                  <w:marRight w:val="0"/>
                  <w:marTop w:val="0"/>
                  <w:marBottom w:val="0"/>
                  <w:divBdr>
                    <w:top w:val="none" w:sz="0" w:space="0" w:color="auto"/>
                    <w:left w:val="none" w:sz="0" w:space="0" w:color="auto"/>
                    <w:bottom w:val="none" w:sz="0" w:space="0" w:color="auto"/>
                    <w:right w:val="none" w:sz="0" w:space="0" w:color="auto"/>
                  </w:divBdr>
                  <w:divsChild>
                    <w:div w:id="1005673676">
                      <w:marLeft w:val="0"/>
                      <w:marRight w:val="0"/>
                      <w:marTop w:val="0"/>
                      <w:marBottom w:val="0"/>
                      <w:divBdr>
                        <w:top w:val="none" w:sz="0" w:space="0" w:color="auto"/>
                        <w:left w:val="none" w:sz="0" w:space="0" w:color="auto"/>
                        <w:bottom w:val="none" w:sz="0" w:space="0" w:color="auto"/>
                        <w:right w:val="none" w:sz="0" w:space="0" w:color="auto"/>
                      </w:divBdr>
                    </w:div>
                  </w:divsChild>
                </w:div>
                <w:div w:id="271322975">
                  <w:marLeft w:val="0"/>
                  <w:marRight w:val="0"/>
                  <w:marTop w:val="0"/>
                  <w:marBottom w:val="0"/>
                  <w:divBdr>
                    <w:top w:val="none" w:sz="0" w:space="0" w:color="auto"/>
                    <w:left w:val="none" w:sz="0" w:space="0" w:color="auto"/>
                    <w:bottom w:val="none" w:sz="0" w:space="0" w:color="auto"/>
                    <w:right w:val="none" w:sz="0" w:space="0" w:color="auto"/>
                  </w:divBdr>
                  <w:divsChild>
                    <w:div w:id="2089157813">
                      <w:marLeft w:val="0"/>
                      <w:marRight w:val="0"/>
                      <w:marTop w:val="0"/>
                      <w:marBottom w:val="0"/>
                      <w:divBdr>
                        <w:top w:val="none" w:sz="0" w:space="0" w:color="auto"/>
                        <w:left w:val="none" w:sz="0" w:space="0" w:color="auto"/>
                        <w:bottom w:val="none" w:sz="0" w:space="0" w:color="auto"/>
                        <w:right w:val="none" w:sz="0" w:space="0" w:color="auto"/>
                      </w:divBdr>
                    </w:div>
                  </w:divsChild>
                </w:div>
                <w:div w:id="300890291">
                  <w:marLeft w:val="0"/>
                  <w:marRight w:val="0"/>
                  <w:marTop w:val="0"/>
                  <w:marBottom w:val="0"/>
                  <w:divBdr>
                    <w:top w:val="none" w:sz="0" w:space="0" w:color="auto"/>
                    <w:left w:val="none" w:sz="0" w:space="0" w:color="auto"/>
                    <w:bottom w:val="none" w:sz="0" w:space="0" w:color="auto"/>
                    <w:right w:val="none" w:sz="0" w:space="0" w:color="auto"/>
                  </w:divBdr>
                  <w:divsChild>
                    <w:div w:id="1171412395">
                      <w:marLeft w:val="0"/>
                      <w:marRight w:val="0"/>
                      <w:marTop w:val="0"/>
                      <w:marBottom w:val="0"/>
                      <w:divBdr>
                        <w:top w:val="none" w:sz="0" w:space="0" w:color="auto"/>
                        <w:left w:val="none" w:sz="0" w:space="0" w:color="auto"/>
                        <w:bottom w:val="none" w:sz="0" w:space="0" w:color="auto"/>
                        <w:right w:val="none" w:sz="0" w:space="0" w:color="auto"/>
                      </w:divBdr>
                    </w:div>
                  </w:divsChild>
                </w:div>
                <w:div w:id="342711664">
                  <w:marLeft w:val="0"/>
                  <w:marRight w:val="0"/>
                  <w:marTop w:val="0"/>
                  <w:marBottom w:val="0"/>
                  <w:divBdr>
                    <w:top w:val="none" w:sz="0" w:space="0" w:color="auto"/>
                    <w:left w:val="none" w:sz="0" w:space="0" w:color="auto"/>
                    <w:bottom w:val="none" w:sz="0" w:space="0" w:color="auto"/>
                    <w:right w:val="none" w:sz="0" w:space="0" w:color="auto"/>
                  </w:divBdr>
                  <w:divsChild>
                    <w:div w:id="736905805">
                      <w:marLeft w:val="0"/>
                      <w:marRight w:val="0"/>
                      <w:marTop w:val="0"/>
                      <w:marBottom w:val="0"/>
                      <w:divBdr>
                        <w:top w:val="none" w:sz="0" w:space="0" w:color="auto"/>
                        <w:left w:val="none" w:sz="0" w:space="0" w:color="auto"/>
                        <w:bottom w:val="none" w:sz="0" w:space="0" w:color="auto"/>
                        <w:right w:val="none" w:sz="0" w:space="0" w:color="auto"/>
                      </w:divBdr>
                    </w:div>
                  </w:divsChild>
                </w:div>
                <w:div w:id="355161572">
                  <w:marLeft w:val="0"/>
                  <w:marRight w:val="0"/>
                  <w:marTop w:val="0"/>
                  <w:marBottom w:val="0"/>
                  <w:divBdr>
                    <w:top w:val="none" w:sz="0" w:space="0" w:color="auto"/>
                    <w:left w:val="none" w:sz="0" w:space="0" w:color="auto"/>
                    <w:bottom w:val="none" w:sz="0" w:space="0" w:color="auto"/>
                    <w:right w:val="none" w:sz="0" w:space="0" w:color="auto"/>
                  </w:divBdr>
                  <w:divsChild>
                    <w:div w:id="832723945">
                      <w:marLeft w:val="0"/>
                      <w:marRight w:val="0"/>
                      <w:marTop w:val="0"/>
                      <w:marBottom w:val="0"/>
                      <w:divBdr>
                        <w:top w:val="none" w:sz="0" w:space="0" w:color="auto"/>
                        <w:left w:val="none" w:sz="0" w:space="0" w:color="auto"/>
                        <w:bottom w:val="none" w:sz="0" w:space="0" w:color="auto"/>
                        <w:right w:val="none" w:sz="0" w:space="0" w:color="auto"/>
                      </w:divBdr>
                    </w:div>
                  </w:divsChild>
                </w:div>
                <w:div w:id="607735333">
                  <w:marLeft w:val="0"/>
                  <w:marRight w:val="0"/>
                  <w:marTop w:val="0"/>
                  <w:marBottom w:val="0"/>
                  <w:divBdr>
                    <w:top w:val="none" w:sz="0" w:space="0" w:color="auto"/>
                    <w:left w:val="none" w:sz="0" w:space="0" w:color="auto"/>
                    <w:bottom w:val="none" w:sz="0" w:space="0" w:color="auto"/>
                    <w:right w:val="none" w:sz="0" w:space="0" w:color="auto"/>
                  </w:divBdr>
                  <w:divsChild>
                    <w:div w:id="1130635988">
                      <w:marLeft w:val="0"/>
                      <w:marRight w:val="0"/>
                      <w:marTop w:val="0"/>
                      <w:marBottom w:val="0"/>
                      <w:divBdr>
                        <w:top w:val="none" w:sz="0" w:space="0" w:color="auto"/>
                        <w:left w:val="none" w:sz="0" w:space="0" w:color="auto"/>
                        <w:bottom w:val="none" w:sz="0" w:space="0" w:color="auto"/>
                        <w:right w:val="none" w:sz="0" w:space="0" w:color="auto"/>
                      </w:divBdr>
                    </w:div>
                  </w:divsChild>
                </w:div>
                <w:div w:id="617182047">
                  <w:marLeft w:val="0"/>
                  <w:marRight w:val="0"/>
                  <w:marTop w:val="0"/>
                  <w:marBottom w:val="0"/>
                  <w:divBdr>
                    <w:top w:val="none" w:sz="0" w:space="0" w:color="auto"/>
                    <w:left w:val="none" w:sz="0" w:space="0" w:color="auto"/>
                    <w:bottom w:val="none" w:sz="0" w:space="0" w:color="auto"/>
                    <w:right w:val="none" w:sz="0" w:space="0" w:color="auto"/>
                  </w:divBdr>
                  <w:divsChild>
                    <w:div w:id="1204635367">
                      <w:marLeft w:val="0"/>
                      <w:marRight w:val="0"/>
                      <w:marTop w:val="0"/>
                      <w:marBottom w:val="0"/>
                      <w:divBdr>
                        <w:top w:val="none" w:sz="0" w:space="0" w:color="auto"/>
                        <w:left w:val="none" w:sz="0" w:space="0" w:color="auto"/>
                        <w:bottom w:val="none" w:sz="0" w:space="0" w:color="auto"/>
                        <w:right w:val="none" w:sz="0" w:space="0" w:color="auto"/>
                      </w:divBdr>
                    </w:div>
                  </w:divsChild>
                </w:div>
                <w:div w:id="633484717">
                  <w:marLeft w:val="0"/>
                  <w:marRight w:val="0"/>
                  <w:marTop w:val="0"/>
                  <w:marBottom w:val="0"/>
                  <w:divBdr>
                    <w:top w:val="none" w:sz="0" w:space="0" w:color="auto"/>
                    <w:left w:val="none" w:sz="0" w:space="0" w:color="auto"/>
                    <w:bottom w:val="none" w:sz="0" w:space="0" w:color="auto"/>
                    <w:right w:val="none" w:sz="0" w:space="0" w:color="auto"/>
                  </w:divBdr>
                  <w:divsChild>
                    <w:div w:id="331297543">
                      <w:marLeft w:val="0"/>
                      <w:marRight w:val="0"/>
                      <w:marTop w:val="0"/>
                      <w:marBottom w:val="0"/>
                      <w:divBdr>
                        <w:top w:val="none" w:sz="0" w:space="0" w:color="auto"/>
                        <w:left w:val="none" w:sz="0" w:space="0" w:color="auto"/>
                        <w:bottom w:val="none" w:sz="0" w:space="0" w:color="auto"/>
                        <w:right w:val="none" w:sz="0" w:space="0" w:color="auto"/>
                      </w:divBdr>
                    </w:div>
                  </w:divsChild>
                </w:div>
                <w:div w:id="680276472">
                  <w:marLeft w:val="0"/>
                  <w:marRight w:val="0"/>
                  <w:marTop w:val="0"/>
                  <w:marBottom w:val="0"/>
                  <w:divBdr>
                    <w:top w:val="none" w:sz="0" w:space="0" w:color="auto"/>
                    <w:left w:val="none" w:sz="0" w:space="0" w:color="auto"/>
                    <w:bottom w:val="none" w:sz="0" w:space="0" w:color="auto"/>
                    <w:right w:val="none" w:sz="0" w:space="0" w:color="auto"/>
                  </w:divBdr>
                  <w:divsChild>
                    <w:div w:id="178467905">
                      <w:marLeft w:val="0"/>
                      <w:marRight w:val="0"/>
                      <w:marTop w:val="0"/>
                      <w:marBottom w:val="0"/>
                      <w:divBdr>
                        <w:top w:val="none" w:sz="0" w:space="0" w:color="auto"/>
                        <w:left w:val="none" w:sz="0" w:space="0" w:color="auto"/>
                        <w:bottom w:val="none" w:sz="0" w:space="0" w:color="auto"/>
                        <w:right w:val="none" w:sz="0" w:space="0" w:color="auto"/>
                      </w:divBdr>
                    </w:div>
                  </w:divsChild>
                </w:div>
                <w:div w:id="745297233">
                  <w:marLeft w:val="0"/>
                  <w:marRight w:val="0"/>
                  <w:marTop w:val="0"/>
                  <w:marBottom w:val="0"/>
                  <w:divBdr>
                    <w:top w:val="none" w:sz="0" w:space="0" w:color="auto"/>
                    <w:left w:val="none" w:sz="0" w:space="0" w:color="auto"/>
                    <w:bottom w:val="none" w:sz="0" w:space="0" w:color="auto"/>
                    <w:right w:val="none" w:sz="0" w:space="0" w:color="auto"/>
                  </w:divBdr>
                  <w:divsChild>
                    <w:div w:id="2070573779">
                      <w:marLeft w:val="0"/>
                      <w:marRight w:val="0"/>
                      <w:marTop w:val="0"/>
                      <w:marBottom w:val="0"/>
                      <w:divBdr>
                        <w:top w:val="none" w:sz="0" w:space="0" w:color="auto"/>
                        <w:left w:val="none" w:sz="0" w:space="0" w:color="auto"/>
                        <w:bottom w:val="none" w:sz="0" w:space="0" w:color="auto"/>
                        <w:right w:val="none" w:sz="0" w:space="0" w:color="auto"/>
                      </w:divBdr>
                    </w:div>
                  </w:divsChild>
                </w:div>
                <w:div w:id="747072964">
                  <w:marLeft w:val="0"/>
                  <w:marRight w:val="0"/>
                  <w:marTop w:val="0"/>
                  <w:marBottom w:val="0"/>
                  <w:divBdr>
                    <w:top w:val="none" w:sz="0" w:space="0" w:color="auto"/>
                    <w:left w:val="none" w:sz="0" w:space="0" w:color="auto"/>
                    <w:bottom w:val="none" w:sz="0" w:space="0" w:color="auto"/>
                    <w:right w:val="none" w:sz="0" w:space="0" w:color="auto"/>
                  </w:divBdr>
                  <w:divsChild>
                    <w:div w:id="894127992">
                      <w:marLeft w:val="0"/>
                      <w:marRight w:val="0"/>
                      <w:marTop w:val="0"/>
                      <w:marBottom w:val="0"/>
                      <w:divBdr>
                        <w:top w:val="none" w:sz="0" w:space="0" w:color="auto"/>
                        <w:left w:val="none" w:sz="0" w:space="0" w:color="auto"/>
                        <w:bottom w:val="none" w:sz="0" w:space="0" w:color="auto"/>
                        <w:right w:val="none" w:sz="0" w:space="0" w:color="auto"/>
                      </w:divBdr>
                    </w:div>
                    <w:div w:id="1619219827">
                      <w:marLeft w:val="0"/>
                      <w:marRight w:val="0"/>
                      <w:marTop w:val="0"/>
                      <w:marBottom w:val="0"/>
                      <w:divBdr>
                        <w:top w:val="none" w:sz="0" w:space="0" w:color="auto"/>
                        <w:left w:val="none" w:sz="0" w:space="0" w:color="auto"/>
                        <w:bottom w:val="none" w:sz="0" w:space="0" w:color="auto"/>
                        <w:right w:val="none" w:sz="0" w:space="0" w:color="auto"/>
                      </w:divBdr>
                    </w:div>
                  </w:divsChild>
                </w:div>
                <w:div w:id="779297701">
                  <w:marLeft w:val="0"/>
                  <w:marRight w:val="0"/>
                  <w:marTop w:val="0"/>
                  <w:marBottom w:val="0"/>
                  <w:divBdr>
                    <w:top w:val="none" w:sz="0" w:space="0" w:color="auto"/>
                    <w:left w:val="none" w:sz="0" w:space="0" w:color="auto"/>
                    <w:bottom w:val="none" w:sz="0" w:space="0" w:color="auto"/>
                    <w:right w:val="none" w:sz="0" w:space="0" w:color="auto"/>
                  </w:divBdr>
                  <w:divsChild>
                    <w:div w:id="1318077212">
                      <w:marLeft w:val="0"/>
                      <w:marRight w:val="0"/>
                      <w:marTop w:val="0"/>
                      <w:marBottom w:val="0"/>
                      <w:divBdr>
                        <w:top w:val="none" w:sz="0" w:space="0" w:color="auto"/>
                        <w:left w:val="none" w:sz="0" w:space="0" w:color="auto"/>
                        <w:bottom w:val="none" w:sz="0" w:space="0" w:color="auto"/>
                        <w:right w:val="none" w:sz="0" w:space="0" w:color="auto"/>
                      </w:divBdr>
                    </w:div>
                  </w:divsChild>
                </w:div>
                <w:div w:id="806362882">
                  <w:marLeft w:val="0"/>
                  <w:marRight w:val="0"/>
                  <w:marTop w:val="0"/>
                  <w:marBottom w:val="0"/>
                  <w:divBdr>
                    <w:top w:val="none" w:sz="0" w:space="0" w:color="auto"/>
                    <w:left w:val="none" w:sz="0" w:space="0" w:color="auto"/>
                    <w:bottom w:val="none" w:sz="0" w:space="0" w:color="auto"/>
                    <w:right w:val="none" w:sz="0" w:space="0" w:color="auto"/>
                  </w:divBdr>
                  <w:divsChild>
                    <w:div w:id="946932811">
                      <w:marLeft w:val="0"/>
                      <w:marRight w:val="0"/>
                      <w:marTop w:val="0"/>
                      <w:marBottom w:val="0"/>
                      <w:divBdr>
                        <w:top w:val="none" w:sz="0" w:space="0" w:color="auto"/>
                        <w:left w:val="none" w:sz="0" w:space="0" w:color="auto"/>
                        <w:bottom w:val="none" w:sz="0" w:space="0" w:color="auto"/>
                        <w:right w:val="none" w:sz="0" w:space="0" w:color="auto"/>
                      </w:divBdr>
                    </w:div>
                  </w:divsChild>
                </w:div>
                <w:div w:id="896552861">
                  <w:marLeft w:val="0"/>
                  <w:marRight w:val="0"/>
                  <w:marTop w:val="0"/>
                  <w:marBottom w:val="0"/>
                  <w:divBdr>
                    <w:top w:val="none" w:sz="0" w:space="0" w:color="auto"/>
                    <w:left w:val="none" w:sz="0" w:space="0" w:color="auto"/>
                    <w:bottom w:val="none" w:sz="0" w:space="0" w:color="auto"/>
                    <w:right w:val="none" w:sz="0" w:space="0" w:color="auto"/>
                  </w:divBdr>
                  <w:divsChild>
                    <w:div w:id="406002114">
                      <w:marLeft w:val="0"/>
                      <w:marRight w:val="0"/>
                      <w:marTop w:val="0"/>
                      <w:marBottom w:val="0"/>
                      <w:divBdr>
                        <w:top w:val="none" w:sz="0" w:space="0" w:color="auto"/>
                        <w:left w:val="none" w:sz="0" w:space="0" w:color="auto"/>
                        <w:bottom w:val="none" w:sz="0" w:space="0" w:color="auto"/>
                        <w:right w:val="none" w:sz="0" w:space="0" w:color="auto"/>
                      </w:divBdr>
                    </w:div>
                  </w:divsChild>
                </w:div>
                <w:div w:id="1094862160">
                  <w:marLeft w:val="0"/>
                  <w:marRight w:val="0"/>
                  <w:marTop w:val="0"/>
                  <w:marBottom w:val="0"/>
                  <w:divBdr>
                    <w:top w:val="none" w:sz="0" w:space="0" w:color="auto"/>
                    <w:left w:val="none" w:sz="0" w:space="0" w:color="auto"/>
                    <w:bottom w:val="none" w:sz="0" w:space="0" w:color="auto"/>
                    <w:right w:val="none" w:sz="0" w:space="0" w:color="auto"/>
                  </w:divBdr>
                  <w:divsChild>
                    <w:div w:id="198200207">
                      <w:marLeft w:val="0"/>
                      <w:marRight w:val="0"/>
                      <w:marTop w:val="0"/>
                      <w:marBottom w:val="0"/>
                      <w:divBdr>
                        <w:top w:val="none" w:sz="0" w:space="0" w:color="auto"/>
                        <w:left w:val="none" w:sz="0" w:space="0" w:color="auto"/>
                        <w:bottom w:val="none" w:sz="0" w:space="0" w:color="auto"/>
                        <w:right w:val="none" w:sz="0" w:space="0" w:color="auto"/>
                      </w:divBdr>
                    </w:div>
                  </w:divsChild>
                </w:div>
                <w:div w:id="1123109810">
                  <w:marLeft w:val="0"/>
                  <w:marRight w:val="0"/>
                  <w:marTop w:val="0"/>
                  <w:marBottom w:val="0"/>
                  <w:divBdr>
                    <w:top w:val="none" w:sz="0" w:space="0" w:color="auto"/>
                    <w:left w:val="none" w:sz="0" w:space="0" w:color="auto"/>
                    <w:bottom w:val="none" w:sz="0" w:space="0" w:color="auto"/>
                    <w:right w:val="none" w:sz="0" w:space="0" w:color="auto"/>
                  </w:divBdr>
                  <w:divsChild>
                    <w:div w:id="1404835186">
                      <w:marLeft w:val="0"/>
                      <w:marRight w:val="0"/>
                      <w:marTop w:val="0"/>
                      <w:marBottom w:val="0"/>
                      <w:divBdr>
                        <w:top w:val="none" w:sz="0" w:space="0" w:color="auto"/>
                        <w:left w:val="none" w:sz="0" w:space="0" w:color="auto"/>
                        <w:bottom w:val="none" w:sz="0" w:space="0" w:color="auto"/>
                        <w:right w:val="none" w:sz="0" w:space="0" w:color="auto"/>
                      </w:divBdr>
                    </w:div>
                  </w:divsChild>
                </w:div>
                <w:div w:id="1144541334">
                  <w:marLeft w:val="0"/>
                  <w:marRight w:val="0"/>
                  <w:marTop w:val="0"/>
                  <w:marBottom w:val="0"/>
                  <w:divBdr>
                    <w:top w:val="none" w:sz="0" w:space="0" w:color="auto"/>
                    <w:left w:val="none" w:sz="0" w:space="0" w:color="auto"/>
                    <w:bottom w:val="none" w:sz="0" w:space="0" w:color="auto"/>
                    <w:right w:val="none" w:sz="0" w:space="0" w:color="auto"/>
                  </w:divBdr>
                  <w:divsChild>
                    <w:div w:id="1327587553">
                      <w:marLeft w:val="0"/>
                      <w:marRight w:val="0"/>
                      <w:marTop w:val="0"/>
                      <w:marBottom w:val="0"/>
                      <w:divBdr>
                        <w:top w:val="none" w:sz="0" w:space="0" w:color="auto"/>
                        <w:left w:val="none" w:sz="0" w:space="0" w:color="auto"/>
                        <w:bottom w:val="none" w:sz="0" w:space="0" w:color="auto"/>
                        <w:right w:val="none" w:sz="0" w:space="0" w:color="auto"/>
                      </w:divBdr>
                    </w:div>
                  </w:divsChild>
                </w:div>
                <w:div w:id="1150362018">
                  <w:marLeft w:val="0"/>
                  <w:marRight w:val="0"/>
                  <w:marTop w:val="0"/>
                  <w:marBottom w:val="0"/>
                  <w:divBdr>
                    <w:top w:val="none" w:sz="0" w:space="0" w:color="auto"/>
                    <w:left w:val="none" w:sz="0" w:space="0" w:color="auto"/>
                    <w:bottom w:val="none" w:sz="0" w:space="0" w:color="auto"/>
                    <w:right w:val="none" w:sz="0" w:space="0" w:color="auto"/>
                  </w:divBdr>
                  <w:divsChild>
                    <w:div w:id="1423721959">
                      <w:marLeft w:val="0"/>
                      <w:marRight w:val="0"/>
                      <w:marTop w:val="0"/>
                      <w:marBottom w:val="0"/>
                      <w:divBdr>
                        <w:top w:val="none" w:sz="0" w:space="0" w:color="auto"/>
                        <w:left w:val="none" w:sz="0" w:space="0" w:color="auto"/>
                        <w:bottom w:val="none" w:sz="0" w:space="0" w:color="auto"/>
                        <w:right w:val="none" w:sz="0" w:space="0" w:color="auto"/>
                      </w:divBdr>
                    </w:div>
                  </w:divsChild>
                </w:div>
                <w:div w:id="1182623386">
                  <w:marLeft w:val="0"/>
                  <w:marRight w:val="0"/>
                  <w:marTop w:val="0"/>
                  <w:marBottom w:val="0"/>
                  <w:divBdr>
                    <w:top w:val="none" w:sz="0" w:space="0" w:color="auto"/>
                    <w:left w:val="none" w:sz="0" w:space="0" w:color="auto"/>
                    <w:bottom w:val="none" w:sz="0" w:space="0" w:color="auto"/>
                    <w:right w:val="none" w:sz="0" w:space="0" w:color="auto"/>
                  </w:divBdr>
                  <w:divsChild>
                    <w:div w:id="238099189">
                      <w:marLeft w:val="0"/>
                      <w:marRight w:val="0"/>
                      <w:marTop w:val="0"/>
                      <w:marBottom w:val="0"/>
                      <w:divBdr>
                        <w:top w:val="none" w:sz="0" w:space="0" w:color="auto"/>
                        <w:left w:val="none" w:sz="0" w:space="0" w:color="auto"/>
                        <w:bottom w:val="none" w:sz="0" w:space="0" w:color="auto"/>
                        <w:right w:val="none" w:sz="0" w:space="0" w:color="auto"/>
                      </w:divBdr>
                    </w:div>
                  </w:divsChild>
                </w:div>
                <w:div w:id="1198347927">
                  <w:marLeft w:val="0"/>
                  <w:marRight w:val="0"/>
                  <w:marTop w:val="0"/>
                  <w:marBottom w:val="0"/>
                  <w:divBdr>
                    <w:top w:val="none" w:sz="0" w:space="0" w:color="auto"/>
                    <w:left w:val="none" w:sz="0" w:space="0" w:color="auto"/>
                    <w:bottom w:val="none" w:sz="0" w:space="0" w:color="auto"/>
                    <w:right w:val="none" w:sz="0" w:space="0" w:color="auto"/>
                  </w:divBdr>
                  <w:divsChild>
                    <w:div w:id="1550189013">
                      <w:marLeft w:val="0"/>
                      <w:marRight w:val="0"/>
                      <w:marTop w:val="0"/>
                      <w:marBottom w:val="0"/>
                      <w:divBdr>
                        <w:top w:val="none" w:sz="0" w:space="0" w:color="auto"/>
                        <w:left w:val="none" w:sz="0" w:space="0" w:color="auto"/>
                        <w:bottom w:val="none" w:sz="0" w:space="0" w:color="auto"/>
                        <w:right w:val="none" w:sz="0" w:space="0" w:color="auto"/>
                      </w:divBdr>
                    </w:div>
                  </w:divsChild>
                </w:div>
                <w:div w:id="1216701335">
                  <w:marLeft w:val="0"/>
                  <w:marRight w:val="0"/>
                  <w:marTop w:val="0"/>
                  <w:marBottom w:val="0"/>
                  <w:divBdr>
                    <w:top w:val="none" w:sz="0" w:space="0" w:color="auto"/>
                    <w:left w:val="none" w:sz="0" w:space="0" w:color="auto"/>
                    <w:bottom w:val="none" w:sz="0" w:space="0" w:color="auto"/>
                    <w:right w:val="none" w:sz="0" w:space="0" w:color="auto"/>
                  </w:divBdr>
                  <w:divsChild>
                    <w:div w:id="359937363">
                      <w:marLeft w:val="0"/>
                      <w:marRight w:val="0"/>
                      <w:marTop w:val="0"/>
                      <w:marBottom w:val="0"/>
                      <w:divBdr>
                        <w:top w:val="none" w:sz="0" w:space="0" w:color="auto"/>
                        <w:left w:val="none" w:sz="0" w:space="0" w:color="auto"/>
                        <w:bottom w:val="none" w:sz="0" w:space="0" w:color="auto"/>
                        <w:right w:val="none" w:sz="0" w:space="0" w:color="auto"/>
                      </w:divBdr>
                    </w:div>
                  </w:divsChild>
                </w:div>
                <w:div w:id="1688099636">
                  <w:marLeft w:val="0"/>
                  <w:marRight w:val="0"/>
                  <w:marTop w:val="0"/>
                  <w:marBottom w:val="0"/>
                  <w:divBdr>
                    <w:top w:val="none" w:sz="0" w:space="0" w:color="auto"/>
                    <w:left w:val="none" w:sz="0" w:space="0" w:color="auto"/>
                    <w:bottom w:val="none" w:sz="0" w:space="0" w:color="auto"/>
                    <w:right w:val="none" w:sz="0" w:space="0" w:color="auto"/>
                  </w:divBdr>
                  <w:divsChild>
                    <w:div w:id="892692226">
                      <w:marLeft w:val="0"/>
                      <w:marRight w:val="0"/>
                      <w:marTop w:val="0"/>
                      <w:marBottom w:val="0"/>
                      <w:divBdr>
                        <w:top w:val="none" w:sz="0" w:space="0" w:color="auto"/>
                        <w:left w:val="none" w:sz="0" w:space="0" w:color="auto"/>
                        <w:bottom w:val="none" w:sz="0" w:space="0" w:color="auto"/>
                        <w:right w:val="none" w:sz="0" w:space="0" w:color="auto"/>
                      </w:divBdr>
                    </w:div>
                  </w:divsChild>
                </w:div>
                <w:div w:id="1739092357">
                  <w:marLeft w:val="0"/>
                  <w:marRight w:val="0"/>
                  <w:marTop w:val="0"/>
                  <w:marBottom w:val="0"/>
                  <w:divBdr>
                    <w:top w:val="none" w:sz="0" w:space="0" w:color="auto"/>
                    <w:left w:val="none" w:sz="0" w:space="0" w:color="auto"/>
                    <w:bottom w:val="none" w:sz="0" w:space="0" w:color="auto"/>
                    <w:right w:val="none" w:sz="0" w:space="0" w:color="auto"/>
                  </w:divBdr>
                  <w:divsChild>
                    <w:div w:id="537937294">
                      <w:marLeft w:val="0"/>
                      <w:marRight w:val="0"/>
                      <w:marTop w:val="0"/>
                      <w:marBottom w:val="0"/>
                      <w:divBdr>
                        <w:top w:val="none" w:sz="0" w:space="0" w:color="auto"/>
                        <w:left w:val="none" w:sz="0" w:space="0" w:color="auto"/>
                        <w:bottom w:val="none" w:sz="0" w:space="0" w:color="auto"/>
                        <w:right w:val="none" w:sz="0" w:space="0" w:color="auto"/>
                      </w:divBdr>
                    </w:div>
                  </w:divsChild>
                </w:div>
                <w:div w:id="1862090578">
                  <w:marLeft w:val="0"/>
                  <w:marRight w:val="0"/>
                  <w:marTop w:val="0"/>
                  <w:marBottom w:val="0"/>
                  <w:divBdr>
                    <w:top w:val="none" w:sz="0" w:space="0" w:color="auto"/>
                    <w:left w:val="none" w:sz="0" w:space="0" w:color="auto"/>
                    <w:bottom w:val="none" w:sz="0" w:space="0" w:color="auto"/>
                    <w:right w:val="none" w:sz="0" w:space="0" w:color="auto"/>
                  </w:divBdr>
                  <w:divsChild>
                    <w:div w:id="353464748">
                      <w:marLeft w:val="0"/>
                      <w:marRight w:val="0"/>
                      <w:marTop w:val="0"/>
                      <w:marBottom w:val="0"/>
                      <w:divBdr>
                        <w:top w:val="none" w:sz="0" w:space="0" w:color="auto"/>
                        <w:left w:val="none" w:sz="0" w:space="0" w:color="auto"/>
                        <w:bottom w:val="none" w:sz="0" w:space="0" w:color="auto"/>
                        <w:right w:val="none" w:sz="0" w:space="0" w:color="auto"/>
                      </w:divBdr>
                    </w:div>
                  </w:divsChild>
                </w:div>
                <w:div w:id="2127575333">
                  <w:marLeft w:val="0"/>
                  <w:marRight w:val="0"/>
                  <w:marTop w:val="0"/>
                  <w:marBottom w:val="0"/>
                  <w:divBdr>
                    <w:top w:val="none" w:sz="0" w:space="0" w:color="auto"/>
                    <w:left w:val="none" w:sz="0" w:space="0" w:color="auto"/>
                    <w:bottom w:val="none" w:sz="0" w:space="0" w:color="auto"/>
                    <w:right w:val="none" w:sz="0" w:space="0" w:color="auto"/>
                  </w:divBdr>
                  <w:divsChild>
                    <w:div w:id="116100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8675289">
          <w:marLeft w:val="0"/>
          <w:marRight w:val="0"/>
          <w:marTop w:val="0"/>
          <w:marBottom w:val="0"/>
          <w:divBdr>
            <w:top w:val="none" w:sz="0" w:space="0" w:color="auto"/>
            <w:left w:val="none" w:sz="0" w:space="0" w:color="auto"/>
            <w:bottom w:val="none" w:sz="0" w:space="0" w:color="auto"/>
            <w:right w:val="none" w:sz="0" w:space="0" w:color="auto"/>
          </w:divBdr>
        </w:div>
        <w:div w:id="1388259258">
          <w:marLeft w:val="0"/>
          <w:marRight w:val="0"/>
          <w:marTop w:val="0"/>
          <w:marBottom w:val="0"/>
          <w:divBdr>
            <w:top w:val="none" w:sz="0" w:space="0" w:color="auto"/>
            <w:left w:val="none" w:sz="0" w:space="0" w:color="auto"/>
            <w:bottom w:val="none" w:sz="0" w:space="0" w:color="auto"/>
            <w:right w:val="none" w:sz="0" w:space="0" w:color="auto"/>
          </w:divBdr>
          <w:divsChild>
            <w:div w:id="1622110952">
              <w:marLeft w:val="0"/>
              <w:marRight w:val="0"/>
              <w:marTop w:val="30"/>
              <w:marBottom w:val="30"/>
              <w:divBdr>
                <w:top w:val="none" w:sz="0" w:space="0" w:color="auto"/>
                <w:left w:val="none" w:sz="0" w:space="0" w:color="auto"/>
                <w:bottom w:val="none" w:sz="0" w:space="0" w:color="auto"/>
                <w:right w:val="none" w:sz="0" w:space="0" w:color="auto"/>
              </w:divBdr>
              <w:divsChild>
                <w:div w:id="17391992">
                  <w:marLeft w:val="0"/>
                  <w:marRight w:val="0"/>
                  <w:marTop w:val="0"/>
                  <w:marBottom w:val="0"/>
                  <w:divBdr>
                    <w:top w:val="none" w:sz="0" w:space="0" w:color="auto"/>
                    <w:left w:val="none" w:sz="0" w:space="0" w:color="auto"/>
                    <w:bottom w:val="none" w:sz="0" w:space="0" w:color="auto"/>
                    <w:right w:val="none" w:sz="0" w:space="0" w:color="auto"/>
                  </w:divBdr>
                  <w:divsChild>
                    <w:div w:id="660544807">
                      <w:marLeft w:val="0"/>
                      <w:marRight w:val="0"/>
                      <w:marTop w:val="0"/>
                      <w:marBottom w:val="0"/>
                      <w:divBdr>
                        <w:top w:val="none" w:sz="0" w:space="0" w:color="auto"/>
                        <w:left w:val="none" w:sz="0" w:space="0" w:color="auto"/>
                        <w:bottom w:val="none" w:sz="0" w:space="0" w:color="auto"/>
                        <w:right w:val="none" w:sz="0" w:space="0" w:color="auto"/>
                      </w:divBdr>
                    </w:div>
                  </w:divsChild>
                </w:div>
                <w:div w:id="162208500">
                  <w:marLeft w:val="0"/>
                  <w:marRight w:val="0"/>
                  <w:marTop w:val="0"/>
                  <w:marBottom w:val="0"/>
                  <w:divBdr>
                    <w:top w:val="none" w:sz="0" w:space="0" w:color="auto"/>
                    <w:left w:val="none" w:sz="0" w:space="0" w:color="auto"/>
                    <w:bottom w:val="none" w:sz="0" w:space="0" w:color="auto"/>
                    <w:right w:val="none" w:sz="0" w:space="0" w:color="auto"/>
                  </w:divBdr>
                  <w:divsChild>
                    <w:div w:id="1404184986">
                      <w:marLeft w:val="0"/>
                      <w:marRight w:val="0"/>
                      <w:marTop w:val="0"/>
                      <w:marBottom w:val="0"/>
                      <w:divBdr>
                        <w:top w:val="none" w:sz="0" w:space="0" w:color="auto"/>
                        <w:left w:val="none" w:sz="0" w:space="0" w:color="auto"/>
                        <w:bottom w:val="none" w:sz="0" w:space="0" w:color="auto"/>
                        <w:right w:val="none" w:sz="0" w:space="0" w:color="auto"/>
                      </w:divBdr>
                    </w:div>
                  </w:divsChild>
                </w:div>
                <w:div w:id="166025439">
                  <w:marLeft w:val="0"/>
                  <w:marRight w:val="0"/>
                  <w:marTop w:val="0"/>
                  <w:marBottom w:val="0"/>
                  <w:divBdr>
                    <w:top w:val="none" w:sz="0" w:space="0" w:color="auto"/>
                    <w:left w:val="none" w:sz="0" w:space="0" w:color="auto"/>
                    <w:bottom w:val="none" w:sz="0" w:space="0" w:color="auto"/>
                    <w:right w:val="none" w:sz="0" w:space="0" w:color="auto"/>
                  </w:divBdr>
                  <w:divsChild>
                    <w:div w:id="1089159002">
                      <w:marLeft w:val="0"/>
                      <w:marRight w:val="0"/>
                      <w:marTop w:val="0"/>
                      <w:marBottom w:val="0"/>
                      <w:divBdr>
                        <w:top w:val="none" w:sz="0" w:space="0" w:color="auto"/>
                        <w:left w:val="none" w:sz="0" w:space="0" w:color="auto"/>
                        <w:bottom w:val="none" w:sz="0" w:space="0" w:color="auto"/>
                        <w:right w:val="none" w:sz="0" w:space="0" w:color="auto"/>
                      </w:divBdr>
                    </w:div>
                  </w:divsChild>
                </w:div>
                <w:div w:id="318004153">
                  <w:marLeft w:val="0"/>
                  <w:marRight w:val="0"/>
                  <w:marTop w:val="0"/>
                  <w:marBottom w:val="0"/>
                  <w:divBdr>
                    <w:top w:val="none" w:sz="0" w:space="0" w:color="auto"/>
                    <w:left w:val="none" w:sz="0" w:space="0" w:color="auto"/>
                    <w:bottom w:val="none" w:sz="0" w:space="0" w:color="auto"/>
                    <w:right w:val="none" w:sz="0" w:space="0" w:color="auto"/>
                  </w:divBdr>
                  <w:divsChild>
                    <w:div w:id="1436363249">
                      <w:marLeft w:val="0"/>
                      <w:marRight w:val="0"/>
                      <w:marTop w:val="0"/>
                      <w:marBottom w:val="0"/>
                      <w:divBdr>
                        <w:top w:val="none" w:sz="0" w:space="0" w:color="auto"/>
                        <w:left w:val="none" w:sz="0" w:space="0" w:color="auto"/>
                        <w:bottom w:val="none" w:sz="0" w:space="0" w:color="auto"/>
                        <w:right w:val="none" w:sz="0" w:space="0" w:color="auto"/>
                      </w:divBdr>
                    </w:div>
                  </w:divsChild>
                </w:div>
                <w:div w:id="347872461">
                  <w:marLeft w:val="0"/>
                  <w:marRight w:val="0"/>
                  <w:marTop w:val="0"/>
                  <w:marBottom w:val="0"/>
                  <w:divBdr>
                    <w:top w:val="none" w:sz="0" w:space="0" w:color="auto"/>
                    <w:left w:val="none" w:sz="0" w:space="0" w:color="auto"/>
                    <w:bottom w:val="none" w:sz="0" w:space="0" w:color="auto"/>
                    <w:right w:val="none" w:sz="0" w:space="0" w:color="auto"/>
                  </w:divBdr>
                  <w:divsChild>
                    <w:div w:id="1598713978">
                      <w:marLeft w:val="0"/>
                      <w:marRight w:val="0"/>
                      <w:marTop w:val="0"/>
                      <w:marBottom w:val="0"/>
                      <w:divBdr>
                        <w:top w:val="none" w:sz="0" w:space="0" w:color="auto"/>
                        <w:left w:val="none" w:sz="0" w:space="0" w:color="auto"/>
                        <w:bottom w:val="none" w:sz="0" w:space="0" w:color="auto"/>
                        <w:right w:val="none" w:sz="0" w:space="0" w:color="auto"/>
                      </w:divBdr>
                    </w:div>
                  </w:divsChild>
                </w:div>
                <w:div w:id="545145637">
                  <w:marLeft w:val="0"/>
                  <w:marRight w:val="0"/>
                  <w:marTop w:val="0"/>
                  <w:marBottom w:val="0"/>
                  <w:divBdr>
                    <w:top w:val="none" w:sz="0" w:space="0" w:color="auto"/>
                    <w:left w:val="none" w:sz="0" w:space="0" w:color="auto"/>
                    <w:bottom w:val="none" w:sz="0" w:space="0" w:color="auto"/>
                    <w:right w:val="none" w:sz="0" w:space="0" w:color="auto"/>
                  </w:divBdr>
                  <w:divsChild>
                    <w:div w:id="318269948">
                      <w:marLeft w:val="0"/>
                      <w:marRight w:val="0"/>
                      <w:marTop w:val="0"/>
                      <w:marBottom w:val="0"/>
                      <w:divBdr>
                        <w:top w:val="none" w:sz="0" w:space="0" w:color="auto"/>
                        <w:left w:val="none" w:sz="0" w:space="0" w:color="auto"/>
                        <w:bottom w:val="none" w:sz="0" w:space="0" w:color="auto"/>
                        <w:right w:val="none" w:sz="0" w:space="0" w:color="auto"/>
                      </w:divBdr>
                    </w:div>
                  </w:divsChild>
                </w:div>
                <w:div w:id="780223324">
                  <w:marLeft w:val="0"/>
                  <w:marRight w:val="0"/>
                  <w:marTop w:val="0"/>
                  <w:marBottom w:val="0"/>
                  <w:divBdr>
                    <w:top w:val="none" w:sz="0" w:space="0" w:color="auto"/>
                    <w:left w:val="none" w:sz="0" w:space="0" w:color="auto"/>
                    <w:bottom w:val="none" w:sz="0" w:space="0" w:color="auto"/>
                    <w:right w:val="none" w:sz="0" w:space="0" w:color="auto"/>
                  </w:divBdr>
                  <w:divsChild>
                    <w:div w:id="1830098787">
                      <w:marLeft w:val="0"/>
                      <w:marRight w:val="0"/>
                      <w:marTop w:val="0"/>
                      <w:marBottom w:val="0"/>
                      <w:divBdr>
                        <w:top w:val="none" w:sz="0" w:space="0" w:color="auto"/>
                        <w:left w:val="none" w:sz="0" w:space="0" w:color="auto"/>
                        <w:bottom w:val="none" w:sz="0" w:space="0" w:color="auto"/>
                        <w:right w:val="none" w:sz="0" w:space="0" w:color="auto"/>
                      </w:divBdr>
                    </w:div>
                  </w:divsChild>
                </w:div>
                <w:div w:id="800534644">
                  <w:marLeft w:val="0"/>
                  <w:marRight w:val="0"/>
                  <w:marTop w:val="0"/>
                  <w:marBottom w:val="0"/>
                  <w:divBdr>
                    <w:top w:val="none" w:sz="0" w:space="0" w:color="auto"/>
                    <w:left w:val="none" w:sz="0" w:space="0" w:color="auto"/>
                    <w:bottom w:val="none" w:sz="0" w:space="0" w:color="auto"/>
                    <w:right w:val="none" w:sz="0" w:space="0" w:color="auto"/>
                  </w:divBdr>
                  <w:divsChild>
                    <w:div w:id="793596962">
                      <w:marLeft w:val="0"/>
                      <w:marRight w:val="0"/>
                      <w:marTop w:val="0"/>
                      <w:marBottom w:val="0"/>
                      <w:divBdr>
                        <w:top w:val="none" w:sz="0" w:space="0" w:color="auto"/>
                        <w:left w:val="none" w:sz="0" w:space="0" w:color="auto"/>
                        <w:bottom w:val="none" w:sz="0" w:space="0" w:color="auto"/>
                        <w:right w:val="none" w:sz="0" w:space="0" w:color="auto"/>
                      </w:divBdr>
                    </w:div>
                  </w:divsChild>
                </w:div>
                <w:div w:id="806632335">
                  <w:marLeft w:val="0"/>
                  <w:marRight w:val="0"/>
                  <w:marTop w:val="0"/>
                  <w:marBottom w:val="0"/>
                  <w:divBdr>
                    <w:top w:val="none" w:sz="0" w:space="0" w:color="auto"/>
                    <w:left w:val="none" w:sz="0" w:space="0" w:color="auto"/>
                    <w:bottom w:val="none" w:sz="0" w:space="0" w:color="auto"/>
                    <w:right w:val="none" w:sz="0" w:space="0" w:color="auto"/>
                  </w:divBdr>
                  <w:divsChild>
                    <w:div w:id="1964461443">
                      <w:marLeft w:val="0"/>
                      <w:marRight w:val="0"/>
                      <w:marTop w:val="0"/>
                      <w:marBottom w:val="0"/>
                      <w:divBdr>
                        <w:top w:val="none" w:sz="0" w:space="0" w:color="auto"/>
                        <w:left w:val="none" w:sz="0" w:space="0" w:color="auto"/>
                        <w:bottom w:val="none" w:sz="0" w:space="0" w:color="auto"/>
                        <w:right w:val="none" w:sz="0" w:space="0" w:color="auto"/>
                      </w:divBdr>
                    </w:div>
                  </w:divsChild>
                </w:div>
                <w:div w:id="946080999">
                  <w:marLeft w:val="0"/>
                  <w:marRight w:val="0"/>
                  <w:marTop w:val="0"/>
                  <w:marBottom w:val="0"/>
                  <w:divBdr>
                    <w:top w:val="none" w:sz="0" w:space="0" w:color="auto"/>
                    <w:left w:val="none" w:sz="0" w:space="0" w:color="auto"/>
                    <w:bottom w:val="none" w:sz="0" w:space="0" w:color="auto"/>
                    <w:right w:val="none" w:sz="0" w:space="0" w:color="auto"/>
                  </w:divBdr>
                  <w:divsChild>
                    <w:div w:id="133644454">
                      <w:marLeft w:val="0"/>
                      <w:marRight w:val="0"/>
                      <w:marTop w:val="0"/>
                      <w:marBottom w:val="0"/>
                      <w:divBdr>
                        <w:top w:val="none" w:sz="0" w:space="0" w:color="auto"/>
                        <w:left w:val="none" w:sz="0" w:space="0" w:color="auto"/>
                        <w:bottom w:val="none" w:sz="0" w:space="0" w:color="auto"/>
                        <w:right w:val="none" w:sz="0" w:space="0" w:color="auto"/>
                      </w:divBdr>
                    </w:div>
                  </w:divsChild>
                </w:div>
                <w:div w:id="1069615597">
                  <w:marLeft w:val="0"/>
                  <w:marRight w:val="0"/>
                  <w:marTop w:val="0"/>
                  <w:marBottom w:val="0"/>
                  <w:divBdr>
                    <w:top w:val="none" w:sz="0" w:space="0" w:color="auto"/>
                    <w:left w:val="none" w:sz="0" w:space="0" w:color="auto"/>
                    <w:bottom w:val="none" w:sz="0" w:space="0" w:color="auto"/>
                    <w:right w:val="none" w:sz="0" w:space="0" w:color="auto"/>
                  </w:divBdr>
                  <w:divsChild>
                    <w:div w:id="313218119">
                      <w:marLeft w:val="0"/>
                      <w:marRight w:val="0"/>
                      <w:marTop w:val="0"/>
                      <w:marBottom w:val="0"/>
                      <w:divBdr>
                        <w:top w:val="none" w:sz="0" w:space="0" w:color="auto"/>
                        <w:left w:val="none" w:sz="0" w:space="0" w:color="auto"/>
                        <w:bottom w:val="none" w:sz="0" w:space="0" w:color="auto"/>
                        <w:right w:val="none" w:sz="0" w:space="0" w:color="auto"/>
                      </w:divBdr>
                    </w:div>
                  </w:divsChild>
                </w:div>
                <w:div w:id="1173497285">
                  <w:marLeft w:val="0"/>
                  <w:marRight w:val="0"/>
                  <w:marTop w:val="0"/>
                  <w:marBottom w:val="0"/>
                  <w:divBdr>
                    <w:top w:val="none" w:sz="0" w:space="0" w:color="auto"/>
                    <w:left w:val="none" w:sz="0" w:space="0" w:color="auto"/>
                    <w:bottom w:val="none" w:sz="0" w:space="0" w:color="auto"/>
                    <w:right w:val="none" w:sz="0" w:space="0" w:color="auto"/>
                  </w:divBdr>
                  <w:divsChild>
                    <w:div w:id="996030746">
                      <w:marLeft w:val="0"/>
                      <w:marRight w:val="0"/>
                      <w:marTop w:val="0"/>
                      <w:marBottom w:val="0"/>
                      <w:divBdr>
                        <w:top w:val="none" w:sz="0" w:space="0" w:color="auto"/>
                        <w:left w:val="none" w:sz="0" w:space="0" w:color="auto"/>
                        <w:bottom w:val="none" w:sz="0" w:space="0" w:color="auto"/>
                        <w:right w:val="none" w:sz="0" w:space="0" w:color="auto"/>
                      </w:divBdr>
                    </w:div>
                  </w:divsChild>
                </w:div>
                <w:div w:id="1191533067">
                  <w:marLeft w:val="0"/>
                  <w:marRight w:val="0"/>
                  <w:marTop w:val="0"/>
                  <w:marBottom w:val="0"/>
                  <w:divBdr>
                    <w:top w:val="none" w:sz="0" w:space="0" w:color="auto"/>
                    <w:left w:val="none" w:sz="0" w:space="0" w:color="auto"/>
                    <w:bottom w:val="none" w:sz="0" w:space="0" w:color="auto"/>
                    <w:right w:val="none" w:sz="0" w:space="0" w:color="auto"/>
                  </w:divBdr>
                  <w:divsChild>
                    <w:div w:id="2057463113">
                      <w:marLeft w:val="0"/>
                      <w:marRight w:val="0"/>
                      <w:marTop w:val="0"/>
                      <w:marBottom w:val="0"/>
                      <w:divBdr>
                        <w:top w:val="none" w:sz="0" w:space="0" w:color="auto"/>
                        <w:left w:val="none" w:sz="0" w:space="0" w:color="auto"/>
                        <w:bottom w:val="none" w:sz="0" w:space="0" w:color="auto"/>
                        <w:right w:val="none" w:sz="0" w:space="0" w:color="auto"/>
                      </w:divBdr>
                    </w:div>
                  </w:divsChild>
                </w:div>
                <w:div w:id="1294167656">
                  <w:marLeft w:val="0"/>
                  <w:marRight w:val="0"/>
                  <w:marTop w:val="0"/>
                  <w:marBottom w:val="0"/>
                  <w:divBdr>
                    <w:top w:val="none" w:sz="0" w:space="0" w:color="auto"/>
                    <w:left w:val="none" w:sz="0" w:space="0" w:color="auto"/>
                    <w:bottom w:val="none" w:sz="0" w:space="0" w:color="auto"/>
                    <w:right w:val="none" w:sz="0" w:space="0" w:color="auto"/>
                  </w:divBdr>
                  <w:divsChild>
                    <w:div w:id="366100970">
                      <w:marLeft w:val="0"/>
                      <w:marRight w:val="0"/>
                      <w:marTop w:val="0"/>
                      <w:marBottom w:val="0"/>
                      <w:divBdr>
                        <w:top w:val="none" w:sz="0" w:space="0" w:color="auto"/>
                        <w:left w:val="none" w:sz="0" w:space="0" w:color="auto"/>
                        <w:bottom w:val="none" w:sz="0" w:space="0" w:color="auto"/>
                        <w:right w:val="none" w:sz="0" w:space="0" w:color="auto"/>
                      </w:divBdr>
                    </w:div>
                  </w:divsChild>
                </w:div>
                <w:div w:id="1338657585">
                  <w:marLeft w:val="0"/>
                  <w:marRight w:val="0"/>
                  <w:marTop w:val="0"/>
                  <w:marBottom w:val="0"/>
                  <w:divBdr>
                    <w:top w:val="none" w:sz="0" w:space="0" w:color="auto"/>
                    <w:left w:val="none" w:sz="0" w:space="0" w:color="auto"/>
                    <w:bottom w:val="none" w:sz="0" w:space="0" w:color="auto"/>
                    <w:right w:val="none" w:sz="0" w:space="0" w:color="auto"/>
                  </w:divBdr>
                  <w:divsChild>
                    <w:div w:id="269093003">
                      <w:marLeft w:val="0"/>
                      <w:marRight w:val="0"/>
                      <w:marTop w:val="0"/>
                      <w:marBottom w:val="0"/>
                      <w:divBdr>
                        <w:top w:val="none" w:sz="0" w:space="0" w:color="auto"/>
                        <w:left w:val="none" w:sz="0" w:space="0" w:color="auto"/>
                        <w:bottom w:val="none" w:sz="0" w:space="0" w:color="auto"/>
                        <w:right w:val="none" w:sz="0" w:space="0" w:color="auto"/>
                      </w:divBdr>
                    </w:div>
                  </w:divsChild>
                </w:div>
                <w:div w:id="1439447356">
                  <w:marLeft w:val="0"/>
                  <w:marRight w:val="0"/>
                  <w:marTop w:val="0"/>
                  <w:marBottom w:val="0"/>
                  <w:divBdr>
                    <w:top w:val="none" w:sz="0" w:space="0" w:color="auto"/>
                    <w:left w:val="none" w:sz="0" w:space="0" w:color="auto"/>
                    <w:bottom w:val="none" w:sz="0" w:space="0" w:color="auto"/>
                    <w:right w:val="none" w:sz="0" w:space="0" w:color="auto"/>
                  </w:divBdr>
                  <w:divsChild>
                    <w:div w:id="401561308">
                      <w:marLeft w:val="0"/>
                      <w:marRight w:val="0"/>
                      <w:marTop w:val="0"/>
                      <w:marBottom w:val="0"/>
                      <w:divBdr>
                        <w:top w:val="none" w:sz="0" w:space="0" w:color="auto"/>
                        <w:left w:val="none" w:sz="0" w:space="0" w:color="auto"/>
                        <w:bottom w:val="none" w:sz="0" w:space="0" w:color="auto"/>
                        <w:right w:val="none" w:sz="0" w:space="0" w:color="auto"/>
                      </w:divBdr>
                    </w:div>
                  </w:divsChild>
                </w:div>
                <w:div w:id="1445689727">
                  <w:marLeft w:val="0"/>
                  <w:marRight w:val="0"/>
                  <w:marTop w:val="0"/>
                  <w:marBottom w:val="0"/>
                  <w:divBdr>
                    <w:top w:val="none" w:sz="0" w:space="0" w:color="auto"/>
                    <w:left w:val="none" w:sz="0" w:space="0" w:color="auto"/>
                    <w:bottom w:val="none" w:sz="0" w:space="0" w:color="auto"/>
                    <w:right w:val="none" w:sz="0" w:space="0" w:color="auto"/>
                  </w:divBdr>
                  <w:divsChild>
                    <w:div w:id="336075797">
                      <w:marLeft w:val="0"/>
                      <w:marRight w:val="0"/>
                      <w:marTop w:val="0"/>
                      <w:marBottom w:val="0"/>
                      <w:divBdr>
                        <w:top w:val="none" w:sz="0" w:space="0" w:color="auto"/>
                        <w:left w:val="none" w:sz="0" w:space="0" w:color="auto"/>
                        <w:bottom w:val="none" w:sz="0" w:space="0" w:color="auto"/>
                        <w:right w:val="none" w:sz="0" w:space="0" w:color="auto"/>
                      </w:divBdr>
                    </w:div>
                    <w:div w:id="1875657119">
                      <w:marLeft w:val="0"/>
                      <w:marRight w:val="0"/>
                      <w:marTop w:val="0"/>
                      <w:marBottom w:val="0"/>
                      <w:divBdr>
                        <w:top w:val="none" w:sz="0" w:space="0" w:color="auto"/>
                        <w:left w:val="none" w:sz="0" w:space="0" w:color="auto"/>
                        <w:bottom w:val="none" w:sz="0" w:space="0" w:color="auto"/>
                        <w:right w:val="none" w:sz="0" w:space="0" w:color="auto"/>
                      </w:divBdr>
                    </w:div>
                  </w:divsChild>
                </w:div>
                <w:div w:id="1463888045">
                  <w:marLeft w:val="0"/>
                  <w:marRight w:val="0"/>
                  <w:marTop w:val="0"/>
                  <w:marBottom w:val="0"/>
                  <w:divBdr>
                    <w:top w:val="none" w:sz="0" w:space="0" w:color="auto"/>
                    <w:left w:val="none" w:sz="0" w:space="0" w:color="auto"/>
                    <w:bottom w:val="none" w:sz="0" w:space="0" w:color="auto"/>
                    <w:right w:val="none" w:sz="0" w:space="0" w:color="auto"/>
                  </w:divBdr>
                  <w:divsChild>
                    <w:div w:id="932015524">
                      <w:marLeft w:val="0"/>
                      <w:marRight w:val="0"/>
                      <w:marTop w:val="0"/>
                      <w:marBottom w:val="0"/>
                      <w:divBdr>
                        <w:top w:val="none" w:sz="0" w:space="0" w:color="auto"/>
                        <w:left w:val="none" w:sz="0" w:space="0" w:color="auto"/>
                        <w:bottom w:val="none" w:sz="0" w:space="0" w:color="auto"/>
                        <w:right w:val="none" w:sz="0" w:space="0" w:color="auto"/>
                      </w:divBdr>
                    </w:div>
                  </w:divsChild>
                </w:div>
                <w:div w:id="1589002206">
                  <w:marLeft w:val="0"/>
                  <w:marRight w:val="0"/>
                  <w:marTop w:val="0"/>
                  <w:marBottom w:val="0"/>
                  <w:divBdr>
                    <w:top w:val="none" w:sz="0" w:space="0" w:color="auto"/>
                    <w:left w:val="none" w:sz="0" w:space="0" w:color="auto"/>
                    <w:bottom w:val="none" w:sz="0" w:space="0" w:color="auto"/>
                    <w:right w:val="none" w:sz="0" w:space="0" w:color="auto"/>
                  </w:divBdr>
                  <w:divsChild>
                    <w:div w:id="3948050">
                      <w:marLeft w:val="0"/>
                      <w:marRight w:val="0"/>
                      <w:marTop w:val="0"/>
                      <w:marBottom w:val="0"/>
                      <w:divBdr>
                        <w:top w:val="none" w:sz="0" w:space="0" w:color="auto"/>
                        <w:left w:val="none" w:sz="0" w:space="0" w:color="auto"/>
                        <w:bottom w:val="none" w:sz="0" w:space="0" w:color="auto"/>
                        <w:right w:val="none" w:sz="0" w:space="0" w:color="auto"/>
                      </w:divBdr>
                    </w:div>
                  </w:divsChild>
                </w:div>
                <w:div w:id="1699550074">
                  <w:marLeft w:val="0"/>
                  <w:marRight w:val="0"/>
                  <w:marTop w:val="0"/>
                  <w:marBottom w:val="0"/>
                  <w:divBdr>
                    <w:top w:val="none" w:sz="0" w:space="0" w:color="auto"/>
                    <w:left w:val="none" w:sz="0" w:space="0" w:color="auto"/>
                    <w:bottom w:val="none" w:sz="0" w:space="0" w:color="auto"/>
                    <w:right w:val="none" w:sz="0" w:space="0" w:color="auto"/>
                  </w:divBdr>
                  <w:divsChild>
                    <w:div w:id="217938802">
                      <w:marLeft w:val="0"/>
                      <w:marRight w:val="0"/>
                      <w:marTop w:val="0"/>
                      <w:marBottom w:val="0"/>
                      <w:divBdr>
                        <w:top w:val="none" w:sz="0" w:space="0" w:color="auto"/>
                        <w:left w:val="none" w:sz="0" w:space="0" w:color="auto"/>
                        <w:bottom w:val="none" w:sz="0" w:space="0" w:color="auto"/>
                        <w:right w:val="none" w:sz="0" w:space="0" w:color="auto"/>
                      </w:divBdr>
                    </w:div>
                  </w:divsChild>
                </w:div>
                <w:div w:id="1735853440">
                  <w:marLeft w:val="0"/>
                  <w:marRight w:val="0"/>
                  <w:marTop w:val="0"/>
                  <w:marBottom w:val="0"/>
                  <w:divBdr>
                    <w:top w:val="none" w:sz="0" w:space="0" w:color="auto"/>
                    <w:left w:val="none" w:sz="0" w:space="0" w:color="auto"/>
                    <w:bottom w:val="none" w:sz="0" w:space="0" w:color="auto"/>
                    <w:right w:val="none" w:sz="0" w:space="0" w:color="auto"/>
                  </w:divBdr>
                  <w:divsChild>
                    <w:div w:id="167988806">
                      <w:marLeft w:val="0"/>
                      <w:marRight w:val="0"/>
                      <w:marTop w:val="0"/>
                      <w:marBottom w:val="0"/>
                      <w:divBdr>
                        <w:top w:val="none" w:sz="0" w:space="0" w:color="auto"/>
                        <w:left w:val="none" w:sz="0" w:space="0" w:color="auto"/>
                        <w:bottom w:val="none" w:sz="0" w:space="0" w:color="auto"/>
                        <w:right w:val="none" w:sz="0" w:space="0" w:color="auto"/>
                      </w:divBdr>
                    </w:div>
                  </w:divsChild>
                </w:div>
                <w:div w:id="1790197006">
                  <w:marLeft w:val="0"/>
                  <w:marRight w:val="0"/>
                  <w:marTop w:val="0"/>
                  <w:marBottom w:val="0"/>
                  <w:divBdr>
                    <w:top w:val="none" w:sz="0" w:space="0" w:color="auto"/>
                    <w:left w:val="none" w:sz="0" w:space="0" w:color="auto"/>
                    <w:bottom w:val="none" w:sz="0" w:space="0" w:color="auto"/>
                    <w:right w:val="none" w:sz="0" w:space="0" w:color="auto"/>
                  </w:divBdr>
                  <w:divsChild>
                    <w:div w:id="111442792">
                      <w:marLeft w:val="0"/>
                      <w:marRight w:val="0"/>
                      <w:marTop w:val="0"/>
                      <w:marBottom w:val="0"/>
                      <w:divBdr>
                        <w:top w:val="none" w:sz="0" w:space="0" w:color="auto"/>
                        <w:left w:val="none" w:sz="0" w:space="0" w:color="auto"/>
                        <w:bottom w:val="none" w:sz="0" w:space="0" w:color="auto"/>
                        <w:right w:val="none" w:sz="0" w:space="0" w:color="auto"/>
                      </w:divBdr>
                    </w:div>
                    <w:div w:id="425610762">
                      <w:marLeft w:val="0"/>
                      <w:marRight w:val="0"/>
                      <w:marTop w:val="0"/>
                      <w:marBottom w:val="0"/>
                      <w:divBdr>
                        <w:top w:val="none" w:sz="0" w:space="0" w:color="auto"/>
                        <w:left w:val="none" w:sz="0" w:space="0" w:color="auto"/>
                        <w:bottom w:val="none" w:sz="0" w:space="0" w:color="auto"/>
                        <w:right w:val="none" w:sz="0" w:space="0" w:color="auto"/>
                      </w:divBdr>
                    </w:div>
                  </w:divsChild>
                </w:div>
                <w:div w:id="1821771280">
                  <w:marLeft w:val="0"/>
                  <w:marRight w:val="0"/>
                  <w:marTop w:val="0"/>
                  <w:marBottom w:val="0"/>
                  <w:divBdr>
                    <w:top w:val="none" w:sz="0" w:space="0" w:color="auto"/>
                    <w:left w:val="none" w:sz="0" w:space="0" w:color="auto"/>
                    <w:bottom w:val="none" w:sz="0" w:space="0" w:color="auto"/>
                    <w:right w:val="none" w:sz="0" w:space="0" w:color="auto"/>
                  </w:divBdr>
                  <w:divsChild>
                    <w:div w:id="1431969316">
                      <w:marLeft w:val="0"/>
                      <w:marRight w:val="0"/>
                      <w:marTop w:val="0"/>
                      <w:marBottom w:val="0"/>
                      <w:divBdr>
                        <w:top w:val="none" w:sz="0" w:space="0" w:color="auto"/>
                        <w:left w:val="none" w:sz="0" w:space="0" w:color="auto"/>
                        <w:bottom w:val="none" w:sz="0" w:space="0" w:color="auto"/>
                        <w:right w:val="none" w:sz="0" w:space="0" w:color="auto"/>
                      </w:divBdr>
                    </w:div>
                  </w:divsChild>
                </w:div>
                <w:div w:id="1825972135">
                  <w:marLeft w:val="0"/>
                  <w:marRight w:val="0"/>
                  <w:marTop w:val="0"/>
                  <w:marBottom w:val="0"/>
                  <w:divBdr>
                    <w:top w:val="none" w:sz="0" w:space="0" w:color="auto"/>
                    <w:left w:val="none" w:sz="0" w:space="0" w:color="auto"/>
                    <w:bottom w:val="none" w:sz="0" w:space="0" w:color="auto"/>
                    <w:right w:val="none" w:sz="0" w:space="0" w:color="auto"/>
                  </w:divBdr>
                  <w:divsChild>
                    <w:div w:id="1194080603">
                      <w:marLeft w:val="0"/>
                      <w:marRight w:val="0"/>
                      <w:marTop w:val="0"/>
                      <w:marBottom w:val="0"/>
                      <w:divBdr>
                        <w:top w:val="none" w:sz="0" w:space="0" w:color="auto"/>
                        <w:left w:val="none" w:sz="0" w:space="0" w:color="auto"/>
                        <w:bottom w:val="none" w:sz="0" w:space="0" w:color="auto"/>
                        <w:right w:val="none" w:sz="0" w:space="0" w:color="auto"/>
                      </w:divBdr>
                    </w:div>
                  </w:divsChild>
                </w:div>
                <w:div w:id="1876582297">
                  <w:marLeft w:val="0"/>
                  <w:marRight w:val="0"/>
                  <w:marTop w:val="0"/>
                  <w:marBottom w:val="0"/>
                  <w:divBdr>
                    <w:top w:val="none" w:sz="0" w:space="0" w:color="auto"/>
                    <w:left w:val="none" w:sz="0" w:space="0" w:color="auto"/>
                    <w:bottom w:val="none" w:sz="0" w:space="0" w:color="auto"/>
                    <w:right w:val="none" w:sz="0" w:space="0" w:color="auto"/>
                  </w:divBdr>
                  <w:divsChild>
                    <w:div w:id="242616917">
                      <w:marLeft w:val="0"/>
                      <w:marRight w:val="0"/>
                      <w:marTop w:val="0"/>
                      <w:marBottom w:val="0"/>
                      <w:divBdr>
                        <w:top w:val="none" w:sz="0" w:space="0" w:color="auto"/>
                        <w:left w:val="none" w:sz="0" w:space="0" w:color="auto"/>
                        <w:bottom w:val="none" w:sz="0" w:space="0" w:color="auto"/>
                        <w:right w:val="none" w:sz="0" w:space="0" w:color="auto"/>
                      </w:divBdr>
                    </w:div>
                  </w:divsChild>
                </w:div>
                <w:div w:id="1886526523">
                  <w:marLeft w:val="0"/>
                  <w:marRight w:val="0"/>
                  <w:marTop w:val="0"/>
                  <w:marBottom w:val="0"/>
                  <w:divBdr>
                    <w:top w:val="none" w:sz="0" w:space="0" w:color="auto"/>
                    <w:left w:val="none" w:sz="0" w:space="0" w:color="auto"/>
                    <w:bottom w:val="none" w:sz="0" w:space="0" w:color="auto"/>
                    <w:right w:val="none" w:sz="0" w:space="0" w:color="auto"/>
                  </w:divBdr>
                  <w:divsChild>
                    <w:div w:id="820846200">
                      <w:marLeft w:val="0"/>
                      <w:marRight w:val="0"/>
                      <w:marTop w:val="0"/>
                      <w:marBottom w:val="0"/>
                      <w:divBdr>
                        <w:top w:val="none" w:sz="0" w:space="0" w:color="auto"/>
                        <w:left w:val="none" w:sz="0" w:space="0" w:color="auto"/>
                        <w:bottom w:val="none" w:sz="0" w:space="0" w:color="auto"/>
                        <w:right w:val="none" w:sz="0" w:space="0" w:color="auto"/>
                      </w:divBdr>
                    </w:div>
                  </w:divsChild>
                </w:div>
                <w:div w:id="2075620140">
                  <w:marLeft w:val="0"/>
                  <w:marRight w:val="0"/>
                  <w:marTop w:val="0"/>
                  <w:marBottom w:val="0"/>
                  <w:divBdr>
                    <w:top w:val="none" w:sz="0" w:space="0" w:color="auto"/>
                    <w:left w:val="none" w:sz="0" w:space="0" w:color="auto"/>
                    <w:bottom w:val="none" w:sz="0" w:space="0" w:color="auto"/>
                    <w:right w:val="none" w:sz="0" w:space="0" w:color="auto"/>
                  </w:divBdr>
                  <w:divsChild>
                    <w:div w:id="1708482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985890">
          <w:marLeft w:val="0"/>
          <w:marRight w:val="0"/>
          <w:marTop w:val="0"/>
          <w:marBottom w:val="0"/>
          <w:divBdr>
            <w:top w:val="none" w:sz="0" w:space="0" w:color="auto"/>
            <w:left w:val="none" w:sz="0" w:space="0" w:color="auto"/>
            <w:bottom w:val="none" w:sz="0" w:space="0" w:color="auto"/>
            <w:right w:val="none" w:sz="0" w:space="0" w:color="auto"/>
          </w:divBdr>
          <w:divsChild>
            <w:div w:id="1467510157">
              <w:marLeft w:val="0"/>
              <w:marRight w:val="0"/>
              <w:marTop w:val="30"/>
              <w:marBottom w:val="30"/>
              <w:divBdr>
                <w:top w:val="none" w:sz="0" w:space="0" w:color="auto"/>
                <w:left w:val="none" w:sz="0" w:space="0" w:color="auto"/>
                <w:bottom w:val="none" w:sz="0" w:space="0" w:color="auto"/>
                <w:right w:val="none" w:sz="0" w:space="0" w:color="auto"/>
              </w:divBdr>
              <w:divsChild>
                <w:div w:id="130367246">
                  <w:marLeft w:val="0"/>
                  <w:marRight w:val="0"/>
                  <w:marTop w:val="0"/>
                  <w:marBottom w:val="0"/>
                  <w:divBdr>
                    <w:top w:val="none" w:sz="0" w:space="0" w:color="auto"/>
                    <w:left w:val="none" w:sz="0" w:space="0" w:color="auto"/>
                    <w:bottom w:val="none" w:sz="0" w:space="0" w:color="auto"/>
                    <w:right w:val="none" w:sz="0" w:space="0" w:color="auto"/>
                  </w:divBdr>
                  <w:divsChild>
                    <w:div w:id="1899396999">
                      <w:marLeft w:val="0"/>
                      <w:marRight w:val="0"/>
                      <w:marTop w:val="0"/>
                      <w:marBottom w:val="0"/>
                      <w:divBdr>
                        <w:top w:val="none" w:sz="0" w:space="0" w:color="auto"/>
                        <w:left w:val="none" w:sz="0" w:space="0" w:color="auto"/>
                        <w:bottom w:val="none" w:sz="0" w:space="0" w:color="auto"/>
                        <w:right w:val="none" w:sz="0" w:space="0" w:color="auto"/>
                      </w:divBdr>
                    </w:div>
                  </w:divsChild>
                </w:div>
                <w:div w:id="160892478">
                  <w:marLeft w:val="0"/>
                  <w:marRight w:val="0"/>
                  <w:marTop w:val="0"/>
                  <w:marBottom w:val="0"/>
                  <w:divBdr>
                    <w:top w:val="none" w:sz="0" w:space="0" w:color="auto"/>
                    <w:left w:val="none" w:sz="0" w:space="0" w:color="auto"/>
                    <w:bottom w:val="none" w:sz="0" w:space="0" w:color="auto"/>
                    <w:right w:val="none" w:sz="0" w:space="0" w:color="auto"/>
                  </w:divBdr>
                  <w:divsChild>
                    <w:div w:id="78061710">
                      <w:marLeft w:val="0"/>
                      <w:marRight w:val="0"/>
                      <w:marTop w:val="0"/>
                      <w:marBottom w:val="0"/>
                      <w:divBdr>
                        <w:top w:val="none" w:sz="0" w:space="0" w:color="auto"/>
                        <w:left w:val="none" w:sz="0" w:space="0" w:color="auto"/>
                        <w:bottom w:val="none" w:sz="0" w:space="0" w:color="auto"/>
                        <w:right w:val="none" w:sz="0" w:space="0" w:color="auto"/>
                      </w:divBdr>
                    </w:div>
                  </w:divsChild>
                </w:div>
                <w:div w:id="168564360">
                  <w:marLeft w:val="0"/>
                  <w:marRight w:val="0"/>
                  <w:marTop w:val="0"/>
                  <w:marBottom w:val="0"/>
                  <w:divBdr>
                    <w:top w:val="none" w:sz="0" w:space="0" w:color="auto"/>
                    <w:left w:val="none" w:sz="0" w:space="0" w:color="auto"/>
                    <w:bottom w:val="none" w:sz="0" w:space="0" w:color="auto"/>
                    <w:right w:val="none" w:sz="0" w:space="0" w:color="auto"/>
                  </w:divBdr>
                  <w:divsChild>
                    <w:div w:id="1162163738">
                      <w:marLeft w:val="0"/>
                      <w:marRight w:val="0"/>
                      <w:marTop w:val="0"/>
                      <w:marBottom w:val="0"/>
                      <w:divBdr>
                        <w:top w:val="none" w:sz="0" w:space="0" w:color="auto"/>
                        <w:left w:val="none" w:sz="0" w:space="0" w:color="auto"/>
                        <w:bottom w:val="none" w:sz="0" w:space="0" w:color="auto"/>
                        <w:right w:val="none" w:sz="0" w:space="0" w:color="auto"/>
                      </w:divBdr>
                    </w:div>
                  </w:divsChild>
                </w:div>
                <w:div w:id="173615464">
                  <w:marLeft w:val="0"/>
                  <w:marRight w:val="0"/>
                  <w:marTop w:val="0"/>
                  <w:marBottom w:val="0"/>
                  <w:divBdr>
                    <w:top w:val="none" w:sz="0" w:space="0" w:color="auto"/>
                    <w:left w:val="none" w:sz="0" w:space="0" w:color="auto"/>
                    <w:bottom w:val="none" w:sz="0" w:space="0" w:color="auto"/>
                    <w:right w:val="none" w:sz="0" w:space="0" w:color="auto"/>
                  </w:divBdr>
                  <w:divsChild>
                    <w:div w:id="816149042">
                      <w:marLeft w:val="0"/>
                      <w:marRight w:val="0"/>
                      <w:marTop w:val="0"/>
                      <w:marBottom w:val="0"/>
                      <w:divBdr>
                        <w:top w:val="none" w:sz="0" w:space="0" w:color="auto"/>
                        <w:left w:val="none" w:sz="0" w:space="0" w:color="auto"/>
                        <w:bottom w:val="none" w:sz="0" w:space="0" w:color="auto"/>
                        <w:right w:val="none" w:sz="0" w:space="0" w:color="auto"/>
                      </w:divBdr>
                    </w:div>
                  </w:divsChild>
                </w:div>
                <w:div w:id="286589189">
                  <w:marLeft w:val="0"/>
                  <w:marRight w:val="0"/>
                  <w:marTop w:val="0"/>
                  <w:marBottom w:val="0"/>
                  <w:divBdr>
                    <w:top w:val="none" w:sz="0" w:space="0" w:color="auto"/>
                    <w:left w:val="none" w:sz="0" w:space="0" w:color="auto"/>
                    <w:bottom w:val="none" w:sz="0" w:space="0" w:color="auto"/>
                    <w:right w:val="none" w:sz="0" w:space="0" w:color="auto"/>
                  </w:divBdr>
                  <w:divsChild>
                    <w:div w:id="591856881">
                      <w:marLeft w:val="0"/>
                      <w:marRight w:val="0"/>
                      <w:marTop w:val="0"/>
                      <w:marBottom w:val="0"/>
                      <w:divBdr>
                        <w:top w:val="none" w:sz="0" w:space="0" w:color="auto"/>
                        <w:left w:val="none" w:sz="0" w:space="0" w:color="auto"/>
                        <w:bottom w:val="none" w:sz="0" w:space="0" w:color="auto"/>
                        <w:right w:val="none" w:sz="0" w:space="0" w:color="auto"/>
                      </w:divBdr>
                    </w:div>
                  </w:divsChild>
                </w:div>
                <w:div w:id="305084475">
                  <w:marLeft w:val="0"/>
                  <w:marRight w:val="0"/>
                  <w:marTop w:val="0"/>
                  <w:marBottom w:val="0"/>
                  <w:divBdr>
                    <w:top w:val="none" w:sz="0" w:space="0" w:color="auto"/>
                    <w:left w:val="none" w:sz="0" w:space="0" w:color="auto"/>
                    <w:bottom w:val="none" w:sz="0" w:space="0" w:color="auto"/>
                    <w:right w:val="none" w:sz="0" w:space="0" w:color="auto"/>
                  </w:divBdr>
                  <w:divsChild>
                    <w:div w:id="377247690">
                      <w:marLeft w:val="0"/>
                      <w:marRight w:val="0"/>
                      <w:marTop w:val="0"/>
                      <w:marBottom w:val="0"/>
                      <w:divBdr>
                        <w:top w:val="none" w:sz="0" w:space="0" w:color="auto"/>
                        <w:left w:val="none" w:sz="0" w:space="0" w:color="auto"/>
                        <w:bottom w:val="none" w:sz="0" w:space="0" w:color="auto"/>
                        <w:right w:val="none" w:sz="0" w:space="0" w:color="auto"/>
                      </w:divBdr>
                    </w:div>
                  </w:divsChild>
                </w:div>
                <w:div w:id="342129503">
                  <w:marLeft w:val="0"/>
                  <w:marRight w:val="0"/>
                  <w:marTop w:val="0"/>
                  <w:marBottom w:val="0"/>
                  <w:divBdr>
                    <w:top w:val="none" w:sz="0" w:space="0" w:color="auto"/>
                    <w:left w:val="none" w:sz="0" w:space="0" w:color="auto"/>
                    <w:bottom w:val="none" w:sz="0" w:space="0" w:color="auto"/>
                    <w:right w:val="none" w:sz="0" w:space="0" w:color="auto"/>
                  </w:divBdr>
                  <w:divsChild>
                    <w:div w:id="135346164">
                      <w:marLeft w:val="0"/>
                      <w:marRight w:val="0"/>
                      <w:marTop w:val="0"/>
                      <w:marBottom w:val="0"/>
                      <w:divBdr>
                        <w:top w:val="none" w:sz="0" w:space="0" w:color="auto"/>
                        <w:left w:val="none" w:sz="0" w:space="0" w:color="auto"/>
                        <w:bottom w:val="none" w:sz="0" w:space="0" w:color="auto"/>
                        <w:right w:val="none" w:sz="0" w:space="0" w:color="auto"/>
                      </w:divBdr>
                    </w:div>
                  </w:divsChild>
                </w:div>
                <w:div w:id="417672766">
                  <w:marLeft w:val="0"/>
                  <w:marRight w:val="0"/>
                  <w:marTop w:val="0"/>
                  <w:marBottom w:val="0"/>
                  <w:divBdr>
                    <w:top w:val="none" w:sz="0" w:space="0" w:color="auto"/>
                    <w:left w:val="none" w:sz="0" w:space="0" w:color="auto"/>
                    <w:bottom w:val="none" w:sz="0" w:space="0" w:color="auto"/>
                    <w:right w:val="none" w:sz="0" w:space="0" w:color="auto"/>
                  </w:divBdr>
                  <w:divsChild>
                    <w:div w:id="586156400">
                      <w:marLeft w:val="0"/>
                      <w:marRight w:val="0"/>
                      <w:marTop w:val="0"/>
                      <w:marBottom w:val="0"/>
                      <w:divBdr>
                        <w:top w:val="none" w:sz="0" w:space="0" w:color="auto"/>
                        <w:left w:val="none" w:sz="0" w:space="0" w:color="auto"/>
                        <w:bottom w:val="none" w:sz="0" w:space="0" w:color="auto"/>
                        <w:right w:val="none" w:sz="0" w:space="0" w:color="auto"/>
                      </w:divBdr>
                    </w:div>
                  </w:divsChild>
                </w:div>
                <w:div w:id="442119336">
                  <w:marLeft w:val="0"/>
                  <w:marRight w:val="0"/>
                  <w:marTop w:val="0"/>
                  <w:marBottom w:val="0"/>
                  <w:divBdr>
                    <w:top w:val="none" w:sz="0" w:space="0" w:color="auto"/>
                    <w:left w:val="none" w:sz="0" w:space="0" w:color="auto"/>
                    <w:bottom w:val="none" w:sz="0" w:space="0" w:color="auto"/>
                    <w:right w:val="none" w:sz="0" w:space="0" w:color="auto"/>
                  </w:divBdr>
                  <w:divsChild>
                    <w:div w:id="1001278416">
                      <w:marLeft w:val="0"/>
                      <w:marRight w:val="0"/>
                      <w:marTop w:val="0"/>
                      <w:marBottom w:val="0"/>
                      <w:divBdr>
                        <w:top w:val="none" w:sz="0" w:space="0" w:color="auto"/>
                        <w:left w:val="none" w:sz="0" w:space="0" w:color="auto"/>
                        <w:bottom w:val="none" w:sz="0" w:space="0" w:color="auto"/>
                        <w:right w:val="none" w:sz="0" w:space="0" w:color="auto"/>
                      </w:divBdr>
                    </w:div>
                  </w:divsChild>
                </w:div>
                <w:div w:id="448472891">
                  <w:marLeft w:val="0"/>
                  <w:marRight w:val="0"/>
                  <w:marTop w:val="0"/>
                  <w:marBottom w:val="0"/>
                  <w:divBdr>
                    <w:top w:val="none" w:sz="0" w:space="0" w:color="auto"/>
                    <w:left w:val="none" w:sz="0" w:space="0" w:color="auto"/>
                    <w:bottom w:val="none" w:sz="0" w:space="0" w:color="auto"/>
                    <w:right w:val="none" w:sz="0" w:space="0" w:color="auto"/>
                  </w:divBdr>
                  <w:divsChild>
                    <w:div w:id="998265983">
                      <w:marLeft w:val="0"/>
                      <w:marRight w:val="0"/>
                      <w:marTop w:val="0"/>
                      <w:marBottom w:val="0"/>
                      <w:divBdr>
                        <w:top w:val="none" w:sz="0" w:space="0" w:color="auto"/>
                        <w:left w:val="none" w:sz="0" w:space="0" w:color="auto"/>
                        <w:bottom w:val="none" w:sz="0" w:space="0" w:color="auto"/>
                        <w:right w:val="none" w:sz="0" w:space="0" w:color="auto"/>
                      </w:divBdr>
                    </w:div>
                  </w:divsChild>
                </w:div>
                <w:div w:id="451173327">
                  <w:marLeft w:val="0"/>
                  <w:marRight w:val="0"/>
                  <w:marTop w:val="0"/>
                  <w:marBottom w:val="0"/>
                  <w:divBdr>
                    <w:top w:val="none" w:sz="0" w:space="0" w:color="auto"/>
                    <w:left w:val="none" w:sz="0" w:space="0" w:color="auto"/>
                    <w:bottom w:val="none" w:sz="0" w:space="0" w:color="auto"/>
                    <w:right w:val="none" w:sz="0" w:space="0" w:color="auto"/>
                  </w:divBdr>
                  <w:divsChild>
                    <w:div w:id="1882596375">
                      <w:marLeft w:val="0"/>
                      <w:marRight w:val="0"/>
                      <w:marTop w:val="0"/>
                      <w:marBottom w:val="0"/>
                      <w:divBdr>
                        <w:top w:val="none" w:sz="0" w:space="0" w:color="auto"/>
                        <w:left w:val="none" w:sz="0" w:space="0" w:color="auto"/>
                        <w:bottom w:val="none" w:sz="0" w:space="0" w:color="auto"/>
                        <w:right w:val="none" w:sz="0" w:space="0" w:color="auto"/>
                      </w:divBdr>
                    </w:div>
                  </w:divsChild>
                </w:div>
                <w:div w:id="469901142">
                  <w:marLeft w:val="0"/>
                  <w:marRight w:val="0"/>
                  <w:marTop w:val="0"/>
                  <w:marBottom w:val="0"/>
                  <w:divBdr>
                    <w:top w:val="none" w:sz="0" w:space="0" w:color="auto"/>
                    <w:left w:val="none" w:sz="0" w:space="0" w:color="auto"/>
                    <w:bottom w:val="none" w:sz="0" w:space="0" w:color="auto"/>
                    <w:right w:val="none" w:sz="0" w:space="0" w:color="auto"/>
                  </w:divBdr>
                  <w:divsChild>
                    <w:div w:id="575172520">
                      <w:marLeft w:val="0"/>
                      <w:marRight w:val="0"/>
                      <w:marTop w:val="0"/>
                      <w:marBottom w:val="0"/>
                      <w:divBdr>
                        <w:top w:val="none" w:sz="0" w:space="0" w:color="auto"/>
                        <w:left w:val="none" w:sz="0" w:space="0" w:color="auto"/>
                        <w:bottom w:val="none" w:sz="0" w:space="0" w:color="auto"/>
                        <w:right w:val="none" w:sz="0" w:space="0" w:color="auto"/>
                      </w:divBdr>
                    </w:div>
                  </w:divsChild>
                </w:div>
                <w:div w:id="539442534">
                  <w:marLeft w:val="0"/>
                  <w:marRight w:val="0"/>
                  <w:marTop w:val="0"/>
                  <w:marBottom w:val="0"/>
                  <w:divBdr>
                    <w:top w:val="none" w:sz="0" w:space="0" w:color="auto"/>
                    <w:left w:val="none" w:sz="0" w:space="0" w:color="auto"/>
                    <w:bottom w:val="none" w:sz="0" w:space="0" w:color="auto"/>
                    <w:right w:val="none" w:sz="0" w:space="0" w:color="auto"/>
                  </w:divBdr>
                  <w:divsChild>
                    <w:div w:id="497043352">
                      <w:marLeft w:val="0"/>
                      <w:marRight w:val="0"/>
                      <w:marTop w:val="0"/>
                      <w:marBottom w:val="0"/>
                      <w:divBdr>
                        <w:top w:val="none" w:sz="0" w:space="0" w:color="auto"/>
                        <w:left w:val="none" w:sz="0" w:space="0" w:color="auto"/>
                        <w:bottom w:val="none" w:sz="0" w:space="0" w:color="auto"/>
                        <w:right w:val="none" w:sz="0" w:space="0" w:color="auto"/>
                      </w:divBdr>
                    </w:div>
                  </w:divsChild>
                </w:div>
                <w:div w:id="647824909">
                  <w:marLeft w:val="0"/>
                  <w:marRight w:val="0"/>
                  <w:marTop w:val="0"/>
                  <w:marBottom w:val="0"/>
                  <w:divBdr>
                    <w:top w:val="none" w:sz="0" w:space="0" w:color="auto"/>
                    <w:left w:val="none" w:sz="0" w:space="0" w:color="auto"/>
                    <w:bottom w:val="none" w:sz="0" w:space="0" w:color="auto"/>
                    <w:right w:val="none" w:sz="0" w:space="0" w:color="auto"/>
                  </w:divBdr>
                  <w:divsChild>
                    <w:div w:id="1961954182">
                      <w:marLeft w:val="0"/>
                      <w:marRight w:val="0"/>
                      <w:marTop w:val="0"/>
                      <w:marBottom w:val="0"/>
                      <w:divBdr>
                        <w:top w:val="none" w:sz="0" w:space="0" w:color="auto"/>
                        <w:left w:val="none" w:sz="0" w:space="0" w:color="auto"/>
                        <w:bottom w:val="none" w:sz="0" w:space="0" w:color="auto"/>
                        <w:right w:val="none" w:sz="0" w:space="0" w:color="auto"/>
                      </w:divBdr>
                    </w:div>
                  </w:divsChild>
                </w:div>
                <w:div w:id="666133899">
                  <w:marLeft w:val="0"/>
                  <w:marRight w:val="0"/>
                  <w:marTop w:val="0"/>
                  <w:marBottom w:val="0"/>
                  <w:divBdr>
                    <w:top w:val="none" w:sz="0" w:space="0" w:color="auto"/>
                    <w:left w:val="none" w:sz="0" w:space="0" w:color="auto"/>
                    <w:bottom w:val="none" w:sz="0" w:space="0" w:color="auto"/>
                    <w:right w:val="none" w:sz="0" w:space="0" w:color="auto"/>
                  </w:divBdr>
                  <w:divsChild>
                    <w:div w:id="1217009183">
                      <w:marLeft w:val="0"/>
                      <w:marRight w:val="0"/>
                      <w:marTop w:val="0"/>
                      <w:marBottom w:val="0"/>
                      <w:divBdr>
                        <w:top w:val="none" w:sz="0" w:space="0" w:color="auto"/>
                        <w:left w:val="none" w:sz="0" w:space="0" w:color="auto"/>
                        <w:bottom w:val="none" w:sz="0" w:space="0" w:color="auto"/>
                        <w:right w:val="none" w:sz="0" w:space="0" w:color="auto"/>
                      </w:divBdr>
                    </w:div>
                  </w:divsChild>
                </w:div>
                <w:div w:id="714622013">
                  <w:marLeft w:val="0"/>
                  <w:marRight w:val="0"/>
                  <w:marTop w:val="0"/>
                  <w:marBottom w:val="0"/>
                  <w:divBdr>
                    <w:top w:val="none" w:sz="0" w:space="0" w:color="auto"/>
                    <w:left w:val="none" w:sz="0" w:space="0" w:color="auto"/>
                    <w:bottom w:val="none" w:sz="0" w:space="0" w:color="auto"/>
                    <w:right w:val="none" w:sz="0" w:space="0" w:color="auto"/>
                  </w:divBdr>
                  <w:divsChild>
                    <w:div w:id="500311627">
                      <w:marLeft w:val="0"/>
                      <w:marRight w:val="0"/>
                      <w:marTop w:val="0"/>
                      <w:marBottom w:val="0"/>
                      <w:divBdr>
                        <w:top w:val="none" w:sz="0" w:space="0" w:color="auto"/>
                        <w:left w:val="none" w:sz="0" w:space="0" w:color="auto"/>
                        <w:bottom w:val="none" w:sz="0" w:space="0" w:color="auto"/>
                        <w:right w:val="none" w:sz="0" w:space="0" w:color="auto"/>
                      </w:divBdr>
                    </w:div>
                  </w:divsChild>
                </w:div>
                <w:div w:id="873419928">
                  <w:marLeft w:val="0"/>
                  <w:marRight w:val="0"/>
                  <w:marTop w:val="0"/>
                  <w:marBottom w:val="0"/>
                  <w:divBdr>
                    <w:top w:val="none" w:sz="0" w:space="0" w:color="auto"/>
                    <w:left w:val="none" w:sz="0" w:space="0" w:color="auto"/>
                    <w:bottom w:val="none" w:sz="0" w:space="0" w:color="auto"/>
                    <w:right w:val="none" w:sz="0" w:space="0" w:color="auto"/>
                  </w:divBdr>
                  <w:divsChild>
                    <w:div w:id="1035539068">
                      <w:marLeft w:val="0"/>
                      <w:marRight w:val="0"/>
                      <w:marTop w:val="0"/>
                      <w:marBottom w:val="0"/>
                      <w:divBdr>
                        <w:top w:val="none" w:sz="0" w:space="0" w:color="auto"/>
                        <w:left w:val="none" w:sz="0" w:space="0" w:color="auto"/>
                        <w:bottom w:val="none" w:sz="0" w:space="0" w:color="auto"/>
                        <w:right w:val="none" w:sz="0" w:space="0" w:color="auto"/>
                      </w:divBdr>
                    </w:div>
                  </w:divsChild>
                </w:div>
                <w:div w:id="1031999329">
                  <w:marLeft w:val="0"/>
                  <w:marRight w:val="0"/>
                  <w:marTop w:val="0"/>
                  <w:marBottom w:val="0"/>
                  <w:divBdr>
                    <w:top w:val="none" w:sz="0" w:space="0" w:color="auto"/>
                    <w:left w:val="none" w:sz="0" w:space="0" w:color="auto"/>
                    <w:bottom w:val="none" w:sz="0" w:space="0" w:color="auto"/>
                    <w:right w:val="none" w:sz="0" w:space="0" w:color="auto"/>
                  </w:divBdr>
                  <w:divsChild>
                    <w:div w:id="1300308556">
                      <w:marLeft w:val="0"/>
                      <w:marRight w:val="0"/>
                      <w:marTop w:val="0"/>
                      <w:marBottom w:val="0"/>
                      <w:divBdr>
                        <w:top w:val="none" w:sz="0" w:space="0" w:color="auto"/>
                        <w:left w:val="none" w:sz="0" w:space="0" w:color="auto"/>
                        <w:bottom w:val="none" w:sz="0" w:space="0" w:color="auto"/>
                        <w:right w:val="none" w:sz="0" w:space="0" w:color="auto"/>
                      </w:divBdr>
                    </w:div>
                  </w:divsChild>
                </w:div>
                <w:div w:id="1094328399">
                  <w:marLeft w:val="0"/>
                  <w:marRight w:val="0"/>
                  <w:marTop w:val="0"/>
                  <w:marBottom w:val="0"/>
                  <w:divBdr>
                    <w:top w:val="none" w:sz="0" w:space="0" w:color="auto"/>
                    <w:left w:val="none" w:sz="0" w:space="0" w:color="auto"/>
                    <w:bottom w:val="none" w:sz="0" w:space="0" w:color="auto"/>
                    <w:right w:val="none" w:sz="0" w:space="0" w:color="auto"/>
                  </w:divBdr>
                  <w:divsChild>
                    <w:div w:id="1727411649">
                      <w:marLeft w:val="0"/>
                      <w:marRight w:val="0"/>
                      <w:marTop w:val="0"/>
                      <w:marBottom w:val="0"/>
                      <w:divBdr>
                        <w:top w:val="none" w:sz="0" w:space="0" w:color="auto"/>
                        <w:left w:val="none" w:sz="0" w:space="0" w:color="auto"/>
                        <w:bottom w:val="none" w:sz="0" w:space="0" w:color="auto"/>
                        <w:right w:val="none" w:sz="0" w:space="0" w:color="auto"/>
                      </w:divBdr>
                    </w:div>
                  </w:divsChild>
                </w:div>
                <w:div w:id="1103955434">
                  <w:marLeft w:val="0"/>
                  <w:marRight w:val="0"/>
                  <w:marTop w:val="0"/>
                  <w:marBottom w:val="0"/>
                  <w:divBdr>
                    <w:top w:val="none" w:sz="0" w:space="0" w:color="auto"/>
                    <w:left w:val="none" w:sz="0" w:space="0" w:color="auto"/>
                    <w:bottom w:val="none" w:sz="0" w:space="0" w:color="auto"/>
                    <w:right w:val="none" w:sz="0" w:space="0" w:color="auto"/>
                  </w:divBdr>
                  <w:divsChild>
                    <w:div w:id="171114738">
                      <w:marLeft w:val="0"/>
                      <w:marRight w:val="0"/>
                      <w:marTop w:val="0"/>
                      <w:marBottom w:val="0"/>
                      <w:divBdr>
                        <w:top w:val="none" w:sz="0" w:space="0" w:color="auto"/>
                        <w:left w:val="none" w:sz="0" w:space="0" w:color="auto"/>
                        <w:bottom w:val="none" w:sz="0" w:space="0" w:color="auto"/>
                        <w:right w:val="none" w:sz="0" w:space="0" w:color="auto"/>
                      </w:divBdr>
                    </w:div>
                  </w:divsChild>
                </w:div>
                <w:div w:id="1112551565">
                  <w:marLeft w:val="0"/>
                  <w:marRight w:val="0"/>
                  <w:marTop w:val="0"/>
                  <w:marBottom w:val="0"/>
                  <w:divBdr>
                    <w:top w:val="none" w:sz="0" w:space="0" w:color="auto"/>
                    <w:left w:val="none" w:sz="0" w:space="0" w:color="auto"/>
                    <w:bottom w:val="none" w:sz="0" w:space="0" w:color="auto"/>
                    <w:right w:val="none" w:sz="0" w:space="0" w:color="auto"/>
                  </w:divBdr>
                  <w:divsChild>
                    <w:div w:id="417866583">
                      <w:marLeft w:val="0"/>
                      <w:marRight w:val="0"/>
                      <w:marTop w:val="0"/>
                      <w:marBottom w:val="0"/>
                      <w:divBdr>
                        <w:top w:val="none" w:sz="0" w:space="0" w:color="auto"/>
                        <w:left w:val="none" w:sz="0" w:space="0" w:color="auto"/>
                        <w:bottom w:val="none" w:sz="0" w:space="0" w:color="auto"/>
                        <w:right w:val="none" w:sz="0" w:space="0" w:color="auto"/>
                      </w:divBdr>
                    </w:div>
                  </w:divsChild>
                </w:div>
                <w:div w:id="1207064463">
                  <w:marLeft w:val="0"/>
                  <w:marRight w:val="0"/>
                  <w:marTop w:val="0"/>
                  <w:marBottom w:val="0"/>
                  <w:divBdr>
                    <w:top w:val="none" w:sz="0" w:space="0" w:color="auto"/>
                    <w:left w:val="none" w:sz="0" w:space="0" w:color="auto"/>
                    <w:bottom w:val="none" w:sz="0" w:space="0" w:color="auto"/>
                    <w:right w:val="none" w:sz="0" w:space="0" w:color="auto"/>
                  </w:divBdr>
                  <w:divsChild>
                    <w:div w:id="483862296">
                      <w:marLeft w:val="0"/>
                      <w:marRight w:val="0"/>
                      <w:marTop w:val="0"/>
                      <w:marBottom w:val="0"/>
                      <w:divBdr>
                        <w:top w:val="none" w:sz="0" w:space="0" w:color="auto"/>
                        <w:left w:val="none" w:sz="0" w:space="0" w:color="auto"/>
                        <w:bottom w:val="none" w:sz="0" w:space="0" w:color="auto"/>
                        <w:right w:val="none" w:sz="0" w:space="0" w:color="auto"/>
                      </w:divBdr>
                    </w:div>
                  </w:divsChild>
                </w:div>
                <w:div w:id="1234850174">
                  <w:marLeft w:val="0"/>
                  <w:marRight w:val="0"/>
                  <w:marTop w:val="0"/>
                  <w:marBottom w:val="0"/>
                  <w:divBdr>
                    <w:top w:val="none" w:sz="0" w:space="0" w:color="auto"/>
                    <w:left w:val="none" w:sz="0" w:space="0" w:color="auto"/>
                    <w:bottom w:val="none" w:sz="0" w:space="0" w:color="auto"/>
                    <w:right w:val="none" w:sz="0" w:space="0" w:color="auto"/>
                  </w:divBdr>
                  <w:divsChild>
                    <w:div w:id="900943743">
                      <w:marLeft w:val="0"/>
                      <w:marRight w:val="0"/>
                      <w:marTop w:val="0"/>
                      <w:marBottom w:val="0"/>
                      <w:divBdr>
                        <w:top w:val="none" w:sz="0" w:space="0" w:color="auto"/>
                        <w:left w:val="none" w:sz="0" w:space="0" w:color="auto"/>
                        <w:bottom w:val="none" w:sz="0" w:space="0" w:color="auto"/>
                        <w:right w:val="none" w:sz="0" w:space="0" w:color="auto"/>
                      </w:divBdr>
                    </w:div>
                  </w:divsChild>
                </w:div>
                <w:div w:id="1444493885">
                  <w:marLeft w:val="0"/>
                  <w:marRight w:val="0"/>
                  <w:marTop w:val="0"/>
                  <w:marBottom w:val="0"/>
                  <w:divBdr>
                    <w:top w:val="none" w:sz="0" w:space="0" w:color="auto"/>
                    <w:left w:val="none" w:sz="0" w:space="0" w:color="auto"/>
                    <w:bottom w:val="none" w:sz="0" w:space="0" w:color="auto"/>
                    <w:right w:val="none" w:sz="0" w:space="0" w:color="auto"/>
                  </w:divBdr>
                  <w:divsChild>
                    <w:div w:id="111362385">
                      <w:marLeft w:val="0"/>
                      <w:marRight w:val="0"/>
                      <w:marTop w:val="0"/>
                      <w:marBottom w:val="0"/>
                      <w:divBdr>
                        <w:top w:val="none" w:sz="0" w:space="0" w:color="auto"/>
                        <w:left w:val="none" w:sz="0" w:space="0" w:color="auto"/>
                        <w:bottom w:val="none" w:sz="0" w:space="0" w:color="auto"/>
                        <w:right w:val="none" w:sz="0" w:space="0" w:color="auto"/>
                      </w:divBdr>
                    </w:div>
                    <w:div w:id="449864140">
                      <w:marLeft w:val="0"/>
                      <w:marRight w:val="0"/>
                      <w:marTop w:val="0"/>
                      <w:marBottom w:val="0"/>
                      <w:divBdr>
                        <w:top w:val="none" w:sz="0" w:space="0" w:color="auto"/>
                        <w:left w:val="none" w:sz="0" w:space="0" w:color="auto"/>
                        <w:bottom w:val="none" w:sz="0" w:space="0" w:color="auto"/>
                        <w:right w:val="none" w:sz="0" w:space="0" w:color="auto"/>
                      </w:divBdr>
                    </w:div>
                  </w:divsChild>
                </w:div>
                <w:div w:id="1505438223">
                  <w:marLeft w:val="0"/>
                  <w:marRight w:val="0"/>
                  <w:marTop w:val="0"/>
                  <w:marBottom w:val="0"/>
                  <w:divBdr>
                    <w:top w:val="none" w:sz="0" w:space="0" w:color="auto"/>
                    <w:left w:val="none" w:sz="0" w:space="0" w:color="auto"/>
                    <w:bottom w:val="none" w:sz="0" w:space="0" w:color="auto"/>
                    <w:right w:val="none" w:sz="0" w:space="0" w:color="auto"/>
                  </w:divBdr>
                  <w:divsChild>
                    <w:div w:id="1086463307">
                      <w:marLeft w:val="0"/>
                      <w:marRight w:val="0"/>
                      <w:marTop w:val="0"/>
                      <w:marBottom w:val="0"/>
                      <w:divBdr>
                        <w:top w:val="none" w:sz="0" w:space="0" w:color="auto"/>
                        <w:left w:val="none" w:sz="0" w:space="0" w:color="auto"/>
                        <w:bottom w:val="none" w:sz="0" w:space="0" w:color="auto"/>
                        <w:right w:val="none" w:sz="0" w:space="0" w:color="auto"/>
                      </w:divBdr>
                    </w:div>
                  </w:divsChild>
                </w:div>
                <w:div w:id="1511719867">
                  <w:marLeft w:val="0"/>
                  <w:marRight w:val="0"/>
                  <w:marTop w:val="0"/>
                  <w:marBottom w:val="0"/>
                  <w:divBdr>
                    <w:top w:val="none" w:sz="0" w:space="0" w:color="auto"/>
                    <w:left w:val="none" w:sz="0" w:space="0" w:color="auto"/>
                    <w:bottom w:val="none" w:sz="0" w:space="0" w:color="auto"/>
                    <w:right w:val="none" w:sz="0" w:space="0" w:color="auto"/>
                  </w:divBdr>
                  <w:divsChild>
                    <w:div w:id="1732266969">
                      <w:marLeft w:val="0"/>
                      <w:marRight w:val="0"/>
                      <w:marTop w:val="0"/>
                      <w:marBottom w:val="0"/>
                      <w:divBdr>
                        <w:top w:val="none" w:sz="0" w:space="0" w:color="auto"/>
                        <w:left w:val="none" w:sz="0" w:space="0" w:color="auto"/>
                        <w:bottom w:val="none" w:sz="0" w:space="0" w:color="auto"/>
                        <w:right w:val="none" w:sz="0" w:space="0" w:color="auto"/>
                      </w:divBdr>
                    </w:div>
                  </w:divsChild>
                </w:div>
                <w:div w:id="1650401197">
                  <w:marLeft w:val="0"/>
                  <w:marRight w:val="0"/>
                  <w:marTop w:val="0"/>
                  <w:marBottom w:val="0"/>
                  <w:divBdr>
                    <w:top w:val="none" w:sz="0" w:space="0" w:color="auto"/>
                    <w:left w:val="none" w:sz="0" w:space="0" w:color="auto"/>
                    <w:bottom w:val="none" w:sz="0" w:space="0" w:color="auto"/>
                    <w:right w:val="none" w:sz="0" w:space="0" w:color="auto"/>
                  </w:divBdr>
                  <w:divsChild>
                    <w:div w:id="476654084">
                      <w:marLeft w:val="0"/>
                      <w:marRight w:val="0"/>
                      <w:marTop w:val="0"/>
                      <w:marBottom w:val="0"/>
                      <w:divBdr>
                        <w:top w:val="none" w:sz="0" w:space="0" w:color="auto"/>
                        <w:left w:val="none" w:sz="0" w:space="0" w:color="auto"/>
                        <w:bottom w:val="none" w:sz="0" w:space="0" w:color="auto"/>
                        <w:right w:val="none" w:sz="0" w:space="0" w:color="auto"/>
                      </w:divBdr>
                    </w:div>
                  </w:divsChild>
                </w:div>
                <w:div w:id="1668512291">
                  <w:marLeft w:val="0"/>
                  <w:marRight w:val="0"/>
                  <w:marTop w:val="0"/>
                  <w:marBottom w:val="0"/>
                  <w:divBdr>
                    <w:top w:val="none" w:sz="0" w:space="0" w:color="auto"/>
                    <w:left w:val="none" w:sz="0" w:space="0" w:color="auto"/>
                    <w:bottom w:val="none" w:sz="0" w:space="0" w:color="auto"/>
                    <w:right w:val="none" w:sz="0" w:space="0" w:color="auto"/>
                  </w:divBdr>
                  <w:divsChild>
                    <w:div w:id="246233488">
                      <w:marLeft w:val="0"/>
                      <w:marRight w:val="0"/>
                      <w:marTop w:val="0"/>
                      <w:marBottom w:val="0"/>
                      <w:divBdr>
                        <w:top w:val="none" w:sz="0" w:space="0" w:color="auto"/>
                        <w:left w:val="none" w:sz="0" w:space="0" w:color="auto"/>
                        <w:bottom w:val="none" w:sz="0" w:space="0" w:color="auto"/>
                        <w:right w:val="none" w:sz="0" w:space="0" w:color="auto"/>
                      </w:divBdr>
                    </w:div>
                  </w:divsChild>
                </w:div>
                <w:div w:id="1739091267">
                  <w:marLeft w:val="0"/>
                  <w:marRight w:val="0"/>
                  <w:marTop w:val="0"/>
                  <w:marBottom w:val="0"/>
                  <w:divBdr>
                    <w:top w:val="none" w:sz="0" w:space="0" w:color="auto"/>
                    <w:left w:val="none" w:sz="0" w:space="0" w:color="auto"/>
                    <w:bottom w:val="none" w:sz="0" w:space="0" w:color="auto"/>
                    <w:right w:val="none" w:sz="0" w:space="0" w:color="auto"/>
                  </w:divBdr>
                  <w:divsChild>
                    <w:div w:id="663044764">
                      <w:marLeft w:val="0"/>
                      <w:marRight w:val="0"/>
                      <w:marTop w:val="0"/>
                      <w:marBottom w:val="0"/>
                      <w:divBdr>
                        <w:top w:val="none" w:sz="0" w:space="0" w:color="auto"/>
                        <w:left w:val="none" w:sz="0" w:space="0" w:color="auto"/>
                        <w:bottom w:val="none" w:sz="0" w:space="0" w:color="auto"/>
                        <w:right w:val="none" w:sz="0" w:space="0" w:color="auto"/>
                      </w:divBdr>
                    </w:div>
                  </w:divsChild>
                </w:div>
                <w:div w:id="1878082649">
                  <w:marLeft w:val="0"/>
                  <w:marRight w:val="0"/>
                  <w:marTop w:val="0"/>
                  <w:marBottom w:val="0"/>
                  <w:divBdr>
                    <w:top w:val="none" w:sz="0" w:space="0" w:color="auto"/>
                    <w:left w:val="none" w:sz="0" w:space="0" w:color="auto"/>
                    <w:bottom w:val="none" w:sz="0" w:space="0" w:color="auto"/>
                    <w:right w:val="none" w:sz="0" w:space="0" w:color="auto"/>
                  </w:divBdr>
                  <w:divsChild>
                    <w:div w:id="841773961">
                      <w:marLeft w:val="0"/>
                      <w:marRight w:val="0"/>
                      <w:marTop w:val="0"/>
                      <w:marBottom w:val="0"/>
                      <w:divBdr>
                        <w:top w:val="none" w:sz="0" w:space="0" w:color="auto"/>
                        <w:left w:val="none" w:sz="0" w:space="0" w:color="auto"/>
                        <w:bottom w:val="none" w:sz="0" w:space="0" w:color="auto"/>
                        <w:right w:val="none" w:sz="0" w:space="0" w:color="auto"/>
                      </w:divBdr>
                    </w:div>
                  </w:divsChild>
                </w:div>
                <w:div w:id="2101677111">
                  <w:marLeft w:val="0"/>
                  <w:marRight w:val="0"/>
                  <w:marTop w:val="0"/>
                  <w:marBottom w:val="0"/>
                  <w:divBdr>
                    <w:top w:val="none" w:sz="0" w:space="0" w:color="auto"/>
                    <w:left w:val="none" w:sz="0" w:space="0" w:color="auto"/>
                    <w:bottom w:val="none" w:sz="0" w:space="0" w:color="auto"/>
                    <w:right w:val="none" w:sz="0" w:space="0" w:color="auto"/>
                  </w:divBdr>
                  <w:divsChild>
                    <w:div w:id="2138716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8458316">
          <w:marLeft w:val="0"/>
          <w:marRight w:val="0"/>
          <w:marTop w:val="0"/>
          <w:marBottom w:val="0"/>
          <w:divBdr>
            <w:top w:val="none" w:sz="0" w:space="0" w:color="auto"/>
            <w:left w:val="none" w:sz="0" w:space="0" w:color="auto"/>
            <w:bottom w:val="none" w:sz="0" w:space="0" w:color="auto"/>
            <w:right w:val="none" w:sz="0" w:space="0" w:color="auto"/>
          </w:divBdr>
          <w:divsChild>
            <w:div w:id="1926499257">
              <w:marLeft w:val="0"/>
              <w:marRight w:val="0"/>
              <w:marTop w:val="30"/>
              <w:marBottom w:val="30"/>
              <w:divBdr>
                <w:top w:val="none" w:sz="0" w:space="0" w:color="auto"/>
                <w:left w:val="none" w:sz="0" w:space="0" w:color="auto"/>
                <w:bottom w:val="none" w:sz="0" w:space="0" w:color="auto"/>
                <w:right w:val="none" w:sz="0" w:space="0" w:color="auto"/>
              </w:divBdr>
              <w:divsChild>
                <w:div w:id="172455390">
                  <w:marLeft w:val="0"/>
                  <w:marRight w:val="0"/>
                  <w:marTop w:val="0"/>
                  <w:marBottom w:val="0"/>
                  <w:divBdr>
                    <w:top w:val="none" w:sz="0" w:space="0" w:color="auto"/>
                    <w:left w:val="none" w:sz="0" w:space="0" w:color="auto"/>
                    <w:bottom w:val="none" w:sz="0" w:space="0" w:color="auto"/>
                    <w:right w:val="none" w:sz="0" w:space="0" w:color="auto"/>
                  </w:divBdr>
                  <w:divsChild>
                    <w:div w:id="895697985">
                      <w:marLeft w:val="0"/>
                      <w:marRight w:val="0"/>
                      <w:marTop w:val="0"/>
                      <w:marBottom w:val="0"/>
                      <w:divBdr>
                        <w:top w:val="none" w:sz="0" w:space="0" w:color="auto"/>
                        <w:left w:val="none" w:sz="0" w:space="0" w:color="auto"/>
                        <w:bottom w:val="none" w:sz="0" w:space="0" w:color="auto"/>
                        <w:right w:val="none" w:sz="0" w:space="0" w:color="auto"/>
                      </w:divBdr>
                    </w:div>
                  </w:divsChild>
                </w:div>
                <w:div w:id="280502727">
                  <w:marLeft w:val="0"/>
                  <w:marRight w:val="0"/>
                  <w:marTop w:val="0"/>
                  <w:marBottom w:val="0"/>
                  <w:divBdr>
                    <w:top w:val="none" w:sz="0" w:space="0" w:color="auto"/>
                    <w:left w:val="none" w:sz="0" w:space="0" w:color="auto"/>
                    <w:bottom w:val="none" w:sz="0" w:space="0" w:color="auto"/>
                    <w:right w:val="none" w:sz="0" w:space="0" w:color="auto"/>
                  </w:divBdr>
                  <w:divsChild>
                    <w:div w:id="1596281966">
                      <w:marLeft w:val="0"/>
                      <w:marRight w:val="0"/>
                      <w:marTop w:val="0"/>
                      <w:marBottom w:val="0"/>
                      <w:divBdr>
                        <w:top w:val="none" w:sz="0" w:space="0" w:color="auto"/>
                        <w:left w:val="none" w:sz="0" w:space="0" w:color="auto"/>
                        <w:bottom w:val="none" w:sz="0" w:space="0" w:color="auto"/>
                        <w:right w:val="none" w:sz="0" w:space="0" w:color="auto"/>
                      </w:divBdr>
                    </w:div>
                  </w:divsChild>
                </w:div>
                <w:div w:id="336536972">
                  <w:marLeft w:val="0"/>
                  <w:marRight w:val="0"/>
                  <w:marTop w:val="0"/>
                  <w:marBottom w:val="0"/>
                  <w:divBdr>
                    <w:top w:val="none" w:sz="0" w:space="0" w:color="auto"/>
                    <w:left w:val="none" w:sz="0" w:space="0" w:color="auto"/>
                    <w:bottom w:val="none" w:sz="0" w:space="0" w:color="auto"/>
                    <w:right w:val="none" w:sz="0" w:space="0" w:color="auto"/>
                  </w:divBdr>
                  <w:divsChild>
                    <w:div w:id="2019848904">
                      <w:marLeft w:val="0"/>
                      <w:marRight w:val="0"/>
                      <w:marTop w:val="0"/>
                      <w:marBottom w:val="0"/>
                      <w:divBdr>
                        <w:top w:val="none" w:sz="0" w:space="0" w:color="auto"/>
                        <w:left w:val="none" w:sz="0" w:space="0" w:color="auto"/>
                        <w:bottom w:val="none" w:sz="0" w:space="0" w:color="auto"/>
                        <w:right w:val="none" w:sz="0" w:space="0" w:color="auto"/>
                      </w:divBdr>
                    </w:div>
                  </w:divsChild>
                </w:div>
                <w:div w:id="338309276">
                  <w:marLeft w:val="0"/>
                  <w:marRight w:val="0"/>
                  <w:marTop w:val="0"/>
                  <w:marBottom w:val="0"/>
                  <w:divBdr>
                    <w:top w:val="none" w:sz="0" w:space="0" w:color="auto"/>
                    <w:left w:val="none" w:sz="0" w:space="0" w:color="auto"/>
                    <w:bottom w:val="none" w:sz="0" w:space="0" w:color="auto"/>
                    <w:right w:val="none" w:sz="0" w:space="0" w:color="auto"/>
                  </w:divBdr>
                  <w:divsChild>
                    <w:div w:id="216284421">
                      <w:marLeft w:val="0"/>
                      <w:marRight w:val="0"/>
                      <w:marTop w:val="0"/>
                      <w:marBottom w:val="0"/>
                      <w:divBdr>
                        <w:top w:val="none" w:sz="0" w:space="0" w:color="auto"/>
                        <w:left w:val="none" w:sz="0" w:space="0" w:color="auto"/>
                        <w:bottom w:val="none" w:sz="0" w:space="0" w:color="auto"/>
                        <w:right w:val="none" w:sz="0" w:space="0" w:color="auto"/>
                      </w:divBdr>
                    </w:div>
                  </w:divsChild>
                </w:div>
                <w:div w:id="453060190">
                  <w:marLeft w:val="0"/>
                  <w:marRight w:val="0"/>
                  <w:marTop w:val="0"/>
                  <w:marBottom w:val="0"/>
                  <w:divBdr>
                    <w:top w:val="none" w:sz="0" w:space="0" w:color="auto"/>
                    <w:left w:val="none" w:sz="0" w:space="0" w:color="auto"/>
                    <w:bottom w:val="none" w:sz="0" w:space="0" w:color="auto"/>
                    <w:right w:val="none" w:sz="0" w:space="0" w:color="auto"/>
                  </w:divBdr>
                  <w:divsChild>
                    <w:div w:id="1359545909">
                      <w:marLeft w:val="0"/>
                      <w:marRight w:val="0"/>
                      <w:marTop w:val="0"/>
                      <w:marBottom w:val="0"/>
                      <w:divBdr>
                        <w:top w:val="none" w:sz="0" w:space="0" w:color="auto"/>
                        <w:left w:val="none" w:sz="0" w:space="0" w:color="auto"/>
                        <w:bottom w:val="none" w:sz="0" w:space="0" w:color="auto"/>
                        <w:right w:val="none" w:sz="0" w:space="0" w:color="auto"/>
                      </w:divBdr>
                    </w:div>
                  </w:divsChild>
                </w:div>
                <w:div w:id="498426688">
                  <w:marLeft w:val="0"/>
                  <w:marRight w:val="0"/>
                  <w:marTop w:val="0"/>
                  <w:marBottom w:val="0"/>
                  <w:divBdr>
                    <w:top w:val="none" w:sz="0" w:space="0" w:color="auto"/>
                    <w:left w:val="none" w:sz="0" w:space="0" w:color="auto"/>
                    <w:bottom w:val="none" w:sz="0" w:space="0" w:color="auto"/>
                    <w:right w:val="none" w:sz="0" w:space="0" w:color="auto"/>
                  </w:divBdr>
                  <w:divsChild>
                    <w:div w:id="1403599546">
                      <w:marLeft w:val="0"/>
                      <w:marRight w:val="0"/>
                      <w:marTop w:val="0"/>
                      <w:marBottom w:val="0"/>
                      <w:divBdr>
                        <w:top w:val="none" w:sz="0" w:space="0" w:color="auto"/>
                        <w:left w:val="none" w:sz="0" w:space="0" w:color="auto"/>
                        <w:bottom w:val="none" w:sz="0" w:space="0" w:color="auto"/>
                        <w:right w:val="none" w:sz="0" w:space="0" w:color="auto"/>
                      </w:divBdr>
                    </w:div>
                  </w:divsChild>
                </w:div>
                <w:div w:id="605621997">
                  <w:marLeft w:val="0"/>
                  <w:marRight w:val="0"/>
                  <w:marTop w:val="0"/>
                  <w:marBottom w:val="0"/>
                  <w:divBdr>
                    <w:top w:val="none" w:sz="0" w:space="0" w:color="auto"/>
                    <w:left w:val="none" w:sz="0" w:space="0" w:color="auto"/>
                    <w:bottom w:val="none" w:sz="0" w:space="0" w:color="auto"/>
                    <w:right w:val="none" w:sz="0" w:space="0" w:color="auto"/>
                  </w:divBdr>
                  <w:divsChild>
                    <w:div w:id="391660326">
                      <w:marLeft w:val="0"/>
                      <w:marRight w:val="0"/>
                      <w:marTop w:val="0"/>
                      <w:marBottom w:val="0"/>
                      <w:divBdr>
                        <w:top w:val="none" w:sz="0" w:space="0" w:color="auto"/>
                        <w:left w:val="none" w:sz="0" w:space="0" w:color="auto"/>
                        <w:bottom w:val="none" w:sz="0" w:space="0" w:color="auto"/>
                        <w:right w:val="none" w:sz="0" w:space="0" w:color="auto"/>
                      </w:divBdr>
                    </w:div>
                  </w:divsChild>
                </w:div>
                <w:div w:id="653608822">
                  <w:marLeft w:val="0"/>
                  <w:marRight w:val="0"/>
                  <w:marTop w:val="0"/>
                  <w:marBottom w:val="0"/>
                  <w:divBdr>
                    <w:top w:val="none" w:sz="0" w:space="0" w:color="auto"/>
                    <w:left w:val="none" w:sz="0" w:space="0" w:color="auto"/>
                    <w:bottom w:val="none" w:sz="0" w:space="0" w:color="auto"/>
                    <w:right w:val="none" w:sz="0" w:space="0" w:color="auto"/>
                  </w:divBdr>
                  <w:divsChild>
                    <w:div w:id="1906917455">
                      <w:marLeft w:val="0"/>
                      <w:marRight w:val="0"/>
                      <w:marTop w:val="0"/>
                      <w:marBottom w:val="0"/>
                      <w:divBdr>
                        <w:top w:val="none" w:sz="0" w:space="0" w:color="auto"/>
                        <w:left w:val="none" w:sz="0" w:space="0" w:color="auto"/>
                        <w:bottom w:val="none" w:sz="0" w:space="0" w:color="auto"/>
                        <w:right w:val="none" w:sz="0" w:space="0" w:color="auto"/>
                      </w:divBdr>
                    </w:div>
                  </w:divsChild>
                </w:div>
                <w:div w:id="670911136">
                  <w:marLeft w:val="0"/>
                  <w:marRight w:val="0"/>
                  <w:marTop w:val="0"/>
                  <w:marBottom w:val="0"/>
                  <w:divBdr>
                    <w:top w:val="none" w:sz="0" w:space="0" w:color="auto"/>
                    <w:left w:val="none" w:sz="0" w:space="0" w:color="auto"/>
                    <w:bottom w:val="none" w:sz="0" w:space="0" w:color="auto"/>
                    <w:right w:val="none" w:sz="0" w:space="0" w:color="auto"/>
                  </w:divBdr>
                  <w:divsChild>
                    <w:div w:id="1863736551">
                      <w:marLeft w:val="0"/>
                      <w:marRight w:val="0"/>
                      <w:marTop w:val="0"/>
                      <w:marBottom w:val="0"/>
                      <w:divBdr>
                        <w:top w:val="none" w:sz="0" w:space="0" w:color="auto"/>
                        <w:left w:val="none" w:sz="0" w:space="0" w:color="auto"/>
                        <w:bottom w:val="none" w:sz="0" w:space="0" w:color="auto"/>
                        <w:right w:val="none" w:sz="0" w:space="0" w:color="auto"/>
                      </w:divBdr>
                    </w:div>
                  </w:divsChild>
                </w:div>
                <w:div w:id="810248472">
                  <w:marLeft w:val="0"/>
                  <w:marRight w:val="0"/>
                  <w:marTop w:val="0"/>
                  <w:marBottom w:val="0"/>
                  <w:divBdr>
                    <w:top w:val="none" w:sz="0" w:space="0" w:color="auto"/>
                    <w:left w:val="none" w:sz="0" w:space="0" w:color="auto"/>
                    <w:bottom w:val="none" w:sz="0" w:space="0" w:color="auto"/>
                    <w:right w:val="none" w:sz="0" w:space="0" w:color="auto"/>
                  </w:divBdr>
                  <w:divsChild>
                    <w:div w:id="731274571">
                      <w:marLeft w:val="0"/>
                      <w:marRight w:val="0"/>
                      <w:marTop w:val="0"/>
                      <w:marBottom w:val="0"/>
                      <w:divBdr>
                        <w:top w:val="none" w:sz="0" w:space="0" w:color="auto"/>
                        <w:left w:val="none" w:sz="0" w:space="0" w:color="auto"/>
                        <w:bottom w:val="none" w:sz="0" w:space="0" w:color="auto"/>
                        <w:right w:val="none" w:sz="0" w:space="0" w:color="auto"/>
                      </w:divBdr>
                    </w:div>
                  </w:divsChild>
                </w:div>
                <w:div w:id="949123411">
                  <w:marLeft w:val="0"/>
                  <w:marRight w:val="0"/>
                  <w:marTop w:val="0"/>
                  <w:marBottom w:val="0"/>
                  <w:divBdr>
                    <w:top w:val="none" w:sz="0" w:space="0" w:color="auto"/>
                    <w:left w:val="none" w:sz="0" w:space="0" w:color="auto"/>
                    <w:bottom w:val="none" w:sz="0" w:space="0" w:color="auto"/>
                    <w:right w:val="none" w:sz="0" w:space="0" w:color="auto"/>
                  </w:divBdr>
                  <w:divsChild>
                    <w:div w:id="181553779">
                      <w:marLeft w:val="0"/>
                      <w:marRight w:val="0"/>
                      <w:marTop w:val="0"/>
                      <w:marBottom w:val="0"/>
                      <w:divBdr>
                        <w:top w:val="none" w:sz="0" w:space="0" w:color="auto"/>
                        <w:left w:val="none" w:sz="0" w:space="0" w:color="auto"/>
                        <w:bottom w:val="none" w:sz="0" w:space="0" w:color="auto"/>
                        <w:right w:val="none" w:sz="0" w:space="0" w:color="auto"/>
                      </w:divBdr>
                    </w:div>
                  </w:divsChild>
                </w:div>
                <w:div w:id="952320303">
                  <w:marLeft w:val="0"/>
                  <w:marRight w:val="0"/>
                  <w:marTop w:val="0"/>
                  <w:marBottom w:val="0"/>
                  <w:divBdr>
                    <w:top w:val="none" w:sz="0" w:space="0" w:color="auto"/>
                    <w:left w:val="none" w:sz="0" w:space="0" w:color="auto"/>
                    <w:bottom w:val="none" w:sz="0" w:space="0" w:color="auto"/>
                    <w:right w:val="none" w:sz="0" w:space="0" w:color="auto"/>
                  </w:divBdr>
                  <w:divsChild>
                    <w:div w:id="831138243">
                      <w:marLeft w:val="0"/>
                      <w:marRight w:val="0"/>
                      <w:marTop w:val="0"/>
                      <w:marBottom w:val="0"/>
                      <w:divBdr>
                        <w:top w:val="none" w:sz="0" w:space="0" w:color="auto"/>
                        <w:left w:val="none" w:sz="0" w:space="0" w:color="auto"/>
                        <w:bottom w:val="none" w:sz="0" w:space="0" w:color="auto"/>
                        <w:right w:val="none" w:sz="0" w:space="0" w:color="auto"/>
                      </w:divBdr>
                    </w:div>
                  </w:divsChild>
                </w:div>
                <w:div w:id="965816618">
                  <w:marLeft w:val="0"/>
                  <w:marRight w:val="0"/>
                  <w:marTop w:val="0"/>
                  <w:marBottom w:val="0"/>
                  <w:divBdr>
                    <w:top w:val="none" w:sz="0" w:space="0" w:color="auto"/>
                    <w:left w:val="none" w:sz="0" w:space="0" w:color="auto"/>
                    <w:bottom w:val="none" w:sz="0" w:space="0" w:color="auto"/>
                    <w:right w:val="none" w:sz="0" w:space="0" w:color="auto"/>
                  </w:divBdr>
                  <w:divsChild>
                    <w:div w:id="571239720">
                      <w:marLeft w:val="0"/>
                      <w:marRight w:val="0"/>
                      <w:marTop w:val="0"/>
                      <w:marBottom w:val="0"/>
                      <w:divBdr>
                        <w:top w:val="none" w:sz="0" w:space="0" w:color="auto"/>
                        <w:left w:val="none" w:sz="0" w:space="0" w:color="auto"/>
                        <w:bottom w:val="none" w:sz="0" w:space="0" w:color="auto"/>
                        <w:right w:val="none" w:sz="0" w:space="0" w:color="auto"/>
                      </w:divBdr>
                    </w:div>
                  </w:divsChild>
                </w:div>
                <w:div w:id="1025517021">
                  <w:marLeft w:val="0"/>
                  <w:marRight w:val="0"/>
                  <w:marTop w:val="0"/>
                  <w:marBottom w:val="0"/>
                  <w:divBdr>
                    <w:top w:val="none" w:sz="0" w:space="0" w:color="auto"/>
                    <w:left w:val="none" w:sz="0" w:space="0" w:color="auto"/>
                    <w:bottom w:val="none" w:sz="0" w:space="0" w:color="auto"/>
                    <w:right w:val="none" w:sz="0" w:space="0" w:color="auto"/>
                  </w:divBdr>
                  <w:divsChild>
                    <w:div w:id="928004288">
                      <w:marLeft w:val="0"/>
                      <w:marRight w:val="0"/>
                      <w:marTop w:val="0"/>
                      <w:marBottom w:val="0"/>
                      <w:divBdr>
                        <w:top w:val="none" w:sz="0" w:space="0" w:color="auto"/>
                        <w:left w:val="none" w:sz="0" w:space="0" w:color="auto"/>
                        <w:bottom w:val="none" w:sz="0" w:space="0" w:color="auto"/>
                        <w:right w:val="none" w:sz="0" w:space="0" w:color="auto"/>
                      </w:divBdr>
                    </w:div>
                  </w:divsChild>
                </w:div>
                <w:div w:id="1087534796">
                  <w:marLeft w:val="0"/>
                  <w:marRight w:val="0"/>
                  <w:marTop w:val="0"/>
                  <w:marBottom w:val="0"/>
                  <w:divBdr>
                    <w:top w:val="none" w:sz="0" w:space="0" w:color="auto"/>
                    <w:left w:val="none" w:sz="0" w:space="0" w:color="auto"/>
                    <w:bottom w:val="none" w:sz="0" w:space="0" w:color="auto"/>
                    <w:right w:val="none" w:sz="0" w:space="0" w:color="auto"/>
                  </w:divBdr>
                  <w:divsChild>
                    <w:div w:id="163907803">
                      <w:marLeft w:val="0"/>
                      <w:marRight w:val="0"/>
                      <w:marTop w:val="0"/>
                      <w:marBottom w:val="0"/>
                      <w:divBdr>
                        <w:top w:val="none" w:sz="0" w:space="0" w:color="auto"/>
                        <w:left w:val="none" w:sz="0" w:space="0" w:color="auto"/>
                        <w:bottom w:val="none" w:sz="0" w:space="0" w:color="auto"/>
                        <w:right w:val="none" w:sz="0" w:space="0" w:color="auto"/>
                      </w:divBdr>
                    </w:div>
                  </w:divsChild>
                </w:div>
                <w:div w:id="1393311801">
                  <w:marLeft w:val="0"/>
                  <w:marRight w:val="0"/>
                  <w:marTop w:val="0"/>
                  <w:marBottom w:val="0"/>
                  <w:divBdr>
                    <w:top w:val="none" w:sz="0" w:space="0" w:color="auto"/>
                    <w:left w:val="none" w:sz="0" w:space="0" w:color="auto"/>
                    <w:bottom w:val="none" w:sz="0" w:space="0" w:color="auto"/>
                    <w:right w:val="none" w:sz="0" w:space="0" w:color="auto"/>
                  </w:divBdr>
                  <w:divsChild>
                    <w:div w:id="1371300403">
                      <w:marLeft w:val="0"/>
                      <w:marRight w:val="0"/>
                      <w:marTop w:val="0"/>
                      <w:marBottom w:val="0"/>
                      <w:divBdr>
                        <w:top w:val="none" w:sz="0" w:space="0" w:color="auto"/>
                        <w:left w:val="none" w:sz="0" w:space="0" w:color="auto"/>
                        <w:bottom w:val="none" w:sz="0" w:space="0" w:color="auto"/>
                        <w:right w:val="none" w:sz="0" w:space="0" w:color="auto"/>
                      </w:divBdr>
                    </w:div>
                  </w:divsChild>
                </w:div>
                <w:div w:id="1449619030">
                  <w:marLeft w:val="0"/>
                  <w:marRight w:val="0"/>
                  <w:marTop w:val="0"/>
                  <w:marBottom w:val="0"/>
                  <w:divBdr>
                    <w:top w:val="none" w:sz="0" w:space="0" w:color="auto"/>
                    <w:left w:val="none" w:sz="0" w:space="0" w:color="auto"/>
                    <w:bottom w:val="none" w:sz="0" w:space="0" w:color="auto"/>
                    <w:right w:val="none" w:sz="0" w:space="0" w:color="auto"/>
                  </w:divBdr>
                  <w:divsChild>
                    <w:div w:id="49771223">
                      <w:marLeft w:val="0"/>
                      <w:marRight w:val="0"/>
                      <w:marTop w:val="0"/>
                      <w:marBottom w:val="0"/>
                      <w:divBdr>
                        <w:top w:val="none" w:sz="0" w:space="0" w:color="auto"/>
                        <w:left w:val="none" w:sz="0" w:space="0" w:color="auto"/>
                        <w:bottom w:val="none" w:sz="0" w:space="0" w:color="auto"/>
                        <w:right w:val="none" w:sz="0" w:space="0" w:color="auto"/>
                      </w:divBdr>
                    </w:div>
                  </w:divsChild>
                </w:div>
                <w:div w:id="1466503316">
                  <w:marLeft w:val="0"/>
                  <w:marRight w:val="0"/>
                  <w:marTop w:val="0"/>
                  <w:marBottom w:val="0"/>
                  <w:divBdr>
                    <w:top w:val="none" w:sz="0" w:space="0" w:color="auto"/>
                    <w:left w:val="none" w:sz="0" w:space="0" w:color="auto"/>
                    <w:bottom w:val="none" w:sz="0" w:space="0" w:color="auto"/>
                    <w:right w:val="none" w:sz="0" w:space="0" w:color="auto"/>
                  </w:divBdr>
                  <w:divsChild>
                    <w:div w:id="2038698574">
                      <w:marLeft w:val="0"/>
                      <w:marRight w:val="0"/>
                      <w:marTop w:val="0"/>
                      <w:marBottom w:val="0"/>
                      <w:divBdr>
                        <w:top w:val="none" w:sz="0" w:space="0" w:color="auto"/>
                        <w:left w:val="none" w:sz="0" w:space="0" w:color="auto"/>
                        <w:bottom w:val="none" w:sz="0" w:space="0" w:color="auto"/>
                        <w:right w:val="none" w:sz="0" w:space="0" w:color="auto"/>
                      </w:divBdr>
                    </w:div>
                  </w:divsChild>
                </w:div>
                <w:div w:id="1842423913">
                  <w:marLeft w:val="0"/>
                  <w:marRight w:val="0"/>
                  <w:marTop w:val="0"/>
                  <w:marBottom w:val="0"/>
                  <w:divBdr>
                    <w:top w:val="none" w:sz="0" w:space="0" w:color="auto"/>
                    <w:left w:val="none" w:sz="0" w:space="0" w:color="auto"/>
                    <w:bottom w:val="none" w:sz="0" w:space="0" w:color="auto"/>
                    <w:right w:val="none" w:sz="0" w:space="0" w:color="auto"/>
                  </w:divBdr>
                  <w:divsChild>
                    <w:div w:id="1818454423">
                      <w:marLeft w:val="0"/>
                      <w:marRight w:val="0"/>
                      <w:marTop w:val="0"/>
                      <w:marBottom w:val="0"/>
                      <w:divBdr>
                        <w:top w:val="none" w:sz="0" w:space="0" w:color="auto"/>
                        <w:left w:val="none" w:sz="0" w:space="0" w:color="auto"/>
                        <w:bottom w:val="none" w:sz="0" w:space="0" w:color="auto"/>
                        <w:right w:val="none" w:sz="0" w:space="0" w:color="auto"/>
                      </w:divBdr>
                    </w:div>
                  </w:divsChild>
                </w:div>
                <w:div w:id="1879734076">
                  <w:marLeft w:val="0"/>
                  <w:marRight w:val="0"/>
                  <w:marTop w:val="0"/>
                  <w:marBottom w:val="0"/>
                  <w:divBdr>
                    <w:top w:val="none" w:sz="0" w:space="0" w:color="auto"/>
                    <w:left w:val="none" w:sz="0" w:space="0" w:color="auto"/>
                    <w:bottom w:val="none" w:sz="0" w:space="0" w:color="auto"/>
                    <w:right w:val="none" w:sz="0" w:space="0" w:color="auto"/>
                  </w:divBdr>
                  <w:divsChild>
                    <w:div w:id="1551072541">
                      <w:marLeft w:val="0"/>
                      <w:marRight w:val="0"/>
                      <w:marTop w:val="0"/>
                      <w:marBottom w:val="0"/>
                      <w:divBdr>
                        <w:top w:val="none" w:sz="0" w:space="0" w:color="auto"/>
                        <w:left w:val="none" w:sz="0" w:space="0" w:color="auto"/>
                        <w:bottom w:val="none" w:sz="0" w:space="0" w:color="auto"/>
                        <w:right w:val="none" w:sz="0" w:space="0" w:color="auto"/>
                      </w:divBdr>
                    </w:div>
                  </w:divsChild>
                </w:div>
                <w:div w:id="1926187167">
                  <w:marLeft w:val="0"/>
                  <w:marRight w:val="0"/>
                  <w:marTop w:val="0"/>
                  <w:marBottom w:val="0"/>
                  <w:divBdr>
                    <w:top w:val="none" w:sz="0" w:space="0" w:color="auto"/>
                    <w:left w:val="none" w:sz="0" w:space="0" w:color="auto"/>
                    <w:bottom w:val="none" w:sz="0" w:space="0" w:color="auto"/>
                    <w:right w:val="none" w:sz="0" w:space="0" w:color="auto"/>
                  </w:divBdr>
                  <w:divsChild>
                    <w:div w:id="1978366624">
                      <w:marLeft w:val="0"/>
                      <w:marRight w:val="0"/>
                      <w:marTop w:val="0"/>
                      <w:marBottom w:val="0"/>
                      <w:divBdr>
                        <w:top w:val="none" w:sz="0" w:space="0" w:color="auto"/>
                        <w:left w:val="none" w:sz="0" w:space="0" w:color="auto"/>
                        <w:bottom w:val="none" w:sz="0" w:space="0" w:color="auto"/>
                        <w:right w:val="none" w:sz="0" w:space="0" w:color="auto"/>
                      </w:divBdr>
                    </w:div>
                  </w:divsChild>
                </w:div>
                <w:div w:id="1979333129">
                  <w:marLeft w:val="0"/>
                  <w:marRight w:val="0"/>
                  <w:marTop w:val="0"/>
                  <w:marBottom w:val="0"/>
                  <w:divBdr>
                    <w:top w:val="none" w:sz="0" w:space="0" w:color="auto"/>
                    <w:left w:val="none" w:sz="0" w:space="0" w:color="auto"/>
                    <w:bottom w:val="none" w:sz="0" w:space="0" w:color="auto"/>
                    <w:right w:val="none" w:sz="0" w:space="0" w:color="auto"/>
                  </w:divBdr>
                  <w:divsChild>
                    <w:div w:id="1779136887">
                      <w:marLeft w:val="0"/>
                      <w:marRight w:val="0"/>
                      <w:marTop w:val="0"/>
                      <w:marBottom w:val="0"/>
                      <w:divBdr>
                        <w:top w:val="none" w:sz="0" w:space="0" w:color="auto"/>
                        <w:left w:val="none" w:sz="0" w:space="0" w:color="auto"/>
                        <w:bottom w:val="none" w:sz="0" w:space="0" w:color="auto"/>
                        <w:right w:val="none" w:sz="0" w:space="0" w:color="auto"/>
                      </w:divBdr>
                    </w:div>
                  </w:divsChild>
                </w:div>
                <w:div w:id="2132168200">
                  <w:marLeft w:val="0"/>
                  <w:marRight w:val="0"/>
                  <w:marTop w:val="0"/>
                  <w:marBottom w:val="0"/>
                  <w:divBdr>
                    <w:top w:val="none" w:sz="0" w:space="0" w:color="auto"/>
                    <w:left w:val="none" w:sz="0" w:space="0" w:color="auto"/>
                    <w:bottom w:val="none" w:sz="0" w:space="0" w:color="auto"/>
                    <w:right w:val="none" w:sz="0" w:space="0" w:color="auto"/>
                  </w:divBdr>
                  <w:divsChild>
                    <w:div w:id="26417751">
                      <w:marLeft w:val="0"/>
                      <w:marRight w:val="0"/>
                      <w:marTop w:val="0"/>
                      <w:marBottom w:val="0"/>
                      <w:divBdr>
                        <w:top w:val="none" w:sz="0" w:space="0" w:color="auto"/>
                        <w:left w:val="none" w:sz="0" w:space="0" w:color="auto"/>
                        <w:bottom w:val="none" w:sz="0" w:space="0" w:color="auto"/>
                        <w:right w:val="none" w:sz="0" w:space="0" w:color="auto"/>
                      </w:divBdr>
                    </w:div>
                    <w:div w:id="199710402">
                      <w:marLeft w:val="0"/>
                      <w:marRight w:val="0"/>
                      <w:marTop w:val="0"/>
                      <w:marBottom w:val="0"/>
                      <w:divBdr>
                        <w:top w:val="none" w:sz="0" w:space="0" w:color="auto"/>
                        <w:left w:val="none" w:sz="0" w:space="0" w:color="auto"/>
                        <w:bottom w:val="none" w:sz="0" w:space="0" w:color="auto"/>
                        <w:right w:val="none" w:sz="0" w:space="0" w:color="auto"/>
                      </w:divBdr>
                    </w:div>
                  </w:divsChild>
                </w:div>
                <w:div w:id="2139101985">
                  <w:marLeft w:val="0"/>
                  <w:marRight w:val="0"/>
                  <w:marTop w:val="0"/>
                  <w:marBottom w:val="0"/>
                  <w:divBdr>
                    <w:top w:val="none" w:sz="0" w:space="0" w:color="auto"/>
                    <w:left w:val="none" w:sz="0" w:space="0" w:color="auto"/>
                    <w:bottom w:val="none" w:sz="0" w:space="0" w:color="auto"/>
                    <w:right w:val="none" w:sz="0" w:space="0" w:color="auto"/>
                  </w:divBdr>
                  <w:divsChild>
                    <w:div w:id="611864732">
                      <w:marLeft w:val="0"/>
                      <w:marRight w:val="0"/>
                      <w:marTop w:val="0"/>
                      <w:marBottom w:val="0"/>
                      <w:divBdr>
                        <w:top w:val="none" w:sz="0" w:space="0" w:color="auto"/>
                        <w:left w:val="none" w:sz="0" w:space="0" w:color="auto"/>
                        <w:bottom w:val="none" w:sz="0" w:space="0" w:color="auto"/>
                        <w:right w:val="none" w:sz="0" w:space="0" w:color="auto"/>
                      </w:divBdr>
                    </w:div>
                  </w:divsChild>
                </w:div>
                <w:div w:id="2141142047">
                  <w:marLeft w:val="0"/>
                  <w:marRight w:val="0"/>
                  <w:marTop w:val="0"/>
                  <w:marBottom w:val="0"/>
                  <w:divBdr>
                    <w:top w:val="none" w:sz="0" w:space="0" w:color="auto"/>
                    <w:left w:val="none" w:sz="0" w:space="0" w:color="auto"/>
                    <w:bottom w:val="none" w:sz="0" w:space="0" w:color="auto"/>
                    <w:right w:val="none" w:sz="0" w:space="0" w:color="auto"/>
                  </w:divBdr>
                  <w:divsChild>
                    <w:div w:id="1139879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946806">
          <w:marLeft w:val="0"/>
          <w:marRight w:val="0"/>
          <w:marTop w:val="0"/>
          <w:marBottom w:val="0"/>
          <w:divBdr>
            <w:top w:val="none" w:sz="0" w:space="0" w:color="auto"/>
            <w:left w:val="none" w:sz="0" w:space="0" w:color="auto"/>
            <w:bottom w:val="none" w:sz="0" w:space="0" w:color="auto"/>
            <w:right w:val="none" w:sz="0" w:space="0" w:color="auto"/>
          </w:divBdr>
          <w:divsChild>
            <w:div w:id="1893996948">
              <w:marLeft w:val="0"/>
              <w:marRight w:val="0"/>
              <w:marTop w:val="30"/>
              <w:marBottom w:val="30"/>
              <w:divBdr>
                <w:top w:val="none" w:sz="0" w:space="0" w:color="auto"/>
                <w:left w:val="none" w:sz="0" w:space="0" w:color="auto"/>
                <w:bottom w:val="none" w:sz="0" w:space="0" w:color="auto"/>
                <w:right w:val="none" w:sz="0" w:space="0" w:color="auto"/>
              </w:divBdr>
              <w:divsChild>
                <w:div w:id="54620886">
                  <w:marLeft w:val="0"/>
                  <w:marRight w:val="0"/>
                  <w:marTop w:val="0"/>
                  <w:marBottom w:val="0"/>
                  <w:divBdr>
                    <w:top w:val="none" w:sz="0" w:space="0" w:color="auto"/>
                    <w:left w:val="none" w:sz="0" w:space="0" w:color="auto"/>
                    <w:bottom w:val="none" w:sz="0" w:space="0" w:color="auto"/>
                    <w:right w:val="none" w:sz="0" w:space="0" w:color="auto"/>
                  </w:divBdr>
                  <w:divsChild>
                    <w:div w:id="754789576">
                      <w:marLeft w:val="0"/>
                      <w:marRight w:val="0"/>
                      <w:marTop w:val="0"/>
                      <w:marBottom w:val="0"/>
                      <w:divBdr>
                        <w:top w:val="none" w:sz="0" w:space="0" w:color="auto"/>
                        <w:left w:val="none" w:sz="0" w:space="0" w:color="auto"/>
                        <w:bottom w:val="none" w:sz="0" w:space="0" w:color="auto"/>
                        <w:right w:val="none" w:sz="0" w:space="0" w:color="auto"/>
                      </w:divBdr>
                    </w:div>
                  </w:divsChild>
                </w:div>
                <w:div w:id="56124405">
                  <w:marLeft w:val="0"/>
                  <w:marRight w:val="0"/>
                  <w:marTop w:val="0"/>
                  <w:marBottom w:val="0"/>
                  <w:divBdr>
                    <w:top w:val="none" w:sz="0" w:space="0" w:color="auto"/>
                    <w:left w:val="none" w:sz="0" w:space="0" w:color="auto"/>
                    <w:bottom w:val="none" w:sz="0" w:space="0" w:color="auto"/>
                    <w:right w:val="none" w:sz="0" w:space="0" w:color="auto"/>
                  </w:divBdr>
                  <w:divsChild>
                    <w:div w:id="506750139">
                      <w:marLeft w:val="0"/>
                      <w:marRight w:val="0"/>
                      <w:marTop w:val="0"/>
                      <w:marBottom w:val="0"/>
                      <w:divBdr>
                        <w:top w:val="none" w:sz="0" w:space="0" w:color="auto"/>
                        <w:left w:val="none" w:sz="0" w:space="0" w:color="auto"/>
                        <w:bottom w:val="none" w:sz="0" w:space="0" w:color="auto"/>
                        <w:right w:val="none" w:sz="0" w:space="0" w:color="auto"/>
                      </w:divBdr>
                    </w:div>
                  </w:divsChild>
                </w:div>
                <w:div w:id="195043542">
                  <w:marLeft w:val="0"/>
                  <w:marRight w:val="0"/>
                  <w:marTop w:val="0"/>
                  <w:marBottom w:val="0"/>
                  <w:divBdr>
                    <w:top w:val="none" w:sz="0" w:space="0" w:color="auto"/>
                    <w:left w:val="none" w:sz="0" w:space="0" w:color="auto"/>
                    <w:bottom w:val="none" w:sz="0" w:space="0" w:color="auto"/>
                    <w:right w:val="none" w:sz="0" w:space="0" w:color="auto"/>
                  </w:divBdr>
                  <w:divsChild>
                    <w:div w:id="611669448">
                      <w:marLeft w:val="0"/>
                      <w:marRight w:val="0"/>
                      <w:marTop w:val="0"/>
                      <w:marBottom w:val="0"/>
                      <w:divBdr>
                        <w:top w:val="none" w:sz="0" w:space="0" w:color="auto"/>
                        <w:left w:val="none" w:sz="0" w:space="0" w:color="auto"/>
                        <w:bottom w:val="none" w:sz="0" w:space="0" w:color="auto"/>
                        <w:right w:val="none" w:sz="0" w:space="0" w:color="auto"/>
                      </w:divBdr>
                    </w:div>
                  </w:divsChild>
                </w:div>
                <w:div w:id="247812442">
                  <w:marLeft w:val="0"/>
                  <w:marRight w:val="0"/>
                  <w:marTop w:val="0"/>
                  <w:marBottom w:val="0"/>
                  <w:divBdr>
                    <w:top w:val="none" w:sz="0" w:space="0" w:color="auto"/>
                    <w:left w:val="none" w:sz="0" w:space="0" w:color="auto"/>
                    <w:bottom w:val="none" w:sz="0" w:space="0" w:color="auto"/>
                    <w:right w:val="none" w:sz="0" w:space="0" w:color="auto"/>
                  </w:divBdr>
                  <w:divsChild>
                    <w:div w:id="53748222">
                      <w:marLeft w:val="0"/>
                      <w:marRight w:val="0"/>
                      <w:marTop w:val="0"/>
                      <w:marBottom w:val="0"/>
                      <w:divBdr>
                        <w:top w:val="none" w:sz="0" w:space="0" w:color="auto"/>
                        <w:left w:val="none" w:sz="0" w:space="0" w:color="auto"/>
                        <w:bottom w:val="none" w:sz="0" w:space="0" w:color="auto"/>
                        <w:right w:val="none" w:sz="0" w:space="0" w:color="auto"/>
                      </w:divBdr>
                    </w:div>
                  </w:divsChild>
                </w:div>
                <w:div w:id="267154319">
                  <w:marLeft w:val="0"/>
                  <w:marRight w:val="0"/>
                  <w:marTop w:val="0"/>
                  <w:marBottom w:val="0"/>
                  <w:divBdr>
                    <w:top w:val="none" w:sz="0" w:space="0" w:color="auto"/>
                    <w:left w:val="none" w:sz="0" w:space="0" w:color="auto"/>
                    <w:bottom w:val="none" w:sz="0" w:space="0" w:color="auto"/>
                    <w:right w:val="none" w:sz="0" w:space="0" w:color="auto"/>
                  </w:divBdr>
                  <w:divsChild>
                    <w:div w:id="582836218">
                      <w:marLeft w:val="0"/>
                      <w:marRight w:val="0"/>
                      <w:marTop w:val="0"/>
                      <w:marBottom w:val="0"/>
                      <w:divBdr>
                        <w:top w:val="none" w:sz="0" w:space="0" w:color="auto"/>
                        <w:left w:val="none" w:sz="0" w:space="0" w:color="auto"/>
                        <w:bottom w:val="none" w:sz="0" w:space="0" w:color="auto"/>
                        <w:right w:val="none" w:sz="0" w:space="0" w:color="auto"/>
                      </w:divBdr>
                    </w:div>
                  </w:divsChild>
                </w:div>
                <w:div w:id="340284152">
                  <w:marLeft w:val="0"/>
                  <w:marRight w:val="0"/>
                  <w:marTop w:val="0"/>
                  <w:marBottom w:val="0"/>
                  <w:divBdr>
                    <w:top w:val="none" w:sz="0" w:space="0" w:color="auto"/>
                    <w:left w:val="none" w:sz="0" w:space="0" w:color="auto"/>
                    <w:bottom w:val="none" w:sz="0" w:space="0" w:color="auto"/>
                    <w:right w:val="none" w:sz="0" w:space="0" w:color="auto"/>
                  </w:divBdr>
                  <w:divsChild>
                    <w:div w:id="1299609757">
                      <w:marLeft w:val="0"/>
                      <w:marRight w:val="0"/>
                      <w:marTop w:val="0"/>
                      <w:marBottom w:val="0"/>
                      <w:divBdr>
                        <w:top w:val="none" w:sz="0" w:space="0" w:color="auto"/>
                        <w:left w:val="none" w:sz="0" w:space="0" w:color="auto"/>
                        <w:bottom w:val="none" w:sz="0" w:space="0" w:color="auto"/>
                        <w:right w:val="none" w:sz="0" w:space="0" w:color="auto"/>
                      </w:divBdr>
                    </w:div>
                    <w:div w:id="1481267410">
                      <w:marLeft w:val="0"/>
                      <w:marRight w:val="0"/>
                      <w:marTop w:val="0"/>
                      <w:marBottom w:val="0"/>
                      <w:divBdr>
                        <w:top w:val="none" w:sz="0" w:space="0" w:color="auto"/>
                        <w:left w:val="none" w:sz="0" w:space="0" w:color="auto"/>
                        <w:bottom w:val="none" w:sz="0" w:space="0" w:color="auto"/>
                        <w:right w:val="none" w:sz="0" w:space="0" w:color="auto"/>
                      </w:divBdr>
                    </w:div>
                  </w:divsChild>
                </w:div>
                <w:div w:id="388572613">
                  <w:marLeft w:val="0"/>
                  <w:marRight w:val="0"/>
                  <w:marTop w:val="0"/>
                  <w:marBottom w:val="0"/>
                  <w:divBdr>
                    <w:top w:val="none" w:sz="0" w:space="0" w:color="auto"/>
                    <w:left w:val="none" w:sz="0" w:space="0" w:color="auto"/>
                    <w:bottom w:val="none" w:sz="0" w:space="0" w:color="auto"/>
                    <w:right w:val="none" w:sz="0" w:space="0" w:color="auto"/>
                  </w:divBdr>
                  <w:divsChild>
                    <w:div w:id="1091245572">
                      <w:marLeft w:val="0"/>
                      <w:marRight w:val="0"/>
                      <w:marTop w:val="0"/>
                      <w:marBottom w:val="0"/>
                      <w:divBdr>
                        <w:top w:val="none" w:sz="0" w:space="0" w:color="auto"/>
                        <w:left w:val="none" w:sz="0" w:space="0" w:color="auto"/>
                        <w:bottom w:val="none" w:sz="0" w:space="0" w:color="auto"/>
                        <w:right w:val="none" w:sz="0" w:space="0" w:color="auto"/>
                      </w:divBdr>
                    </w:div>
                  </w:divsChild>
                </w:div>
                <w:div w:id="569191262">
                  <w:marLeft w:val="0"/>
                  <w:marRight w:val="0"/>
                  <w:marTop w:val="0"/>
                  <w:marBottom w:val="0"/>
                  <w:divBdr>
                    <w:top w:val="none" w:sz="0" w:space="0" w:color="auto"/>
                    <w:left w:val="none" w:sz="0" w:space="0" w:color="auto"/>
                    <w:bottom w:val="none" w:sz="0" w:space="0" w:color="auto"/>
                    <w:right w:val="none" w:sz="0" w:space="0" w:color="auto"/>
                  </w:divBdr>
                  <w:divsChild>
                    <w:div w:id="303629577">
                      <w:marLeft w:val="0"/>
                      <w:marRight w:val="0"/>
                      <w:marTop w:val="0"/>
                      <w:marBottom w:val="0"/>
                      <w:divBdr>
                        <w:top w:val="none" w:sz="0" w:space="0" w:color="auto"/>
                        <w:left w:val="none" w:sz="0" w:space="0" w:color="auto"/>
                        <w:bottom w:val="none" w:sz="0" w:space="0" w:color="auto"/>
                        <w:right w:val="none" w:sz="0" w:space="0" w:color="auto"/>
                      </w:divBdr>
                    </w:div>
                  </w:divsChild>
                </w:div>
                <w:div w:id="626938491">
                  <w:marLeft w:val="0"/>
                  <w:marRight w:val="0"/>
                  <w:marTop w:val="0"/>
                  <w:marBottom w:val="0"/>
                  <w:divBdr>
                    <w:top w:val="none" w:sz="0" w:space="0" w:color="auto"/>
                    <w:left w:val="none" w:sz="0" w:space="0" w:color="auto"/>
                    <w:bottom w:val="none" w:sz="0" w:space="0" w:color="auto"/>
                    <w:right w:val="none" w:sz="0" w:space="0" w:color="auto"/>
                  </w:divBdr>
                  <w:divsChild>
                    <w:div w:id="1335693274">
                      <w:marLeft w:val="0"/>
                      <w:marRight w:val="0"/>
                      <w:marTop w:val="0"/>
                      <w:marBottom w:val="0"/>
                      <w:divBdr>
                        <w:top w:val="none" w:sz="0" w:space="0" w:color="auto"/>
                        <w:left w:val="none" w:sz="0" w:space="0" w:color="auto"/>
                        <w:bottom w:val="none" w:sz="0" w:space="0" w:color="auto"/>
                        <w:right w:val="none" w:sz="0" w:space="0" w:color="auto"/>
                      </w:divBdr>
                    </w:div>
                  </w:divsChild>
                </w:div>
                <w:div w:id="676229594">
                  <w:marLeft w:val="0"/>
                  <w:marRight w:val="0"/>
                  <w:marTop w:val="0"/>
                  <w:marBottom w:val="0"/>
                  <w:divBdr>
                    <w:top w:val="none" w:sz="0" w:space="0" w:color="auto"/>
                    <w:left w:val="none" w:sz="0" w:space="0" w:color="auto"/>
                    <w:bottom w:val="none" w:sz="0" w:space="0" w:color="auto"/>
                    <w:right w:val="none" w:sz="0" w:space="0" w:color="auto"/>
                  </w:divBdr>
                  <w:divsChild>
                    <w:div w:id="216867193">
                      <w:marLeft w:val="0"/>
                      <w:marRight w:val="0"/>
                      <w:marTop w:val="0"/>
                      <w:marBottom w:val="0"/>
                      <w:divBdr>
                        <w:top w:val="none" w:sz="0" w:space="0" w:color="auto"/>
                        <w:left w:val="none" w:sz="0" w:space="0" w:color="auto"/>
                        <w:bottom w:val="none" w:sz="0" w:space="0" w:color="auto"/>
                        <w:right w:val="none" w:sz="0" w:space="0" w:color="auto"/>
                      </w:divBdr>
                    </w:div>
                  </w:divsChild>
                </w:div>
                <w:div w:id="753551285">
                  <w:marLeft w:val="0"/>
                  <w:marRight w:val="0"/>
                  <w:marTop w:val="0"/>
                  <w:marBottom w:val="0"/>
                  <w:divBdr>
                    <w:top w:val="none" w:sz="0" w:space="0" w:color="auto"/>
                    <w:left w:val="none" w:sz="0" w:space="0" w:color="auto"/>
                    <w:bottom w:val="none" w:sz="0" w:space="0" w:color="auto"/>
                    <w:right w:val="none" w:sz="0" w:space="0" w:color="auto"/>
                  </w:divBdr>
                  <w:divsChild>
                    <w:div w:id="11495105">
                      <w:marLeft w:val="0"/>
                      <w:marRight w:val="0"/>
                      <w:marTop w:val="0"/>
                      <w:marBottom w:val="0"/>
                      <w:divBdr>
                        <w:top w:val="none" w:sz="0" w:space="0" w:color="auto"/>
                        <w:left w:val="none" w:sz="0" w:space="0" w:color="auto"/>
                        <w:bottom w:val="none" w:sz="0" w:space="0" w:color="auto"/>
                        <w:right w:val="none" w:sz="0" w:space="0" w:color="auto"/>
                      </w:divBdr>
                    </w:div>
                  </w:divsChild>
                </w:div>
                <w:div w:id="789788082">
                  <w:marLeft w:val="0"/>
                  <w:marRight w:val="0"/>
                  <w:marTop w:val="0"/>
                  <w:marBottom w:val="0"/>
                  <w:divBdr>
                    <w:top w:val="none" w:sz="0" w:space="0" w:color="auto"/>
                    <w:left w:val="none" w:sz="0" w:space="0" w:color="auto"/>
                    <w:bottom w:val="none" w:sz="0" w:space="0" w:color="auto"/>
                    <w:right w:val="none" w:sz="0" w:space="0" w:color="auto"/>
                  </w:divBdr>
                  <w:divsChild>
                    <w:div w:id="1263760133">
                      <w:marLeft w:val="0"/>
                      <w:marRight w:val="0"/>
                      <w:marTop w:val="0"/>
                      <w:marBottom w:val="0"/>
                      <w:divBdr>
                        <w:top w:val="none" w:sz="0" w:space="0" w:color="auto"/>
                        <w:left w:val="none" w:sz="0" w:space="0" w:color="auto"/>
                        <w:bottom w:val="none" w:sz="0" w:space="0" w:color="auto"/>
                        <w:right w:val="none" w:sz="0" w:space="0" w:color="auto"/>
                      </w:divBdr>
                    </w:div>
                  </w:divsChild>
                </w:div>
                <w:div w:id="959143610">
                  <w:marLeft w:val="0"/>
                  <w:marRight w:val="0"/>
                  <w:marTop w:val="0"/>
                  <w:marBottom w:val="0"/>
                  <w:divBdr>
                    <w:top w:val="none" w:sz="0" w:space="0" w:color="auto"/>
                    <w:left w:val="none" w:sz="0" w:space="0" w:color="auto"/>
                    <w:bottom w:val="none" w:sz="0" w:space="0" w:color="auto"/>
                    <w:right w:val="none" w:sz="0" w:space="0" w:color="auto"/>
                  </w:divBdr>
                  <w:divsChild>
                    <w:div w:id="1325547092">
                      <w:marLeft w:val="0"/>
                      <w:marRight w:val="0"/>
                      <w:marTop w:val="0"/>
                      <w:marBottom w:val="0"/>
                      <w:divBdr>
                        <w:top w:val="none" w:sz="0" w:space="0" w:color="auto"/>
                        <w:left w:val="none" w:sz="0" w:space="0" w:color="auto"/>
                        <w:bottom w:val="none" w:sz="0" w:space="0" w:color="auto"/>
                        <w:right w:val="none" w:sz="0" w:space="0" w:color="auto"/>
                      </w:divBdr>
                    </w:div>
                  </w:divsChild>
                </w:div>
                <w:div w:id="962468095">
                  <w:marLeft w:val="0"/>
                  <w:marRight w:val="0"/>
                  <w:marTop w:val="0"/>
                  <w:marBottom w:val="0"/>
                  <w:divBdr>
                    <w:top w:val="none" w:sz="0" w:space="0" w:color="auto"/>
                    <w:left w:val="none" w:sz="0" w:space="0" w:color="auto"/>
                    <w:bottom w:val="none" w:sz="0" w:space="0" w:color="auto"/>
                    <w:right w:val="none" w:sz="0" w:space="0" w:color="auto"/>
                  </w:divBdr>
                  <w:divsChild>
                    <w:div w:id="840125734">
                      <w:marLeft w:val="0"/>
                      <w:marRight w:val="0"/>
                      <w:marTop w:val="0"/>
                      <w:marBottom w:val="0"/>
                      <w:divBdr>
                        <w:top w:val="none" w:sz="0" w:space="0" w:color="auto"/>
                        <w:left w:val="none" w:sz="0" w:space="0" w:color="auto"/>
                        <w:bottom w:val="none" w:sz="0" w:space="0" w:color="auto"/>
                        <w:right w:val="none" w:sz="0" w:space="0" w:color="auto"/>
                      </w:divBdr>
                    </w:div>
                    <w:div w:id="2069642736">
                      <w:marLeft w:val="0"/>
                      <w:marRight w:val="0"/>
                      <w:marTop w:val="0"/>
                      <w:marBottom w:val="0"/>
                      <w:divBdr>
                        <w:top w:val="none" w:sz="0" w:space="0" w:color="auto"/>
                        <w:left w:val="none" w:sz="0" w:space="0" w:color="auto"/>
                        <w:bottom w:val="none" w:sz="0" w:space="0" w:color="auto"/>
                        <w:right w:val="none" w:sz="0" w:space="0" w:color="auto"/>
                      </w:divBdr>
                    </w:div>
                  </w:divsChild>
                </w:div>
                <w:div w:id="984507459">
                  <w:marLeft w:val="0"/>
                  <w:marRight w:val="0"/>
                  <w:marTop w:val="0"/>
                  <w:marBottom w:val="0"/>
                  <w:divBdr>
                    <w:top w:val="none" w:sz="0" w:space="0" w:color="auto"/>
                    <w:left w:val="none" w:sz="0" w:space="0" w:color="auto"/>
                    <w:bottom w:val="none" w:sz="0" w:space="0" w:color="auto"/>
                    <w:right w:val="none" w:sz="0" w:space="0" w:color="auto"/>
                  </w:divBdr>
                  <w:divsChild>
                    <w:div w:id="1237738735">
                      <w:marLeft w:val="0"/>
                      <w:marRight w:val="0"/>
                      <w:marTop w:val="0"/>
                      <w:marBottom w:val="0"/>
                      <w:divBdr>
                        <w:top w:val="none" w:sz="0" w:space="0" w:color="auto"/>
                        <w:left w:val="none" w:sz="0" w:space="0" w:color="auto"/>
                        <w:bottom w:val="none" w:sz="0" w:space="0" w:color="auto"/>
                        <w:right w:val="none" w:sz="0" w:space="0" w:color="auto"/>
                      </w:divBdr>
                    </w:div>
                  </w:divsChild>
                </w:div>
                <w:div w:id="996031623">
                  <w:marLeft w:val="0"/>
                  <w:marRight w:val="0"/>
                  <w:marTop w:val="0"/>
                  <w:marBottom w:val="0"/>
                  <w:divBdr>
                    <w:top w:val="none" w:sz="0" w:space="0" w:color="auto"/>
                    <w:left w:val="none" w:sz="0" w:space="0" w:color="auto"/>
                    <w:bottom w:val="none" w:sz="0" w:space="0" w:color="auto"/>
                    <w:right w:val="none" w:sz="0" w:space="0" w:color="auto"/>
                  </w:divBdr>
                  <w:divsChild>
                    <w:div w:id="1999188530">
                      <w:marLeft w:val="0"/>
                      <w:marRight w:val="0"/>
                      <w:marTop w:val="0"/>
                      <w:marBottom w:val="0"/>
                      <w:divBdr>
                        <w:top w:val="none" w:sz="0" w:space="0" w:color="auto"/>
                        <w:left w:val="none" w:sz="0" w:space="0" w:color="auto"/>
                        <w:bottom w:val="none" w:sz="0" w:space="0" w:color="auto"/>
                        <w:right w:val="none" w:sz="0" w:space="0" w:color="auto"/>
                      </w:divBdr>
                    </w:div>
                  </w:divsChild>
                </w:div>
                <w:div w:id="1066150616">
                  <w:marLeft w:val="0"/>
                  <w:marRight w:val="0"/>
                  <w:marTop w:val="0"/>
                  <w:marBottom w:val="0"/>
                  <w:divBdr>
                    <w:top w:val="none" w:sz="0" w:space="0" w:color="auto"/>
                    <w:left w:val="none" w:sz="0" w:space="0" w:color="auto"/>
                    <w:bottom w:val="none" w:sz="0" w:space="0" w:color="auto"/>
                    <w:right w:val="none" w:sz="0" w:space="0" w:color="auto"/>
                  </w:divBdr>
                  <w:divsChild>
                    <w:div w:id="322899774">
                      <w:marLeft w:val="0"/>
                      <w:marRight w:val="0"/>
                      <w:marTop w:val="0"/>
                      <w:marBottom w:val="0"/>
                      <w:divBdr>
                        <w:top w:val="none" w:sz="0" w:space="0" w:color="auto"/>
                        <w:left w:val="none" w:sz="0" w:space="0" w:color="auto"/>
                        <w:bottom w:val="none" w:sz="0" w:space="0" w:color="auto"/>
                        <w:right w:val="none" w:sz="0" w:space="0" w:color="auto"/>
                      </w:divBdr>
                    </w:div>
                  </w:divsChild>
                </w:div>
                <w:div w:id="1071199809">
                  <w:marLeft w:val="0"/>
                  <w:marRight w:val="0"/>
                  <w:marTop w:val="0"/>
                  <w:marBottom w:val="0"/>
                  <w:divBdr>
                    <w:top w:val="none" w:sz="0" w:space="0" w:color="auto"/>
                    <w:left w:val="none" w:sz="0" w:space="0" w:color="auto"/>
                    <w:bottom w:val="none" w:sz="0" w:space="0" w:color="auto"/>
                    <w:right w:val="none" w:sz="0" w:space="0" w:color="auto"/>
                  </w:divBdr>
                  <w:divsChild>
                    <w:div w:id="435907108">
                      <w:marLeft w:val="0"/>
                      <w:marRight w:val="0"/>
                      <w:marTop w:val="0"/>
                      <w:marBottom w:val="0"/>
                      <w:divBdr>
                        <w:top w:val="none" w:sz="0" w:space="0" w:color="auto"/>
                        <w:left w:val="none" w:sz="0" w:space="0" w:color="auto"/>
                        <w:bottom w:val="none" w:sz="0" w:space="0" w:color="auto"/>
                        <w:right w:val="none" w:sz="0" w:space="0" w:color="auto"/>
                      </w:divBdr>
                    </w:div>
                    <w:div w:id="2074620443">
                      <w:marLeft w:val="0"/>
                      <w:marRight w:val="0"/>
                      <w:marTop w:val="0"/>
                      <w:marBottom w:val="0"/>
                      <w:divBdr>
                        <w:top w:val="none" w:sz="0" w:space="0" w:color="auto"/>
                        <w:left w:val="none" w:sz="0" w:space="0" w:color="auto"/>
                        <w:bottom w:val="none" w:sz="0" w:space="0" w:color="auto"/>
                        <w:right w:val="none" w:sz="0" w:space="0" w:color="auto"/>
                      </w:divBdr>
                    </w:div>
                  </w:divsChild>
                </w:div>
                <w:div w:id="1144156007">
                  <w:marLeft w:val="0"/>
                  <w:marRight w:val="0"/>
                  <w:marTop w:val="0"/>
                  <w:marBottom w:val="0"/>
                  <w:divBdr>
                    <w:top w:val="none" w:sz="0" w:space="0" w:color="auto"/>
                    <w:left w:val="none" w:sz="0" w:space="0" w:color="auto"/>
                    <w:bottom w:val="none" w:sz="0" w:space="0" w:color="auto"/>
                    <w:right w:val="none" w:sz="0" w:space="0" w:color="auto"/>
                  </w:divBdr>
                  <w:divsChild>
                    <w:div w:id="1200492">
                      <w:marLeft w:val="0"/>
                      <w:marRight w:val="0"/>
                      <w:marTop w:val="0"/>
                      <w:marBottom w:val="0"/>
                      <w:divBdr>
                        <w:top w:val="none" w:sz="0" w:space="0" w:color="auto"/>
                        <w:left w:val="none" w:sz="0" w:space="0" w:color="auto"/>
                        <w:bottom w:val="none" w:sz="0" w:space="0" w:color="auto"/>
                        <w:right w:val="none" w:sz="0" w:space="0" w:color="auto"/>
                      </w:divBdr>
                    </w:div>
                    <w:div w:id="963198635">
                      <w:marLeft w:val="0"/>
                      <w:marRight w:val="0"/>
                      <w:marTop w:val="0"/>
                      <w:marBottom w:val="0"/>
                      <w:divBdr>
                        <w:top w:val="none" w:sz="0" w:space="0" w:color="auto"/>
                        <w:left w:val="none" w:sz="0" w:space="0" w:color="auto"/>
                        <w:bottom w:val="none" w:sz="0" w:space="0" w:color="auto"/>
                        <w:right w:val="none" w:sz="0" w:space="0" w:color="auto"/>
                      </w:divBdr>
                    </w:div>
                  </w:divsChild>
                </w:div>
                <w:div w:id="1216046391">
                  <w:marLeft w:val="0"/>
                  <w:marRight w:val="0"/>
                  <w:marTop w:val="0"/>
                  <w:marBottom w:val="0"/>
                  <w:divBdr>
                    <w:top w:val="none" w:sz="0" w:space="0" w:color="auto"/>
                    <w:left w:val="none" w:sz="0" w:space="0" w:color="auto"/>
                    <w:bottom w:val="none" w:sz="0" w:space="0" w:color="auto"/>
                    <w:right w:val="none" w:sz="0" w:space="0" w:color="auto"/>
                  </w:divBdr>
                  <w:divsChild>
                    <w:div w:id="1638683822">
                      <w:marLeft w:val="0"/>
                      <w:marRight w:val="0"/>
                      <w:marTop w:val="0"/>
                      <w:marBottom w:val="0"/>
                      <w:divBdr>
                        <w:top w:val="none" w:sz="0" w:space="0" w:color="auto"/>
                        <w:left w:val="none" w:sz="0" w:space="0" w:color="auto"/>
                        <w:bottom w:val="none" w:sz="0" w:space="0" w:color="auto"/>
                        <w:right w:val="none" w:sz="0" w:space="0" w:color="auto"/>
                      </w:divBdr>
                    </w:div>
                  </w:divsChild>
                </w:div>
                <w:div w:id="1280145510">
                  <w:marLeft w:val="0"/>
                  <w:marRight w:val="0"/>
                  <w:marTop w:val="0"/>
                  <w:marBottom w:val="0"/>
                  <w:divBdr>
                    <w:top w:val="none" w:sz="0" w:space="0" w:color="auto"/>
                    <w:left w:val="none" w:sz="0" w:space="0" w:color="auto"/>
                    <w:bottom w:val="none" w:sz="0" w:space="0" w:color="auto"/>
                    <w:right w:val="none" w:sz="0" w:space="0" w:color="auto"/>
                  </w:divBdr>
                  <w:divsChild>
                    <w:div w:id="1042482445">
                      <w:marLeft w:val="0"/>
                      <w:marRight w:val="0"/>
                      <w:marTop w:val="0"/>
                      <w:marBottom w:val="0"/>
                      <w:divBdr>
                        <w:top w:val="none" w:sz="0" w:space="0" w:color="auto"/>
                        <w:left w:val="none" w:sz="0" w:space="0" w:color="auto"/>
                        <w:bottom w:val="none" w:sz="0" w:space="0" w:color="auto"/>
                        <w:right w:val="none" w:sz="0" w:space="0" w:color="auto"/>
                      </w:divBdr>
                    </w:div>
                  </w:divsChild>
                </w:div>
                <w:div w:id="1487435621">
                  <w:marLeft w:val="0"/>
                  <w:marRight w:val="0"/>
                  <w:marTop w:val="0"/>
                  <w:marBottom w:val="0"/>
                  <w:divBdr>
                    <w:top w:val="none" w:sz="0" w:space="0" w:color="auto"/>
                    <w:left w:val="none" w:sz="0" w:space="0" w:color="auto"/>
                    <w:bottom w:val="none" w:sz="0" w:space="0" w:color="auto"/>
                    <w:right w:val="none" w:sz="0" w:space="0" w:color="auto"/>
                  </w:divBdr>
                  <w:divsChild>
                    <w:div w:id="372659041">
                      <w:marLeft w:val="0"/>
                      <w:marRight w:val="0"/>
                      <w:marTop w:val="0"/>
                      <w:marBottom w:val="0"/>
                      <w:divBdr>
                        <w:top w:val="none" w:sz="0" w:space="0" w:color="auto"/>
                        <w:left w:val="none" w:sz="0" w:space="0" w:color="auto"/>
                        <w:bottom w:val="none" w:sz="0" w:space="0" w:color="auto"/>
                        <w:right w:val="none" w:sz="0" w:space="0" w:color="auto"/>
                      </w:divBdr>
                    </w:div>
                  </w:divsChild>
                </w:div>
                <w:div w:id="1618947763">
                  <w:marLeft w:val="0"/>
                  <w:marRight w:val="0"/>
                  <w:marTop w:val="0"/>
                  <w:marBottom w:val="0"/>
                  <w:divBdr>
                    <w:top w:val="none" w:sz="0" w:space="0" w:color="auto"/>
                    <w:left w:val="none" w:sz="0" w:space="0" w:color="auto"/>
                    <w:bottom w:val="none" w:sz="0" w:space="0" w:color="auto"/>
                    <w:right w:val="none" w:sz="0" w:space="0" w:color="auto"/>
                  </w:divBdr>
                  <w:divsChild>
                    <w:div w:id="1848979909">
                      <w:marLeft w:val="0"/>
                      <w:marRight w:val="0"/>
                      <w:marTop w:val="0"/>
                      <w:marBottom w:val="0"/>
                      <w:divBdr>
                        <w:top w:val="none" w:sz="0" w:space="0" w:color="auto"/>
                        <w:left w:val="none" w:sz="0" w:space="0" w:color="auto"/>
                        <w:bottom w:val="none" w:sz="0" w:space="0" w:color="auto"/>
                        <w:right w:val="none" w:sz="0" w:space="0" w:color="auto"/>
                      </w:divBdr>
                    </w:div>
                  </w:divsChild>
                </w:div>
                <w:div w:id="1621842728">
                  <w:marLeft w:val="0"/>
                  <w:marRight w:val="0"/>
                  <w:marTop w:val="0"/>
                  <w:marBottom w:val="0"/>
                  <w:divBdr>
                    <w:top w:val="none" w:sz="0" w:space="0" w:color="auto"/>
                    <w:left w:val="none" w:sz="0" w:space="0" w:color="auto"/>
                    <w:bottom w:val="none" w:sz="0" w:space="0" w:color="auto"/>
                    <w:right w:val="none" w:sz="0" w:space="0" w:color="auto"/>
                  </w:divBdr>
                  <w:divsChild>
                    <w:div w:id="1129862479">
                      <w:marLeft w:val="0"/>
                      <w:marRight w:val="0"/>
                      <w:marTop w:val="0"/>
                      <w:marBottom w:val="0"/>
                      <w:divBdr>
                        <w:top w:val="none" w:sz="0" w:space="0" w:color="auto"/>
                        <w:left w:val="none" w:sz="0" w:space="0" w:color="auto"/>
                        <w:bottom w:val="none" w:sz="0" w:space="0" w:color="auto"/>
                        <w:right w:val="none" w:sz="0" w:space="0" w:color="auto"/>
                      </w:divBdr>
                    </w:div>
                  </w:divsChild>
                </w:div>
                <w:div w:id="1630165493">
                  <w:marLeft w:val="0"/>
                  <w:marRight w:val="0"/>
                  <w:marTop w:val="0"/>
                  <w:marBottom w:val="0"/>
                  <w:divBdr>
                    <w:top w:val="none" w:sz="0" w:space="0" w:color="auto"/>
                    <w:left w:val="none" w:sz="0" w:space="0" w:color="auto"/>
                    <w:bottom w:val="none" w:sz="0" w:space="0" w:color="auto"/>
                    <w:right w:val="none" w:sz="0" w:space="0" w:color="auto"/>
                  </w:divBdr>
                  <w:divsChild>
                    <w:div w:id="456946171">
                      <w:marLeft w:val="0"/>
                      <w:marRight w:val="0"/>
                      <w:marTop w:val="0"/>
                      <w:marBottom w:val="0"/>
                      <w:divBdr>
                        <w:top w:val="none" w:sz="0" w:space="0" w:color="auto"/>
                        <w:left w:val="none" w:sz="0" w:space="0" w:color="auto"/>
                        <w:bottom w:val="none" w:sz="0" w:space="0" w:color="auto"/>
                        <w:right w:val="none" w:sz="0" w:space="0" w:color="auto"/>
                      </w:divBdr>
                    </w:div>
                    <w:div w:id="1227110440">
                      <w:marLeft w:val="0"/>
                      <w:marRight w:val="0"/>
                      <w:marTop w:val="0"/>
                      <w:marBottom w:val="0"/>
                      <w:divBdr>
                        <w:top w:val="none" w:sz="0" w:space="0" w:color="auto"/>
                        <w:left w:val="none" w:sz="0" w:space="0" w:color="auto"/>
                        <w:bottom w:val="none" w:sz="0" w:space="0" w:color="auto"/>
                        <w:right w:val="none" w:sz="0" w:space="0" w:color="auto"/>
                      </w:divBdr>
                    </w:div>
                  </w:divsChild>
                </w:div>
                <w:div w:id="1750419229">
                  <w:marLeft w:val="0"/>
                  <w:marRight w:val="0"/>
                  <w:marTop w:val="0"/>
                  <w:marBottom w:val="0"/>
                  <w:divBdr>
                    <w:top w:val="none" w:sz="0" w:space="0" w:color="auto"/>
                    <w:left w:val="none" w:sz="0" w:space="0" w:color="auto"/>
                    <w:bottom w:val="none" w:sz="0" w:space="0" w:color="auto"/>
                    <w:right w:val="none" w:sz="0" w:space="0" w:color="auto"/>
                  </w:divBdr>
                  <w:divsChild>
                    <w:div w:id="1705473752">
                      <w:marLeft w:val="0"/>
                      <w:marRight w:val="0"/>
                      <w:marTop w:val="0"/>
                      <w:marBottom w:val="0"/>
                      <w:divBdr>
                        <w:top w:val="none" w:sz="0" w:space="0" w:color="auto"/>
                        <w:left w:val="none" w:sz="0" w:space="0" w:color="auto"/>
                        <w:bottom w:val="none" w:sz="0" w:space="0" w:color="auto"/>
                        <w:right w:val="none" w:sz="0" w:space="0" w:color="auto"/>
                      </w:divBdr>
                    </w:div>
                  </w:divsChild>
                </w:div>
                <w:div w:id="1756704222">
                  <w:marLeft w:val="0"/>
                  <w:marRight w:val="0"/>
                  <w:marTop w:val="0"/>
                  <w:marBottom w:val="0"/>
                  <w:divBdr>
                    <w:top w:val="none" w:sz="0" w:space="0" w:color="auto"/>
                    <w:left w:val="none" w:sz="0" w:space="0" w:color="auto"/>
                    <w:bottom w:val="none" w:sz="0" w:space="0" w:color="auto"/>
                    <w:right w:val="none" w:sz="0" w:space="0" w:color="auto"/>
                  </w:divBdr>
                  <w:divsChild>
                    <w:div w:id="1353916991">
                      <w:marLeft w:val="0"/>
                      <w:marRight w:val="0"/>
                      <w:marTop w:val="0"/>
                      <w:marBottom w:val="0"/>
                      <w:divBdr>
                        <w:top w:val="none" w:sz="0" w:space="0" w:color="auto"/>
                        <w:left w:val="none" w:sz="0" w:space="0" w:color="auto"/>
                        <w:bottom w:val="none" w:sz="0" w:space="0" w:color="auto"/>
                        <w:right w:val="none" w:sz="0" w:space="0" w:color="auto"/>
                      </w:divBdr>
                    </w:div>
                  </w:divsChild>
                </w:div>
                <w:div w:id="1804227565">
                  <w:marLeft w:val="0"/>
                  <w:marRight w:val="0"/>
                  <w:marTop w:val="0"/>
                  <w:marBottom w:val="0"/>
                  <w:divBdr>
                    <w:top w:val="none" w:sz="0" w:space="0" w:color="auto"/>
                    <w:left w:val="none" w:sz="0" w:space="0" w:color="auto"/>
                    <w:bottom w:val="none" w:sz="0" w:space="0" w:color="auto"/>
                    <w:right w:val="none" w:sz="0" w:space="0" w:color="auto"/>
                  </w:divBdr>
                  <w:divsChild>
                    <w:div w:id="211775785">
                      <w:marLeft w:val="0"/>
                      <w:marRight w:val="0"/>
                      <w:marTop w:val="0"/>
                      <w:marBottom w:val="0"/>
                      <w:divBdr>
                        <w:top w:val="none" w:sz="0" w:space="0" w:color="auto"/>
                        <w:left w:val="none" w:sz="0" w:space="0" w:color="auto"/>
                        <w:bottom w:val="none" w:sz="0" w:space="0" w:color="auto"/>
                        <w:right w:val="none" w:sz="0" w:space="0" w:color="auto"/>
                      </w:divBdr>
                    </w:div>
                  </w:divsChild>
                </w:div>
                <w:div w:id="1814980157">
                  <w:marLeft w:val="0"/>
                  <w:marRight w:val="0"/>
                  <w:marTop w:val="0"/>
                  <w:marBottom w:val="0"/>
                  <w:divBdr>
                    <w:top w:val="none" w:sz="0" w:space="0" w:color="auto"/>
                    <w:left w:val="none" w:sz="0" w:space="0" w:color="auto"/>
                    <w:bottom w:val="none" w:sz="0" w:space="0" w:color="auto"/>
                    <w:right w:val="none" w:sz="0" w:space="0" w:color="auto"/>
                  </w:divBdr>
                  <w:divsChild>
                    <w:div w:id="1375541866">
                      <w:marLeft w:val="0"/>
                      <w:marRight w:val="0"/>
                      <w:marTop w:val="0"/>
                      <w:marBottom w:val="0"/>
                      <w:divBdr>
                        <w:top w:val="none" w:sz="0" w:space="0" w:color="auto"/>
                        <w:left w:val="none" w:sz="0" w:space="0" w:color="auto"/>
                        <w:bottom w:val="none" w:sz="0" w:space="0" w:color="auto"/>
                        <w:right w:val="none" w:sz="0" w:space="0" w:color="auto"/>
                      </w:divBdr>
                    </w:div>
                  </w:divsChild>
                </w:div>
                <w:div w:id="1915552020">
                  <w:marLeft w:val="0"/>
                  <w:marRight w:val="0"/>
                  <w:marTop w:val="0"/>
                  <w:marBottom w:val="0"/>
                  <w:divBdr>
                    <w:top w:val="none" w:sz="0" w:space="0" w:color="auto"/>
                    <w:left w:val="none" w:sz="0" w:space="0" w:color="auto"/>
                    <w:bottom w:val="none" w:sz="0" w:space="0" w:color="auto"/>
                    <w:right w:val="none" w:sz="0" w:space="0" w:color="auto"/>
                  </w:divBdr>
                  <w:divsChild>
                    <w:div w:id="232156180">
                      <w:marLeft w:val="0"/>
                      <w:marRight w:val="0"/>
                      <w:marTop w:val="0"/>
                      <w:marBottom w:val="0"/>
                      <w:divBdr>
                        <w:top w:val="none" w:sz="0" w:space="0" w:color="auto"/>
                        <w:left w:val="none" w:sz="0" w:space="0" w:color="auto"/>
                        <w:bottom w:val="none" w:sz="0" w:space="0" w:color="auto"/>
                        <w:right w:val="none" w:sz="0" w:space="0" w:color="auto"/>
                      </w:divBdr>
                    </w:div>
                  </w:divsChild>
                </w:div>
                <w:div w:id="2001542650">
                  <w:marLeft w:val="0"/>
                  <w:marRight w:val="0"/>
                  <w:marTop w:val="0"/>
                  <w:marBottom w:val="0"/>
                  <w:divBdr>
                    <w:top w:val="none" w:sz="0" w:space="0" w:color="auto"/>
                    <w:left w:val="none" w:sz="0" w:space="0" w:color="auto"/>
                    <w:bottom w:val="none" w:sz="0" w:space="0" w:color="auto"/>
                    <w:right w:val="none" w:sz="0" w:space="0" w:color="auto"/>
                  </w:divBdr>
                  <w:divsChild>
                    <w:div w:id="255601383">
                      <w:marLeft w:val="0"/>
                      <w:marRight w:val="0"/>
                      <w:marTop w:val="0"/>
                      <w:marBottom w:val="0"/>
                      <w:divBdr>
                        <w:top w:val="none" w:sz="0" w:space="0" w:color="auto"/>
                        <w:left w:val="none" w:sz="0" w:space="0" w:color="auto"/>
                        <w:bottom w:val="none" w:sz="0" w:space="0" w:color="auto"/>
                        <w:right w:val="none" w:sz="0" w:space="0" w:color="auto"/>
                      </w:divBdr>
                    </w:div>
                  </w:divsChild>
                </w:div>
                <w:div w:id="2050259531">
                  <w:marLeft w:val="0"/>
                  <w:marRight w:val="0"/>
                  <w:marTop w:val="0"/>
                  <w:marBottom w:val="0"/>
                  <w:divBdr>
                    <w:top w:val="none" w:sz="0" w:space="0" w:color="auto"/>
                    <w:left w:val="none" w:sz="0" w:space="0" w:color="auto"/>
                    <w:bottom w:val="none" w:sz="0" w:space="0" w:color="auto"/>
                    <w:right w:val="none" w:sz="0" w:space="0" w:color="auto"/>
                  </w:divBdr>
                  <w:divsChild>
                    <w:div w:id="781266537">
                      <w:marLeft w:val="0"/>
                      <w:marRight w:val="0"/>
                      <w:marTop w:val="0"/>
                      <w:marBottom w:val="0"/>
                      <w:divBdr>
                        <w:top w:val="none" w:sz="0" w:space="0" w:color="auto"/>
                        <w:left w:val="none" w:sz="0" w:space="0" w:color="auto"/>
                        <w:bottom w:val="none" w:sz="0" w:space="0" w:color="auto"/>
                        <w:right w:val="none" w:sz="0" w:space="0" w:color="auto"/>
                      </w:divBdr>
                    </w:div>
                  </w:divsChild>
                </w:div>
                <w:div w:id="2124300543">
                  <w:marLeft w:val="0"/>
                  <w:marRight w:val="0"/>
                  <w:marTop w:val="0"/>
                  <w:marBottom w:val="0"/>
                  <w:divBdr>
                    <w:top w:val="none" w:sz="0" w:space="0" w:color="auto"/>
                    <w:left w:val="none" w:sz="0" w:space="0" w:color="auto"/>
                    <w:bottom w:val="none" w:sz="0" w:space="0" w:color="auto"/>
                    <w:right w:val="none" w:sz="0" w:space="0" w:color="auto"/>
                  </w:divBdr>
                  <w:divsChild>
                    <w:div w:id="28477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896907">
          <w:marLeft w:val="0"/>
          <w:marRight w:val="0"/>
          <w:marTop w:val="0"/>
          <w:marBottom w:val="0"/>
          <w:divBdr>
            <w:top w:val="none" w:sz="0" w:space="0" w:color="auto"/>
            <w:left w:val="none" w:sz="0" w:space="0" w:color="auto"/>
            <w:bottom w:val="none" w:sz="0" w:space="0" w:color="auto"/>
            <w:right w:val="none" w:sz="0" w:space="0" w:color="auto"/>
          </w:divBdr>
        </w:div>
        <w:div w:id="1494025779">
          <w:marLeft w:val="0"/>
          <w:marRight w:val="0"/>
          <w:marTop w:val="0"/>
          <w:marBottom w:val="0"/>
          <w:divBdr>
            <w:top w:val="none" w:sz="0" w:space="0" w:color="auto"/>
            <w:left w:val="none" w:sz="0" w:space="0" w:color="auto"/>
            <w:bottom w:val="none" w:sz="0" w:space="0" w:color="auto"/>
            <w:right w:val="none" w:sz="0" w:space="0" w:color="auto"/>
          </w:divBdr>
        </w:div>
        <w:div w:id="1507210315">
          <w:marLeft w:val="0"/>
          <w:marRight w:val="0"/>
          <w:marTop w:val="0"/>
          <w:marBottom w:val="0"/>
          <w:divBdr>
            <w:top w:val="none" w:sz="0" w:space="0" w:color="auto"/>
            <w:left w:val="none" w:sz="0" w:space="0" w:color="auto"/>
            <w:bottom w:val="none" w:sz="0" w:space="0" w:color="auto"/>
            <w:right w:val="none" w:sz="0" w:space="0" w:color="auto"/>
          </w:divBdr>
          <w:divsChild>
            <w:div w:id="702748569">
              <w:marLeft w:val="0"/>
              <w:marRight w:val="0"/>
              <w:marTop w:val="30"/>
              <w:marBottom w:val="30"/>
              <w:divBdr>
                <w:top w:val="none" w:sz="0" w:space="0" w:color="auto"/>
                <w:left w:val="none" w:sz="0" w:space="0" w:color="auto"/>
                <w:bottom w:val="none" w:sz="0" w:space="0" w:color="auto"/>
                <w:right w:val="none" w:sz="0" w:space="0" w:color="auto"/>
              </w:divBdr>
              <w:divsChild>
                <w:div w:id="26026039">
                  <w:marLeft w:val="0"/>
                  <w:marRight w:val="0"/>
                  <w:marTop w:val="0"/>
                  <w:marBottom w:val="0"/>
                  <w:divBdr>
                    <w:top w:val="none" w:sz="0" w:space="0" w:color="auto"/>
                    <w:left w:val="none" w:sz="0" w:space="0" w:color="auto"/>
                    <w:bottom w:val="none" w:sz="0" w:space="0" w:color="auto"/>
                    <w:right w:val="none" w:sz="0" w:space="0" w:color="auto"/>
                  </w:divBdr>
                  <w:divsChild>
                    <w:div w:id="386757890">
                      <w:marLeft w:val="0"/>
                      <w:marRight w:val="0"/>
                      <w:marTop w:val="0"/>
                      <w:marBottom w:val="0"/>
                      <w:divBdr>
                        <w:top w:val="none" w:sz="0" w:space="0" w:color="auto"/>
                        <w:left w:val="none" w:sz="0" w:space="0" w:color="auto"/>
                        <w:bottom w:val="none" w:sz="0" w:space="0" w:color="auto"/>
                        <w:right w:val="none" w:sz="0" w:space="0" w:color="auto"/>
                      </w:divBdr>
                    </w:div>
                  </w:divsChild>
                </w:div>
                <w:div w:id="40329519">
                  <w:marLeft w:val="0"/>
                  <w:marRight w:val="0"/>
                  <w:marTop w:val="0"/>
                  <w:marBottom w:val="0"/>
                  <w:divBdr>
                    <w:top w:val="none" w:sz="0" w:space="0" w:color="auto"/>
                    <w:left w:val="none" w:sz="0" w:space="0" w:color="auto"/>
                    <w:bottom w:val="none" w:sz="0" w:space="0" w:color="auto"/>
                    <w:right w:val="none" w:sz="0" w:space="0" w:color="auto"/>
                  </w:divBdr>
                  <w:divsChild>
                    <w:div w:id="1216502727">
                      <w:marLeft w:val="0"/>
                      <w:marRight w:val="0"/>
                      <w:marTop w:val="0"/>
                      <w:marBottom w:val="0"/>
                      <w:divBdr>
                        <w:top w:val="none" w:sz="0" w:space="0" w:color="auto"/>
                        <w:left w:val="none" w:sz="0" w:space="0" w:color="auto"/>
                        <w:bottom w:val="none" w:sz="0" w:space="0" w:color="auto"/>
                        <w:right w:val="none" w:sz="0" w:space="0" w:color="auto"/>
                      </w:divBdr>
                    </w:div>
                  </w:divsChild>
                </w:div>
                <w:div w:id="52042564">
                  <w:marLeft w:val="0"/>
                  <w:marRight w:val="0"/>
                  <w:marTop w:val="0"/>
                  <w:marBottom w:val="0"/>
                  <w:divBdr>
                    <w:top w:val="none" w:sz="0" w:space="0" w:color="auto"/>
                    <w:left w:val="none" w:sz="0" w:space="0" w:color="auto"/>
                    <w:bottom w:val="none" w:sz="0" w:space="0" w:color="auto"/>
                    <w:right w:val="none" w:sz="0" w:space="0" w:color="auto"/>
                  </w:divBdr>
                  <w:divsChild>
                    <w:div w:id="1195918878">
                      <w:marLeft w:val="0"/>
                      <w:marRight w:val="0"/>
                      <w:marTop w:val="0"/>
                      <w:marBottom w:val="0"/>
                      <w:divBdr>
                        <w:top w:val="none" w:sz="0" w:space="0" w:color="auto"/>
                        <w:left w:val="none" w:sz="0" w:space="0" w:color="auto"/>
                        <w:bottom w:val="none" w:sz="0" w:space="0" w:color="auto"/>
                        <w:right w:val="none" w:sz="0" w:space="0" w:color="auto"/>
                      </w:divBdr>
                    </w:div>
                  </w:divsChild>
                </w:div>
                <w:div w:id="67966322">
                  <w:marLeft w:val="0"/>
                  <w:marRight w:val="0"/>
                  <w:marTop w:val="0"/>
                  <w:marBottom w:val="0"/>
                  <w:divBdr>
                    <w:top w:val="none" w:sz="0" w:space="0" w:color="auto"/>
                    <w:left w:val="none" w:sz="0" w:space="0" w:color="auto"/>
                    <w:bottom w:val="none" w:sz="0" w:space="0" w:color="auto"/>
                    <w:right w:val="none" w:sz="0" w:space="0" w:color="auto"/>
                  </w:divBdr>
                  <w:divsChild>
                    <w:div w:id="1084111432">
                      <w:marLeft w:val="0"/>
                      <w:marRight w:val="0"/>
                      <w:marTop w:val="0"/>
                      <w:marBottom w:val="0"/>
                      <w:divBdr>
                        <w:top w:val="none" w:sz="0" w:space="0" w:color="auto"/>
                        <w:left w:val="none" w:sz="0" w:space="0" w:color="auto"/>
                        <w:bottom w:val="none" w:sz="0" w:space="0" w:color="auto"/>
                        <w:right w:val="none" w:sz="0" w:space="0" w:color="auto"/>
                      </w:divBdr>
                    </w:div>
                  </w:divsChild>
                </w:div>
                <w:div w:id="82000389">
                  <w:marLeft w:val="0"/>
                  <w:marRight w:val="0"/>
                  <w:marTop w:val="0"/>
                  <w:marBottom w:val="0"/>
                  <w:divBdr>
                    <w:top w:val="none" w:sz="0" w:space="0" w:color="auto"/>
                    <w:left w:val="none" w:sz="0" w:space="0" w:color="auto"/>
                    <w:bottom w:val="none" w:sz="0" w:space="0" w:color="auto"/>
                    <w:right w:val="none" w:sz="0" w:space="0" w:color="auto"/>
                  </w:divBdr>
                  <w:divsChild>
                    <w:div w:id="422458959">
                      <w:marLeft w:val="0"/>
                      <w:marRight w:val="0"/>
                      <w:marTop w:val="0"/>
                      <w:marBottom w:val="0"/>
                      <w:divBdr>
                        <w:top w:val="none" w:sz="0" w:space="0" w:color="auto"/>
                        <w:left w:val="none" w:sz="0" w:space="0" w:color="auto"/>
                        <w:bottom w:val="none" w:sz="0" w:space="0" w:color="auto"/>
                        <w:right w:val="none" w:sz="0" w:space="0" w:color="auto"/>
                      </w:divBdr>
                    </w:div>
                  </w:divsChild>
                </w:div>
                <w:div w:id="105277475">
                  <w:marLeft w:val="0"/>
                  <w:marRight w:val="0"/>
                  <w:marTop w:val="0"/>
                  <w:marBottom w:val="0"/>
                  <w:divBdr>
                    <w:top w:val="none" w:sz="0" w:space="0" w:color="auto"/>
                    <w:left w:val="none" w:sz="0" w:space="0" w:color="auto"/>
                    <w:bottom w:val="none" w:sz="0" w:space="0" w:color="auto"/>
                    <w:right w:val="none" w:sz="0" w:space="0" w:color="auto"/>
                  </w:divBdr>
                  <w:divsChild>
                    <w:div w:id="257833925">
                      <w:marLeft w:val="0"/>
                      <w:marRight w:val="0"/>
                      <w:marTop w:val="0"/>
                      <w:marBottom w:val="0"/>
                      <w:divBdr>
                        <w:top w:val="none" w:sz="0" w:space="0" w:color="auto"/>
                        <w:left w:val="none" w:sz="0" w:space="0" w:color="auto"/>
                        <w:bottom w:val="none" w:sz="0" w:space="0" w:color="auto"/>
                        <w:right w:val="none" w:sz="0" w:space="0" w:color="auto"/>
                      </w:divBdr>
                    </w:div>
                  </w:divsChild>
                </w:div>
                <w:div w:id="111360740">
                  <w:marLeft w:val="0"/>
                  <w:marRight w:val="0"/>
                  <w:marTop w:val="0"/>
                  <w:marBottom w:val="0"/>
                  <w:divBdr>
                    <w:top w:val="none" w:sz="0" w:space="0" w:color="auto"/>
                    <w:left w:val="none" w:sz="0" w:space="0" w:color="auto"/>
                    <w:bottom w:val="none" w:sz="0" w:space="0" w:color="auto"/>
                    <w:right w:val="none" w:sz="0" w:space="0" w:color="auto"/>
                  </w:divBdr>
                  <w:divsChild>
                    <w:div w:id="1051878307">
                      <w:marLeft w:val="0"/>
                      <w:marRight w:val="0"/>
                      <w:marTop w:val="0"/>
                      <w:marBottom w:val="0"/>
                      <w:divBdr>
                        <w:top w:val="none" w:sz="0" w:space="0" w:color="auto"/>
                        <w:left w:val="none" w:sz="0" w:space="0" w:color="auto"/>
                        <w:bottom w:val="none" w:sz="0" w:space="0" w:color="auto"/>
                        <w:right w:val="none" w:sz="0" w:space="0" w:color="auto"/>
                      </w:divBdr>
                    </w:div>
                  </w:divsChild>
                </w:div>
                <w:div w:id="140193321">
                  <w:marLeft w:val="0"/>
                  <w:marRight w:val="0"/>
                  <w:marTop w:val="0"/>
                  <w:marBottom w:val="0"/>
                  <w:divBdr>
                    <w:top w:val="none" w:sz="0" w:space="0" w:color="auto"/>
                    <w:left w:val="none" w:sz="0" w:space="0" w:color="auto"/>
                    <w:bottom w:val="none" w:sz="0" w:space="0" w:color="auto"/>
                    <w:right w:val="none" w:sz="0" w:space="0" w:color="auto"/>
                  </w:divBdr>
                  <w:divsChild>
                    <w:div w:id="1391727541">
                      <w:marLeft w:val="0"/>
                      <w:marRight w:val="0"/>
                      <w:marTop w:val="0"/>
                      <w:marBottom w:val="0"/>
                      <w:divBdr>
                        <w:top w:val="none" w:sz="0" w:space="0" w:color="auto"/>
                        <w:left w:val="none" w:sz="0" w:space="0" w:color="auto"/>
                        <w:bottom w:val="none" w:sz="0" w:space="0" w:color="auto"/>
                        <w:right w:val="none" w:sz="0" w:space="0" w:color="auto"/>
                      </w:divBdr>
                    </w:div>
                  </w:divsChild>
                </w:div>
                <w:div w:id="140928541">
                  <w:marLeft w:val="0"/>
                  <w:marRight w:val="0"/>
                  <w:marTop w:val="0"/>
                  <w:marBottom w:val="0"/>
                  <w:divBdr>
                    <w:top w:val="none" w:sz="0" w:space="0" w:color="auto"/>
                    <w:left w:val="none" w:sz="0" w:space="0" w:color="auto"/>
                    <w:bottom w:val="none" w:sz="0" w:space="0" w:color="auto"/>
                    <w:right w:val="none" w:sz="0" w:space="0" w:color="auto"/>
                  </w:divBdr>
                  <w:divsChild>
                    <w:div w:id="1129740527">
                      <w:marLeft w:val="0"/>
                      <w:marRight w:val="0"/>
                      <w:marTop w:val="0"/>
                      <w:marBottom w:val="0"/>
                      <w:divBdr>
                        <w:top w:val="none" w:sz="0" w:space="0" w:color="auto"/>
                        <w:left w:val="none" w:sz="0" w:space="0" w:color="auto"/>
                        <w:bottom w:val="none" w:sz="0" w:space="0" w:color="auto"/>
                        <w:right w:val="none" w:sz="0" w:space="0" w:color="auto"/>
                      </w:divBdr>
                    </w:div>
                  </w:divsChild>
                </w:div>
                <w:div w:id="151146531">
                  <w:marLeft w:val="0"/>
                  <w:marRight w:val="0"/>
                  <w:marTop w:val="0"/>
                  <w:marBottom w:val="0"/>
                  <w:divBdr>
                    <w:top w:val="none" w:sz="0" w:space="0" w:color="auto"/>
                    <w:left w:val="none" w:sz="0" w:space="0" w:color="auto"/>
                    <w:bottom w:val="none" w:sz="0" w:space="0" w:color="auto"/>
                    <w:right w:val="none" w:sz="0" w:space="0" w:color="auto"/>
                  </w:divBdr>
                  <w:divsChild>
                    <w:div w:id="1860074838">
                      <w:marLeft w:val="0"/>
                      <w:marRight w:val="0"/>
                      <w:marTop w:val="0"/>
                      <w:marBottom w:val="0"/>
                      <w:divBdr>
                        <w:top w:val="none" w:sz="0" w:space="0" w:color="auto"/>
                        <w:left w:val="none" w:sz="0" w:space="0" w:color="auto"/>
                        <w:bottom w:val="none" w:sz="0" w:space="0" w:color="auto"/>
                        <w:right w:val="none" w:sz="0" w:space="0" w:color="auto"/>
                      </w:divBdr>
                    </w:div>
                  </w:divsChild>
                </w:div>
                <w:div w:id="167673113">
                  <w:marLeft w:val="0"/>
                  <w:marRight w:val="0"/>
                  <w:marTop w:val="0"/>
                  <w:marBottom w:val="0"/>
                  <w:divBdr>
                    <w:top w:val="none" w:sz="0" w:space="0" w:color="auto"/>
                    <w:left w:val="none" w:sz="0" w:space="0" w:color="auto"/>
                    <w:bottom w:val="none" w:sz="0" w:space="0" w:color="auto"/>
                    <w:right w:val="none" w:sz="0" w:space="0" w:color="auto"/>
                  </w:divBdr>
                  <w:divsChild>
                    <w:div w:id="980573067">
                      <w:marLeft w:val="0"/>
                      <w:marRight w:val="0"/>
                      <w:marTop w:val="0"/>
                      <w:marBottom w:val="0"/>
                      <w:divBdr>
                        <w:top w:val="none" w:sz="0" w:space="0" w:color="auto"/>
                        <w:left w:val="none" w:sz="0" w:space="0" w:color="auto"/>
                        <w:bottom w:val="none" w:sz="0" w:space="0" w:color="auto"/>
                        <w:right w:val="none" w:sz="0" w:space="0" w:color="auto"/>
                      </w:divBdr>
                    </w:div>
                  </w:divsChild>
                </w:div>
                <w:div w:id="190192168">
                  <w:marLeft w:val="0"/>
                  <w:marRight w:val="0"/>
                  <w:marTop w:val="0"/>
                  <w:marBottom w:val="0"/>
                  <w:divBdr>
                    <w:top w:val="none" w:sz="0" w:space="0" w:color="auto"/>
                    <w:left w:val="none" w:sz="0" w:space="0" w:color="auto"/>
                    <w:bottom w:val="none" w:sz="0" w:space="0" w:color="auto"/>
                    <w:right w:val="none" w:sz="0" w:space="0" w:color="auto"/>
                  </w:divBdr>
                  <w:divsChild>
                    <w:div w:id="684861620">
                      <w:marLeft w:val="0"/>
                      <w:marRight w:val="0"/>
                      <w:marTop w:val="0"/>
                      <w:marBottom w:val="0"/>
                      <w:divBdr>
                        <w:top w:val="none" w:sz="0" w:space="0" w:color="auto"/>
                        <w:left w:val="none" w:sz="0" w:space="0" w:color="auto"/>
                        <w:bottom w:val="none" w:sz="0" w:space="0" w:color="auto"/>
                        <w:right w:val="none" w:sz="0" w:space="0" w:color="auto"/>
                      </w:divBdr>
                    </w:div>
                  </w:divsChild>
                </w:div>
                <w:div w:id="197665922">
                  <w:marLeft w:val="0"/>
                  <w:marRight w:val="0"/>
                  <w:marTop w:val="0"/>
                  <w:marBottom w:val="0"/>
                  <w:divBdr>
                    <w:top w:val="none" w:sz="0" w:space="0" w:color="auto"/>
                    <w:left w:val="none" w:sz="0" w:space="0" w:color="auto"/>
                    <w:bottom w:val="none" w:sz="0" w:space="0" w:color="auto"/>
                    <w:right w:val="none" w:sz="0" w:space="0" w:color="auto"/>
                  </w:divBdr>
                  <w:divsChild>
                    <w:div w:id="1382048675">
                      <w:marLeft w:val="0"/>
                      <w:marRight w:val="0"/>
                      <w:marTop w:val="0"/>
                      <w:marBottom w:val="0"/>
                      <w:divBdr>
                        <w:top w:val="none" w:sz="0" w:space="0" w:color="auto"/>
                        <w:left w:val="none" w:sz="0" w:space="0" w:color="auto"/>
                        <w:bottom w:val="none" w:sz="0" w:space="0" w:color="auto"/>
                        <w:right w:val="none" w:sz="0" w:space="0" w:color="auto"/>
                      </w:divBdr>
                    </w:div>
                  </w:divsChild>
                </w:div>
                <w:div w:id="200829682">
                  <w:marLeft w:val="0"/>
                  <w:marRight w:val="0"/>
                  <w:marTop w:val="0"/>
                  <w:marBottom w:val="0"/>
                  <w:divBdr>
                    <w:top w:val="none" w:sz="0" w:space="0" w:color="auto"/>
                    <w:left w:val="none" w:sz="0" w:space="0" w:color="auto"/>
                    <w:bottom w:val="none" w:sz="0" w:space="0" w:color="auto"/>
                    <w:right w:val="none" w:sz="0" w:space="0" w:color="auto"/>
                  </w:divBdr>
                  <w:divsChild>
                    <w:div w:id="569845373">
                      <w:marLeft w:val="0"/>
                      <w:marRight w:val="0"/>
                      <w:marTop w:val="0"/>
                      <w:marBottom w:val="0"/>
                      <w:divBdr>
                        <w:top w:val="none" w:sz="0" w:space="0" w:color="auto"/>
                        <w:left w:val="none" w:sz="0" w:space="0" w:color="auto"/>
                        <w:bottom w:val="none" w:sz="0" w:space="0" w:color="auto"/>
                        <w:right w:val="none" w:sz="0" w:space="0" w:color="auto"/>
                      </w:divBdr>
                    </w:div>
                  </w:divsChild>
                </w:div>
                <w:div w:id="219488636">
                  <w:marLeft w:val="0"/>
                  <w:marRight w:val="0"/>
                  <w:marTop w:val="0"/>
                  <w:marBottom w:val="0"/>
                  <w:divBdr>
                    <w:top w:val="none" w:sz="0" w:space="0" w:color="auto"/>
                    <w:left w:val="none" w:sz="0" w:space="0" w:color="auto"/>
                    <w:bottom w:val="none" w:sz="0" w:space="0" w:color="auto"/>
                    <w:right w:val="none" w:sz="0" w:space="0" w:color="auto"/>
                  </w:divBdr>
                  <w:divsChild>
                    <w:div w:id="1848518008">
                      <w:marLeft w:val="0"/>
                      <w:marRight w:val="0"/>
                      <w:marTop w:val="0"/>
                      <w:marBottom w:val="0"/>
                      <w:divBdr>
                        <w:top w:val="none" w:sz="0" w:space="0" w:color="auto"/>
                        <w:left w:val="none" w:sz="0" w:space="0" w:color="auto"/>
                        <w:bottom w:val="none" w:sz="0" w:space="0" w:color="auto"/>
                        <w:right w:val="none" w:sz="0" w:space="0" w:color="auto"/>
                      </w:divBdr>
                    </w:div>
                  </w:divsChild>
                </w:div>
                <w:div w:id="220409973">
                  <w:marLeft w:val="0"/>
                  <w:marRight w:val="0"/>
                  <w:marTop w:val="0"/>
                  <w:marBottom w:val="0"/>
                  <w:divBdr>
                    <w:top w:val="none" w:sz="0" w:space="0" w:color="auto"/>
                    <w:left w:val="none" w:sz="0" w:space="0" w:color="auto"/>
                    <w:bottom w:val="none" w:sz="0" w:space="0" w:color="auto"/>
                    <w:right w:val="none" w:sz="0" w:space="0" w:color="auto"/>
                  </w:divBdr>
                  <w:divsChild>
                    <w:div w:id="1951163586">
                      <w:marLeft w:val="0"/>
                      <w:marRight w:val="0"/>
                      <w:marTop w:val="0"/>
                      <w:marBottom w:val="0"/>
                      <w:divBdr>
                        <w:top w:val="none" w:sz="0" w:space="0" w:color="auto"/>
                        <w:left w:val="none" w:sz="0" w:space="0" w:color="auto"/>
                        <w:bottom w:val="none" w:sz="0" w:space="0" w:color="auto"/>
                        <w:right w:val="none" w:sz="0" w:space="0" w:color="auto"/>
                      </w:divBdr>
                    </w:div>
                  </w:divsChild>
                </w:div>
                <w:div w:id="224150035">
                  <w:marLeft w:val="0"/>
                  <w:marRight w:val="0"/>
                  <w:marTop w:val="0"/>
                  <w:marBottom w:val="0"/>
                  <w:divBdr>
                    <w:top w:val="none" w:sz="0" w:space="0" w:color="auto"/>
                    <w:left w:val="none" w:sz="0" w:space="0" w:color="auto"/>
                    <w:bottom w:val="none" w:sz="0" w:space="0" w:color="auto"/>
                    <w:right w:val="none" w:sz="0" w:space="0" w:color="auto"/>
                  </w:divBdr>
                  <w:divsChild>
                    <w:div w:id="1204712887">
                      <w:marLeft w:val="0"/>
                      <w:marRight w:val="0"/>
                      <w:marTop w:val="0"/>
                      <w:marBottom w:val="0"/>
                      <w:divBdr>
                        <w:top w:val="none" w:sz="0" w:space="0" w:color="auto"/>
                        <w:left w:val="none" w:sz="0" w:space="0" w:color="auto"/>
                        <w:bottom w:val="none" w:sz="0" w:space="0" w:color="auto"/>
                        <w:right w:val="none" w:sz="0" w:space="0" w:color="auto"/>
                      </w:divBdr>
                    </w:div>
                  </w:divsChild>
                </w:div>
                <w:div w:id="239172622">
                  <w:marLeft w:val="0"/>
                  <w:marRight w:val="0"/>
                  <w:marTop w:val="0"/>
                  <w:marBottom w:val="0"/>
                  <w:divBdr>
                    <w:top w:val="none" w:sz="0" w:space="0" w:color="auto"/>
                    <w:left w:val="none" w:sz="0" w:space="0" w:color="auto"/>
                    <w:bottom w:val="none" w:sz="0" w:space="0" w:color="auto"/>
                    <w:right w:val="none" w:sz="0" w:space="0" w:color="auto"/>
                  </w:divBdr>
                  <w:divsChild>
                    <w:div w:id="2135976587">
                      <w:marLeft w:val="0"/>
                      <w:marRight w:val="0"/>
                      <w:marTop w:val="0"/>
                      <w:marBottom w:val="0"/>
                      <w:divBdr>
                        <w:top w:val="none" w:sz="0" w:space="0" w:color="auto"/>
                        <w:left w:val="none" w:sz="0" w:space="0" w:color="auto"/>
                        <w:bottom w:val="none" w:sz="0" w:space="0" w:color="auto"/>
                        <w:right w:val="none" w:sz="0" w:space="0" w:color="auto"/>
                      </w:divBdr>
                    </w:div>
                  </w:divsChild>
                </w:div>
                <w:div w:id="275986041">
                  <w:marLeft w:val="0"/>
                  <w:marRight w:val="0"/>
                  <w:marTop w:val="0"/>
                  <w:marBottom w:val="0"/>
                  <w:divBdr>
                    <w:top w:val="none" w:sz="0" w:space="0" w:color="auto"/>
                    <w:left w:val="none" w:sz="0" w:space="0" w:color="auto"/>
                    <w:bottom w:val="none" w:sz="0" w:space="0" w:color="auto"/>
                    <w:right w:val="none" w:sz="0" w:space="0" w:color="auto"/>
                  </w:divBdr>
                  <w:divsChild>
                    <w:div w:id="1305936306">
                      <w:marLeft w:val="0"/>
                      <w:marRight w:val="0"/>
                      <w:marTop w:val="0"/>
                      <w:marBottom w:val="0"/>
                      <w:divBdr>
                        <w:top w:val="none" w:sz="0" w:space="0" w:color="auto"/>
                        <w:left w:val="none" w:sz="0" w:space="0" w:color="auto"/>
                        <w:bottom w:val="none" w:sz="0" w:space="0" w:color="auto"/>
                        <w:right w:val="none" w:sz="0" w:space="0" w:color="auto"/>
                      </w:divBdr>
                    </w:div>
                  </w:divsChild>
                </w:div>
                <w:div w:id="286280131">
                  <w:marLeft w:val="0"/>
                  <w:marRight w:val="0"/>
                  <w:marTop w:val="0"/>
                  <w:marBottom w:val="0"/>
                  <w:divBdr>
                    <w:top w:val="none" w:sz="0" w:space="0" w:color="auto"/>
                    <w:left w:val="none" w:sz="0" w:space="0" w:color="auto"/>
                    <w:bottom w:val="none" w:sz="0" w:space="0" w:color="auto"/>
                    <w:right w:val="none" w:sz="0" w:space="0" w:color="auto"/>
                  </w:divBdr>
                  <w:divsChild>
                    <w:div w:id="1305432207">
                      <w:marLeft w:val="0"/>
                      <w:marRight w:val="0"/>
                      <w:marTop w:val="0"/>
                      <w:marBottom w:val="0"/>
                      <w:divBdr>
                        <w:top w:val="none" w:sz="0" w:space="0" w:color="auto"/>
                        <w:left w:val="none" w:sz="0" w:space="0" w:color="auto"/>
                        <w:bottom w:val="none" w:sz="0" w:space="0" w:color="auto"/>
                        <w:right w:val="none" w:sz="0" w:space="0" w:color="auto"/>
                      </w:divBdr>
                    </w:div>
                  </w:divsChild>
                </w:div>
                <w:div w:id="304624240">
                  <w:marLeft w:val="0"/>
                  <w:marRight w:val="0"/>
                  <w:marTop w:val="0"/>
                  <w:marBottom w:val="0"/>
                  <w:divBdr>
                    <w:top w:val="none" w:sz="0" w:space="0" w:color="auto"/>
                    <w:left w:val="none" w:sz="0" w:space="0" w:color="auto"/>
                    <w:bottom w:val="none" w:sz="0" w:space="0" w:color="auto"/>
                    <w:right w:val="none" w:sz="0" w:space="0" w:color="auto"/>
                  </w:divBdr>
                  <w:divsChild>
                    <w:div w:id="723286896">
                      <w:marLeft w:val="0"/>
                      <w:marRight w:val="0"/>
                      <w:marTop w:val="0"/>
                      <w:marBottom w:val="0"/>
                      <w:divBdr>
                        <w:top w:val="none" w:sz="0" w:space="0" w:color="auto"/>
                        <w:left w:val="none" w:sz="0" w:space="0" w:color="auto"/>
                        <w:bottom w:val="none" w:sz="0" w:space="0" w:color="auto"/>
                        <w:right w:val="none" w:sz="0" w:space="0" w:color="auto"/>
                      </w:divBdr>
                    </w:div>
                  </w:divsChild>
                </w:div>
                <w:div w:id="338582802">
                  <w:marLeft w:val="0"/>
                  <w:marRight w:val="0"/>
                  <w:marTop w:val="0"/>
                  <w:marBottom w:val="0"/>
                  <w:divBdr>
                    <w:top w:val="none" w:sz="0" w:space="0" w:color="auto"/>
                    <w:left w:val="none" w:sz="0" w:space="0" w:color="auto"/>
                    <w:bottom w:val="none" w:sz="0" w:space="0" w:color="auto"/>
                    <w:right w:val="none" w:sz="0" w:space="0" w:color="auto"/>
                  </w:divBdr>
                  <w:divsChild>
                    <w:div w:id="2040740558">
                      <w:marLeft w:val="0"/>
                      <w:marRight w:val="0"/>
                      <w:marTop w:val="0"/>
                      <w:marBottom w:val="0"/>
                      <w:divBdr>
                        <w:top w:val="none" w:sz="0" w:space="0" w:color="auto"/>
                        <w:left w:val="none" w:sz="0" w:space="0" w:color="auto"/>
                        <w:bottom w:val="none" w:sz="0" w:space="0" w:color="auto"/>
                        <w:right w:val="none" w:sz="0" w:space="0" w:color="auto"/>
                      </w:divBdr>
                    </w:div>
                  </w:divsChild>
                </w:div>
                <w:div w:id="343552174">
                  <w:marLeft w:val="0"/>
                  <w:marRight w:val="0"/>
                  <w:marTop w:val="0"/>
                  <w:marBottom w:val="0"/>
                  <w:divBdr>
                    <w:top w:val="none" w:sz="0" w:space="0" w:color="auto"/>
                    <w:left w:val="none" w:sz="0" w:space="0" w:color="auto"/>
                    <w:bottom w:val="none" w:sz="0" w:space="0" w:color="auto"/>
                    <w:right w:val="none" w:sz="0" w:space="0" w:color="auto"/>
                  </w:divBdr>
                  <w:divsChild>
                    <w:div w:id="947852930">
                      <w:marLeft w:val="0"/>
                      <w:marRight w:val="0"/>
                      <w:marTop w:val="0"/>
                      <w:marBottom w:val="0"/>
                      <w:divBdr>
                        <w:top w:val="none" w:sz="0" w:space="0" w:color="auto"/>
                        <w:left w:val="none" w:sz="0" w:space="0" w:color="auto"/>
                        <w:bottom w:val="none" w:sz="0" w:space="0" w:color="auto"/>
                        <w:right w:val="none" w:sz="0" w:space="0" w:color="auto"/>
                      </w:divBdr>
                    </w:div>
                  </w:divsChild>
                </w:div>
                <w:div w:id="377510692">
                  <w:marLeft w:val="0"/>
                  <w:marRight w:val="0"/>
                  <w:marTop w:val="0"/>
                  <w:marBottom w:val="0"/>
                  <w:divBdr>
                    <w:top w:val="none" w:sz="0" w:space="0" w:color="auto"/>
                    <w:left w:val="none" w:sz="0" w:space="0" w:color="auto"/>
                    <w:bottom w:val="none" w:sz="0" w:space="0" w:color="auto"/>
                    <w:right w:val="none" w:sz="0" w:space="0" w:color="auto"/>
                  </w:divBdr>
                  <w:divsChild>
                    <w:div w:id="770974239">
                      <w:marLeft w:val="0"/>
                      <w:marRight w:val="0"/>
                      <w:marTop w:val="0"/>
                      <w:marBottom w:val="0"/>
                      <w:divBdr>
                        <w:top w:val="none" w:sz="0" w:space="0" w:color="auto"/>
                        <w:left w:val="none" w:sz="0" w:space="0" w:color="auto"/>
                        <w:bottom w:val="none" w:sz="0" w:space="0" w:color="auto"/>
                        <w:right w:val="none" w:sz="0" w:space="0" w:color="auto"/>
                      </w:divBdr>
                    </w:div>
                  </w:divsChild>
                </w:div>
                <w:div w:id="444009377">
                  <w:marLeft w:val="0"/>
                  <w:marRight w:val="0"/>
                  <w:marTop w:val="0"/>
                  <w:marBottom w:val="0"/>
                  <w:divBdr>
                    <w:top w:val="none" w:sz="0" w:space="0" w:color="auto"/>
                    <w:left w:val="none" w:sz="0" w:space="0" w:color="auto"/>
                    <w:bottom w:val="none" w:sz="0" w:space="0" w:color="auto"/>
                    <w:right w:val="none" w:sz="0" w:space="0" w:color="auto"/>
                  </w:divBdr>
                  <w:divsChild>
                    <w:div w:id="602566134">
                      <w:marLeft w:val="0"/>
                      <w:marRight w:val="0"/>
                      <w:marTop w:val="0"/>
                      <w:marBottom w:val="0"/>
                      <w:divBdr>
                        <w:top w:val="none" w:sz="0" w:space="0" w:color="auto"/>
                        <w:left w:val="none" w:sz="0" w:space="0" w:color="auto"/>
                        <w:bottom w:val="none" w:sz="0" w:space="0" w:color="auto"/>
                        <w:right w:val="none" w:sz="0" w:space="0" w:color="auto"/>
                      </w:divBdr>
                    </w:div>
                  </w:divsChild>
                </w:div>
                <w:div w:id="448201958">
                  <w:marLeft w:val="0"/>
                  <w:marRight w:val="0"/>
                  <w:marTop w:val="0"/>
                  <w:marBottom w:val="0"/>
                  <w:divBdr>
                    <w:top w:val="none" w:sz="0" w:space="0" w:color="auto"/>
                    <w:left w:val="none" w:sz="0" w:space="0" w:color="auto"/>
                    <w:bottom w:val="none" w:sz="0" w:space="0" w:color="auto"/>
                    <w:right w:val="none" w:sz="0" w:space="0" w:color="auto"/>
                  </w:divBdr>
                  <w:divsChild>
                    <w:div w:id="1732731851">
                      <w:marLeft w:val="0"/>
                      <w:marRight w:val="0"/>
                      <w:marTop w:val="0"/>
                      <w:marBottom w:val="0"/>
                      <w:divBdr>
                        <w:top w:val="none" w:sz="0" w:space="0" w:color="auto"/>
                        <w:left w:val="none" w:sz="0" w:space="0" w:color="auto"/>
                        <w:bottom w:val="none" w:sz="0" w:space="0" w:color="auto"/>
                        <w:right w:val="none" w:sz="0" w:space="0" w:color="auto"/>
                      </w:divBdr>
                    </w:div>
                  </w:divsChild>
                </w:div>
                <w:div w:id="458574786">
                  <w:marLeft w:val="0"/>
                  <w:marRight w:val="0"/>
                  <w:marTop w:val="0"/>
                  <w:marBottom w:val="0"/>
                  <w:divBdr>
                    <w:top w:val="none" w:sz="0" w:space="0" w:color="auto"/>
                    <w:left w:val="none" w:sz="0" w:space="0" w:color="auto"/>
                    <w:bottom w:val="none" w:sz="0" w:space="0" w:color="auto"/>
                    <w:right w:val="none" w:sz="0" w:space="0" w:color="auto"/>
                  </w:divBdr>
                  <w:divsChild>
                    <w:div w:id="1868449494">
                      <w:marLeft w:val="0"/>
                      <w:marRight w:val="0"/>
                      <w:marTop w:val="0"/>
                      <w:marBottom w:val="0"/>
                      <w:divBdr>
                        <w:top w:val="none" w:sz="0" w:space="0" w:color="auto"/>
                        <w:left w:val="none" w:sz="0" w:space="0" w:color="auto"/>
                        <w:bottom w:val="none" w:sz="0" w:space="0" w:color="auto"/>
                        <w:right w:val="none" w:sz="0" w:space="0" w:color="auto"/>
                      </w:divBdr>
                    </w:div>
                  </w:divsChild>
                </w:div>
                <w:div w:id="462961985">
                  <w:marLeft w:val="0"/>
                  <w:marRight w:val="0"/>
                  <w:marTop w:val="0"/>
                  <w:marBottom w:val="0"/>
                  <w:divBdr>
                    <w:top w:val="none" w:sz="0" w:space="0" w:color="auto"/>
                    <w:left w:val="none" w:sz="0" w:space="0" w:color="auto"/>
                    <w:bottom w:val="none" w:sz="0" w:space="0" w:color="auto"/>
                    <w:right w:val="none" w:sz="0" w:space="0" w:color="auto"/>
                  </w:divBdr>
                  <w:divsChild>
                    <w:div w:id="1126587306">
                      <w:marLeft w:val="0"/>
                      <w:marRight w:val="0"/>
                      <w:marTop w:val="0"/>
                      <w:marBottom w:val="0"/>
                      <w:divBdr>
                        <w:top w:val="none" w:sz="0" w:space="0" w:color="auto"/>
                        <w:left w:val="none" w:sz="0" w:space="0" w:color="auto"/>
                        <w:bottom w:val="none" w:sz="0" w:space="0" w:color="auto"/>
                        <w:right w:val="none" w:sz="0" w:space="0" w:color="auto"/>
                      </w:divBdr>
                    </w:div>
                  </w:divsChild>
                </w:div>
                <w:div w:id="492725349">
                  <w:marLeft w:val="0"/>
                  <w:marRight w:val="0"/>
                  <w:marTop w:val="0"/>
                  <w:marBottom w:val="0"/>
                  <w:divBdr>
                    <w:top w:val="none" w:sz="0" w:space="0" w:color="auto"/>
                    <w:left w:val="none" w:sz="0" w:space="0" w:color="auto"/>
                    <w:bottom w:val="none" w:sz="0" w:space="0" w:color="auto"/>
                    <w:right w:val="none" w:sz="0" w:space="0" w:color="auto"/>
                  </w:divBdr>
                  <w:divsChild>
                    <w:div w:id="158545110">
                      <w:marLeft w:val="0"/>
                      <w:marRight w:val="0"/>
                      <w:marTop w:val="0"/>
                      <w:marBottom w:val="0"/>
                      <w:divBdr>
                        <w:top w:val="none" w:sz="0" w:space="0" w:color="auto"/>
                        <w:left w:val="none" w:sz="0" w:space="0" w:color="auto"/>
                        <w:bottom w:val="none" w:sz="0" w:space="0" w:color="auto"/>
                        <w:right w:val="none" w:sz="0" w:space="0" w:color="auto"/>
                      </w:divBdr>
                    </w:div>
                  </w:divsChild>
                </w:div>
                <w:div w:id="527063878">
                  <w:marLeft w:val="0"/>
                  <w:marRight w:val="0"/>
                  <w:marTop w:val="0"/>
                  <w:marBottom w:val="0"/>
                  <w:divBdr>
                    <w:top w:val="none" w:sz="0" w:space="0" w:color="auto"/>
                    <w:left w:val="none" w:sz="0" w:space="0" w:color="auto"/>
                    <w:bottom w:val="none" w:sz="0" w:space="0" w:color="auto"/>
                    <w:right w:val="none" w:sz="0" w:space="0" w:color="auto"/>
                  </w:divBdr>
                  <w:divsChild>
                    <w:div w:id="663165401">
                      <w:marLeft w:val="0"/>
                      <w:marRight w:val="0"/>
                      <w:marTop w:val="0"/>
                      <w:marBottom w:val="0"/>
                      <w:divBdr>
                        <w:top w:val="none" w:sz="0" w:space="0" w:color="auto"/>
                        <w:left w:val="none" w:sz="0" w:space="0" w:color="auto"/>
                        <w:bottom w:val="none" w:sz="0" w:space="0" w:color="auto"/>
                        <w:right w:val="none" w:sz="0" w:space="0" w:color="auto"/>
                      </w:divBdr>
                    </w:div>
                  </w:divsChild>
                </w:div>
                <w:div w:id="564804928">
                  <w:marLeft w:val="0"/>
                  <w:marRight w:val="0"/>
                  <w:marTop w:val="0"/>
                  <w:marBottom w:val="0"/>
                  <w:divBdr>
                    <w:top w:val="none" w:sz="0" w:space="0" w:color="auto"/>
                    <w:left w:val="none" w:sz="0" w:space="0" w:color="auto"/>
                    <w:bottom w:val="none" w:sz="0" w:space="0" w:color="auto"/>
                    <w:right w:val="none" w:sz="0" w:space="0" w:color="auto"/>
                  </w:divBdr>
                  <w:divsChild>
                    <w:div w:id="1382628897">
                      <w:marLeft w:val="0"/>
                      <w:marRight w:val="0"/>
                      <w:marTop w:val="0"/>
                      <w:marBottom w:val="0"/>
                      <w:divBdr>
                        <w:top w:val="none" w:sz="0" w:space="0" w:color="auto"/>
                        <w:left w:val="none" w:sz="0" w:space="0" w:color="auto"/>
                        <w:bottom w:val="none" w:sz="0" w:space="0" w:color="auto"/>
                        <w:right w:val="none" w:sz="0" w:space="0" w:color="auto"/>
                      </w:divBdr>
                    </w:div>
                    <w:div w:id="2131970075">
                      <w:marLeft w:val="0"/>
                      <w:marRight w:val="0"/>
                      <w:marTop w:val="0"/>
                      <w:marBottom w:val="0"/>
                      <w:divBdr>
                        <w:top w:val="none" w:sz="0" w:space="0" w:color="auto"/>
                        <w:left w:val="none" w:sz="0" w:space="0" w:color="auto"/>
                        <w:bottom w:val="none" w:sz="0" w:space="0" w:color="auto"/>
                        <w:right w:val="none" w:sz="0" w:space="0" w:color="auto"/>
                      </w:divBdr>
                    </w:div>
                  </w:divsChild>
                </w:div>
                <w:div w:id="614796934">
                  <w:marLeft w:val="0"/>
                  <w:marRight w:val="0"/>
                  <w:marTop w:val="0"/>
                  <w:marBottom w:val="0"/>
                  <w:divBdr>
                    <w:top w:val="none" w:sz="0" w:space="0" w:color="auto"/>
                    <w:left w:val="none" w:sz="0" w:space="0" w:color="auto"/>
                    <w:bottom w:val="none" w:sz="0" w:space="0" w:color="auto"/>
                    <w:right w:val="none" w:sz="0" w:space="0" w:color="auto"/>
                  </w:divBdr>
                  <w:divsChild>
                    <w:div w:id="1108037465">
                      <w:marLeft w:val="0"/>
                      <w:marRight w:val="0"/>
                      <w:marTop w:val="0"/>
                      <w:marBottom w:val="0"/>
                      <w:divBdr>
                        <w:top w:val="none" w:sz="0" w:space="0" w:color="auto"/>
                        <w:left w:val="none" w:sz="0" w:space="0" w:color="auto"/>
                        <w:bottom w:val="none" w:sz="0" w:space="0" w:color="auto"/>
                        <w:right w:val="none" w:sz="0" w:space="0" w:color="auto"/>
                      </w:divBdr>
                    </w:div>
                  </w:divsChild>
                </w:div>
                <w:div w:id="653754014">
                  <w:marLeft w:val="0"/>
                  <w:marRight w:val="0"/>
                  <w:marTop w:val="0"/>
                  <w:marBottom w:val="0"/>
                  <w:divBdr>
                    <w:top w:val="none" w:sz="0" w:space="0" w:color="auto"/>
                    <w:left w:val="none" w:sz="0" w:space="0" w:color="auto"/>
                    <w:bottom w:val="none" w:sz="0" w:space="0" w:color="auto"/>
                    <w:right w:val="none" w:sz="0" w:space="0" w:color="auto"/>
                  </w:divBdr>
                  <w:divsChild>
                    <w:div w:id="87896889">
                      <w:marLeft w:val="0"/>
                      <w:marRight w:val="0"/>
                      <w:marTop w:val="0"/>
                      <w:marBottom w:val="0"/>
                      <w:divBdr>
                        <w:top w:val="none" w:sz="0" w:space="0" w:color="auto"/>
                        <w:left w:val="none" w:sz="0" w:space="0" w:color="auto"/>
                        <w:bottom w:val="none" w:sz="0" w:space="0" w:color="auto"/>
                        <w:right w:val="none" w:sz="0" w:space="0" w:color="auto"/>
                      </w:divBdr>
                    </w:div>
                  </w:divsChild>
                </w:div>
                <w:div w:id="732504728">
                  <w:marLeft w:val="0"/>
                  <w:marRight w:val="0"/>
                  <w:marTop w:val="0"/>
                  <w:marBottom w:val="0"/>
                  <w:divBdr>
                    <w:top w:val="none" w:sz="0" w:space="0" w:color="auto"/>
                    <w:left w:val="none" w:sz="0" w:space="0" w:color="auto"/>
                    <w:bottom w:val="none" w:sz="0" w:space="0" w:color="auto"/>
                    <w:right w:val="none" w:sz="0" w:space="0" w:color="auto"/>
                  </w:divBdr>
                  <w:divsChild>
                    <w:div w:id="1029987622">
                      <w:marLeft w:val="0"/>
                      <w:marRight w:val="0"/>
                      <w:marTop w:val="0"/>
                      <w:marBottom w:val="0"/>
                      <w:divBdr>
                        <w:top w:val="none" w:sz="0" w:space="0" w:color="auto"/>
                        <w:left w:val="none" w:sz="0" w:space="0" w:color="auto"/>
                        <w:bottom w:val="none" w:sz="0" w:space="0" w:color="auto"/>
                        <w:right w:val="none" w:sz="0" w:space="0" w:color="auto"/>
                      </w:divBdr>
                    </w:div>
                  </w:divsChild>
                </w:div>
                <w:div w:id="745541609">
                  <w:marLeft w:val="0"/>
                  <w:marRight w:val="0"/>
                  <w:marTop w:val="0"/>
                  <w:marBottom w:val="0"/>
                  <w:divBdr>
                    <w:top w:val="none" w:sz="0" w:space="0" w:color="auto"/>
                    <w:left w:val="none" w:sz="0" w:space="0" w:color="auto"/>
                    <w:bottom w:val="none" w:sz="0" w:space="0" w:color="auto"/>
                    <w:right w:val="none" w:sz="0" w:space="0" w:color="auto"/>
                  </w:divBdr>
                  <w:divsChild>
                    <w:div w:id="1912692420">
                      <w:marLeft w:val="0"/>
                      <w:marRight w:val="0"/>
                      <w:marTop w:val="0"/>
                      <w:marBottom w:val="0"/>
                      <w:divBdr>
                        <w:top w:val="none" w:sz="0" w:space="0" w:color="auto"/>
                        <w:left w:val="none" w:sz="0" w:space="0" w:color="auto"/>
                        <w:bottom w:val="none" w:sz="0" w:space="0" w:color="auto"/>
                        <w:right w:val="none" w:sz="0" w:space="0" w:color="auto"/>
                      </w:divBdr>
                    </w:div>
                  </w:divsChild>
                </w:div>
                <w:div w:id="763115097">
                  <w:marLeft w:val="0"/>
                  <w:marRight w:val="0"/>
                  <w:marTop w:val="0"/>
                  <w:marBottom w:val="0"/>
                  <w:divBdr>
                    <w:top w:val="none" w:sz="0" w:space="0" w:color="auto"/>
                    <w:left w:val="none" w:sz="0" w:space="0" w:color="auto"/>
                    <w:bottom w:val="none" w:sz="0" w:space="0" w:color="auto"/>
                    <w:right w:val="none" w:sz="0" w:space="0" w:color="auto"/>
                  </w:divBdr>
                  <w:divsChild>
                    <w:div w:id="2098355805">
                      <w:marLeft w:val="0"/>
                      <w:marRight w:val="0"/>
                      <w:marTop w:val="0"/>
                      <w:marBottom w:val="0"/>
                      <w:divBdr>
                        <w:top w:val="none" w:sz="0" w:space="0" w:color="auto"/>
                        <w:left w:val="none" w:sz="0" w:space="0" w:color="auto"/>
                        <w:bottom w:val="none" w:sz="0" w:space="0" w:color="auto"/>
                        <w:right w:val="none" w:sz="0" w:space="0" w:color="auto"/>
                      </w:divBdr>
                    </w:div>
                  </w:divsChild>
                </w:div>
                <w:div w:id="787118974">
                  <w:marLeft w:val="0"/>
                  <w:marRight w:val="0"/>
                  <w:marTop w:val="0"/>
                  <w:marBottom w:val="0"/>
                  <w:divBdr>
                    <w:top w:val="none" w:sz="0" w:space="0" w:color="auto"/>
                    <w:left w:val="none" w:sz="0" w:space="0" w:color="auto"/>
                    <w:bottom w:val="none" w:sz="0" w:space="0" w:color="auto"/>
                    <w:right w:val="none" w:sz="0" w:space="0" w:color="auto"/>
                  </w:divBdr>
                  <w:divsChild>
                    <w:div w:id="127866769">
                      <w:marLeft w:val="0"/>
                      <w:marRight w:val="0"/>
                      <w:marTop w:val="0"/>
                      <w:marBottom w:val="0"/>
                      <w:divBdr>
                        <w:top w:val="none" w:sz="0" w:space="0" w:color="auto"/>
                        <w:left w:val="none" w:sz="0" w:space="0" w:color="auto"/>
                        <w:bottom w:val="none" w:sz="0" w:space="0" w:color="auto"/>
                        <w:right w:val="none" w:sz="0" w:space="0" w:color="auto"/>
                      </w:divBdr>
                    </w:div>
                  </w:divsChild>
                </w:div>
                <w:div w:id="836113656">
                  <w:marLeft w:val="0"/>
                  <w:marRight w:val="0"/>
                  <w:marTop w:val="0"/>
                  <w:marBottom w:val="0"/>
                  <w:divBdr>
                    <w:top w:val="none" w:sz="0" w:space="0" w:color="auto"/>
                    <w:left w:val="none" w:sz="0" w:space="0" w:color="auto"/>
                    <w:bottom w:val="none" w:sz="0" w:space="0" w:color="auto"/>
                    <w:right w:val="none" w:sz="0" w:space="0" w:color="auto"/>
                  </w:divBdr>
                  <w:divsChild>
                    <w:div w:id="535580322">
                      <w:marLeft w:val="0"/>
                      <w:marRight w:val="0"/>
                      <w:marTop w:val="0"/>
                      <w:marBottom w:val="0"/>
                      <w:divBdr>
                        <w:top w:val="none" w:sz="0" w:space="0" w:color="auto"/>
                        <w:left w:val="none" w:sz="0" w:space="0" w:color="auto"/>
                        <w:bottom w:val="none" w:sz="0" w:space="0" w:color="auto"/>
                        <w:right w:val="none" w:sz="0" w:space="0" w:color="auto"/>
                      </w:divBdr>
                    </w:div>
                  </w:divsChild>
                </w:div>
                <w:div w:id="838235048">
                  <w:marLeft w:val="0"/>
                  <w:marRight w:val="0"/>
                  <w:marTop w:val="0"/>
                  <w:marBottom w:val="0"/>
                  <w:divBdr>
                    <w:top w:val="none" w:sz="0" w:space="0" w:color="auto"/>
                    <w:left w:val="none" w:sz="0" w:space="0" w:color="auto"/>
                    <w:bottom w:val="none" w:sz="0" w:space="0" w:color="auto"/>
                    <w:right w:val="none" w:sz="0" w:space="0" w:color="auto"/>
                  </w:divBdr>
                  <w:divsChild>
                    <w:div w:id="204879617">
                      <w:marLeft w:val="0"/>
                      <w:marRight w:val="0"/>
                      <w:marTop w:val="0"/>
                      <w:marBottom w:val="0"/>
                      <w:divBdr>
                        <w:top w:val="none" w:sz="0" w:space="0" w:color="auto"/>
                        <w:left w:val="none" w:sz="0" w:space="0" w:color="auto"/>
                        <w:bottom w:val="none" w:sz="0" w:space="0" w:color="auto"/>
                        <w:right w:val="none" w:sz="0" w:space="0" w:color="auto"/>
                      </w:divBdr>
                    </w:div>
                  </w:divsChild>
                </w:div>
                <w:div w:id="844590598">
                  <w:marLeft w:val="0"/>
                  <w:marRight w:val="0"/>
                  <w:marTop w:val="0"/>
                  <w:marBottom w:val="0"/>
                  <w:divBdr>
                    <w:top w:val="none" w:sz="0" w:space="0" w:color="auto"/>
                    <w:left w:val="none" w:sz="0" w:space="0" w:color="auto"/>
                    <w:bottom w:val="none" w:sz="0" w:space="0" w:color="auto"/>
                    <w:right w:val="none" w:sz="0" w:space="0" w:color="auto"/>
                  </w:divBdr>
                  <w:divsChild>
                    <w:div w:id="2071534128">
                      <w:marLeft w:val="0"/>
                      <w:marRight w:val="0"/>
                      <w:marTop w:val="0"/>
                      <w:marBottom w:val="0"/>
                      <w:divBdr>
                        <w:top w:val="none" w:sz="0" w:space="0" w:color="auto"/>
                        <w:left w:val="none" w:sz="0" w:space="0" w:color="auto"/>
                        <w:bottom w:val="none" w:sz="0" w:space="0" w:color="auto"/>
                        <w:right w:val="none" w:sz="0" w:space="0" w:color="auto"/>
                      </w:divBdr>
                    </w:div>
                  </w:divsChild>
                </w:div>
                <w:div w:id="861166594">
                  <w:marLeft w:val="0"/>
                  <w:marRight w:val="0"/>
                  <w:marTop w:val="0"/>
                  <w:marBottom w:val="0"/>
                  <w:divBdr>
                    <w:top w:val="none" w:sz="0" w:space="0" w:color="auto"/>
                    <w:left w:val="none" w:sz="0" w:space="0" w:color="auto"/>
                    <w:bottom w:val="none" w:sz="0" w:space="0" w:color="auto"/>
                    <w:right w:val="none" w:sz="0" w:space="0" w:color="auto"/>
                  </w:divBdr>
                  <w:divsChild>
                    <w:div w:id="1740128789">
                      <w:marLeft w:val="0"/>
                      <w:marRight w:val="0"/>
                      <w:marTop w:val="0"/>
                      <w:marBottom w:val="0"/>
                      <w:divBdr>
                        <w:top w:val="none" w:sz="0" w:space="0" w:color="auto"/>
                        <w:left w:val="none" w:sz="0" w:space="0" w:color="auto"/>
                        <w:bottom w:val="none" w:sz="0" w:space="0" w:color="auto"/>
                        <w:right w:val="none" w:sz="0" w:space="0" w:color="auto"/>
                      </w:divBdr>
                    </w:div>
                  </w:divsChild>
                </w:div>
                <w:div w:id="884487519">
                  <w:marLeft w:val="0"/>
                  <w:marRight w:val="0"/>
                  <w:marTop w:val="0"/>
                  <w:marBottom w:val="0"/>
                  <w:divBdr>
                    <w:top w:val="none" w:sz="0" w:space="0" w:color="auto"/>
                    <w:left w:val="none" w:sz="0" w:space="0" w:color="auto"/>
                    <w:bottom w:val="none" w:sz="0" w:space="0" w:color="auto"/>
                    <w:right w:val="none" w:sz="0" w:space="0" w:color="auto"/>
                  </w:divBdr>
                  <w:divsChild>
                    <w:div w:id="585236862">
                      <w:marLeft w:val="0"/>
                      <w:marRight w:val="0"/>
                      <w:marTop w:val="0"/>
                      <w:marBottom w:val="0"/>
                      <w:divBdr>
                        <w:top w:val="none" w:sz="0" w:space="0" w:color="auto"/>
                        <w:left w:val="none" w:sz="0" w:space="0" w:color="auto"/>
                        <w:bottom w:val="none" w:sz="0" w:space="0" w:color="auto"/>
                        <w:right w:val="none" w:sz="0" w:space="0" w:color="auto"/>
                      </w:divBdr>
                    </w:div>
                  </w:divsChild>
                </w:div>
                <w:div w:id="897131896">
                  <w:marLeft w:val="0"/>
                  <w:marRight w:val="0"/>
                  <w:marTop w:val="0"/>
                  <w:marBottom w:val="0"/>
                  <w:divBdr>
                    <w:top w:val="none" w:sz="0" w:space="0" w:color="auto"/>
                    <w:left w:val="none" w:sz="0" w:space="0" w:color="auto"/>
                    <w:bottom w:val="none" w:sz="0" w:space="0" w:color="auto"/>
                    <w:right w:val="none" w:sz="0" w:space="0" w:color="auto"/>
                  </w:divBdr>
                  <w:divsChild>
                    <w:div w:id="1625237251">
                      <w:marLeft w:val="0"/>
                      <w:marRight w:val="0"/>
                      <w:marTop w:val="0"/>
                      <w:marBottom w:val="0"/>
                      <w:divBdr>
                        <w:top w:val="none" w:sz="0" w:space="0" w:color="auto"/>
                        <w:left w:val="none" w:sz="0" w:space="0" w:color="auto"/>
                        <w:bottom w:val="none" w:sz="0" w:space="0" w:color="auto"/>
                        <w:right w:val="none" w:sz="0" w:space="0" w:color="auto"/>
                      </w:divBdr>
                    </w:div>
                  </w:divsChild>
                </w:div>
                <w:div w:id="903611467">
                  <w:marLeft w:val="0"/>
                  <w:marRight w:val="0"/>
                  <w:marTop w:val="0"/>
                  <w:marBottom w:val="0"/>
                  <w:divBdr>
                    <w:top w:val="none" w:sz="0" w:space="0" w:color="auto"/>
                    <w:left w:val="none" w:sz="0" w:space="0" w:color="auto"/>
                    <w:bottom w:val="none" w:sz="0" w:space="0" w:color="auto"/>
                    <w:right w:val="none" w:sz="0" w:space="0" w:color="auto"/>
                  </w:divBdr>
                  <w:divsChild>
                    <w:div w:id="1111171936">
                      <w:marLeft w:val="0"/>
                      <w:marRight w:val="0"/>
                      <w:marTop w:val="0"/>
                      <w:marBottom w:val="0"/>
                      <w:divBdr>
                        <w:top w:val="none" w:sz="0" w:space="0" w:color="auto"/>
                        <w:left w:val="none" w:sz="0" w:space="0" w:color="auto"/>
                        <w:bottom w:val="none" w:sz="0" w:space="0" w:color="auto"/>
                        <w:right w:val="none" w:sz="0" w:space="0" w:color="auto"/>
                      </w:divBdr>
                    </w:div>
                  </w:divsChild>
                </w:div>
                <w:div w:id="917788401">
                  <w:marLeft w:val="0"/>
                  <w:marRight w:val="0"/>
                  <w:marTop w:val="0"/>
                  <w:marBottom w:val="0"/>
                  <w:divBdr>
                    <w:top w:val="none" w:sz="0" w:space="0" w:color="auto"/>
                    <w:left w:val="none" w:sz="0" w:space="0" w:color="auto"/>
                    <w:bottom w:val="none" w:sz="0" w:space="0" w:color="auto"/>
                    <w:right w:val="none" w:sz="0" w:space="0" w:color="auto"/>
                  </w:divBdr>
                  <w:divsChild>
                    <w:div w:id="747925436">
                      <w:marLeft w:val="0"/>
                      <w:marRight w:val="0"/>
                      <w:marTop w:val="0"/>
                      <w:marBottom w:val="0"/>
                      <w:divBdr>
                        <w:top w:val="none" w:sz="0" w:space="0" w:color="auto"/>
                        <w:left w:val="none" w:sz="0" w:space="0" w:color="auto"/>
                        <w:bottom w:val="none" w:sz="0" w:space="0" w:color="auto"/>
                        <w:right w:val="none" w:sz="0" w:space="0" w:color="auto"/>
                      </w:divBdr>
                    </w:div>
                  </w:divsChild>
                </w:div>
                <w:div w:id="934242526">
                  <w:marLeft w:val="0"/>
                  <w:marRight w:val="0"/>
                  <w:marTop w:val="0"/>
                  <w:marBottom w:val="0"/>
                  <w:divBdr>
                    <w:top w:val="none" w:sz="0" w:space="0" w:color="auto"/>
                    <w:left w:val="none" w:sz="0" w:space="0" w:color="auto"/>
                    <w:bottom w:val="none" w:sz="0" w:space="0" w:color="auto"/>
                    <w:right w:val="none" w:sz="0" w:space="0" w:color="auto"/>
                  </w:divBdr>
                  <w:divsChild>
                    <w:div w:id="1809130997">
                      <w:marLeft w:val="0"/>
                      <w:marRight w:val="0"/>
                      <w:marTop w:val="0"/>
                      <w:marBottom w:val="0"/>
                      <w:divBdr>
                        <w:top w:val="none" w:sz="0" w:space="0" w:color="auto"/>
                        <w:left w:val="none" w:sz="0" w:space="0" w:color="auto"/>
                        <w:bottom w:val="none" w:sz="0" w:space="0" w:color="auto"/>
                        <w:right w:val="none" w:sz="0" w:space="0" w:color="auto"/>
                      </w:divBdr>
                    </w:div>
                  </w:divsChild>
                </w:div>
                <w:div w:id="992413185">
                  <w:marLeft w:val="0"/>
                  <w:marRight w:val="0"/>
                  <w:marTop w:val="0"/>
                  <w:marBottom w:val="0"/>
                  <w:divBdr>
                    <w:top w:val="none" w:sz="0" w:space="0" w:color="auto"/>
                    <w:left w:val="none" w:sz="0" w:space="0" w:color="auto"/>
                    <w:bottom w:val="none" w:sz="0" w:space="0" w:color="auto"/>
                    <w:right w:val="none" w:sz="0" w:space="0" w:color="auto"/>
                  </w:divBdr>
                  <w:divsChild>
                    <w:div w:id="659624009">
                      <w:marLeft w:val="0"/>
                      <w:marRight w:val="0"/>
                      <w:marTop w:val="0"/>
                      <w:marBottom w:val="0"/>
                      <w:divBdr>
                        <w:top w:val="none" w:sz="0" w:space="0" w:color="auto"/>
                        <w:left w:val="none" w:sz="0" w:space="0" w:color="auto"/>
                        <w:bottom w:val="none" w:sz="0" w:space="0" w:color="auto"/>
                        <w:right w:val="none" w:sz="0" w:space="0" w:color="auto"/>
                      </w:divBdr>
                    </w:div>
                  </w:divsChild>
                </w:div>
                <w:div w:id="1040934388">
                  <w:marLeft w:val="0"/>
                  <w:marRight w:val="0"/>
                  <w:marTop w:val="0"/>
                  <w:marBottom w:val="0"/>
                  <w:divBdr>
                    <w:top w:val="none" w:sz="0" w:space="0" w:color="auto"/>
                    <w:left w:val="none" w:sz="0" w:space="0" w:color="auto"/>
                    <w:bottom w:val="none" w:sz="0" w:space="0" w:color="auto"/>
                    <w:right w:val="none" w:sz="0" w:space="0" w:color="auto"/>
                  </w:divBdr>
                  <w:divsChild>
                    <w:div w:id="127012660">
                      <w:marLeft w:val="0"/>
                      <w:marRight w:val="0"/>
                      <w:marTop w:val="0"/>
                      <w:marBottom w:val="0"/>
                      <w:divBdr>
                        <w:top w:val="none" w:sz="0" w:space="0" w:color="auto"/>
                        <w:left w:val="none" w:sz="0" w:space="0" w:color="auto"/>
                        <w:bottom w:val="none" w:sz="0" w:space="0" w:color="auto"/>
                        <w:right w:val="none" w:sz="0" w:space="0" w:color="auto"/>
                      </w:divBdr>
                    </w:div>
                  </w:divsChild>
                </w:div>
                <w:div w:id="1058286672">
                  <w:marLeft w:val="0"/>
                  <w:marRight w:val="0"/>
                  <w:marTop w:val="0"/>
                  <w:marBottom w:val="0"/>
                  <w:divBdr>
                    <w:top w:val="none" w:sz="0" w:space="0" w:color="auto"/>
                    <w:left w:val="none" w:sz="0" w:space="0" w:color="auto"/>
                    <w:bottom w:val="none" w:sz="0" w:space="0" w:color="auto"/>
                    <w:right w:val="none" w:sz="0" w:space="0" w:color="auto"/>
                  </w:divBdr>
                  <w:divsChild>
                    <w:div w:id="1104300960">
                      <w:marLeft w:val="0"/>
                      <w:marRight w:val="0"/>
                      <w:marTop w:val="0"/>
                      <w:marBottom w:val="0"/>
                      <w:divBdr>
                        <w:top w:val="none" w:sz="0" w:space="0" w:color="auto"/>
                        <w:left w:val="none" w:sz="0" w:space="0" w:color="auto"/>
                        <w:bottom w:val="none" w:sz="0" w:space="0" w:color="auto"/>
                        <w:right w:val="none" w:sz="0" w:space="0" w:color="auto"/>
                      </w:divBdr>
                    </w:div>
                    <w:div w:id="1273171904">
                      <w:marLeft w:val="0"/>
                      <w:marRight w:val="0"/>
                      <w:marTop w:val="0"/>
                      <w:marBottom w:val="0"/>
                      <w:divBdr>
                        <w:top w:val="none" w:sz="0" w:space="0" w:color="auto"/>
                        <w:left w:val="none" w:sz="0" w:space="0" w:color="auto"/>
                        <w:bottom w:val="none" w:sz="0" w:space="0" w:color="auto"/>
                        <w:right w:val="none" w:sz="0" w:space="0" w:color="auto"/>
                      </w:divBdr>
                    </w:div>
                  </w:divsChild>
                </w:div>
                <w:div w:id="1071343835">
                  <w:marLeft w:val="0"/>
                  <w:marRight w:val="0"/>
                  <w:marTop w:val="0"/>
                  <w:marBottom w:val="0"/>
                  <w:divBdr>
                    <w:top w:val="none" w:sz="0" w:space="0" w:color="auto"/>
                    <w:left w:val="none" w:sz="0" w:space="0" w:color="auto"/>
                    <w:bottom w:val="none" w:sz="0" w:space="0" w:color="auto"/>
                    <w:right w:val="none" w:sz="0" w:space="0" w:color="auto"/>
                  </w:divBdr>
                  <w:divsChild>
                    <w:div w:id="1671829230">
                      <w:marLeft w:val="0"/>
                      <w:marRight w:val="0"/>
                      <w:marTop w:val="0"/>
                      <w:marBottom w:val="0"/>
                      <w:divBdr>
                        <w:top w:val="none" w:sz="0" w:space="0" w:color="auto"/>
                        <w:left w:val="none" w:sz="0" w:space="0" w:color="auto"/>
                        <w:bottom w:val="none" w:sz="0" w:space="0" w:color="auto"/>
                        <w:right w:val="none" w:sz="0" w:space="0" w:color="auto"/>
                      </w:divBdr>
                    </w:div>
                  </w:divsChild>
                </w:div>
                <w:div w:id="1072969100">
                  <w:marLeft w:val="0"/>
                  <w:marRight w:val="0"/>
                  <w:marTop w:val="0"/>
                  <w:marBottom w:val="0"/>
                  <w:divBdr>
                    <w:top w:val="none" w:sz="0" w:space="0" w:color="auto"/>
                    <w:left w:val="none" w:sz="0" w:space="0" w:color="auto"/>
                    <w:bottom w:val="none" w:sz="0" w:space="0" w:color="auto"/>
                    <w:right w:val="none" w:sz="0" w:space="0" w:color="auto"/>
                  </w:divBdr>
                  <w:divsChild>
                    <w:div w:id="221139545">
                      <w:marLeft w:val="0"/>
                      <w:marRight w:val="0"/>
                      <w:marTop w:val="0"/>
                      <w:marBottom w:val="0"/>
                      <w:divBdr>
                        <w:top w:val="none" w:sz="0" w:space="0" w:color="auto"/>
                        <w:left w:val="none" w:sz="0" w:space="0" w:color="auto"/>
                        <w:bottom w:val="none" w:sz="0" w:space="0" w:color="auto"/>
                        <w:right w:val="none" w:sz="0" w:space="0" w:color="auto"/>
                      </w:divBdr>
                    </w:div>
                    <w:div w:id="1713118394">
                      <w:marLeft w:val="0"/>
                      <w:marRight w:val="0"/>
                      <w:marTop w:val="0"/>
                      <w:marBottom w:val="0"/>
                      <w:divBdr>
                        <w:top w:val="none" w:sz="0" w:space="0" w:color="auto"/>
                        <w:left w:val="none" w:sz="0" w:space="0" w:color="auto"/>
                        <w:bottom w:val="none" w:sz="0" w:space="0" w:color="auto"/>
                        <w:right w:val="none" w:sz="0" w:space="0" w:color="auto"/>
                      </w:divBdr>
                    </w:div>
                  </w:divsChild>
                </w:div>
                <w:div w:id="1079983383">
                  <w:marLeft w:val="0"/>
                  <w:marRight w:val="0"/>
                  <w:marTop w:val="0"/>
                  <w:marBottom w:val="0"/>
                  <w:divBdr>
                    <w:top w:val="none" w:sz="0" w:space="0" w:color="auto"/>
                    <w:left w:val="none" w:sz="0" w:space="0" w:color="auto"/>
                    <w:bottom w:val="none" w:sz="0" w:space="0" w:color="auto"/>
                    <w:right w:val="none" w:sz="0" w:space="0" w:color="auto"/>
                  </w:divBdr>
                  <w:divsChild>
                    <w:div w:id="1098021638">
                      <w:marLeft w:val="0"/>
                      <w:marRight w:val="0"/>
                      <w:marTop w:val="0"/>
                      <w:marBottom w:val="0"/>
                      <w:divBdr>
                        <w:top w:val="none" w:sz="0" w:space="0" w:color="auto"/>
                        <w:left w:val="none" w:sz="0" w:space="0" w:color="auto"/>
                        <w:bottom w:val="none" w:sz="0" w:space="0" w:color="auto"/>
                        <w:right w:val="none" w:sz="0" w:space="0" w:color="auto"/>
                      </w:divBdr>
                    </w:div>
                  </w:divsChild>
                </w:div>
                <w:div w:id="1100905984">
                  <w:marLeft w:val="0"/>
                  <w:marRight w:val="0"/>
                  <w:marTop w:val="0"/>
                  <w:marBottom w:val="0"/>
                  <w:divBdr>
                    <w:top w:val="none" w:sz="0" w:space="0" w:color="auto"/>
                    <w:left w:val="none" w:sz="0" w:space="0" w:color="auto"/>
                    <w:bottom w:val="none" w:sz="0" w:space="0" w:color="auto"/>
                    <w:right w:val="none" w:sz="0" w:space="0" w:color="auto"/>
                  </w:divBdr>
                  <w:divsChild>
                    <w:div w:id="790132442">
                      <w:marLeft w:val="0"/>
                      <w:marRight w:val="0"/>
                      <w:marTop w:val="0"/>
                      <w:marBottom w:val="0"/>
                      <w:divBdr>
                        <w:top w:val="none" w:sz="0" w:space="0" w:color="auto"/>
                        <w:left w:val="none" w:sz="0" w:space="0" w:color="auto"/>
                        <w:bottom w:val="none" w:sz="0" w:space="0" w:color="auto"/>
                        <w:right w:val="none" w:sz="0" w:space="0" w:color="auto"/>
                      </w:divBdr>
                    </w:div>
                  </w:divsChild>
                </w:div>
                <w:div w:id="1108038728">
                  <w:marLeft w:val="0"/>
                  <w:marRight w:val="0"/>
                  <w:marTop w:val="0"/>
                  <w:marBottom w:val="0"/>
                  <w:divBdr>
                    <w:top w:val="none" w:sz="0" w:space="0" w:color="auto"/>
                    <w:left w:val="none" w:sz="0" w:space="0" w:color="auto"/>
                    <w:bottom w:val="none" w:sz="0" w:space="0" w:color="auto"/>
                    <w:right w:val="none" w:sz="0" w:space="0" w:color="auto"/>
                  </w:divBdr>
                  <w:divsChild>
                    <w:div w:id="903561345">
                      <w:marLeft w:val="0"/>
                      <w:marRight w:val="0"/>
                      <w:marTop w:val="0"/>
                      <w:marBottom w:val="0"/>
                      <w:divBdr>
                        <w:top w:val="none" w:sz="0" w:space="0" w:color="auto"/>
                        <w:left w:val="none" w:sz="0" w:space="0" w:color="auto"/>
                        <w:bottom w:val="none" w:sz="0" w:space="0" w:color="auto"/>
                        <w:right w:val="none" w:sz="0" w:space="0" w:color="auto"/>
                      </w:divBdr>
                    </w:div>
                  </w:divsChild>
                </w:div>
                <w:div w:id="1138691545">
                  <w:marLeft w:val="0"/>
                  <w:marRight w:val="0"/>
                  <w:marTop w:val="0"/>
                  <w:marBottom w:val="0"/>
                  <w:divBdr>
                    <w:top w:val="none" w:sz="0" w:space="0" w:color="auto"/>
                    <w:left w:val="none" w:sz="0" w:space="0" w:color="auto"/>
                    <w:bottom w:val="none" w:sz="0" w:space="0" w:color="auto"/>
                    <w:right w:val="none" w:sz="0" w:space="0" w:color="auto"/>
                  </w:divBdr>
                  <w:divsChild>
                    <w:div w:id="1910462949">
                      <w:marLeft w:val="0"/>
                      <w:marRight w:val="0"/>
                      <w:marTop w:val="0"/>
                      <w:marBottom w:val="0"/>
                      <w:divBdr>
                        <w:top w:val="none" w:sz="0" w:space="0" w:color="auto"/>
                        <w:left w:val="none" w:sz="0" w:space="0" w:color="auto"/>
                        <w:bottom w:val="none" w:sz="0" w:space="0" w:color="auto"/>
                        <w:right w:val="none" w:sz="0" w:space="0" w:color="auto"/>
                      </w:divBdr>
                    </w:div>
                  </w:divsChild>
                </w:div>
                <w:div w:id="1173958987">
                  <w:marLeft w:val="0"/>
                  <w:marRight w:val="0"/>
                  <w:marTop w:val="0"/>
                  <w:marBottom w:val="0"/>
                  <w:divBdr>
                    <w:top w:val="none" w:sz="0" w:space="0" w:color="auto"/>
                    <w:left w:val="none" w:sz="0" w:space="0" w:color="auto"/>
                    <w:bottom w:val="none" w:sz="0" w:space="0" w:color="auto"/>
                    <w:right w:val="none" w:sz="0" w:space="0" w:color="auto"/>
                  </w:divBdr>
                  <w:divsChild>
                    <w:div w:id="370152308">
                      <w:marLeft w:val="0"/>
                      <w:marRight w:val="0"/>
                      <w:marTop w:val="0"/>
                      <w:marBottom w:val="0"/>
                      <w:divBdr>
                        <w:top w:val="none" w:sz="0" w:space="0" w:color="auto"/>
                        <w:left w:val="none" w:sz="0" w:space="0" w:color="auto"/>
                        <w:bottom w:val="none" w:sz="0" w:space="0" w:color="auto"/>
                        <w:right w:val="none" w:sz="0" w:space="0" w:color="auto"/>
                      </w:divBdr>
                    </w:div>
                  </w:divsChild>
                </w:div>
                <w:div w:id="1179269506">
                  <w:marLeft w:val="0"/>
                  <w:marRight w:val="0"/>
                  <w:marTop w:val="0"/>
                  <w:marBottom w:val="0"/>
                  <w:divBdr>
                    <w:top w:val="none" w:sz="0" w:space="0" w:color="auto"/>
                    <w:left w:val="none" w:sz="0" w:space="0" w:color="auto"/>
                    <w:bottom w:val="none" w:sz="0" w:space="0" w:color="auto"/>
                    <w:right w:val="none" w:sz="0" w:space="0" w:color="auto"/>
                  </w:divBdr>
                  <w:divsChild>
                    <w:div w:id="489174265">
                      <w:marLeft w:val="0"/>
                      <w:marRight w:val="0"/>
                      <w:marTop w:val="0"/>
                      <w:marBottom w:val="0"/>
                      <w:divBdr>
                        <w:top w:val="none" w:sz="0" w:space="0" w:color="auto"/>
                        <w:left w:val="none" w:sz="0" w:space="0" w:color="auto"/>
                        <w:bottom w:val="none" w:sz="0" w:space="0" w:color="auto"/>
                        <w:right w:val="none" w:sz="0" w:space="0" w:color="auto"/>
                      </w:divBdr>
                    </w:div>
                  </w:divsChild>
                </w:div>
                <w:div w:id="1216546943">
                  <w:marLeft w:val="0"/>
                  <w:marRight w:val="0"/>
                  <w:marTop w:val="0"/>
                  <w:marBottom w:val="0"/>
                  <w:divBdr>
                    <w:top w:val="none" w:sz="0" w:space="0" w:color="auto"/>
                    <w:left w:val="none" w:sz="0" w:space="0" w:color="auto"/>
                    <w:bottom w:val="none" w:sz="0" w:space="0" w:color="auto"/>
                    <w:right w:val="none" w:sz="0" w:space="0" w:color="auto"/>
                  </w:divBdr>
                  <w:divsChild>
                    <w:div w:id="1282304423">
                      <w:marLeft w:val="0"/>
                      <w:marRight w:val="0"/>
                      <w:marTop w:val="0"/>
                      <w:marBottom w:val="0"/>
                      <w:divBdr>
                        <w:top w:val="none" w:sz="0" w:space="0" w:color="auto"/>
                        <w:left w:val="none" w:sz="0" w:space="0" w:color="auto"/>
                        <w:bottom w:val="none" w:sz="0" w:space="0" w:color="auto"/>
                        <w:right w:val="none" w:sz="0" w:space="0" w:color="auto"/>
                      </w:divBdr>
                    </w:div>
                  </w:divsChild>
                </w:div>
                <w:div w:id="1238124783">
                  <w:marLeft w:val="0"/>
                  <w:marRight w:val="0"/>
                  <w:marTop w:val="0"/>
                  <w:marBottom w:val="0"/>
                  <w:divBdr>
                    <w:top w:val="none" w:sz="0" w:space="0" w:color="auto"/>
                    <w:left w:val="none" w:sz="0" w:space="0" w:color="auto"/>
                    <w:bottom w:val="none" w:sz="0" w:space="0" w:color="auto"/>
                    <w:right w:val="none" w:sz="0" w:space="0" w:color="auto"/>
                  </w:divBdr>
                  <w:divsChild>
                    <w:div w:id="2067484052">
                      <w:marLeft w:val="0"/>
                      <w:marRight w:val="0"/>
                      <w:marTop w:val="0"/>
                      <w:marBottom w:val="0"/>
                      <w:divBdr>
                        <w:top w:val="none" w:sz="0" w:space="0" w:color="auto"/>
                        <w:left w:val="none" w:sz="0" w:space="0" w:color="auto"/>
                        <w:bottom w:val="none" w:sz="0" w:space="0" w:color="auto"/>
                        <w:right w:val="none" w:sz="0" w:space="0" w:color="auto"/>
                      </w:divBdr>
                    </w:div>
                  </w:divsChild>
                </w:div>
                <w:div w:id="1241599222">
                  <w:marLeft w:val="0"/>
                  <w:marRight w:val="0"/>
                  <w:marTop w:val="0"/>
                  <w:marBottom w:val="0"/>
                  <w:divBdr>
                    <w:top w:val="none" w:sz="0" w:space="0" w:color="auto"/>
                    <w:left w:val="none" w:sz="0" w:space="0" w:color="auto"/>
                    <w:bottom w:val="none" w:sz="0" w:space="0" w:color="auto"/>
                    <w:right w:val="none" w:sz="0" w:space="0" w:color="auto"/>
                  </w:divBdr>
                  <w:divsChild>
                    <w:div w:id="1346790382">
                      <w:marLeft w:val="0"/>
                      <w:marRight w:val="0"/>
                      <w:marTop w:val="0"/>
                      <w:marBottom w:val="0"/>
                      <w:divBdr>
                        <w:top w:val="none" w:sz="0" w:space="0" w:color="auto"/>
                        <w:left w:val="none" w:sz="0" w:space="0" w:color="auto"/>
                        <w:bottom w:val="none" w:sz="0" w:space="0" w:color="auto"/>
                        <w:right w:val="none" w:sz="0" w:space="0" w:color="auto"/>
                      </w:divBdr>
                    </w:div>
                  </w:divsChild>
                </w:div>
                <w:div w:id="1270089470">
                  <w:marLeft w:val="0"/>
                  <w:marRight w:val="0"/>
                  <w:marTop w:val="0"/>
                  <w:marBottom w:val="0"/>
                  <w:divBdr>
                    <w:top w:val="none" w:sz="0" w:space="0" w:color="auto"/>
                    <w:left w:val="none" w:sz="0" w:space="0" w:color="auto"/>
                    <w:bottom w:val="none" w:sz="0" w:space="0" w:color="auto"/>
                    <w:right w:val="none" w:sz="0" w:space="0" w:color="auto"/>
                  </w:divBdr>
                  <w:divsChild>
                    <w:div w:id="1780680169">
                      <w:marLeft w:val="0"/>
                      <w:marRight w:val="0"/>
                      <w:marTop w:val="0"/>
                      <w:marBottom w:val="0"/>
                      <w:divBdr>
                        <w:top w:val="none" w:sz="0" w:space="0" w:color="auto"/>
                        <w:left w:val="none" w:sz="0" w:space="0" w:color="auto"/>
                        <w:bottom w:val="none" w:sz="0" w:space="0" w:color="auto"/>
                        <w:right w:val="none" w:sz="0" w:space="0" w:color="auto"/>
                      </w:divBdr>
                    </w:div>
                  </w:divsChild>
                </w:div>
                <w:div w:id="1299460233">
                  <w:marLeft w:val="0"/>
                  <w:marRight w:val="0"/>
                  <w:marTop w:val="0"/>
                  <w:marBottom w:val="0"/>
                  <w:divBdr>
                    <w:top w:val="none" w:sz="0" w:space="0" w:color="auto"/>
                    <w:left w:val="none" w:sz="0" w:space="0" w:color="auto"/>
                    <w:bottom w:val="none" w:sz="0" w:space="0" w:color="auto"/>
                    <w:right w:val="none" w:sz="0" w:space="0" w:color="auto"/>
                  </w:divBdr>
                  <w:divsChild>
                    <w:div w:id="2134783375">
                      <w:marLeft w:val="0"/>
                      <w:marRight w:val="0"/>
                      <w:marTop w:val="0"/>
                      <w:marBottom w:val="0"/>
                      <w:divBdr>
                        <w:top w:val="none" w:sz="0" w:space="0" w:color="auto"/>
                        <w:left w:val="none" w:sz="0" w:space="0" w:color="auto"/>
                        <w:bottom w:val="none" w:sz="0" w:space="0" w:color="auto"/>
                        <w:right w:val="none" w:sz="0" w:space="0" w:color="auto"/>
                      </w:divBdr>
                    </w:div>
                  </w:divsChild>
                </w:div>
                <w:div w:id="1358121695">
                  <w:marLeft w:val="0"/>
                  <w:marRight w:val="0"/>
                  <w:marTop w:val="0"/>
                  <w:marBottom w:val="0"/>
                  <w:divBdr>
                    <w:top w:val="none" w:sz="0" w:space="0" w:color="auto"/>
                    <w:left w:val="none" w:sz="0" w:space="0" w:color="auto"/>
                    <w:bottom w:val="none" w:sz="0" w:space="0" w:color="auto"/>
                    <w:right w:val="none" w:sz="0" w:space="0" w:color="auto"/>
                  </w:divBdr>
                  <w:divsChild>
                    <w:div w:id="201485375">
                      <w:marLeft w:val="0"/>
                      <w:marRight w:val="0"/>
                      <w:marTop w:val="0"/>
                      <w:marBottom w:val="0"/>
                      <w:divBdr>
                        <w:top w:val="none" w:sz="0" w:space="0" w:color="auto"/>
                        <w:left w:val="none" w:sz="0" w:space="0" w:color="auto"/>
                        <w:bottom w:val="none" w:sz="0" w:space="0" w:color="auto"/>
                        <w:right w:val="none" w:sz="0" w:space="0" w:color="auto"/>
                      </w:divBdr>
                    </w:div>
                  </w:divsChild>
                </w:div>
                <w:div w:id="1443110922">
                  <w:marLeft w:val="0"/>
                  <w:marRight w:val="0"/>
                  <w:marTop w:val="0"/>
                  <w:marBottom w:val="0"/>
                  <w:divBdr>
                    <w:top w:val="none" w:sz="0" w:space="0" w:color="auto"/>
                    <w:left w:val="none" w:sz="0" w:space="0" w:color="auto"/>
                    <w:bottom w:val="none" w:sz="0" w:space="0" w:color="auto"/>
                    <w:right w:val="none" w:sz="0" w:space="0" w:color="auto"/>
                  </w:divBdr>
                  <w:divsChild>
                    <w:div w:id="971327298">
                      <w:marLeft w:val="0"/>
                      <w:marRight w:val="0"/>
                      <w:marTop w:val="0"/>
                      <w:marBottom w:val="0"/>
                      <w:divBdr>
                        <w:top w:val="none" w:sz="0" w:space="0" w:color="auto"/>
                        <w:left w:val="none" w:sz="0" w:space="0" w:color="auto"/>
                        <w:bottom w:val="none" w:sz="0" w:space="0" w:color="auto"/>
                        <w:right w:val="none" w:sz="0" w:space="0" w:color="auto"/>
                      </w:divBdr>
                    </w:div>
                    <w:div w:id="1418020427">
                      <w:marLeft w:val="0"/>
                      <w:marRight w:val="0"/>
                      <w:marTop w:val="0"/>
                      <w:marBottom w:val="0"/>
                      <w:divBdr>
                        <w:top w:val="none" w:sz="0" w:space="0" w:color="auto"/>
                        <w:left w:val="none" w:sz="0" w:space="0" w:color="auto"/>
                        <w:bottom w:val="none" w:sz="0" w:space="0" w:color="auto"/>
                        <w:right w:val="none" w:sz="0" w:space="0" w:color="auto"/>
                      </w:divBdr>
                    </w:div>
                  </w:divsChild>
                </w:div>
                <w:div w:id="1457681582">
                  <w:marLeft w:val="0"/>
                  <w:marRight w:val="0"/>
                  <w:marTop w:val="0"/>
                  <w:marBottom w:val="0"/>
                  <w:divBdr>
                    <w:top w:val="none" w:sz="0" w:space="0" w:color="auto"/>
                    <w:left w:val="none" w:sz="0" w:space="0" w:color="auto"/>
                    <w:bottom w:val="none" w:sz="0" w:space="0" w:color="auto"/>
                    <w:right w:val="none" w:sz="0" w:space="0" w:color="auto"/>
                  </w:divBdr>
                  <w:divsChild>
                    <w:div w:id="436293906">
                      <w:marLeft w:val="0"/>
                      <w:marRight w:val="0"/>
                      <w:marTop w:val="0"/>
                      <w:marBottom w:val="0"/>
                      <w:divBdr>
                        <w:top w:val="none" w:sz="0" w:space="0" w:color="auto"/>
                        <w:left w:val="none" w:sz="0" w:space="0" w:color="auto"/>
                        <w:bottom w:val="none" w:sz="0" w:space="0" w:color="auto"/>
                        <w:right w:val="none" w:sz="0" w:space="0" w:color="auto"/>
                      </w:divBdr>
                    </w:div>
                    <w:div w:id="1290353383">
                      <w:marLeft w:val="0"/>
                      <w:marRight w:val="0"/>
                      <w:marTop w:val="0"/>
                      <w:marBottom w:val="0"/>
                      <w:divBdr>
                        <w:top w:val="none" w:sz="0" w:space="0" w:color="auto"/>
                        <w:left w:val="none" w:sz="0" w:space="0" w:color="auto"/>
                        <w:bottom w:val="none" w:sz="0" w:space="0" w:color="auto"/>
                        <w:right w:val="none" w:sz="0" w:space="0" w:color="auto"/>
                      </w:divBdr>
                    </w:div>
                  </w:divsChild>
                </w:div>
                <w:div w:id="1486897393">
                  <w:marLeft w:val="0"/>
                  <w:marRight w:val="0"/>
                  <w:marTop w:val="0"/>
                  <w:marBottom w:val="0"/>
                  <w:divBdr>
                    <w:top w:val="none" w:sz="0" w:space="0" w:color="auto"/>
                    <w:left w:val="none" w:sz="0" w:space="0" w:color="auto"/>
                    <w:bottom w:val="none" w:sz="0" w:space="0" w:color="auto"/>
                    <w:right w:val="none" w:sz="0" w:space="0" w:color="auto"/>
                  </w:divBdr>
                  <w:divsChild>
                    <w:div w:id="241110650">
                      <w:marLeft w:val="0"/>
                      <w:marRight w:val="0"/>
                      <w:marTop w:val="0"/>
                      <w:marBottom w:val="0"/>
                      <w:divBdr>
                        <w:top w:val="none" w:sz="0" w:space="0" w:color="auto"/>
                        <w:left w:val="none" w:sz="0" w:space="0" w:color="auto"/>
                        <w:bottom w:val="none" w:sz="0" w:space="0" w:color="auto"/>
                        <w:right w:val="none" w:sz="0" w:space="0" w:color="auto"/>
                      </w:divBdr>
                    </w:div>
                  </w:divsChild>
                </w:div>
                <w:div w:id="1549103641">
                  <w:marLeft w:val="0"/>
                  <w:marRight w:val="0"/>
                  <w:marTop w:val="0"/>
                  <w:marBottom w:val="0"/>
                  <w:divBdr>
                    <w:top w:val="none" w:sz="0" w:space="0" w:color="auto"/>
                    <w:left w:val="none" w:sz="0" w:space="0" w:color="auto"/>
                    <w:bottom w:val="none" w:sz="0" w:space="0" w:color="auto"/>
                    <w:right w:val="none" w:sz="0" w:space="0" w:color="auto"/>
                  </w:divBdr>
                  <w:divsChild>
                    <w:div w:id="1986352930">
                      <w:marLeft w:val="0"/>
                      <w:marRight w:val="0"/>
                      <w:marTop w:val="0"/>
                      <w:marBottom w:val="0"/>
                      <w:divBdr>
                        <w:top w:val="none" w:sz="0" w:space="0" w:color="auto"/>
                        <w:left w:val="none" w:sz="0" w:space="0" w:color="auto"/>
                        <w:bottom w:val="none" w:sz="0" w:space="0" w:color="auto"/>
                        <w:right w:val="none" w:sz="0" w:space="0" w:color="auto"/>
                      </w:divBdr>
                    </w:div>
                  </w:divsChild>
                </w:div>
                <w:div w:id="1564363736">
                  <w:marLeft w:val="0"/>
                  <w:marRight w:val="0"/>
                  <w:marTop w:val="0"/>
                  <w:marBottom w:val="0"/>
                  <w:divBdr>
                    <w:top w:val="none" w:sz="0" w:space="0" w:color="auto"/>
                    <w:left w:val="none" w:sz="0" w:space="0" w:color="auto"/>
                    <w:bottom w:val="none" w:sz="0" w:space="0" w:color="auto"/>
                    <w:right w:val="none" w:sz="0" w:space="0" w:color="auto"/>
                  </w:divBdr>
                  <w:divsChild>
                    <w:div w:id="465124148">
                      <w:marLeft w:val="0"/>
                      <w:marRight w:val="0"/>
                      <w:marTop w:val="0"/>
                      <w:marBottom w:val="0"/>
                      <w:divBdr>
                        <w:top w:val="none" w:sz="0" w:space="0" w:color="auto"/>
                        <w:left w:val="none" w:sz="0" w:space="0" w:color="auto"/>
                        <w:bottom w:val="none" w:sz="0" w:space="0" w:color="auto"/>
                        <w:right w:val="none" w:sz="0" w:space="0" w:color="auto"/>
                      </w:divBdr>
                    </w:div>
                  </w:divsChild>
                </w:div>
                <w:div w:id="1567492941">
                  <w:marLeft w:val="0"/>
                  <w:marRight w:val="0"/>
                  <w:marTop w:val="0"/>
                  <w:marBottom w:val="0"/>
                  <w:divBdr>
                    <w:top w:val="none" w:sz="0" w:space="0" w:color="auto"/>
                    <w:left w:val="none" w:sz="0" w:space="0" w:color="auto"/>
                    <w:bottom w:val="none" w:sz="0" w:space="0" w:color="auto"/>
                    <w:right w:val="none" w:sz="0" w:space="0" w:color="auto"/>
                  </w:divBdr>
                  <w:divsChild>
                    <w:div w:id="212936022">
                      <w:marLeft w:val="0"/>
                      <w:marRight w:val="0"/>
                      <w:marTop w:val="0"/>
                      <w:marBottom w:val="0"/>
                      <w:divBdr>
                        <w:top w:val="none" w:sz="0" w:space="0" w:color="auto"/>
                        <w:left w:val="none" w:sz="0" w:space="0" w:color="auto"/>
                        <w:bottom w:val="none" w:sz="0" w:space="0" w:color="auto"/>
                        <w:right w:val="none" w:sz="0" w:space="0" w:color="auto"/>
                      </w:divBdr>
                    </w:div>
                  </w:divsChild>
                </w:div>
                <w:div w:id="1590039100">
                  <w:marLeft w:val="0"/>
                  <w:marRight w:val="0"/>
                  <w:marTop w:val="0"/>
                  <w:marBottom w:val="0"/>
                  <w:divBdr>
                    <w:top w:val="none" w:sz="0" w:space="0" w:color="auto"/>
                    <w:left w:val="none" w:sz="0" w:space="0" w:color="auto"/>
                    <w:bottom w:val="none" w:sz="0" w:space="0" w:color="auto"/>
                    <w:right w:val="none" w:sz="0" w:space="0" w:color="auto"/>
                  </w:divBdr>
                  <w:divsChild>
                    <w:div w:id="2018344935">
                      <w:marLeft w:val="0"/>
                      <w:marRight w:val="0"/>
                      <w:marTop w:val="0"/>
                      <w:marBottom w:val="0"/>
                      <w:divBdr>
                        <w:top w:val="none" w:sz="0" w:space="0" w:color="auto"/>
                        <w:left w:val="none" w:sz="0" w:space="0" w:color="auto"/>
                        <w:bottom w:val="none" w:sz="0" w:space="0" w:color="auto"/>
                        <w:right w:val="none" w:sz="0" w:space="0" w:color="auto"/>
                      </w:divBdr>
                    </w:div>
                  </w:divsChild>
                </w:div>
                <w:div w:id="1603492935">
                  <w:marLeft w:val="0"/>
                  <w:marRight w:val="0"/>
                  <w:marTop w:val="0"/>
                  <w:marBottom w:val="0"/>
                  <w:divBdr>
                    <w:top w:val="none" w:sz="0" w:space="0" w:color="auto"/>
                    <w:left w:val="none" w:sz="0" w:space="0" w:color="auto"/>
                    <w:bottom w:val="none" w:sz="0" w:space="0" w:color="auto"/>
                    <w:right w:val="none" w:sz="0" w:space="0" w:color="auto"/>
                  </w:divBdr>
                  <w:divsChild>
                    <w:div w:id="1829248441">
                      <w:marLeft w:val="0"/>
                      <w:marRight w:val="0"/>
                      <w:marTop w:val="0"/>
                      <w:marBottom w:val="0"/>
                      <w:divBdr>
                        <w:top w:val="none" w:sz="0" w:space="0" w:color="auto"/>
                        <w:left w:val="none" w:sz="0" w:space="0" w:color="auto"/>
                        <w:bottom w:val="none" w:sz="0" w:space="0" w:color="auto"/>
                        <w:right w:val="none" w:sz="0" w:space="0" w:color="auto"/>
                      </w:divBdr>
                    </w:div>
                  </w:divsChild>
                </w:div>
                <w:div w:id="1606035634">
                  <w:marLeft w:val="0"/>
                  <w:marRight w:val="0"/>
                  <w:marTop w:val="0"/>
                  <w:marBottom w:val="0"/>
                  <w:divBdr>
                    <w:top w:val="none" w:sz="0" w:space="0" w:color="auto"/>
                    <w:left w:val="none" w:sz="0" w:space="0" w:color="auto"/>
                    <w:bottom w:val="none" w:sz="0" w:space="0" w:color="auto"/>
                    <w:right w:val="none" w:sz="0" w:space="0" w:color="auto"/>
                  </w:divBdr>
                  <w:divsChild>
                    <w:div w:id="1808281069">
                      <w:marLeft w:val="0"/>
                      <w:marRight w:val="0"/>
                      <w:marTop w:val="0"/>
                      <w:marBottom w:val="0"/>
                      <w:divBdr>
                        <w:top w:val="none" w:sz="0" w:space="0" w:color="auto"/>
                        <w:left w:val="none" w:sz="0" w:space="0" w:color="auto"/>
                        <w:bottom w:val="none" w:sz="0" w:space="0" w:color="auto"/>
                        <w:right w:val="none" w:sz="0" w:space="0" w:color="auto"/>
                      </w:divBdr>
                    </w:div>
                  </w:divsChild>
                </w:div>
                <w:div w:id="1615017259">
                  <w:marLeft w:val="0"/>
                  <w:marRight w:val="0"/>
                  <w:marTop w:val="0"/>
                  <w:marBottom w:val="0"/>
                  <w:divBdr>
                    <w:top w:val="none" w:sz="0" w:space="0" w:color="auto"/>
                    <w:left w:val="none" w:sz="0" w:space="0" w:color="auto"/>
                    <w:bottom w:val="none" w:sz="0" w:space="0" w:color="auto"/>
                    <w:right w:val="none" w:sz="0" w:space="0" w:color="auto"/>
                  </w:divBdr>
                  <w:divsChild>
                    <w:div w:id="1691180822">
                      <w:marLeft w:val="0"/>
                      <w:marRight w:val="0"/>
                      <w:marTop w:val="0"/>
                      <w:marBottom w:val="0"/>
                      <w:divBdr>
                        <w:top w:val="none" w:sz="0" w:space="0" w:color="auto"/>
                        <w:left w:val="none" w:sz="0" w:space="0" w:color="auto"/>
                        <w:bottom w:val="none" w:sz="0" w:space="0" w:color="auto"/>
                        <w:right w:val="none" w:sz="0" w:space="0" w:color="auto"/>
                      </w:divBdr>
                    </w:div>
                  </w:divsChild>
                </w:div>
                <w:div w:id="1620987045">
                  <w:marLeft w:val="0"/>
                  <w:marRight w:val="0"/>
                  <w:marTop w:val="0"/>
                  <w:marBottom w:val="0"/>
                  <w:divBdr>
                    <w:top w:val="none" w:sz="0" w:space="0" w:color="auto"/>
                    <w:left w:val="none" w:sz="0" w:space="0" w:color="auto"/>
                    <w:bottom w:val="none" w:sz="0" w:space="0" w:color="auto"/>
                    <w:right w:val="none" w:sz="0" w:space="0" w:color="auto"/>
                  </w:divBdr>
                  <w:divsChild>
                    <w:div w:id="132598181">
                      <w:marLeft w:val="0"/>
                      <w:marRight w:val="0"/>
                      <w:marTop w:val="0"/>
                      <w:marBottom w:val="0"/>
                      <w:divBdr>
                        <w:top w:val="none" w:sz="0" w:space="0" w:color="auto"/>
                        <w:left w:val="none" w:sz="0" w:space="0" w:color="auto"/>
                        <w:bottom w:val="none" w:sz="0" w:space="0" w:color="auto"/>
                        <w:right w:val="none" w:sz="0" w:space="0" w:color="auto"/>
                      </w:divBdr>
                    </w:div>
                  </w:divsChild>
                </w:div>
                <w:div w:id="1632243005">
                  <w:marLeft w:val="0"/>
                  <w:marRight w:val="0"/>
                  <w:marTop w:val="0"/>
                  <w:marBottom w:val="0"/>
                  <w:divBdr>
                    <w:top w:val="none" w:sz="0" w:space="0" w:color="auto"/>
                    <w:left w:val="none" w:sz="0" w:space="0" w:color="auto"/>
                    <w:bottom w:val="none" w:sz="0" w:space="0" w:color="auto"/>
                    <w:right w:val="none" w:sz="0" w:space="0" w:color="auto"/>
                  </w:divBdr>
                  <w:divsChild>
                    <w:div w:id="565459491">
                      <w:marLeft w:val="0"/>
                      <w:marRight w:val="0"/>
                      <w:marTop w:val="0"/>
                      <w:marBottom w:val="0"/>
                      <w:divBdr>
                        <w:top w:val="none" w:sz="0" w:space="0" w:color="auto"/>
                        <w:left w:val="none" w:sz="0" w:space="0" w:color="auto"/>
                        <w:bottom w:val="none" w:sz="0" w:space="0" w:color="auto"/>
                        <w:right w:val="none" w:sz="0" w:space="0" w:color="auto"/>
                      </w:divBdr>
                    </w:div>
                  </w:divsChild>
                </w:div>
                <w:div w:id="1636369684">
                  <w:marLeft w:val="0"/>
                  <w:marRight w:val="0"/>
                  <w:marTop w:val="0"/>
                  <w:marBottom w:val="0"/>
                  <w:divBdr>
                    <w:top w:val="none" w:sz="0" w:space="0" w:color="auto"/>
                    <w:left w:val="none" w:sz="0" w:space="0" w:color="auto"/>
                    <w:bottom w:val="none" w:sz="0" w:space="0" w:color="auto"/>
                    <w:right w:val="none" w:sz="0" w:space="0" w:color="auto"/>
                  </w:divBdr>
                  <w:divsChild>
                    <w:div w:id="1746534706">
                      <w:marLeft w:val="0"/>
                      <w:marRight w:val="0"/>
                      <w:marTop w:val="0"/>
                      <w:marBottom w:val="0"/>
                      <w:divBdr>
                        <w:top w:val="none" w:sz="0" w:space="0" w:color="auto"/>
                        <w:left w:val="none" w:sz="0" w:space="0" w:color="auto"/>
                        <w:bottom w:val="none" w:sz="0" w:space="0" w:color="auto"/>
                        <w:right w:val="none" w:sz="0" w:space="0" w:color="auto"/>
                      </w:divBdr>
                    </w:div>
                  </w:divsChild>
                </w:div>
                <w:div w:id="1639066229">
                  <w:marLeft w:val="0"/>
                  <w:marRight w:val="0"/>
                  <w:marTop w:val="0"/>
                  <w:marBottom w:val="0"/>
                  <w:divBdr>
                    <w:top w:val="none" w:sz="0" w:space="0" w:color="auto"/>
                    <w:left w:val="none" w:sz="0" w:space="0" w:color="auto"/>
                    <w:bottom w:val="none" w:sz="0" w:space="0" w:color="auto"/>
                    <w:right w:val="none" w:sz="0" w:space="0" w:color="auto"/>
                  </w:divBdr>
                  <w:divsChild>
                    <w:div w:id="125512089">
                      <w:marLeft w:val="0"/>
                      <w:marRight w:val="0"/>
                      <w:marTop w:val="0"/>
                      <w:marBottom w:val="0"/>
                      <w:divBdr>
                        <w:top w:val="none" w:sz="0" w:space="0" w:color="auto"/>
                        <w:left w:val="none" w:sz="0" w:space="0" w:color="auto"/>
                        <w:bottom w:val="none" w:sz="0" w:space="0" w:color="auto"/>
                        <w:right w:val="none" w:sz="0" w:space="0" w:color="auto"/>
                      </w:divBdr>
                    </w:div>
                  </w:divsChild>
                </w:div>
                <w:div w:id="1653675232">
                  <w:marLeft w:val="0"/>
                  <w:marRight w:val="0"/>
                  <w:marTop w:val="0"/>
                  <w:marBottom w:val="0"/>
                  <w:divBdr>
                    <w:top w:val="none" w:sz="0" w:space="0" w:color="auto"/>
                    <w:left w:val="none" w:sz="0" w:space="0" w:color="auto"/>
                    <w:bottom w:val="none" w:sz="0" w:space="0" w:color="auto"/>
                    <w:right w:val="none" w:sz="0" w:space="0" w:color="auto"/>
                  </w:divBdr>
                  <w:divsChild>
                    <w:div w:id="387143649">
                      <w:marLeft w:val="0"/>
                      <w:marRight w:val="0"/>
                      <w:marTop w:val="0"/>
                      <w:marBottom w:val="0"/>
                      <w:divBdr>
                        <w:top w:val="none" w:sz="0" w:space="0" w:color="auto"/>
                        <w:left w:val="none" w:sz="0" w:space="0" w:color="auto"/>
                        <w:bottom w:val="none" w:sz="0" w:space="0" w:color="auto"/>
                        <w:right w:val="none" w:sz="0" w:space="0" w:color="auto"/>
                      </w:divBdr>
                    </w:div>
                  </w:divsChild>
                </w:div>
                <w:div w:id="1684160563">
                  <w:marLeft w:val="0"/>
                  <w:marRight w:val="0"/>
                  <w:marTop w:val="0"/>
                  <w:marBottom w:val="0"/>
                  <w:divBdr>
                    <w:top w:val="none" w:sz="0" w:space="0" w:color="auto"/>
                    <w:left w:val="none" w:sz="0" w:space="0" w:color="auto"/>
                    <w:bottom w:val="none" w:sz="0" w:space="0" w:color="auto"/>
                    <w:right w:val="none" w:sz="0" w:space="0" w:color="auto"/>
                  </w:divBdr>
                  <w:divsChild>
                    <w:div w:id="1771504239">
                      <w:marLeft w:val="0"/>
                      <w:marRight w:val="0"/>
                      <w:marTop w:val="0"/>
                      <w:marBottom w:val="0"/>
                      <w:divBdr>
                        <w:top w:val="none" w:sz="0" w:space="0" w:color="auto"/>
                        <w:left w:val="none" w:sz="0" w:space="0" w:color="auto"/>
                        <w:bottom w:val="none" w:sz="0" w:space="0" w:color="auto"/>
                        <w:right w:val="none" w:sz="0" w:space="0" w:color="auto"/>
                      </w:divBdr>
                    </w:div>
                  </w:divsChild>
                </w:div>
                <w:div w:id="1702706916">
                  <w:marLeft w:val="0"/>
                  <w:marRight w:val="0"/>
                  <w:marTop w:val="0"/>
                  <w:marBottom w:val="0"/>
                  <w:divBdr>
                    <w:top w:val="none" w:sz="0" w:space="0" w:color="auto"/>
                    <w:left w:val="none" w:sz="0" w:space="0" w:color="auto"/>
                    <w:bottom w:val="none" w:sz="0" w:space="0" w:color="auto"/>
                    <w:right w:val="none" w:sz="0" w:space="0" w:color="auto"/>
                  </w:divBdr>
                  <w:divsChild>
                    <w:div w:id="910625175">
                      <w:marLeft w:val="0"/>
                      <w:marRight w:val="0"/>
                      <w:marTop w:val="0"/>
                      <w:marBottom w:val="0"/>
                      <w:divBdr>
                        <w:top w:val="none" w:sz="0" w:space="0" w:color="auto"/>
                        <w:left w:val="none" w:sz="0" w:space="0" w:color="auto"/>
                        <w:bottom w:val="none" w:sz="0" w:space="0" w:color="auto"/>
                        <w:right w:val="none" w:sz="0" w:space="0" w:color="auto"/>
                      </w:divBdr>
                    </w:div>
                  </w:divsChild>
                </w:div>
                <w:div w:id="1785923349">
                  <w:marLeft w:val="0"/>
                  <w:marRight w:val="0"/>
                  <w:marTop w:val="0"/>
                  <w:marBottom w:val="0"/>
                  <w:divBdr>
                    <w:top w:val="none" w:sz="0" w:space="0" w:color="auto"/>
                    <w:left w:val="none" w:sz="0" w:space="0" w:color="auto"/>
                    <w:bottom w:val="none" w:sz="0" w:space="0" w:color="auto"/>
                    <w:right w:val="none" w:sz="0" w:space="0" w:color="auto"/>
                  </w:divBdr>
                  <w:divsChild>
                    <w:div w:id="1209949904">
                      <w:marLeft w:val="0"/>
                      <w:marRight w:val="0"/>
                      <w:marTop w:val="0"/>
                      <w:marBottom w:val="0"/>
                      <w:divBdr>
                        <w:top w:val="none" w:sz="0" w:space="0" w:color="auto"/>
                        <w:left w:val="none" w:sz="0" w:space="0" w:color="auto"/>
                        <w:bottom w:val="none" w:sz="0" w:space="0" w:color="auto"/>
                        <w:right w:val="none" w:sz="0" w:space="0" w:color="auto"/>
                      </w:divBdr>
                    </w:div>
                  </w:divsChild>
                </w:div>
                <w:div w:id="1797410595">
                  <w:marLeft w:val="0"/>
                  <w:marRight w:val="0"/>
                  <w:marTop w:val="0"/>
                  <w:marBottom w:val="0"/>
                  <w:divBdr>
                    <w:top w:val="none" w:sz="0" w:space="0" w:color="auto"/>
                    <w:left w:val="none" w:sz="0" w:space="0" w:color="auto"/>
                    <w:bottom w:val="none" w:sz="0" w:space="0" w:color="auto"/>
                    <w:right w:val="none" w:sz="0" w:space="0" w:color="auto"/>
                  </w:divBdr>
                  <w:divsChild>
                    <w:div w:id="951135515">
                      <w:marLeft w:val="0"/>
                      <w:marRight w:val="0"/>
                      <w:marTop w:val="0"/>
                      <w:marBottom w:val="0"/>
                      <w:divBdr>
                        <w:top w:val="none" w:sz="0" w:space="0" w:color="auto"/>
                        <w:left w:val="none" w:sz="0" w:space="0" w:color="auto"/>
                        <w:bottom w:val="none" w:sz="0" w:space="0" w:color="auto"/>
                        <w:right w:val="none" w:sz="0" w:space="0" w:color="auto"/>
                      </w:divBdr>
                    </w:div>
                  </w:divsChild>
                </w:div>
                <w:div w:id="1839272568">
                  <w:marLeft w:val="0"/>
                  <w:marRight w:val="0"/>
                  <w:marTop w:val="0"/>
                  <w:marBottom w:val="0"/>
                  <w:divBdr>
                    <w:top w:val="none" w:sz="0" w:space="0" w:color="auto"/>
                    <w:left w:val="none" w:sz="0" w:space="0" w:color="auto"/>
                    <w:bottom w:val="none" w:sz="0" w:space="0" w:color="auto"/>
                    <w:right w:val="none" w:sz="0" w:space="0" w:color="auto"/>
                  </w:divBdr>
                  <w:divsChild>
                    <w:div w:id="305595572">
                      <w:marLeft w:val="0"/>
                      <w:marRight w:val="0"/>
                      <w:marTop w:val="0"/>
                      <w:marBottom w:val="0"/>
                      <w:divBdr>
                        <w:top w:val="none" w:sz="0" w:space="0" w:color="auto"/>
                        <w:left w:val="none" w:sz="0" w:space="0" w:color="auto"/>
                        <w:bottom w:val="none" w:sz="0" w:space="0" w:color="auto"/>
                        <w:right w:val="none" w:sz="0" w:space="0" w:color="auto"/>
                      </w:divBdr>
                    </w:div>
                  </w:divsChild>
                </w:div>
                <w:div w:id="1866170282">
                  <w:marLeft w:val="0"/>
                  <w:marRight w:val="0"/>
                  <w:marTop w:val="0"/>
                  <w:marBottom w:val="0"/>
                  <w:divBdr>
                    <w:top w:val="none" w:sz="0" w:space="0" w:color="auto"/>
                    <w:left w:val="none" w:sz="0" w:space="0" w:color="auto"/>
                    <w:bottom w:val="none" w:sz="0" w:space="0" w:color="auto"/>
                    <w:right w:val="none" w:sz="0" w:space="0" w:color="auto"/>
                  </w:divBdr>
                  <w:divsChild>
                    <w:div w:id="1207135396">
                      <w:marLeft w:val="0"/>
                      <w:marRight w:val="0"/>
                      <w:marTop w:val="0"/>
                      <w:marBottom w:val="0"/>
                      <w:divBdr>
                        <w:top w:val="none" w:sz="0" w:space="0" w:color="auto"/>
                        <w:left w:val="none" w:sz="0" w:space="0" w:color="auto"/>
                        <w:bottom w:val="none" w:sz="0" w:space="0" w:color="auto"/>
                        <w:right w:val="none" w:sz="0" w:space="0" w:color="auto"/>
                      </w:divBdr>
                    </w:div>
                  </w:divsChild>
                </w:div>
                <w:div w:id="1886674473">
                  <w:marLeft w:val="0"/>
                  <w:marRight w:val="0"/>
                  <w:marTop w:val="0"/>
                  <w:marBottom w:val="0"/>
                  <w:divBdr>
                    <w:top w:val="none" w:sz="0" w:space="0" w:color="auto"/>
                    <w:left w:val="none" w:sz="0" w:space="0" w:color="auto"/>
                    <w:bottom w:val="none" w:sz="0" w:space="0" w:color="auto"/>
                    <w:right w:val="none" w:sz="0" w:space="0" w:color="auto"/>
                  </w:divBdr>
                  <w:divsChild>
                    <w:div w:id="2024823864">
                      <w:marLeft w:val="0"/>
                      <w:marRight w:val="0"/>
                      <w:marTop w:val="0"/>
                      <w:marBottom w:val="0"/>
                      <w:divBdr>
                        <w:top w:val="none" w:sz="0" w:space="0" w:color="auto"/>
                        <w:left w:val="none" w:sz="0" w:space="0" w:color="auto"/>
                        <w:bottom w:val="none" w:sz="0" w:space="0" w:color="auto"/>
                        <w:right w:val="none" w:sz="0" w:space="0" w:color="auto"/>
                      </w:divBdr>
                    </w:div>
                  </w:divsChild>
                </w:div>
                <w:div w:id="1891649465">
                  <w:marLeft w:val="0"/>
                  <w:marRight w:val="0"/>
                  <w:marTop w:val="0"/>
                  <w:marBottom w:val="0"/>
                  <w:divBdr>
                    <w:top w:val="none" w:sz="0" w:space="0" w:color="auto"/>
                    <w:left w:val="none" w:sz="0" w:space="0" w:color="auto"/>
                    <w:bottom w:val="none" w:sz="0" w:space="0" w:color="auto"/>
                    <w:right w:val="none" w:sz="0" w:space="0" w:color="auto"/>
                  </w:divBdr>
                  <w:divsChild>
                    <w:div w:id="1248615717">
                      <w:marLeft w:val="0"/>
                      <w:marRight w:val="0"/>
                      <w:marTop w:val="0"/>
                      <w:marBottom w:val="0"/>
                      <w:divBdr>
                        <w:top w:val="none" w:sz="0" w:space="0" w:color="auto"/>
                        <w:left w:val="none" w:sz="0" w:space="0" w:color="auto"/>
                        <w:bottom w:val="none" w:sz="0" w:space="0" w:color="auto"/>
                        <w:right w:val="none" w:sz="0" w:space="0" w:color="auto"/>
                      </w:divBdr>
                    </w:div>
                  </w:divsChild>
                </w:div>
                <w:div w:id="1903060053">
                  <w:marLeft w:val="0"/>
                  <w:marRight w:val="0"/>
                  <w:marTop w:val="0"/>
                  <w:marBottom w:val="0"/>
                  <w:divBdr>
                    <w:top w:val="none" w:sz="0" w:space="0" w:color="auto"/>
                    <w:left w:val="none" w:sz="0" w:space="0" w:color="auto"/>
                    <w:bottom w:val="none" w:sz="0" w:space="0" w:color="auto"/>
                    <w:right w:val="none" w:sz="0" w:space="0" w:color="auto"/>
                  </w:divBdr>
                  <w:divsChild>
                    <w:div w:id="1949847130">
                      <w:marLeft w:val="0"/>
                      <w:marRight w:val="0"/>
                      <w:marTop w:val="0"/>
                      <w:marBottom w:val="0"/>
                      <w:divBdr>
                        <w:top w:val="none" w:sz="0" w:space="0" w:color="auto"/>
                        <w:left w:val="none" w:sz="0" w:space="0" w:color="auto"/>
                        <w:bottom w:val="none" w:sz="0" w:space="0" w:color="auto"/>
                        <w:right w:val="none" w:sz="0" w:space="0" w:color="auto"/>
                      </w:divBdr>
                    </w:div>
                  </w:divsChild>
                </w:div>
                <w:div w:id="1916814953">
                  <w:marLeft w:val="0"/>
                  <w:marRight w:val="0"/>
                  <w:marTop w:val="0"/>
                  <w:marBottom w:val="0"/>
                  <w:divBdr>
                    <w:top w:val="none" w:sz="0" w:space="0" w:color="auto"/>
                    <w:left w:val="none" w:sz="0" w:space="0" w:color="auto"/>
                    <w:bottom w:val="none" w:sz="0" w:space="0" w:color="auto"/>
                    <w:right w:val="none" w:sz="0" w:space="0" w:color="auto"/>
                  </w:divBdr>
                  <w:divsChild>
                    <w:div w:id="1931234632">
                      <w:marLeft w:val="0"/>
                      <w:marRight w:val="0"/>
                      <w:marTop w:val="0"/>
                      <w:marBottom w:val="0"/>
                      <w:divBdr>
                        <w:top w:val="none" w:sz="0" w:space="0" w:color="auto"/>
                        <w:left w:val="none" w:sz="0" w:space="0" w:color="auto"/>
                        <w:bottom w:val="none" w:sz="0" w:space="0" w:color="auto"/>
                        <w:right w:val="none" w:sz="0" w:space="0" w:color="auto"/>
                      </w:divBdr>
                    </w:div>
                  </w:divsChild>
                </w:div>
                <w:div w:id="1956206611">
                  <w:marLeft w:val="0"/>
                  <w:marRight w:val="0"/>
                  <w:marTop w:val="0"/>
                  <w:marBottom w:val="0"/>
                  <w:divBdr>
                    <w:top w:val="none" w:sz="0" w:space="0" w:color="auto"/>
                    <w:left w:val="none" w:sz="0" w:space="0" w:color="auto"/>
                    <w:bottom w:val="none" w:sz="0" w:space="0" w:color="auto"/>
                    <w:right w:val="none" w:sz="0" w:space="0" w:color="auto"/>
                  </w:divBdr>
                  <w:divsChild>
                    <w:div w:id="462890150">
                      <w:marLeft w:val="0"/>
                      <w:marRight w:val="0"/>
                      <w:marTop w:val="0"/>
                      <w:marBottom w:val="0"/>
                      <w:divBdr>
                        <w:top w:val="none" w:sz="0" w:space="0" w:color="auto"/>
                        <w:left w:val="none" w:sz="0" w:space="0" w:color="auto"/>
                        <w:bottom w:val="none" w:sz="0" w:space="0" w:color="auto"/>
                        <w:right w:val="none" w:sz="0" w:space="0" w:color="auto"/>
                      </w:divBdr>
                    </w:div>
                  </w:divsChild>
                </w:div>
                <w:div w:id="1989743589">
                  <w:marLeft w:val="0"/>
                  <w:marRight w:val="0"/>
                  <w:marTop w:val="0"/>
                  <w:marBottom w:val="0"/>
                  <w:divBdr>
                    <w:top w:val="none" w:sz="0" w:space="0" w:color="auto"/>
                    <w:left w:val="none" w:sz="0" w:space="0" w:color="auto"/>
                    <w:bottom w:val="none" w:sz="0" w:space="0" w:color="auto"/>
                    <w:right w:val="none" w:sz="0" w:space="0" w:color="auto"/>
                  </w:divBdr>
                  <w:divsChild>
                    <w:div w:id="733311277">
                      <w:marLeft w:val="0"/>
                      <w:marRight w:val="0"/>
                      <w:marTop w:val="0"/>
                      <w:marBottom w:val="0"/>
                      <w:divBdr>
                        <w:top w:val="none" w:sz="0" w:space="0" w:color="auto"/>
                        <w:left w:val="none" w:sz="0" w:space="0" w:color="auto"/>
                        <w:bottom w:val="none" w:sz="0" w:space="0" w:color="auto"/>
                        <w:right w:val="none" w:sz="0" w:space="0" w:color="auto"/>
                      </w:divBdr>
                    </w:div>
                    <w:div w:id="1655138274">
                      <w:marLeft w:val="0"/>
                      <w:marRight w:val="0"/>
                      <w:marTop w:val="0"/>
                      <w:marBottom w:val="0"/>
                      <w:divBdr>
                        <w:top w:val="none" w:sz="0" w:space="0" w:color="auto"/>
                        <w:left w:val="none" w:sz="0" w:space="0" w:color="auto"/>
                        <w:bottom w:val="none" w:sz="0" w:space="0" w:color="auto"/>
                        <w:right w:val="none" w:sz="0" w:space="0" w:color="auto"/>
                      </w:divBdr>
                    </w:div>
                  </w:divsChild>
                </w:div>
                <w:div w:id="2011175375">
                  <w:marLeft w:val="0"/>
                  <w:marRight w:val="0"/>
                  <w:marTop w:val="0"/>
                  <w:marBottom w:val="0"/>
                  <w:divBdr>
                    <w:top w:val="none" w:sz="0" w:space="0" w:color="auto"/>
                    <w:left w:val="none" w:sz="0" w:space="0" w:color="auto"/>
                    <w:bottom w:val="none" w:sz="0" w:space="0" w:color="auto"/>
                    <w:right w:val="none" w:sz="0" w:space="0" w:color="auto"/>
                  </w:divBdr>
                  <w:divsChild>
                    <w:div w:id="1078408155">
                      <w:marLeft w:val="0"/>
                      <w:marRight w:val="0"/>
                      <w:marTop w:val="0"/>
                      <w:marBottom w:val="0"/>
                      <w:divBdr>
                        <w:top w:val="none" w:sz="0" w:space="0" w:color="auto"/>
                        <w:left w:val="none" w:sz="0" w:space="0" w:color="auto"/>
                        <w:bottom w:val="none" w:sz="0" w:space="0" w:color="auto"/>
                        <w:right w:val="none" w:sz="0" w:space="0" w:color="auto"/>
                      </w:divBdr>
                    </w:div>
                  </w:divsChild>
                </w:div>
                <w:div w:id="2011373725">
                  <w:marLeft w:val="0"/>
                  <w:marRight w:val="0"/>
                  <w:marTop w:val="0"/>
                  <w:marBottom w:val="0"/>
                  <w:divBdr>
                    <w:top w:val="none" w:sz="0" w:space="0" w:color="auto"/>
                    <w:left w:val="none" w:sz="0" w:space="0" w:color="auto"/>
                    <w:bottom w:val="none" w:sz="0" w:space="0" w:color="auto"/>
                    <w:right w:val="none" w:sz="0" w:space="0" w:color="auto"/>
                  </w:divBdr>
                  <w:divsChild>
                    <w:div w:id="931471639">
                      <w:marLeft w:val="0"/>
                      <w:marRight w:val="0"/>
                      <w:marTop w:val="0"/>
                      <w:marBottom w:val="0"/>
                      <w:divBdr>
                        <w:top w:val="none" w:sz="0" w:space="0" w:color="auto"/>
                        <w:left w:val="none" w:sz="0" w:space="0" w:color="auto"/>
                        <w:bottom w:val="none" w:sz="0" w:space="0" w:color="auto"/>
                        <w:right w:val="none" w:sz="0" w:space="0" w:color="auto"/>
                      </w:divBdr>
                    </w:div>
                  </w:divsChild>
                </w:div>
                <w:div w:id="2012708836">
                  <w:marLeft w:val="0"/>
                  <w:marRight w:val="0"/>
                  <w:marTop w:val="0"/>
                  <w:marBottom w:val="0"/>
                  <w:divBdr>
                    <w:top w:val="none" w:sz="0" w:space="0" w:color="auto"/>
                    <w:left w:val="none" w:sz="0" w:space="0" w:color="auto"/>
                    <w:bottom w:val="none" w:sz="0" w:space="0" w:color="auto"/>
                    <w:right w:val="none" w:sz="0" w:space="0" w:color="auto"/>
                  </w:divBdr>
                  <w:divsChild>
                    <w:div w:id="52778670">
                      <w:marLeft w:val="0"/>
                      <w:marRight w:val="0"/>
                      <w:marTop w:val="0"/>
                      <w:marBottom w:val="0"/>
                      <w:divBdr>
                        <w:top w:val="none" w:sz="0" w:space="0" w:color="auto"/>
                        <w:left w:val="none" w:sz="0" w:space="0" w:color="auto"/>
                        <w:bottom w:val="none" w:sz="0" w:space="0" w:color="auto"/>
                        <w:right w:val="none" w:sz="0" w:space="0" w:color="auto"/>
                      </w:divBdr>
                    </w:div>
                  </w:divsChild>
                </w:div>
                <w:div w:id="2033995472">
                  <w:marLeft w:val="0"/>
                  <w:marRight w:val="0"/>
                  <w:marTop w:val="0"/>
                  <w:marBottom w:val="0"/>
                  <w:divBdr>
                    <w:top w:val="none" w:sz="0" w:space="0" w:color="auto"/>
                    <w:left w:val="none" w:sz="0" w:space="0" w:color="auto"/>
                    <w:bottom w:val="none" w:sz="0" w:space="0" w:color="auto"/>
                    <w:right w:val="none" w:sz="0" w:space="0" w:color="auto"/>
                  </w:divBdr>
                  <w:divsChild>
                    <w:div w:id="2117630471">
                      <w:marLeft w:val="0"/>
                      <w:marRight w:val="0"/>
                      <w:marTop w:val="0"/>
                      <w:marBottom w:val="0"/>
                      <w:divBdr>
                        <w:top w:val="none" w:sz="0" w:space="0" w:color="auto"/>
                        <w:left w:val="none" w:sz="0" w:space="0" w:color="auto"/>
                        <w:bottom w:val="none" w:sz="0" w:space="0" w:color="auto"/>
                        <w:right w:val="none" w:sz="0" w:space="0" w:color="auto"/>
                      </w:divBdr>
                    </w:div>
                  </w:divsChild>
                </w:div>
                <w:div w:id="2057241874">
                  <w:marLeft w:val="0"/>
                  <w:marRight w:val="0"/>
                  <w:marTop w:val="0"/>
                  <w:marBottom w:val="0"/>
                  <w:divBdr>
                    <w:top w:val="none" w:sz="0" w:space="0" w:color="auto"/>
                    <w:left w:val="none" w:sz="0" w:space="0" w:color="auto"/>
                    <w:bottom w:val="none" w:sz="0" w:space="0" w:color="auto"/>
                    <w:right w:val="none" w:sz="0" w:space="0" w:color="auto"/>
                  </w:divBdr>
                  <w:divsChild>
                    <w:div w:id="1444885864">
                      <w:marLeft w:val="0"/>
                      <w:marRight w:val="0"/>
                      <w:marTop w:val="0"/>
                      <w:marBottom w:val="0"/>
                      <w:divBdr>
                        <w:top w:val="none" w:sz="0" w:space="0" w:color="auto"/>
                        <w:left w:val="none" w:sz="0" w:space="0" w:color="auto"/>
                        <w:bottom w:val="none" w:sz="0" w:space="0" w:color="auto"/>
                        <w:right w:val="none" w:sz="0" w:space="0" w:color="auto"/>
                      </w:divBdr>
                    </w:div>
                  </w:divsChild>
                </w:div>
                <w:div w:id="2071226529">
                  <w:marLeft w:val="0"/>
                  <w:marRight w:val="0"/>
                  <w:marTop w:val="0"/>
                  <w:marBottom w:val="0"/>
                  <w:divBdr>
                    <w:top w:val="none" w:sz="0" w:space="0" w:color="auto"/>
                    <w:left w:val="none" w:sz="0" w:space="0" w:color="auto"/>
                    <w:bottom w:val="none" w:sz="0" w:space="0" w:color="auto"/>
                    <w:right w:val="none" w:sz="0" w:space="0" w:color="auto"/>
                  </w:divBdr>
                  <w:divsChild>
                    <w:div w:id="803086204">
                      <w:marLeft w:val="0"/>
                      <w:marRight w:val="0"/>
                      <w:marTop w:val="0"/>
                      <w:marBottom w:val="0"/>
                      <w:divBdr>
                        <w:top w:val="none" w:sz="0" w:space="0" w:color="auto"/>
                        <w:left w:val="none" w:sz="0" w:space="0" w:color="auto"/>
                        <w:bottom w:val="none" w:sz="0" w:space="0" w:color="auto"/>
                        <w:right w:val="none" w:sz="0" w:space="0" w:color="auto"/>
                      </w:divBdr>
                    </w:div>
                  </w:divsChild>
                </w:div>
                <w:div w:id="2075932146">
                  <w:marLeft w:val="0"/>
                  <w:marRight w:val="0"/>
                  <w:marTop w:val="0"/>
                  <w:marBottom w:val="0"/>
                  <w:divBdr>
                    <w:top w:val="none" w:sz="0" w:space="0" w:color="auto"/>
                    <w:left w:val="none" w:sz="0" w:space="0" w:color="auto"/>
                    <w:bottom w:val="none" w:sz="0" w:space="0" w:color="auto"/>
                    <w:right w:val="none" w:sz="0" w:space="0" w:color="auto"/>
                  </w:divBdr>
                  <w:divsChild>
                    <w:div w:id="151064430">
                      <w:marLeft w:val="0"/>
                      <w:marRight w:val="0"/>
                      <w:marTop w:val="0"/>
                      <w:marBottom w:val="0"/>
                      <w:divBdr>
                        <w:top w:val="none" w:sz="0" w:space="0" w:color="auto"/>
                        <w:left w:val="none" w:sz="0" w:space="0" w:color="auto"/>
                        <w:bottom w:val="none" w:sz="0" w:space="0" w:color="auto"/>
                        <w:right w:val="none" w:sz="0" w:space="0" w:color="auto"/>
                      </w:divBdr>
                    </w:div>
                  </w:divsChild>
                </w:div>
                <w:div w:id="2113088041">
                  <w:marLeft w:val="0"/>
                  <w:marRight w:val="0"/>
                  <w:marTop w:val="0"/>
                  <w:marBottom w:val="0"/>
                  <w:divBdr>
                    <w:top w:val="none" w:sz="0" w:space="0" w:color="auto"/>
                    <w:left w:val="none" w:sz="0" w:space="0" w:color="auto"/>
                    <w:bottom w:val="none" w:sz="0" w:space="0" w:color="auto"/>
                    <w:right w:val="none" w:sz="0" w:space="0" w:color="auto"/>
                  </w:divBdr>
                  <w:divsChild>
                    <w:div w:id="141447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263685">
          <w:marLeft w:val="0"/>
          <w:marRight w:val="0"/>
          <w:marTop w:val="0"/>
          <w:marBottom w:val="0"/>
          <w:divBdr>
            <w:top w:val="none" w:sz="0" w:space="0" w:color="auto"/>
            <w:left w:val="none" w:sz="0" w:space="0" w:color="auto"/>
            <w:bottom w:val="none" w:sz="0" w:space="0" w:color="auto"/>
            <w:right w:val="none" w:sz="0" w:space="0" w:color="auto"/>
          </w:divBdr>
        </w:div>
        <w:div w:id="1691711671">
          <w:marLeft w:val="0"/>
          <w:marRight w:val="0"/>
          <w:marTop w:val="0"/>
          <w:marBottom w:val="0"/>
          <w:divBdr>
            <w:top w:val="none" w:sz="0" w:space="0" w:color="auto"/>
            <w:left w:val="none" w:sz="0" w:space="0" w:color="auto"/>
            <w:bottom w:val="none" w:sz="0" w:space="0" w:color="auto"/>
            <w:right w:val="none" w:sz="0" w:space="0" w:color="auto"/>
          </w:divBdr>
          <w:divsChild>
            <w:div w:id="1165589051">
              <w:marLeft w:val="0"/>
              <w:marRight w:val="0"/>
              <w:marTop w:val="30"/>
              <w:marBottom w:val="30"/>
              <w:divBdr>
                <w:top w:val="none" w:sz="0" w:space="0" w:color="auto"/>
                <w:left w:val="none" w:sz="0" w:space="0" w:color="auto"/>
                <w:bottom w:val="none" w:sz="0" w:space="0" w:color="auto"/>
                <w:right w:val="none" w:sz="0" w:space="0" w:color="auto"/>
              </w:divBdr>
              <w:divsChild>
                <w:div w:id="187766587">
                  <w:marLeft w:val="0"/>
                  <w:marRight w:val="0"/>
                  <w:marTop w:val="0"/>
                  <w:marBottom w:val="0"/>
                  <w:divBdr>
                    <w:top w:val="none" w:sz="0" w:space="0" w:color="auto"/>
                    <w:left w:val="none" w:sz="0" w:space="0" w:color="auto"/>
                    <w:bottom w:val="none" w:sz="0" w:space="0" w:color="auto"/>
                    <w:right w:val="none" w:sz="0" w:space="0" w:color="auto"/>
                  </w:divBdr>
                  <w:divsChild>
                    <w:div w:id="639114424">
                      <w:marLeft w:val="0"/>
                      <w:marRight w:val="0"/>
                      <w:marTop w:val="0"/>
                      <w:marBottom w:val="0"/>
                      <w:divBdr>
                        <w:top w:val="none" w:sz="0" w:space="0" w:color="auto"/>
                        <w:left w:val="none" w:sz="0" w:space="0" w:color="auto"/>
                        <w:bottom w:val="none" w:sz="0" w:space="0" w:color="auto"/>
                        <w:right w:val="none" w:sz="0" w:space="0" w:color="auto"/>
                      </w:divBdr>
                    </w:div>
                    <w:div w:id="1362634090">
                      <w:marLeft w:val="0"/>
                      <w:marRight w:val="0"/>
                      <w:marTop w:val="0"/>
                      <w:marBottom w:val="0"/>
                      <w:divBdr>
                        <w:top w:val="none" w:sz="0" w:space="0" w:color="auto"/>
                        <w:left w:val="none" w:sz="0" w:space="0" w:color="auto"/>
                        <w:bottom w:val="none" w:sz="0" w:space="0" w:color="auto"/>
                        <w:right w:val="none" w:sz="0" w:space="0" w:color="auto"/>
                      </w:divBdr>
                    </w:div>
                    <w:div w:id="1683050408">
                      <w:marLeft w:val="0"/>
                      <w:marRight w:val="0"/>
                      <w:marTop w:val="0"/>
                      <w:marBottom w:val="0"/>
                      <w:divBdr>
                        <w:top w:val="none" w:sz="0" w:space="0" w:color="auto"/>
                        <w:left w:val="none" w:sz="0" w:space="0" w:color="auto"/>
                        <w:bottom w:val="none" w:sz="0" w:space="0" w:color="auto"/>
                        <w:right w:val="none" w:sz="0" w:space="0" w:color="auto"/>
                      </w:divBdr>
                    </w:div>
                  </w:divsChild>
                </w:div>
                <w:div w:id="215632112">
                  <w:marLeft w:val="0"/>
                  <w:marRight w:val="0"/>
                  <w:marTop w:val="0"/>
                  <w:marBottom w:val="0"/>
                  <w:divBdr>
                    <w:top w:val="none" w:sz="0" w:space="0" w:color="auto"/>
                    <w:left w:val="none" w:sz="0" w:space="0" w:color="auto"/>
                    <w:bottom w:val="none" w:sz="0" w:space="0" w:color="auto"/>
                    <w:right w:val="none" w:sz="0" w:space="0" w:color="auto"/>
                  </w:divBdr>
                  <w:divsChild>
                    <w:div w:id="670761958">
                      <w:marLeft w:val="0"/>
                      <w:marRight w:val="0"/>
                      <w:marTop w:val="0"/>
                      <w:marBottom w:val="0"/>
                      <w:divBdr>
                        <w:top w:val="none" w:sz="0" w:space="0" w:color="auto"/>
                        <w:left w:val="none" w:sz="0" w:space="0" w:color="auto"/>
                        <w:bottom w:val="none" w:sz="0" w:space="0" w:color="auto"/>
                        <w:right w:val="none" w:sz="0" w:space="0" w:color="auto"/>
                      </w:divBdr>
                    </w:div>
                  </w:divsChild>
                </w:div>
                <w:div w:id="338893043">
                  <w:marLeft w:val="0"/>
                  <w:marRight w:val="0"/>
                  <w:marTop w:val="0"/>
                  <w:marBottom w:val="0"/>
                  <w:divBdr>
                    <w:top w:val="none" w:sz="0" w:space="0" w:color="auto"/>
                    <w:left w:val="none" w:sz="0" w:space="0" w:color="auto"/>
                    <w:bottom w:val="none" w:sz="0" w:space="0" w:color="auto"/>
                    <w:right w:val="none" w:sz="0" w:space="0" w:color="auto"/>
                  </w:divBdr>
                  <w:divsChild>
                    <w:div w:id="1056782937">
                      <w:marLeft w:val="0"/>
                      <w:marRight w:val="0"/>
                      <w:marTop w:val="0"/>
                      <w:marBottom w:val="0"/>
                      <w:divBdr>
                        <w:top w:val="none" w:sz="0" w:space="0" w:color="auto"/>
                        <w:left w:val="none" w:sz="0" w:space="0" w:color="auto"/>
                        <w:bottom w:val="none" w:sz="0" w:space="0" w:color="auto"/>
                        <w:right w:val="none" w:sz="0" w:space="0" w:color="auto"/>
                      </w:divBdr>
                    </w:div>
                    <w:div w:id="1597325361">
                      <w:marLeft w:val="0"/>
                      <w:marRight w:val="0"/>
                      <w:marTop w:val="0"/>
                      <w:marBottom w:val="0"/>
                      <w:divBdr>
                        <w:top w:val="none" w:sz="0" w:space="0" w:color="auto"/>
                        <w:left w:val="none" w:sz="0" w:space="0" w:color="auto"/>
                        <w:bottom w:val="none" w:sz="0" w:space="0" w:color="auto"/>
                        <w:right w:val="none" w:sz="0" w:space="0" w:color="auto"/>
                      </w:divBdr>
                    </w:div>
                  </w:divsChild>
                </w:div>
                <w:div w:id="363791182">
                  <w:marLeft w:val="0"/>
                  <w:marRight w:val="0"/>
                  <w:marTop w:val="0"/>
                  <w:marBottom w:val="0"/>
                  <w:divBdr>
                    <w:top w:val="none" w:sz="0" w:space="0" w:color="auto"/>
                    <w:left w:val="none" w:sz="0" w:space="0" w:color="auto"/>
                    <w:bottom w:val="none" w:sz="0" w:space="0" w:color="auto"/>
                    <w:right w:val="none" w:sz="0" w:space="0" w:color="auto"/>
                  </w:divBdr>
                  <w:divsChild>
                    <w:div w:id="140469366">
                      <w:marLeft w:val="0"/>
                      <w:marRight w:val="0"/>
                      <w:marTop w:val="0"/>
                      <w:marBottom w:val="0"/>
                      <w:divBdr>
                        <w:top w:val="none" w:sz="0" w:space="0" w:color="auto"/>
                        <w:left w:val="none" w:sz="0" w:space="0" w:color="auto"/>
                        <w:bottom w:val="none" w:sz="0" w:space="0" w:color="auto"/>
                        <w:right w:val="none" w:sz="0" w:space="0" w:color="auto"/>
                      </w:divBdr>
                    </w:div>
                  </w:divsChild>
                </w:div>
                <w:div w:id="483089343">
                  <w:marLeft w:val="0"/>
                  <w:marRight w:val="0"/>
                  <w:marTop w:val="0"/>
                  <w:marBottom w:val="0"/>
                  <w:divBdr>
                    <w:top w:val="none" w:sz="0" w:space="0" w:color="auto"/>
                    <w:left w:val="none" w:sz="0" w:space="0" w:color="auto"/>
                    <w:bottom w:val="none" w:sz="0" w:space="0" w:color="auto"/>
                    <w:right w:val="none" w:sz="0" w:space="0" w:color="auto"/>
                  </w:divBdr>
                  <w:divsChild>
                    <w:div w:id="1297568711">
                      <w:marLeft w:val="0"/>
                      <w:marRight w:val="0"/>
                      <w:marTop w:val="0"/>
                      <w:marBottom w:val="0"/>
                      <w:divBdr>
                        <w:top w:val="none" w:sz="0" w:space="0" w:color="auto"/>
                        <w:left w:val="none" w:sz="0" w:space="0" w:color="auto"/>
                        <w:bottom w:val="none" w:sz="0" w:space="0" w:color="auto"/>
                        <w:right w:val="none" w:sz="0" w:space="0" w:color="auto"/>
                      </w:divBdr>
                    </w:div>
                  </w:divsChild>
                </w:div>
                <w:div w:id="826484302">
                  <w:marLeft w:val="0"/>
                  <w:marRight w:val="0"/>
                  <w:marTop w:val="0"/>
                  <w:marBottom w:val="0"/>
                  <w:divBdr>
                    <w:top w:val="none" w:sz="0" w:space="0" w:color="auto"/>
                    <w:left w:val="none" w:sz="0" w:space="0" w:color="auto"/>
                    <w:bottom w:val="none" w:sz="0" w:space="0" w:color="auto"/>
                    <w:right w:val="none" w:sz="0" w:space="0" w:color="auto"/>
                  </w:divBdr>
                  <w:divsChild>
                    <w:div w:id="184443245">
                      <w:marLeft w:val="0"/>
                      <w:marRight w:val="0"/>
                      <w:marTop w:val="0"/>
                      <w:marBottom w:val="0"/>
                      <w:divBdr>
                        <w:top w:val="none" w:sz="0" w:space="0" w:color="auto"/>
                        <w:left w:val="none" w:sz="0" w:space="0" w:color="auto"/>
                        <w:bottom w:val="none" w:sz="0" w:space="0" w:color="auto"/>
                        <w:right w:val="none" w:sz="0" w:space="0" w:color="auto"/>
                      </w:divBdr>
                    </w:div>
                  </w:divsChild>
                </w:div>
                <w:div w:id="843978342">
                  <w:marLeft w:val="0"/>
                  <w:marRight w:val="0"/>
                  <w:marTop w:val="0"/>
                  <w:marBottom w:val="0"/>
                  <w:divBdr>
                    <w:top w:val="none" w:sz="0" w:space="0" w:color="auto"/>
                    <w:left w:val="none" w:sz="0" w:space="0" w:color="auto"/>
                    <w:bottom w:val="none" w:sz="0" w:space="0" w:color="auto"/>
                    <w:right w:val="none" w:sz="0" w:space="0" w:color="auto"/>
                  </w:divBdr>
                  <w:divsChild>
                    <w:div w:id="2120486677">
                      <w:marLeft w:val="0"/>
                      <w:marRight w:val="0"/>
                      <w:marTop w:val="0"/>
                      <w:marBottom w:val="0"/>
                      <w:divBdr>
                        <w:top w:val="none" w:sz="0" w:space="0" w:color="auto"/>
                        <w:left w:val="none" w:sz="0" w:space="0" w:color="auto"/>
                        <w:bottom w:val="none" w:sz="0" w:space="0" w:color="auto"/>
                        <w:right w:val="none" w:sz="0" w:space="0" w:color="auto"/>
                      </w:divBdr>
                    </w:div>
                  </w:divsChild>
                </w:div>
                <w:div w:id="952637533">
                  <w:marLeft w:val="0"/>
                  <w:marRight w:val="0"/>
                  <w:marTop w:val="0"/>
                  <w:marBottom w:val="0"/>
                  <w:divBdr>
                    <w:top w:val="none" w:sz="0" w:space="0" w:color="auto"/>
                    <w:left w:val="none" w:sz="0" w:space="0" w:color="auto"/>
                    <w:bottom w:val="none" w:sz="0" w:space="0" w:color="auto"/>
                    <w:right w:val="none" w:sz="0" w:space="0" w:color="auto"/>
                  </w:divBdr>
                  <w:divsChild>
                    <w:div w:id="443110587">
                      <w:marLeft w:val="0"/>
                      <w:marRight w:val="0"/>
                      <w:marTop w:val="0"/>
                      <w:marBottom w:val="0"/>
                      <w:divBdr>
                        <w:top w:val="none" w:sz="0" w:space="0" w:color="auto"/>
                        <w:left w:val="none" w:sz="0" w:space="0" w:color="auto"/>
                        <w:bottom w:val="none" w:sz="0" w:space="0" w:color="auto"/>
                        <w:right w:val="none" w:sz="0" w:space="0" w:color="auto"/>
                      </w:divBdr>
                    </w:div>
                    <w:div w:id="607200543">
                      <w:marLeft w:val="0"/>
                      <w:marRight w:val="0"/>
                      <w:marTop w:val="0"/>
                      <w:marBottom w:val="0"/>
                      <w:divBdr>
                        <w:top w:val="none" w:sz="0" w:space="0" w:color="auto"/>
                        <w:left w:val="none" w:sz="0" w:space="0" w:color="auto"/>
                        <w:bottom w:val="none" w:sz="0" w:space="0" w:color="auto"/>
                        <w:right w:val="none" w:sz="0" w:space="0" w:color="auto"/>
                      </w:divBdr>
                    </w:div>
                    <w:div w:id="741947080">
                      <w:marLeft w:val="0"/>
                      <w:marRight w:val="0"/>
                      <w:marTop w:val="0"/>
                      <w:marBottom w:val="0"/>
                      <w:divBdr>
                        <w:top w:val="none" w:sz="0" w:space="0" w:color="auto"/>
                        <w:left w:val="none" w:sz="0" w:space="0" w:color="auto"/>
                        <w:bottom w:val="none" w:sz="0" w:space="0" w:color="auto"/>
                        <w:right w:val="none" w:sz="0" w:space="0" w:color="auto"/>
                      </w:divBdr>
                    </w:div>
                  </w:divsChild>
                </w:div>
                <w:div w:id="980110383">
                  <w:marLeft w:val="0"/>
                  <w:marRight w:val="0"/>
                  <w:marTop w:val="0"/>
                  <w:marBottom w:val="0"/>
                  <w:divBdr>
                    <w:top w:val="none" w:sz="0" w:space="0" w:color="auto"/>
                    <w:left w:val="none" w:sz="0" w:space="0" w:color="auto"/>
                    <w:bottom w:val="none" w:sz="0" w:space="0" w:color="auto"/>
                    <w:right w:val="none" w:sz="0" w:space="0" w:color="auto"/>
                  </w:divBdr>
                  <w:divsChild>
                    <w:div w:id="317927776">
                      <w:marLeft w:val="0"/>
                      <w:marRight w:val="0"/>
                      <w:marTop w:val="0"/>
                      <w:marBottom w:val="0"/>
                      <w:divBdr>
                        <w:top w:val="none" w:sz="0" w:space="0" w:color="auto"/>
                        <w:left w:val="none" w:sz="0" w:space="0" w:color="auto"/>
                        <w:bottom w:val="none" w:sz="0" w:space="0" w:color="auto"/>
                        <w:right w:val="none" w:sz="0" w:space="0" w:color="auto"/>
                      </w:divBdr>
                    </w:div>
                  </w:divsChild>
                </w:div>
                <w:div w:id="985208017">
                  <w:marLeft w:val="0"/>
                  <w:marRight w:val="0"/>
                  <w:marTop w:val="0"/>
                  <w:marBottom w:val="0"/>
                  <w:divBdr>
                    <w:top w:val="none" w:sz="0" w:space="0" w:color="auto"/>
                    <w:left w:val="none" w:sz="0" w:space="0" w:color="auto"/>
                    <w:bottom w:val="none" w:sz="0" w:space="0" w:color="auto"/>
                    <w:right w:val="none" w:sz="0" w:space="0" w:color="auto"/>
                  </w:divBdr>
                  <w:divsChild>
                    <w:div w:id="1634093826">
                      <w:marLeft w:val="0"/>
                      <w:marRight w:val="0"/>
                      <w:marTop w:val="0"/>
                      <w:marBottom w:val="0"/>
                      <w:divBdr>
                        <w:top w:val="none" w:sz="0" w:space="0" w:color="auto"/>
                        <w:left w:val="none" w:sz="0" w:space="0" w:color="auto"/>
                        <w:bottom w:val="none" w:sz="0" w:space="0" w:color="auto"/>
                        <w:right w:val="none" w:sz="0" w:space="0" w:color="auto"/>
                      </w:divBdr>
                    </w:div>
                  </w:divsChild>
                </w:div>
                <w:div w:id="992486305">
                  <w:marLeft w:val="0"/>
                  <w:marRight w:val="0"/>
                  <w:marTop w:val="0"/>
                  <w:marBottom w:val="0"/>
                  <w:divBdr>
                    <w:top w:val="none" w:sz="0" w:space="0" w:color="auto"/>
                    <w:left w:val="none" w:sz="0" w:space="0" w:color="auto"/>
                    <w:bottom w:val="none" w:sz="0" w:space="0" w:color="auto"/>
                    <w:right w:val="none" w:sz="0" w:space="0" w:color="auto"/>
                  </w:divBdr>
                  <w:divsChild>
                    <w:div w:id="1422556647">
                      <w:marLeft w:val="0"/>
                      <w:marRight w:val="0"/>
                      <w:marTop w:val="0"/>
                      <w:marBottom w:val="0"/>
                      <w:divBdr>
                        <w:top w:val="none" w:sz="0" w:space="0" w:color="auto"/>
                        <w:left w:val="none" w:sz="0" w:space="0" w:color="auto"/>
                        <w:bottom w:val="none" w:sz="0" w:space="0" w:color="auto"/>
                        <w:right w:val="none" w:sz="0" w:space="0" w:color="auto"/>
                      </w:divBdr>
                    </w:div>
                  </w:divsChild>
                </w:div>
                <w:div w:id="1063723884">
                  <w:marLeft w:val="0"/>
                  <w:marRight w:val="0"/>
                  <w:marTop w:val="0"/>
                  <w:marBottom w:val="0"/>
                  <w:divBdr>
                    <w:top w:val="none" w:sz="0" w:space="0" w:color="auto"/>
                    <w:left w:val="none" w:sz="0" w:space="0" w:color="auto"/>
                    <w:bottom w:val="none" w:sz="0" w:space="0" w:color="auto"/>
                    <w:right w:val="none" w:sz="0" w:space="0" w:color="auto"/>
                  </w:divBdr>
                  <w:divsChild>
                    <w:div w:id="927890319">
                      <w:marLeft w:val="0"/>
                      <w:marRight w:val="0"/>
                      <w:marTop w:val="0"/>
                      <w:marBottom w:val="0"/>
                      <w:divBdr>
                        <w:top w:val="none" w:sz="0" w:space="0" w:color="auto"/>
                        <w:left w:val="none" w:sz="0" w:space="0" w:color="auto"/>
                        <w:bottom w:val="none" w:sz="0" w:space="0" w:color="auto"/>
                        <w:right w:val="none" w:sz="0" w:space="0" w:color="auto"/>
                      </w:divBdr>
                    </w:div>
                  </w:divsChild>
                </w:div>
                <w:div w:id="1193305788">
                  <w:marLeft w:val="0"/>
                  <w:marRight w:val="0"/>
                  <w:marTop w:val="0"/>
                  <w:marBottom w:val="0"/>
                  <w:divBdr>
                    <w:top w:val="none" w:sz="0" w:space="0" w:color="auto"/>
                    <w:left w:val="none" w:sz="0" w:space="0" w:color="auto"/>
                    <w:bottom w:val="none" w:sz="0" w:space="0" w:color="auto"/>
                    <w:right w:val="none" w:sz="0" w:space="0" w:color="auto"/>
                  </w:divBdr>
                  <w:divsChild>
                    <w:div w:id="474875626">
                      <w:marLeft w:val="0"/>
                      <w:marRight w:val="0"/>
                      <w:marTop w:val="0"/>
                      <w:marBottom w:val="0"/>
                      <w:divBdr>
                        <w:top w:val="none" w:sz="0" w:space="0" w:color="auto"/>
                        <w:left w:val="none" w:sz="0" w:space="0" w:color="auto"/>
                        <w:bottom w:val="none" w:sz="0" w:space="0" w:color="auto"/>
                        <w:right w:val="none" w:sz="0" w:space="0" w:color="auto"/>
                      </w:divBdr>
                    </w:div>
                  </w:divsChild>
                </w:div>
                <w:div w:id="1296641878">
                  <w:marLeft w:val="0"/>
                  <w:marRight w:val="0"/>
                  <w:marTop w:val="0"/>
                  <w:marBottom w:val="0"/>
                  <w:divBdr>
                    <w:top w:val="none" w:sz="0" w:space="0" w:color="auto"/>
                    <w:left w:val="none" w:sz="0" w:space="0" w:color="auto"/>
                    <w:bottom w:val="none" w:sz="0" w:space="0" w:color="auto"/>
                    <w:right w:val="none" w:sz="0" w:space="0" w:color="auto"/>
                  </w:divBdr>
                  <w:divsChild>
                    <w:div w:id="1003509645">
                      <w:marLeft w:val="0"/>
                      <w:marRight w:val="0"/>
                      <w:marTop w:val="0"/>
                      <w:marBottom w:val="0"/>
                      <w:divBdr>
                        <w:top w:val="none" w:sz="0" w:space="0" w:color="auto"/>
                        <w:left w:val="none" w:sz="0" w:space="0" w:color="auto"/>
                        <w:bottom w:val="none" w:sz="0" w:space="0" w:color="auto"/>
                        <w:right w:val="none" w:sz="0" w:space="0" w:color="auto"/>
                      </w:divBdr>
                    </w:div>
                  </w:divsChild>
                </w:div>
                <w:div w:id="1346783644">
                  <w:marLeft w:val="0"/>
                  <w:marRight w:val="0"/>
                  <w:marTop w:val="0"/>
                  <w:marBottom w:val="0"/>
                  <w:divBdr>
                    <w:top w:val="none" w:sz="0" w:space="0" w:color="auto"/>
                    <w:left w:val="none" w:sz="0" w:space="0" w:color="auto"/>
                    <w:bottom w:val="none" w:sz="0" w:space="0" w:color="auto"/>
                    <w:right w:val="none" w:sz="0" w:space="0" w:color="auto"/>
                  </w:divBdr>
                  <w:divsChild>
                    <w:div w:id="782114617">
                      <w:marLeft w:val="0"/>
                      <w:marRight w:val="0"/>
                      <w:marTop w:val="0"/>
                      <w:marBottom w:val="0"/>
                      <w:divBdr>
                        <w:top w:val="none" w:sz="0" w:space="0" w:color="auto"/>
                        <w:left w:val="none" w:sz="0" w:space="0" w:color="auto"/>
                        <w:bottom w:val="none" w:sz="0" w:space="0" w:color="auto"/>
                        <w:right w:val="none" w:sz="0" w:space="0" w:color="auto"/>
                      </w:divBdr>
                    </w:div>
                  </w:divsChild>
                </w:div>
                <w:div w:id="1353338966">
                  <w:marLeft w:val="0"/>
                  <w:marRight w:val="0"/>
                  <w:marTop w:val="0"/>
                  <w:marBottom w:val="0"/>
                  <w:divBdr>
                    <w:top w:val="none" w:sz="0" w:space="0" w:color="auto"/>
                    <w:left w:val="none" w:sz="0" w:space="0" w:color="auto"/>
                    <w:bottom w:val="none" w:sz="0" w:space="0" w:color="auto"/>
                    <w:right w:val="none" w:sz="0" w:space="0" w:color="auto"/>
                  </w:divBdr>
                  <w:divsChild>
                    <w:div w:id="977536212">
                      <w:marLeft w:val="0"/>
                      <w:marRight w:val="0"/>
                      <w:marTop w:val="0"/>
                      <w:marBottom w:val="0"/>
                      <w:divBdr>
                        <w:top w:val="none" w:sz="0" w:space="0" w:color="auto"/>
                        <w:left w:val="none" w:sz="0" w:space="0" w:color="auto"/>
                        <w:bottom w:val="none" w:sz="0" w:space="0" w:color="auto"/>
                        <w:right w:val="none" w:sz="0" w:space="0" w:color="auto"/>
                      </w:divBdr>
                    </w:div>
                  </w:divsChild>
                </w:div>
                <w:div w:id="1495729226">
                  <w:marLeft w:val="0"/>
                  <w:marRight w:val="0"/>
                  <w:marTop w:val="0"/>
                  <w:marBottom w:val="0"/>
                  <w:divBdr>
                    <w:top w:val="none" w:sz="0" w:space="0" w:color="auto"/>
                    <w:left w:val="none" w:sz="0" w:space="0" w:color="auto"/>
                    <w:bottom w:val="none" w:sz="0" w:space="0" w:color="auto"/>
                    <w:right w:val="none" w:sz="0" w:space="0" w:color="auto"/>
                  </w:divBdr>
                  <w:divsChild>
                    <w:div w:id="1599559341">
                      <w:marLeft w:val="0"/>
                      <w:marRight w:val="0"/>
                      <w:marTop w:val="0"/>
                      <w:marBottom w:val="0"/>
                      <w:divBdr>
                        <w:top w:val="none" w:sz="0" w:space="0" w:color="auto"/>
                        <w:left w:val="none" w:sz="0" w:space="0" w:color="auto"/>
                        <w:bottom w:val="none" w:sz="0" w:space="0" w:color="auto"/>
                        <w:right w:val="none" w:sz="0" w:space="0" w:color="auto"/>
                      </w:divBdr>
                    </w:div>
                  </w:divsChild>
                </w:div>
                <w:div w:id="1531839467">
                  <w:marLeft w:val="0"/>
                  <w:marRight w:val="0"/>
                  <w:marTop w:val="0"/>
                  <w:marBottom w:val="0"/>
                  <w:divBdr>
                    <w:top w:val="none" w:sz="0" w:space="0" w:color="auto"/>
                    <w:left w:val="none" w:sz="0" w:space="0" w:color="auto"/>
                    <w:bottom w:val="none" w:sz="0" w:space="0" w:color="auto"/>
                    <w:right w:val="none" w:sz="0" w:space="0" w:color="auto"/>
                  </w:divBdr>
                  <w:divsChild>
                    <w:div w:id="357046840">
                      <w:marLeft w:val="0"/>
                      <w:marRight w:val="0"/>
                      <w:marTop w:val="0"/>
                      <w:marBottom w:val="0"/>
                      <w:divBdr>
                        <w:top w:val="none" w:sz="0" w:space="0" w:color="auto"/>
                        <w:left w:val="none" w:sz="0" w:space="0" w:color="auto"/>
                        <w:bottom w:val="none" w:sz="0" w:space="0" w:color="auto"/>
                        <w:right w:val="none" w:sz="0" w:space="0" w:color="auto"/>
                      </w:divBdr>
                    </w:div>
                  </w:divsChild>
                </w:div>
                <w:div w:id="1694072032">
                  <w:marLeft w:val="0"/>
                  <w:marRight w:val="0"/>
                  <w:marTop w:val="0"/>
                  <w:marBottom w:val="0"/>
                  <w:divBdr>
                    <w:top w:val="none" w:sz="0" w:space="0" w:color="auto"/>
                    <w:left w:val="none" w:sz="0" w:space="0" w:color="auto"/>
                    <w:bottom w:val="none" w:sz="0" w:space="0" w:color="auto"/>
                    <w:right w:val="none" w:sz="0" w:space="0" w:color="auto"/>
                  </w:divBdr>
                  <w:divsChild>
                    <w:div w:id="1091707909">
                      <w:marLeft w:val="0"/>
                      <w:marRight w:val="0"/>
                      <w:marTop w:val="0"/>
                      <w:marBottom w:val="0"/>
                      <w:divBdr>
                        <w:top w:val="none" w:sz="0" w:space="0" w:color="auto"/>
                        <w:left w:val="none" w:sz="0" w:space="0" w:color="auto"/>
                        <w:bottom w:val="none" w:sz="0" w:space="0" w:color="auto"/>
                        <w:right w:val="none" w:sz="0" w:space="0" w:color="auto"/>
                      </w:divBdr>
                    </w:div>
                  </w:divsChild>
                </w:div>
                <w:div w:id="1816488358">
                  <w:marLeft w:val="0"/>
                  <w:marRight w:val="0"/>
                  <w:marTop w:val="0"/>
                  <w:marBottom w:val="0"/>
                  <w:divBdr>
                    <w:top w:val="none" w:sz="0" w:space="0" w:color="auto"/>
                    <w:left w:val="none" w:sz="0" w:space="0" w:color="auto"/>
                    <w:bottom w:val="none" w:sz="0" w:space="0" w:color="auto"/>
                    <w:right w:val="none" w:sz="0" w:space="0" w:color="auto"/>
                  </w:divBdr>
                  <w:divsChild>
                    <w:div w:id="408424552">
                      <w:marLeft w:val="0"/>
                      <w:marRight w:val="0"/>
                      <w:marTop w:val="0"/>
                      <w:marBottom w:val="0"/>
                      <w:divBdr>
                        <w:top w:val="none" w:sz="0" w:space="0" w:color="auto"/>
                        <w:left w:val="none" w:sz="0" w:space="0" w:color="auto"/>
                        <w:bottom w:val="none" w:sz="0" w:space="0" w:color="auto"/>
                        <w:right w:val="none" w:sz="0" w:space="0" w:color="auto"/>
                      </w:divBdr>
                    </w:div>
                  </w:divsChild>
                </w:div>
                <w:div w:id="1817067375">
                  <w:marLeft w:val="0"/>
                  <w:marRight w:val="0"/>
                  <w:marTop w:val="0"/>
                  <w:marBottom w:val="0"/>
                  <w:divBdr>
                    <w:top w:val="none" w:sz="0" w:space="0" w:color="auto"/>
                    <w:left w:val="none" w:sz="0" w:space="0" w:color="auto"/>
                    <w:bottom w:val="none" w:sz="0" w:space="0" w:color="auto"/>
                    <w:right w:val="none" w:sz="0" w:space="0" w:color="auto"/>
                  </w:divBdr>
                  <w:divsChild>
                    <w:div w:id="1753620538">
                      <w:marLeft w:val="0"/>
                      <w:marRight w:val="0"/>
                      <w:marTop w:val="0"/>
                      <w:marBottom w:val="0"/>
                      <w:divBdr>
                        <w:top w:val="none" w:sz="0" w:space="0" w:color="auto"/>
                        <w:left w:val="none" w:sz="0" w:space="0" w:color="auto"/>
                        <w:bottom w:val="none" w:sz="0" w:space="0" w:color="auto"/>
                        <w:right w:val="none" w:sz="0" w:space="0" w:color="auto"/>
                      </w:divBdr>
                    </w:div>
                  </w:divsChild>
                </w:div>
                <w:div w:id="1852142545">
                  <w:marLeft w:val="0"/>
                  <w:marRight w:val="0"/>
                  <w:marTop w:val="0"/>
                  <w:marBottom w:val="0"/>
                  <w:divBdr>
                    <w:top w:val="none" w:sz="0" w:space="0" w:color="auto"/>
                    <w:left w:val="none" w:sz="0" w:space="0" w:color="auto"/>
                    <w:bottom w:val="none" w:sz="0" w:space="0" w:color="auto"/>
                    <w:right w:val="none" w:sz="0" w:space="0" w:color="auto"/>
                  </w:divBdr>
                  <w:divsChild>
                    <w:div w:id="253167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573021">
          <w:marLeft w:val="0"/>
          <w:marRight w:val="0"/>
          <w:marTop w:val="0"/>
          <w:marBottom w:val="0"/>
          <w:divBdr>
            <w:top w:val="none" w:sz="0" w:space="0" w:color="auto"/>
            <w:left w:val="none" w:sz="0" w:space="0" w:color="auto"/>
            <w:bottom w:val="none" w:sz="0" w:space="0" w:color="auto"/>
            <w:right w:val="none" w:sz="0" w:space="0" w:color="auto"/>
          </w:divBdr>
        </w:div>
        <w:div w:id="1709528582">
          <w:marLeft w:val="0"/>
          <w:marRight w:val="0"/>
          <w:marTop w:val="0"/>
          <w:marBottom w:val="0"/>
          <w:divBdr>
            <w:top w:val="none" w:sz="0" w:space="0" w:color="auto"/>
            <w:left w:val="none" w:sz="0" w:space="0" w:color="auto"/>
            <w:bottom w:val="none" w:sz="0" w:space="0" w:color="auto"/>
            <w:right w:val="none" w:sz="0" w:space="0" w:color="auto"/>
          </w:divBdr>
        </w:div>
        <w:div w:id="1771393486">
          <w:marLeft w:val="0"/>
          <w:marRight w:val="0"/>
          <w:marTop w:val="0"/>
          <w:marBottom w:val="0"/>
          <w:divBdr>
            <w:top w:val="none" w:sz="0" w:space="0" w:color="auto"/>
            <w:left w:val="none" w:sz="0" w:space="0" w:color="auto"/>
            <w:bottom w:val="none" w:sz="0" w:space="0" w:color="auto"/>
            <w:right w:val="none" w:sz="0" w:space="0" w:color="auto"/>
          </w:divBdr>
        </w:div>
        <w:div w:id="1823037767">
          <w:marLeft w:val="0"/>
          <w:marRight w:val="0"/>
          <w:marTop w:val="0"/>
          <w:marBottom w:val="0"/>
          <w:divBdr>
            <w:top w:val="none" w:sz="0" w:space="0" w:color="auto"/>
            <w:left w:val="none" w:sz="0" w:space="0" w:color="auto"/>
            <w:bottom w:val="none" w:sz="0" w:space="0" w:color="auto"/>
            <w:right w:val="none" w:sz="0" w:space="0" w:color="auto"/>
          </w:divBdr>
          <w:divsChild>
            <w:div w:id="1144935403">
              <w:marLeft w:val="0"/>
              <w:marRight w:val="0"/>
              <w:marTop w:val="30"/>
              <w:marBottom w:val="30"/>
              <w:divBdr>
                <w:top w:val="none" w:sz="0" w:space="0" w:color="auto"/>
                <w:left w:val="none" w:sz="0" w:space="0" w:color="auto"/>
                <w:bottom w:val="none" w:sz="0" w:space="0" w:color="auto"/>
                <w:right w:val="none" w:sz="0" w:space="0" w:color="auto"/>
              </w:divBdr>
              <w:divsChild>
                <w:div w:id="155725468">
                  <w:marLeft w:val="0"/>
                  <w:marRight w:val="0"/>
                  <w:marTop w:val="0"/>
                  <w:marBottom w:val="0"/>
                  <w:divBdr>
                    <w:top w:val="none" w:sz="0" w:space="0" w:color="auto"/>
                    <w:left w:val="none" w:sz="0" w:space="0" w:color="auto"/>
                    <w:bottom w:val="none" w:sz="0" w:space="0" w:color="auto"/>
                    <w:right w:val="none" w:sz="0" w:space="0" w:color="auto"/>
                  </w:divBdr>
                  <w:divsChild>
                    <w:div w:id="1195457020">
                      <w:marLeft w:val="0"/>
                      <w:marRight w:val="0"/>
                      <w:marTop w:val="0"/>
                      <w:marBottom w:val="0"/>
                      <w:divBdr>
                        <w:top w:val="none" w:sz="0" w:space="0" w:color="auto"/>
                        <w:left w:val="none" w:sz="0" w:space="0" w:color="auto"/>
                        <w:bottom w:val="none" w:sz="0" w:space="0" w:color="auto"/>
                        <w:right w:val="none" w:sz="0" w:space="0" w:color="auto"/>
                      </w:divBdr>
                    </w:div>
                  </w:divsChild>
                </w:div>
                <w:div w:id="363292581">
                  <w:marLeft w:val="0"/>
                  <w:marRight w:val="0"/>
                  <w:marTop w:val="0"/>
                  <w:marBottom w:val="0"/>
                  <w:divBdr>
                    <w:top w:val="none" w:sz="0" w:space="0" w:color="auto"/>
                    <w:left w:val="none" w:sz="0" w:space="0" w:color="auto"/>
                    <w:bottom w:val="none" w:sz="0" w:space="0" w:color="auto"/>
                    <w:right w:val="none" w:sz="0" w:space="0" w:color="auto"/>
                  </w:divBdr>
                  <w:divsChild>
                    <w:div w:id="1684480296">
                      <w:marLeft w:val="0"/>
                      <w:marRight w:val="0"/>
                      <w:marTop w:val="0"/>
                      <w:marBottom w:val="0"/>
                      <w:divBdr>
                        <w:top w:val="none" w:sz="0" w:space="0" w:color="auto"/>
                        <w:left w:val="none" w:sz="0" w:space="0" w:color="auto"/>
                        <w:bottom w:val="none" w:sz="0" w:space="0" w:color="auto"/>
                        <w:right w:val="none" w:sz="0" w:space="0" w:color="auto"/>
                      </w:divBdr>
                    </w:div>
                  </w:divsChild>
                </w:div>
                <w:div w:id="416367289">
                  <w:marLeft w:val="0"/>
                  <w:marRight w:val="0"/>
                  <w:marTop w:val="0"/>
                  <w:marBottom w:val="0"/>
                  <w:divBdr>
                    <w:top w:val="none" w:sz="0" w:space="0" w:color="auto"/>
                    <w:left w:val="none" w:sz="0" w:space="0" w:color="auto"/>
                    <w:bottom w:val="none" w:sz="0" w:space="0" w:color="auto"/>
                    <w:right w:val="none" w:sz="0" w:space="0" w:color="auto"/>
                  </w:divBdr>
                  <w:divsChild>
                    <w:div w:id="2072995988">
                      <w:marLeft w:val="0"/>
                      <w:marRight w:val="0"/>
                      <w:marTop w:val="0"/>
                      <w:marBottom w:val="0"/>
                      <w:divBdr>
                        <w:top w:val="none" w:sz="0" w:space="0" w:color="auto"/>
                        <w:left w:val="none" w:sz="0" w:space="0" w:color="auto"/>
                        <w:bottom w:val="none" w:sz="0" w:space="0" w:color="auto"/>
                        <w:right w:val="none" w:sz="0" w:space="0" w:color="auto"/>
                      </w:divBdr>
                    </w:div>
                  </w:divsChild>
                </w:div>
                <w:div w:id="429080627">
                  <w:marLeft w:val="0"/>
                  <w:marRight w:val="0"/>
                  <w:marTop w:val="0"/>
                  <w:marBottom w:val="0"/>
                  <w:divBdr>
                    <w:top w:val="none" w:sz="0" w:space="0" w:color="auto"/>
                    <w:left w:val="none" w:sz="0" w:space="0" w:color="auto"/>
                    <w:bottom w:val="none" w:sz="0" w:space="0" w:color="auto"/>
                    <w:right w:val="none" w:sz="0" w:space="0" w:color="auto"/>
                  </w:divBdr>
                  <w:divsChild>
                    <w:div w:id="1454133908">
                      <w:marLeft w:val="0"/>
                      <w:marRight w:val="0"/>
                      <w:marTop w:val="0"/>
                      <w:marBottom w:val="0"/>
                      <w:divBdr>
                        <w:top w:val="none" w:sz="0" w:space="0" w:color="auto"/>
                        <w:left w:val="none" w:sz="0" w:space="0" w:color="auto"/>
                        <w:bottom w:val="none" w:sz="0" w:space="0" w:color="auto"/>
                        <w:right w:val="none" w:sz="0" w:space="0" w:color="auto"/>
                      </w:divBdr>
                    </w:div>
                  </w:divsChild>
                </w:div>
                <w:div w:id="435715898">
                  <w:marLeft w:val="0"/>
                  <w:marRight w:val="0"/>
                  <w:marTop w:val="0"/>
                  <w:marBottom w:val="0"/>
                  <w:divBdr>
                    <w:top w:val="none" w:sz="0" w:space="0" w:color="auto"/>
                    <w:left w:val="none" w:sz="0" w:space="0" w:color="auto"/>
                    <w:bottom w:val="none" w:sz="0" w:space="0" w:color="auto"/>
                    <w:right w:val="none" w:sz="0" w:space="0" w:color="auto"/>
                  </w:divBdr>
                  <w:divsChild>
                    <w:div w:id="1682514039">
                      <w:marLeft w:val="0"/>
                      <w:marRight w:val="0"/>
                      <w:marTop w:val="0"/>
                      <w:marBottom w:val="0"/>
                      <w:divBdr>
                        <w:top w:val="none" w:sz="0" w:space="0" w:color="auto"/>
                        <w:left w:val="none" w:sz="0" w:space="0" w:color="auto"/>
                        <w:bottom w:val="none" w:sz="0" w:space="0" w:color="auto"/>
                        <w:right w:val="none" w:sz="0" w:space="0" w:color="auto"/>
                      </w:divBdr>
                    </w:div>
                    <w:div w:id="1711689679">
                      <w:marLeft w:val="0"/>
                      <w:marRight w:val="0"/>
                      <w:marTop w:val="0"/>
                      <w:marBottom w:val="0"/>
                      <w:divBdr>
                        <w:top w:val="none" w:sz="0" w:space="0" w:color="auto"/>
                        <w:left w:val="none" w:sz="0" w:space="0" w:color="auto"/>
                        <w:bottom w:val="none" w:sz="0" w:space="0" w:color="auto"/>
                        <w:right w:val="none" w:sz="0" w:space="0" w:color="auto"/>
                      </w:divBdr>
                    </w:div>
                  </w:divsChild>
                </w:div>
                <w:div w:id="445931797">
                  <w:marLeft w:val="0"/>
                  <w:marRight w:val="0"/>
                  <w:marTop w:val="0"/>
                  <w:marBottom w:val="0"/>
                  <w:divBdr>
                    <w:top w:val="none" w:sz="0" w:space="0" w:color="auto"/>
                    <w:left w:val="none" w:sz="0" w:space="0" w:color="auto"/>
                    <w:bottom w:val="none" w:sz="0" w:space="0" w:color="auto"/>
                    <w:right w:val="none" w:sz="0" w:space="0" w:color="auto"/>
                  </w:divBdr>
                  <w:divsChild>
                    <w:div w:id="1679497538">
                      <w:marLeft w:val="0"/>
                      <w:marRight w:val="0"/>
                      <w:marTop w:val="0"/>
                      <w:marBottom w:val="0"/>
                      <w:divBdr>
                        <w:top w:val="none" w:sz="0" w:space="0" w:color="auto"/>
                        <w:left w:val="none" w:sz="0" w:space="0" w:color="auto"/>
                        <w:bottom w:val="none" w:sz="0" w:space="0" w:color="auto"/>
                        <w:right w:val="none" w:sz="0" w:space="0" w:color="auto"/>
                      </w:divBdr>
                    </w:div>
                  </w:divsChild>
                </w:div>
                <w:div w:id="476730599">
                  <w:marLeft w:val="0"/>
                  <w:marRight w:val="0"/>
                  <w:marTop w:val="0"/>
                  <w:marBottom w:val="0"/>
                  <w:divBdr>
                    <w:top w:val="none" w:sz="0" w:space="0" w:color="auto"/>
                    <w:left w:val="none" w:sz="0" w:space="0" w:color="auto"/>
                    <w:bottom w:val="none" w:sz="0" w:space="0" w:color="auto"/>
                    <w:right w:val="none" w:sz="0" w:space="0" w:color="auto"/>
                  </w:divBdr>
                  <w:divsChild>
                    <w:div w:id="1271819866">
                      <w:marLeft w:val="0"/>
                      <w:marRight w:val="0"/>
                      <w:marTop w:val="0"/>
                      <w:marBottom w:val="0"/>
                      <w:divBdr>
                        <w:top w:val="none" w:sz="0" w:space="0" w:color="auto"/>
                        <w:left w:val="none" w:sz="0" w:space="0" w:color="auto"/>
                        <w:bottom w:val="none" w:sz="0" w:space="0" w:color="auto"/>
                        <w:right w:val="none" w:sz="0" w:space="0" w:color="auto"/>
                      </w:divBdr>
                    </w:div>
                  </w:divsChild>
                </w:div>
                <w:div w:id="523977765">
                  <w:marLeft w:val="0"/>
                  <w:marRight w:val="0"/>
                  <w:marTop w:val="0"/>
                  <w:marBottom w:val="0"/>
                  <w:divBdr>
                    <w:top w:val="none" w:sz="0" w:space="0" w:color="auto"/>
                    <w:left w:val="none" w:sz="0" w:space="0" w:color="auto"/>
                    <w:bottom w:val="none" w:sz="0" w:space="0" w:color="auto"/>
                    <w:right w:val="none" w:sz="0" w:space="0" w:color="auto"/>
                  </w:divBdr>
                  <w:divsChild>
                    <w:div w:id="1006905819">
                      <w:marLeft w:val="0"/>
                      <w:marRight w:val="0"/>
                      <w:marTop w:val="0"/>
                      <w:marBottom w:val="0"/>
                      <w:divBdr>
                        <w:top w:val="none" w:sz="0" w:space="0" w:color="auto"/>
                        <w:left w:val="none" w:sz="0" w:space="0" w:color="auto"/>
                        <w:bottom w:val="none" w:sz="0" w:space="0" w:color="auto"/>
                        <w:right w:val="none" w:sz="0" w:space="0" w:color="auto"/>
                      </w:divBdr>
                    </w:div>
                    <w:div w:id="1372223327">
                      <w:marLeft w:val="0"/>
                      <w:marRight w:val="0"/>
                      <w:marTop w:val="0"/>
                      <w:marBottom w:val="0"/>
                      <w:divBdr>
                        <w:top w:val="none" w:sz="0" w:space="0" w:color="auto"/>
                        <w:left w:val="none" w:sz="0" w:space="0" w:color="auto"/>
                        <w:bottom w:val="none" w:sz="0" w:space="0" w:color="auto"/>
                        <w:right w:val="none" w:sz="0" w:space="0" w:color="auto"/>
                      </w:divBdr>
                    </w:div>
                  </w:divsChild>
                </w:div>
                <w:div w:id="547761204">
                  <w:marLeft w:val="0"/>
                  <w:marRight w:val="0"/>
                  <w:marTop w:val="0"/>
                  <w:marBottom w:val="0"/>
                  <w:divBdr>
                    <w:top w:val="none" w:sz="0" w:space="0" w:color="auto"/>
                    <w:left w:val="none" w:sz="0" w:space="0" w:color="auto"/>
                    <w:bottom w:val="none" w:sz="0" w:space="0" w:color="auto"/>
                    <w:right w:val="none" w:sz="0" w:space="0" w:color="auto"/>
                  </w:divBdr>
                  <w:divsChild>
                    <w:div w:id="590508704">
                      <w:marLeft w:val="0"/>
                      <w:marRight w:val="0"/>
                      <w:marTop w:val="0"/>
                      <w:marBottom w:val="0"/>
                      <w:divBdr>
                        <w:top w:val="none" w:sz="0" w:space="0" w:color="auto"/>
                        <w:left w:val="none" w:sz="0" w:space="0" w:color="auto"/>
                        <w:bottom w:val="none" w:sz="0" w:space="0" w:color="auto"/>
                        <w:right w:val="none" w:sz="0" w:space="0" w:color="auto"/>
                      </w:divBdr>
                    </w:div>
                    <w:div w:id="1220676269">
                      <w:marLeft w:val="0"/>
                      <w:marRight w:val="0"/>
                      <w:marTop w:val="0"/>
                      <w:marBottom w:val="0"/>
                      <w:divBdr>
                        <w:top w:val="none" w:sz="0" w:space="0" w:color="auto"/>
                        <w:left w:val="none" w:sz="0" w:space="0" w:color="auto"/>
                        <w:bottom w:val="none" w:sz="0" w:space="0" w:color="auto"/>
                        <w:right w:val="none" w:sz="0" w:space="0" w:color="auto"/>
                      </w:divBdr>
                    </w:div>
                  </w:divsChild>
                </w:div>
                <w:div w:id="551576700">
                  <w:marLeft w:val="0"/>
                  <w:marRight w:val="0"/>
                  <w:marTop w:val="0"/>
                  <w:marBottom w:val="0"/>
                  <w:divBdr>
                    <w:top w:val="none" w:sz="0" w:space="0" w:color="auto"/>
                    <w:left w:val="none" w:sz="0" w:space="0" w:color="auto"/>
                    <w:bottom w:val="none" w:sz="0" w:space="0" w:color="auto"/>
                    <w:right w:val="none" w:sz="0" w:space="0" w:color="auto"/>
                  </w:divBdr>
                  <w:divsChild>
                    <w:div w:id="873925313">
                      <w:marLeft w:val="0"/>
                      <w:marRight w:val="0"/>
                      <w:marTop w:val="0"/>
                      <w:marBottom w:val="0"/>
                      <w:divBdr>
                        <w:top w:val="none" w:sz="0" w:space="0" w:color="auto"/>
                        <w:left w:val="none" w:sz="0" w:space="0" w:color="auto"/>
                        <w:bottom w:val="none" w:sz="0" w:space="0" w:color="auto"/>
                        <w:right w:val="none" w:sz="0" w:space="0" w:color="auto"/>
                      </w:divBdr>
                    </w:div>
                  </w:divsChild>
                </w:div>
                <w:div w:id="600720180">
                  <w:marLeft w:val="0"/>
                  <w:marRight w:val="0"/>
                  <w:marTop w:val="0"/>
                  <w:marBottom w:val="0"/>
                  <w:divBdr>
                    <w:top w:val="none" w:sz="0" w:space="0" w:color="auto"/>
                    <w:left w:val="none" w:sz="0" w:space="0" w:color="auto"/>
                    <w:bottom w:val="none" w:sz="0" w:space="0" w:color="auto"/>
                    <w:right w:val="none" w:sz="0" w:space="0" w:color="auto"/>
                  </w:divBdr>
                  <w:divsChild>
                    <w:div w:id="985208287">
                      <w:marLeft w:val="0"/>
                      <w:marRight w:val="0"/>
                      <w:marTop w:val="0"/>
                      <w:marBottom w:val="0"/>
                      <w:divBdr>
                        <w:top w:val="none" w:sz="0" w:space="0" w:color="auto"/>
                        <w:left w:val="none" w:sz="0" w:space="0" w:color="auto"/>
                        <w:bottom w:val="none" w:sz="0" w:space="0" w:color="auto"/>
                        <w:right w:val="none" w:sz="0" w:space="0" w:color="auto"/>
                      </w:divBdr>
                    </w:div>
                  </w:divsChild>
                </w:div>
                <w:div w:id="615721943">
                  <w:marLeft w:val="0"/>
                  <w:marRight w:val="0"/>
                  <w:marTop w:val="0"/>
                  <w:marBottom w:val="0"/>
                  <w:divBdr>
                    <w:top w:val="none" w:sz="0" w:space="0" w:color="auto"/>
                    <w:left w:val="none" w:sz="0" w:space="0" w:color="auto"/>
                    <w:bottom w:val="none" w:sz="0" w:space="0" w:color="auto"/>
                    <w:right w:val="none" w:sz="0" w:space="0" w:color="auto"/>
                  </w:divBdr>
                  <w:divsChild>
                    <w:div w:id="1829438932">
                      <w:marLeft w:val="0"/>
                      <w:marRight w:val="0"/>
                      <w:marTop w:val="0"/>
                      <w:marBottom w:val="0"/>
                      <w:divBdr>
                        <w:top w:val="none" w:sz="0" w:space="0" w:color="auto"/>
                        <w:left w:val="none" w:sz="0" w:space="0" w:color="auto"/>
                        <w:bottom w:val="none" w:sz="0" w:space="0" w:color="auto"/>
                        <w:right w:val="none" w:sz="0" w:space="0" w:color="auto"/>
                      </w:divBdr>
                    </w:div>
                  </w:divsChild>
                </w:div>
                <w:div w:id="687607970">
                  <w:marLeft w:val="0"/>
                  <w:marRight w:val="0"/>
                  <w:marTop w:val="0"/>
                  <w:marBottom w:val="0"/>
                  <w:divBdr>
                    <w:top w:val="none" w:sz="0" w:space="0" w:color="auto"/>
                    <w:left w:val="none" w:sz="0" w:space="0" w:color="auto"/>
                    <w:bottom w:val="none" w:sz="0" w:space="0" w:color="auto"/>
                    <w:right w:val="none" w:sz="0" w:space="0" w:color="auto"/>
                  </w:divBdr>
                  <w:divsChild>
                    <w:div w:id="1354383634">
                      <w:marLeft w:val="0"/>
                      <w:marRight w:val="0"/>
                      <w:marTop w:val="0"/>
                      <w:marBottom w:val="0"/>
                      <w:divBdr>
                        <w:top w:val="none" w:sz="0" w:space="0" w:color="auto"/>
                        <w:left w:val="none" w:sz="0" w:space="0" w:color="auto"/>
                        <w:bottom w:val="none" w:sz="0" w:space="0" w:color="auto"/>
                        <w:right w:val="none" w:sz="0" w:space="0" w:color="auto"/>
                      </w:divBdr>
                    </w:div>
                    <w:div w:id="2109689272">
                      <w:marLeft w:val="0"/>
                      <w:marRight w:val="0"/>
                      <w:marTop w:val="0"/>
                      <w:marBottom w:val="0"/>
                      <w:divBdr>
                        <w:top w:val="none" w:sz="0" w:space="0" w:color="auto"/>
                        <w:left w:val="none" w:sz="0" w:space="0" w:color="auto"/>
                        <w:bottom w:val="none" w:sz="0" w:space="0" w:color="auto"/>
                        <w:right w:val="none" w:sz="0" w:space="0" w:color="auto"/>
                      </w:divBdr>
                    </w:div>
                  </w:divsChild>
                </w:div>
                <w:div w:id="789711895">
                  <w:marLeft w:val="0"/>
                  <w:marRight w:val="0"/>
                  <w:marTop w:val="0"/>
                  <w:marBottom w:val="0"/>
                  <w:divBdr>
                    <w:top w:val="none" w:sz="0" w:space="0" w:color="auto"/>
                    <w:left w:val="none" w:sz="0" w:space="0" w:color="auto"/>
                    <w:bottom w:val="none" w:sz="0" w:space="0" w:color="auto"/>
                    <w:right w:val="none" w:sz="0" w:space="0" w:color="auto"/>
                  </w:divBdr>
                  <w:divsChild>
                    <w:div w:id="2110078418">
                      <w:marLeft w:val="0"/>
                      <w:marRight w:val="0"/>
                      <w:marTop w:val="0"/>
                      <w:marBottom w:val="0"/>
                      <w:divBdr>
                        <w:top w:val="none" w:sz="0" w:space="0" w:color="auto"/>
                        <w:left w:val="none" w:sz="0" w:space="0" w:color="auto"/>
                        <w:bottom w:val="none" w:sz="0" w:space="0" w:color="auto"/>
                        <w:right w:val="none" w:sz="0" w:space="0" w:color="auto"/>
                      </w:divBdr>
                    </w:div>
                  </w:divsChild>
                </w:div>
                <w:div w:id="825778436">
                  <w:marLeft w:val="0"/>
                  <w:marRight w:val="0"/>
                  <w:marTop w:val="0"/>
                  <w:marBottom w:val="0"/>
                  <w:divBdr>
                    <w:top w:val="none" w:sz="0" w:space="0" w:color="auto"/>
                    <w:left w:val="none" w:sz="0" w:space="0" w:color="auto"/>
                    <w:bottom w:val="none" w:sz="0" w:space="0" w:color="auto"/>
                    <w:right w:val="none" w:sz="0" w:space="0" w:color="auto"/>
                  </w:divBdr>
                  <w:divsChild>
                    <w:div w:id="751241695">
                      <w:marLeft w:val="0"/>
                      <w:marRight w:val="0"/>
                      <w:marTop w:val="0"/>
                      <w:marBottom w:val="0"/>
                      <w:divBdr>
                        <w:top w:val="none" w:sz="0" w:space="0" w:color="auto"/>
                        <w:left w:val="none" w:sz="0" w:space="0" w:color="auto"/>
                        <w:bottom w:val="none" w:sz="0" w:space="0" w:color="auto"/>
                        <w:right w:val="none" w:sz="0" w:space="0" w:color="auto"/>
                      </w:divBdr>
                    </w:div>
                  </w:divsChild>
                </w:div>
                <w:div w:id="837115975">
                  <w:marLeft w:val="0"/>
                  <w:marRight w:val="0"/>
                  <w:marTop w:val="0"/>
                  <w:marBottom w:val="0"/>
                  <w:divBdr>
                    <w:top w:val="none" w:sz="0" w:space="0" w:color="auto"/>
                    <w:left w:val="none" w:sz="0" w:space="0" w:color="auto"/>
                    <w:bottom w:val="none" w:sz="0" w:space="0" w:color="auto"/>
                    <w:right w:val="none" w:sz="0" w:space="0" w:color="auto"/>
                  </w:divBdr>
                  <w:divsChild>
                    <w:div w:id="464198459">
                      <w:marLeft w:val="0"/>
                      <w:marRight w:val="0"/>
                      <w:marTop w:val="0"/>
                      <w:marBottom w:val="0"/>
                      <w:divBdr>
                        <w:top w:val="none" w:sz="0" w:space="0" w:color="auto"/>
                        <w:left w:val="none" w:sz="0" w:space="0" w:color="auto"/>
                        <w:bottom w:val="none" w:sz="0" w:space="0" w:color="auto"/>
                        <w:right w:val="none" w:sz="0" w:space="0" w:color="auto"/>
                      </w:divBdr>
                    </w:div>
                  </w:divsChild>
                </w:div>
                <w:div w:id="837234352">
                  <w:marLeft w:val="0"/>
                  <w:marRight w:val="0"/>
                  <w:marTop w:val="0"/>
                  <w:marBottom w:val="0"/>
                  <w:divBdr>
                    <w:top w:val="none" w:sz="0" w:space="0" w:color="auto"/>
                    <w:left w:val="none" w:sz="0" w:space="0" w:color="auto"/>
                    <w:bottom w:val="none" w:sz="0" w:space="0" w:color="auto"/>
                    <w:right w:val="none" w:sz="0" w:space="0" w:color="auto"/>
                  </w:divBdr>
                  <w:divsChild>
                    <w:div w:id="824665156">
                      <w:marLeft w:val="0"/>
                      <w:marRight w:val="0"/>
                      <w:marTop w:val="0"/>
                      <w:marBottom w:val="0"/>
                      <w:divBdr>
                        <w:top w:val="none" w:sz="0" w:space="0" w:color="auto"/>
                        <w:left w:val="none" w:sz="0" w:space="0" w:color="auto"/>
                        <w:bottom w:val="none" w:sz="0" w:space="0" w:color="auto"/>
                        <w:right w:val="none" w:sz="0" w:space="0" w:color="auto"/>
                      </w:divBdr>
                    </w:div>
                  </w:divsChild>
                </w:div>
                <w:div w:id="967197707">
                  <w:marLeft w:val="0"/>
                  <w:marRight w:val="0"/>
                  <w:marTop w:val="0"/>
                  <w:marBottom w:val="0"/>
                  <w:divBdr>
                    <w:top w:val="none" w:sz="0" w:space="0" w:color="auto"/>
                    <w:left w:val="none" w:sz="0" w:space="0" w:color="auto"/>
                    <w:bottom w:val="none" w:sz="0" w:space="0" w:color="auto"/>
                    <w:right w:val="none" w:sz="0" w:space="0" w:color="auto"/>
                  </w:divBdr>
                  <w:divsChild>
                    <w:div w:id="658194509">
                      <w:marLeft w:val="0"/>
                      <w:marRight w:val="0"/>
                      <w:marTop w:val="0"/>
                      <w:marBottom w:val="0"/>
                      <w:divBdr>
                        <w:top w:val="none" w:sz="0" w:space="0" w:color="auto"/>
                        <w:left w:val="none" w:sz="0" w:space="0" w:color="auto"/>
                        <w:bottom w:val="none" w:sz="0" w:space="0" w:color="auto"/>
                        <w:right w:val="none" w:sz="0" w:space="0" w:color="auto"/>
                      </w:divBdr>
                    </w:div>
                    <w:div w:id="1609463147">
                      <w:marLeft w:val="0"/>
                      <w:marRight w:val="0"/>
                      <w:marTop w:val="0"/>
                      <w:marBottom w:val="0"/>
                      <w:divBdr>
                        <w:top w:val="none" w:sz="0" w:space="0" w:color="auto"/>
                        <w:left w:val="none" w:sz="0" w:space="0" w:color="auto"/>
                        <w:bottom w:val="none" w:sz="0" w:space="0" w:color="auto"/>
                        <w:right w:val="none" w:sz="0" w:space="0" w:color="auto"/>
                      </w:divBdr>
                    </w:div>
                  </w:divsChild>
                </w:div>
                <w:div w:id="988822459">
                  <w:marLeft w:val="0"/>
                  <w:marRight w:val="0"/>
                  <w:marTop w:val="0"/>
                  <w:marBottom w:val="0"/>
                  <w:divBdr>
                    <w:top w:val="none" w:sz="0" w:space="0" w:color="auto"/>
                    <w:left w:val="none" w:sz="0" w:space="0" w:color="auto"/>
                    <w:bottom w:val="none" w:sz="0" w:space="0" w:color="auto"/>
                    <w:right w:val="none" w:sz="0" w:space="0" w:color="auto"/>
                  </w:divBdr>
                  <w:divsChild>
                    <w:div w:id="2114788075">
                      <w:marLeft w:val="0"/>
                      <w:marRight w:val="0"/>
                      <w:marTop w:val="0"/>
                      <w:marBottom w:val="0"/>
                      <w:divBdr>
                        <w:top w:val="none" w:sz="0" w:space="0" w:color="auto"/>
                        <w:left w:val="none" w:sz="0" w:space="0" w:color="auto"/>
                        <w:bottom w:val="none" w:sz="0" w:space="0" w:color="auto"/>
                        <w:right w:val="none" w:sz="0" w:space="0" w:color="auto"/>
                      </w:divBdr>
                    </w:div>
                  </w:divsChild>
                </w:div>
                <w:div w:id="994722890">
                  <w:marLeft w:val="0"/>
                  <w:marRight w:val="0"/>
                  <w:marTop w:val="0"/>
                  <w:marBottom w:val="0"/>
                  <w:divBdr>
                    <w:top w:val="none" w:sz="0" w:space="0" w:color="auto"/>
                    <w:left w:val="none" w:sz="0" w:space="0" w:color="auto"/>
                    <w:bottom w:val="none" w:sz="0" w:space="0" w:color="auto"/>
                    <w:right w:val="none" w:sz="0" w:space="0" w:color="auto"/>
                  </w:divBdr>
                  <w:divsChild>
                    <w:div w:id="847138152">
                      <w:marLeft w:val="0"/>
                      <w:marRight w:val="0"/>
                      <w:marTop w:val="0"/>
                      <w:marBottom w:val="0"/>
                      <w:divBdr>
                        <w:top w:val="none" w:sz="0" w:space="0" w:color="auto"/>
                        <w:left w:val="none" w:sz="0" w:space="0" w:color="auto"/>
                        <w:bottom w:val="none" w:sz="0" w:space="0" w:color="auto"/>
                        <w:right w:val="none" w:sz="0" w:space="0" w:color="auto"/>
                      </w:divBdr>
                    </w:div>
                    <w:div w:id="985670483">
                      <w:marLeft w:val="0"/>
                      <w:marRight w:val="0"/>
                      <w:marTop w:val="0"/>
                      <w:marBottom w:val="0"/>
                      <w:divBdr>
                        <w:top w:val="none" w:sz="0" w:space="0" w:color="auto"/>
                        <w:left w:val="none" w:sz="0" w:space="0" w:color="auto"/>
                        <w:bottom w:val="none" w:sz="0" w:space="0" w:color="auto"/>
                        <w:right w:val="none" w:sz="0" w:space="0" w:color="auto"/>
                      </w:divBdr>
                    </w:div>
                  </w:divsChild>
                </w:div>
                <w:div w:id="1012223232">
                  <w:marLeft w:val="0"/>
                  <w:marRight w:val="0"/>
                  <w:marTop w:val="0"/>
                  <w:marBottom w:val="0"/>
                  <w:divBdr>
                    <w:top w:val="none" w:sz="0" w:space="0" w:color="auto"/>
                    <w:left w:val="none" w:sz="0" w:space="0" w:color="auto"/>
                    <w:bottom w:val="none" w:sz="0" w:space="0" w:color="auto"/>
                    <w:right w:val="none" w:sz="0" w:space="0" w:color="auto"/>
                  </w:divBdr>
                  <w:divsChild>
                    <w:div w:id="1268849484">
                      <w:marLeft w:val="0"/>
                      <w:marRight w:val="0"/>
                      <w:marTop w:val="0"/>
                      <w:marBottom w:val="0"/>
                      <w:divBdr>
                        <w:top w:val="none" w:sz="0" w:space="0" w:color="auto"/>
                        <w:left w:val="none" w:sz="0" w:space="0" w:color="auto"/>
                        <w:bottom w:val="none" w:sz="0" w:space="0" w:color="auto"/>
                        <w:right w:val="none" w:sz="0" w:space="0" w:color="auto"/>
                      </w:divBdr>
                    </w:div>
                  </w:divsChild>
                </w:div>
                <w:div w:id="1160999742">
                  <w:marLeft w:val="0"/>
                  <w:marRight w:val="0"/>
                  <w:marTop w:val="0"/>
                  <w:marBottom w:val="0"/>
                  <w:divBdr>
                    <w:top w:val="none" w:sz="0" w:space="0" w:color="auto"/>
                    <w:left w:val="none" w:sz="0" w:space="0" w:color="auto"/>
                    <w:bottom w:val="none" w:sz="0" w:space="0" w:color="auto"/>
                    <w:right w:val="none" w:sz="0" w:space="0" w:color="auto"/>
                  </w:divBdr>
                  <w:divsChild>
                    <w:div w:id="938757627">
                      <w:marLeft w:val="0"/>
                      <w:marRight w:val="0"/>
                      <w:marTop w:val="0"/>
                      <w:marBottom w:val="0"/>
                      <w:divBdr>
                        <w:top w:val="none" w:sz="0" w:space="0" w:color="auto"/>
                        <w:left w:val="none" w:sz="0" w:space="0" w:color="auto"/>
                        <w:bottom w:val="none" w:sz="0" w:space="0" w:color="auto"/>
                        <w:right w:val="none" w:sz="0" w:space="0" w:color="auto"/>
                      </w:divBdr>
                    </w:div>
                  </w:divsChild>
                </w:div>
                <w:div w:id="1196695175">
                  <w:marLeft w:val="0"/>
                  <w:marRight w:val="0"/>
                  <w:marTop w:val="0"/>
                  <w:marBottom w:val="0"/>
                  <w:divBdr>
                    <w:top w:val="none" w:sz="0" w:space="0" w:color="auto"/>
                    <w:left w:val="none" w:sz="0" w:space="0" w:color="auto"/>
                    <w:bottom w:val="none" w:sz="0" w:space="0" w:color="auto"/>
                    <w:right w:val="none" w:sz="0" w:space="0" w:color="auto"/>
                  </w:divBdr>
                  <w:divsChild>
                    <w:div w:id="983503855">
                      <w:marLeft w:val="0"/>
                      <w:marRight w:val="0"/>
                      <w:marTop w:val="0"/>
                      <w:marBottom w:val="0"/>
                      <w:divBdr>
                        <w:top w:val="none" w:sz="0" w:space="0" w:color="auto"/>
                        <w:left w:val="none" w:sz="0" w:space="0" w:color="auto"/>
                        <w:bottom w:val="none" w:sz="0" w:space="0" w:color="auto"/>
                        <w:right w:val="none" w:sz="0" w:space="0" w:color="auto"/>
                      </w:divBdr>
                    </w:div>
                  </w:divsChild>
                </w:div>
                <w:div w:id="1273974334">
                  <w:marLeft w:val="0"/>
                  <w:marRight w:val="0"/>
                  <w:marTop w:val="0"/>
                  <w:marBottom w:val="0"/>
                  <w:divBdr>
                    <w:top w:val="none" w:sz="0" w:space="0" w:color="auto"/>
                    <w:left w:val="none" w:sz="0" w:space="0" w:color="auto"/>
                    <w:bottom w:val="none" w:sz="0" w:space="0" w:color="auto"/>
                    <w:right w:val="none" w:sz="0" w:space="0" w:color="auto"/>
                  </w:divBdr>
                  <w:divsChild>
                    <w:div w:id="390732113">
                      <w:marLeft w:val="0"/>
                      <w:marRight w:val="0"/>
                      <w:marTop w:val="0"/>
                      <w:marBottom w:val="0"/>
                      <w:divBdr>
                        <w:top w:val="none" w:sz="0" w:space="0" w:color="auto"/>
                        <w:left w:val="none" w:sz="0" w:space="0" w:color="auto"/>
                        <w:bottom w:val="none" w:sz="0" w:space="0" w:color="auto"/>
                        <w:right w:val="none" w:sz="0" w:space="0" w:color="auto"/>
                      </w:divBdr>
                    </w:div>
                  </w:divsChild>
                </w:div>
                <w:div w:id="1282687995">
                  <w:marLeft w:val="0"/>
                  <w:marRight w:val="0"/>
                  <w:marTop w:val="0"/>
                  <w:marBottom w:val="0"/>
                  <w:divBdr>
                    <w:top w:val="none" w:sz="0" w:space="0" w:color="auto"/>
                    <w:left w:val="none" w:sz="0" w:space="0" w:color="auto"/>
                    <w:bottom w:val="none" w:sz="0" w:space="0" w:color="auto"/>
                    <w:right w:val="none" w:sz="0" w:space="0" w:color="auto"/>
                  </w:divBdr>
                  <w:divsChild>
                    <w:div w:id="2042314458">
                      <w:marLeft w:val="0"/>
                      <w:marRight w:val="0"/>
                      <w:marTop w:val="0"/>
                      <w:marBottom w:val="0"/>
                      <w:divBdr>
                        <w:top w:val="none" w:sz="0" w:space="0" w:color="auto"/>
                        <w:left w:val="none" w:sz="0" w:space="0" w:color="auto"/>
                        <w:bottom w:val="none" w:sz="0" w:space="0" w:color="auto"/>
                        <w:right w:val="none" w:sz="0" w:space="0" w:color="auto"/>
                      </w:divBdr>
                    </w:div>
                  </w:divsChild>
                </w:div>
                <w:div w:id="1366758170">
                  <w:marLeft w:val="0"/>
                  <w:marRight w:val="0"/>
                  <w:marTop w:val="0"/>
                  <w:marBottom w:val="0"/>
                  <w:divBdr>
                    <w:top w:val="none" w:sz="0" w:space="0" w:color="auto"/>
                    <w:left w:val="none" w:sz="0" w:space="0" w:color="auto"/>
                    <w:bottom w:val="none" w:sz="0" w:space="0" w:color="auto"/>
                    <w:right w:val="none" w:sz="0" w:space="0" w:color="auto"/>
                  </w:divBdr>
                  <w:divsChild>
                    <w:div w:id="213392291">
                      <w:marLeft w:val="0"/>
                      <w:marRight w:val="0"/>
                      <w:marTop w:val="0"/>
                      <w:marBottom w:val="0"/>
                      <w:divBdr>
                        <w:top w:val="none" w:sz="0" w:space="0" w:color="auto"/>
                        <w:left w:val="none" w:sz="0" w:space="0" w:color="auto"/>
                        <w:bottom w:val="none" w:sz="0" w:space="0" w:color="auto"/>
                        <w:right w:val="none" w:sz="0" w:space="0" w:color="auto"/>
                      </w:divBdr>
                    </w:div>
                    <w:div w:id="1703827566">
                      <w:marLeft w:val="0"/>
                      <w:marRight w:val="0"/>
                      <w:marTop w:val="0"/>
                      <w:marBottom w:val="0"/>
                      <w:divBdr>
                        <w:top w:val="none" w:sz="0" w:space="0" w:color="auto"/>
                        <w:left w:val="none" w:sz="0" w:space="0" w:color="auto"/>
                        <w:bottom w:val="none" w:sz="0" w:space="0" w:color="auto"/>
                        <w:right w:val="none" w:sz="0" w:space="0" w:color="auto"/>
                      </w:divBdr>
                    </w:div>
                  </w:divsChild>
                </w:div>
                <w:div w:id="1475295373">
                  <w:marLeft w:val="0"/>
                  <w:marRight w:val="0"/>
                  <w:marTop w:val="0"/>
                  <w:marBottom w:val="0"/>
                  <w:divBdr>
                    <w:top w:val="none" w:sz="0" w:space="0" w:color="auto"/>
                    <w:left w:val="none" w:sz="0" w:space="0" w:color="auto"/>
                    <w:bottom w:val="none" w:sz="0" w:space="0" w:color="auto"/>
                    <w:right w:val="none" w:sz="0" w:space="0" w:color="auto"/>
                  </w:divBdr>
                  <w:divsChild>
                    <w:div w:id="555437864">
                      <w:marLeft w:val="0"/>
                      <w:marRight w:val="0"/>
                      <w:marTop w:val="0"/>
                      <w:marBottom w:val="0"/>
                      <w:divBdr>
                        <w:top w:val="none" w:sz="0" w:space="0" w:color="auto"/>
                        <w:left w:val="none" w:sz="0" w:space="0" w:color="auto"/>
                        <w:bottom w:val="none" w:sz="0" w:space="0" w:color="auto"/>
                        <w:right w:val="none" w:sz="0" w:space="0" w:color="auto"/>
                      </w:divBdr>
                    </w:div>
                  </w:divsChild>
                </w:div>
                <w:div w:id="1678187510">
                  <w:marLeft w:val="0"/>
                  <w:marRight w:val="0"/>
                  <w:marTop w:val="0"/>
                  <w:marBottom w:val="0"/>
                  <w:divBdr>
                    <w:top w:val="none" w:sz="0" w:space="0" w:color="auto"/>
                    <w:left w:val="none" w:sz="0" w:space="0" w:color="auto"/>
                    <w:bottom w:val="none" w:sz="0" w:space="0" w:color="auto"/>
                    <w:right w:val="none" w:sz="0" w:space="0" w:color="auto"/>
                  </w:divBdr>
                  <w:divsChild>
                    <w:div w:id="266499056">
                      <w:marLeft w:val="0"/>
                      <w:marRight w:val="0"/>
                      <w:marTop w:val="0"/>
                      <w:marBottom w:val="0"/>
                      <w:divBdr>
                        <w:top w:val="none" w:sz="0" w:space="0" w:color="auto"/>
                        <w:left w:val="none" w:sz="0" w:space="0" w:color="auto"/>
                        <w:bottom w:val="none" w:sz="0" w:space="0" w:color="auto"/>
                        <w:right w:val="none" w:sz="0" w:space="0" w:color="auto"/>
                      </w:divBdr>
                    </w:div>
                  </w:divsChild>
                </w:div>
                <w:div w:id="1678650130">
                  <w:marLeft w:val="0"/>
                  <w:marRight w:val="0"/>
                  <w:marTop w:val="0"/>
                  <w:marBottom w:val="0"/>
                  <w:divBdr>
                    <w:top w:val="none" w:sz="0" w:space="0" w:color="auto"/>
                    <w:left w:val="none" w:sz="0" w:space="0" w:color="auto"/>
                    <w:bottom w:val="none" w:sz="0" w:space="0" w:color="auto"/>
                    <w:right w:val="none" w:sz="0" w:space="0" w:color="auto"/>
                  </w:divBdr>
                  <w:divsChild>
                    <w:div w:id="516772365">
                      <w:marLeft w:val="0"/>
                      <w:marRight w:val="0"/>
                      <w:marTop w:val="0"/>
                      <w:marBottom w:val="0"/>
                      <w:divBdr>
                        <w:top w:val="none" w:sz="0" w:space="0" w:color="auto"/>
                        <w:left w:val="none" w:sz="0" w:space="0" w:color="auto"/>
                        <w:bottom w:val="none" w:sz="0" w:space="0" w:color="auto"/>
                        <w:right w:val="none" w:sz="0" w:space="0" w:color="auto"/>
                      </w:divBdr>
                    </w:div>
                  </w:divsChild>
                </w:div>
                <w:div w:id="1687096812">
                  <w:marLeft w:val="0"/>
                  <w:marRight w:val="0"/>
                  <w:marTop w:val="0"/>
                  <w:marBottom w:val="0"/>
                  <w:divBdr>
                    <w:top w:val="none" w:sz="0" w:space="0" w:color="auto"/>
                    <w:left w:val="none" w:sz="0" w:space="0" w:color="auto"/>
                    <w:bottom w:val="none" w:sz="0" w:space="0" w:color="auto"/>
                    <w:right w:val="none" w:sz="0" w:space="0" w:color="auto"/>
                  </w:divBdr>
                  <w:divsChild>
                    <w:div w:id="2066485425">
                      <w:marLeft w:val="0"/>
                      <w:marRight w:val="0"/>
                      <w:marTop w:val="0"/>
                      <w:marBottom w:val="0"/>
                      <w:divBdr>
                        <w:top w:val="none" w:sz="0" w:space="0" w:color="auto"/>
                        <w:left w:val="none" w:sz="0" w:space="0" w:color="auto"/>
                        <w:bottom w:val="none" w:sz="0" w:space="0" w:color="auto"/>
                        <w:right w:val="none" w:sz="0" w:space="0" w:color="auto"/>
                      </w:divBdr>
                    </w:div>
                  </w:divsChild>
                </w:div>
                <w:div w:id="1741757356">
                  <w:marLeft w:val="0"/>
                  <w:marRight w:val="0"/>
                  <w:marTop w:val="0"/>
                  <w:marBottom w:val="0"/>
                  <w:divBdr>
                    <w:top w:val="none" w:sz="0" w:space="0" w:color="auto"/>
                    <w:left w:val="none" w:sz="0" w:space="0" w:color="auto"/>
                    <w:bottom w:val="none" w:sz="0" w:space="0" w:color="auto"/>
                    <w:right w:val="none" w:sz="0" w:space="0" w:color="auto"/>
                  </w:divBdr>
                  <w:divsChild>
                    <w:div w:id="556745211">
                      <w:marLeft w:val="0"/>
                      <w:marRight w:val="0"/>
                      <w:marTop w:val="0"/>
                      <w:marBottom w:val="0"/>
                      <w:divBdr>
                        <w:top w:val="none" w:sz="0" w:space="0" w:color="auto"/>
                        <w:left w:val="none" w:sz="0" w:space="0" w:color="auto"/>
                        <w:bottom w:val="none" w:sz="0" w:space="0" w:color="auto"/>
                        <w:right w:val="none" w:sz="0" w:space="0" w:color="auto"/>
                      </w:divBdr>
                    </w:div>
                  </w:divsChild>
                </w:div>
                <w:div w:id="1810510349">
                  <w:marLeft w:val="0"/>
                  <w:marRight w:val="0"/>
                  <w:marTop w:val="0"/>
                  <w:marBottom w:val="0"/>
                  <w:divBdr>
                    <w:top w:val="none" w:sz="0" w:space="0" w:color="auto"/>
                    <w:left w:val="none" w:sz="0" w:space="0" w:color="auto"/>
                    <w:bottom w:val="none" w:sz="0" w:space="0" w:color="auto"/>
                    <w:right w:val="none" w:sz="0" w:space="0" w:color="auto"/>
                  </w:divBdr>
                  <w:divsChild>
                    <w:div w:id="543374676">
                      <w:marLeft w:val="0"/>
                      <w:marRight w:val="0"/>
                      <w:marTop w:val="0"/>
                      <w:marBottom w:val="0"/>
                      <w:divBdr>
                        <w:top w:val="none" w:sz="0" w:space="0" w:color="auto"/>
                        <w:left w:val="none" w:sz="0" w:space="0" w:color="auto"/>
                        <w:bottom w:val="none" w:sz="0" w:space="0" w:color="auto"/>
                        <w:right w:val="none" w:sz="0" w:space="0" w:color="auto"/>
                      </w:divBdr>
                    </w:div>
                  </w:divsChild>
                </w:div>
                <w:div w:id="1819881419">
                  <w:marLeft w:val="0"/>
                  <w:marRight w:val="0"/>
                  <w:marTop w:val="0"/>
                  <w:marBottom w:val="0"/>
                  <w:divBdr>
                    <w:top w:val="none" w:sz="0" w:space="0" w:color="auto"/>
                    <w:left w:val="none" w:sz="0" w:space="0" w:color="auto"/>
                    <w:bottom w:val="none" w:sz="0" w:space="0" w:color="auto"/>
                    <w:right w:val="none" w:sz="0" w:space="0" w:color="auto"/>
                  </w:divBdr>
                  <w:divsChild>
                    <w:div w:id="1377200972">
                      <w:marLeft w:val="0"/>
                      <w:marRight w:val="0"/>
                      <w:marTop w:val="0"/>
                      <w:marBottom w:val="0"/>
                      <w:divBdr>
                        <w:top w:val="none" w:sz="0" w:space="0" w:color="auto"/>
                        <w:left w:val="none" w:sz="0" w:space="0" w:color="auto"/>
                        <w:bottom w:val="none" w:sz="0" w:space="0" w:color="auto"/>
                        <w:right w:val="none" w:sz="0" w:space="0" w:color="auto"/>
                      </w:divBdr>
                    </w:div>
                  </w:divsChild>
                </w:div>
                <w:div w:id="1830437020">
                  <w:marLeft w:val="0"/>
                  <w:marRight w:val="0"/>
                  <w:marTop w:val="0"/>
                  <w:marBottom w:val="0"/>
                  <w:divBdr>
                    <w:top w:val="none" w:sz="0" w:space="0" w:color="auto"/>
                    <w:left w:val="none" w:sz="0" w:space="0" w:color="auto"/>
                    <w:bottom w:val="none" w:sz="0" w:space="0" w:color="auto"/>
                    <w:right w:val="none" w:sz="0" w:space="0" w:color="auto"/>
                  </w:divBdr>
                  <w:divsChild>
                    <w:div w:id="1010179123">
                      <w:marLeft w:val="0"/>
                      <w:marRight w:val="0"/>
                      <w:marTop w:val="0"/>
                      <w:marBottom w:val="0"/>
                      <w:divBdr>
                        <w:top w:val="none" w:sz="0" w:space="0" w:color="auto"/>
                        <w:left w:val="none" w:sz="0" w:space="0" w:color="auto"/>
                        <w:bottom w:val="none" w:sz="0" w:space="0" w:color="auto"/>
                        <w:right w:val="none" w:sz="0" w:space="0" w:color="auto"/>
                      </w:divBdr>
                    </w:div>
                  </w:divsChild>
                </w:div>
                <w:div w:id="1907110415">
                  <w:marLeft w:val="0"/>
                  <w:marRight w:val="0"/>
                  <w:marTop w:val="0"/>
                  <w:marBottom w:val="0"/>
                  <w:divBdr>
                    <w:top w:val="none" w:sz="0" w:space="0" w:color="auto"/>
                    <w:left w:val="none" w:sz="0" w:space="0" w:color="auto"/>
                    <w:bottom w:val="none" w:sz="0" w:space="0" w:color="auto"/>
                    <w:right w:val="none" w:sz="0" w:space="0" w:color="auto"/>
                  </w:divBdr>
                  <w:divsChild>
                    <w:div w:id="443575800">
                      <w:marLeft w:val="0"/>
                      <w:marRight w:val="0"/>
                      <w:marTop w:val="0"/>
                      <w:marBottom w:val="0"/>
                      <w:divBdr>
                        <w:top w:val="none" w:sz="0" w:space="0" w:color="auto"/>
                        <w:left w:val="none" w:sz="0" w:space="0" w:color="auto"/>
                        <w:bottom w:val="none" w:sz="0" w:space="0" w:color="auto"/>
                        <w:right w:val="none" w:sz="0" w:space="0" w:color="auto"/>
                      </w:divBdr>
                    </w:div>
                  </w:divsChild>
                </w:div>
                <w:div w:id="1926068454">
                  <w:marLeft w:val="0"/>
                  <w:marRight w:val="0"/>
                  <w:marTop w:val="0"/>
                  <w:marBottom w:val="0"/>
                  <w:divBdr>
                    <w:top w:val="none" w:sz="0" w:space="0" w:color="auto"/>
                    <w:left w:val="none" w:sz="0" w:space="0" w:color="auto"/>
                    <w:bottom w:val="none" w:sz="0" w:space="0" w:color="auto"/>
                    <w:right w:val="none" w:sz="0" w:space="0" w:color="auto"/>
                  </w:divBdr>
                  <w:divsChild>
                    <w:div w:id="264506065">
                      <w:marLeft w:val="0"/>
                      <w:marRight w:val="0"/>
                      <w:marTop w:val="0"/>
                      <w:marBottom w:val="0"/>
                      <w:divBdr>
                        <w:top w:val="none" w:sz="0" w:space="0" w:color="auto"/>
                        <w:left w:val="none" w:sz="0" w:space="0" w:color="auto"/>
                        <w:bottom w:val="none" w:sz="0" w:space="0" w:color="auto"/>
                        <w:right w:val="none" w:sz="0" w:space="0" w:color="auto"/>
                      </w:divBdr>
                    </w:div>
                  </w:divsChild>
                </w:div>
                <w:div w:id="1972204601">
                  <w:marLeft w:val="0"/>
                  <w:marRight w:val="0"/>
                  <w:marTop w:val="0"/>
                  <w:marBottom w:val="0"/>
                  <w:divBdr>
                    <w:top w:val="none" w:sz="0" w:space="0" w:color="auto"/>
                    <w:left w:val="none" w:sz="0" w:space="0" w:color="auto"/>
                    <w:bottom w:val="none" w:sz="0" w:space="0" w:color="auto"/>
                    <w:right w:val="none" w:sz="0" w:space="0" w:color="auto"/>
                  </w:divBdr>
                  <w:divsChild>
                    <w:div w:id="1661272631">
                      <w:marLeft w:val="0"/>
                      <w:marRight w:val="0"/>
                      <w:marTop w:val="0"/>
                      <w:marBottom w:val="0"/>
                      <w:divBdr>
                        <w:top w:val="none" w:sz="0" w:space="0" w:color="auto"/>
                        <w:left w:val="none" w:sz="0" w:space="0" w:color="auto"/>
                        <w:bottom w:val="none" w:sz="0" w:space="0" w:color="auto"/>
                        <w:right w:val="none" w:sz="0" w:space="0" w:color="auto"/>
                      </w:divBdr>
                    </w:div>
                    <w:div w:id="1923029283">
                      <w:marLeft w:val="0"/>
                      <w:marRight w:val="0"/>
                      <w:marTop w:val="0"/>
                      <w:marBottom w:val="0"/>
                      <w:divBdr>
                        <w:top w:val="none" w:sz="0" w:space="0" w:color="auto"/>
                        <w:left w:val="none" w:sz="0" w:space="0" w:color="auto"/>
                        <w:bottom w:val="none" w:sz="0" w:space="0" w:color="auto"/>
                        <w:right w:val="none" w:sz="0" w:space="0" w:color="auto"/>
                      </w:divBdr>
                    </w:div>
                  </w:divsChild>
                </w:div>
                <w:div w:id="1978878311">
                  <w:marLeft w:val="0"/>
                  <w:marRight w:val="0"/>
                  <w:marTop w:val="0"/>
                  <w:marBottom w:val="0"/>
                  <w:divBdr>
                    <w:top w:val="none" w:sz="0" w:space="0" w:color="auto"/>
                    <w:left w:val="none" w:sz="0" w:space="0" w:color="auto"/>
                    <w:bottom w:val="none" w:sz="0" w:space="0" w:color="auto"/>
                    <w:right w:val="none" w:sz="0" w:space="0" w:color="auto"/>
                  </w:divBdr>
                  <w:divsChild>
                    <w:div w:id="1457261388">
                      <w:marLeft w:val="0"/>
                      <w:marRight w:val="0"/>
                      <w:marTop w:val="0"/>
                      <w:marBottom w:val="0"/>
                      <w:divBdr>
                        <w:top w:val="none" w:sz="0" w:space="0" w:color="auto"/>
                        <w:left w:val="none" w:sz="0" w:space="0" w:color="auto"/>
                        <w:bottom w:val="none" w:sz="0" w:space="0" w:color="auto"/>
                        <w:right w:val="none" w:sz="0" w:space="0" w:color="auto"/>
                      </w:divBdr>
                    </w:div>
                  </w:divsChild>
                </w:div>
                <w:div w:id="1998992970">
                  <w:marLeft w:val="0"/>
                  <w:marRight w:val="0"/>
                  <w:marTop w:val="0"/>
                  <w:marBottom w:val="0"/>
                  <w:divBdr>
                    <w:top w:val="none" w:sz="0" w:space="0" w:color="auto"/>
                    <w:left w:val="none" w:sz="0" w:space="0" w:color="auto"/>
                    <w:bottom w:val="none" w:sz="0" w:space="0" w:color="auto"/>
                    <w:right w:val="none" w:sz="0" w:space="0" w:color="auto"/>
                  </w:divBdr>
                  <w:divsChild>
                    <w:div w:id="1981499403">
                      <w:marLeft w:val="0"/>
                      <w:marRight w:val="0"/>
                      <w:marTop w:val="0"/>
                      <w:marBottom w:val="0"/>
                      <w:divBdr>
                        <w:top w:val="none" w:sz="0" w:space="0" w:color="auto"/>
                        <w:left w:val="none" w:sz="0" w:space="0" w:color="auto"/>
                        <w:bottom w:val="none" w:sz="0" w:space="0" w:color="auto"/>
                        <w:right w:val="none" w:sz="0" w:space="0" w:color="auto"/>
                      </w:divBdr>
                    </w:div>
                  </w:divsChild>
                </w:div>
                <w:div w:id="2108573886">
                  <w:marLeft w:val="0"/>
                  <w:marRight w:val="0"/>
                  <w:marTop w:val="0"/>
                  <w:marBottom w:val="0"/>
                  <w:divBdr>
                    <w:top w:val="none" w:sz="0" w:space="0" w:color="auto"/>
                    <w:left w:val="none" w:sz="0" w:space="0" w:color="auto"/>
                    <w:bottom w:val="none" w:sz="0" w:space="0" w:color="auto"/>
                    <w:right w:val="none" w:sz="0" w:space="0" w:color="auto"/>
                  </w:divBdr>
                  <w:divsChild>
                    <w:div w:id="232590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3037">
          <w:marLeft w:val="0"/>
          <w:marRight w:val="0"/>
          <w:marTop w:val="0"/>
          <w:marBottom w:val="0"/>
          <w:divBdr>
            <w:top w:val="none" w:sz="0" w:space="0" w:color="auto"/>
            <w:left w:val="none" w:sz="0" w:space="0" w:color="auto"/>
            <w:bottom w:val="none" w:sz="0" w:space="0" w:color="auto"/>
            <w:right w:val="none" w:sz="0" w:space="0" w:color="auto"/>
          </w:divBdr>
        </w:div>
        <w:div w:id="2082752823">
          <w:marLeft w:val="0"/>
          <w:marRight w:val="0"/>
          <w:marTop w:val="0"/>
          <w:marBottom w:val="0"/>
          <w:divBdr>
            <w:top w:val="none" w:sz="0" w:space="0" w:color="auto"/>
            <w:left w:val="none" w:sz="0" w:space="0" w:color="auto"/>
            <w:bottom w:val="none" w:sz="0" w:space="0" w:color="auto"/>
            <w:right w:val="none" w:sz="0" w:space="0" w:color="auto"/>
          </w:divBdr>
        </w:div>
        <w:div w:id="2094424650">
          <w:marLeft w:val="0"/>
          <w:marRight w:val="0"/>
          <w:marTop w:val="0"/>
          <w:marBottom w:val="0"/>
          <w:divBdr>
            <w:top w:val="none" w:sz="0" w:space="0" w:color="auto"/>
            <w:left w:val="none" w:sz="0" w:space="0" w:color="auto"/>
            <w:bottom w:val="none" w:sz="0" w:space="0" w:color="auto"/>
            <w:right w:val="none" w:sz="0" w:space="0" w:color="auto"/>
          </w:divBdr>
          <w:divsChild>
            <w:div w:id="1379276938">
              <w:marLeft w:val="0"/>
              <w:marRight w:val="0"/>
              <w:marTop w:val="30"/>
              <w:marBottom w:val="30"/>
              <w:divBdr>
                <w:top w:val="none" w:sz="0" w:space="0" w:color="auto"/>
                <w:left w:val="none" w:sz="0" w:space="0" w:color="auto"/>
                <w:bottom w:val="none" w:sz="0" w:space="0" w:color="auto"/>
                <w:right w:val="none" w:sz="0" w:space="0" w:color="auto"/>
              </w:divBdr>
              <w:divsChild>
                <w:div w:id="86000471">
                  <w:marLeft w:val="0"/>
                  <w:marRight w:val="0"/>
                  <w:marTop w:val="0"/>
                  <w:marBottom w:val="0"/>
                  <w:divBdr>
                    <w:top w:val="none" w:sz="0" w:space="0" w:color="auto"/>
                    <w:left w:val="none" w:sz="0" w:space="0" w:color="auto"/>
                    <w:bottom w:val="none" w:sz="0" w:space="0" w:color="auto"/>
                    <w:right w:val="none" w:sz="0" w:space="0" w:color="auto"/>
                  </w:divBdr>
                  <w:divsChild>
                    <w:div w:id="226841819">
                      <w:marLeft w:val="0"/>
                      <w:marRight w:val="0"/>
                      <w:marTop w:val="0"/>
                      <w:marBottom w:val="0"/>
                      <w:divBdr>
                        <w:top w:val="none" w:sz="0" w:space="0" w:color="auto"/>
                        <w:left w:val="none" w:sz="0" w:space="0" w:color="auto"/>
                        <w:bottom w:val="none" w:sz="0" w:space="0" w:color="auto"/>
                        <w:right w:val="none" w:sz="0" w:space="0" w:color="auto"/>
                      </w:divBdr>
                    </w:div>
                  </w:divsChild>
                </w:div>
                <w:div w:id="147064453">
                  <w:marLeft w:val="0"/>
                  <w:marRight w:val="0"/>
                  <w:marTop w:val="0"/>
                  <w:marBottom w:val="0"/>
                  <w:divBdr>
                    <w:top w:val="none" w:sz="0" w:space="0" w:color="auto"/>
                    <w:left w:val="none" w:sz="0" w:space="0" w:color="auto"/>
                    <w:bottom w:val="none" w:sz="0" w:space="0" w:color="auto"/>
                    <w:right w:val="none" w:sz="0" w:space="0" w:color="auto"/>
                  </w:divBdr>
                  <w:divsChild>
                    <w:div w:id="1232886747">
                      <w:marLeft w:val="0"/>
                      <w:marRight w:val="0"/>
                      <w:marTop w:val="0"/>
                      <w:marBottom w:val="0"/>
                      <w:divBdr>
                        <w:top w:val="none" w:sz="0" w:space="0" w:color="auto"/>
                        <w:left w:val="none" w:sz="0" w:space="0" w:color="auto"/>
                        <w:bottom w:val="none" w:sz="0" w:space="0" w:color="auto"/>
                        <w:right w:val="none" w:sz="0" w:space="0" w:color="auto"/>
                      </w:divBdr>
                    </w:div>
                  </w:divsChild>
                </w:div>
                <w:div w:id="210309474">
                  <w:marLeft w:val="0"/>
                  <w:marRight w:val="0"/>
                  <w:marTop w:val="0"/>
                  <w:marBottom w:val="0"/>
                  <w:divBdr>
                    <w:top w:val="none" w:sz="0" w:space="0" w:color="auto"/>
                    <w:left w:val="none" w:sz="0" w:space="0" w:color="auto"/>
                    <w:bottom w:val="none" w:sz="0" w:space="0" w:color="auto"/>
                    <w:right w:val="none" w:sz="0" w:space="0" w:color="auto"/>
                  </w:divBdr>
                  <w:divsChild>
                    <w:div w:id="1536384223">
                      <w:marLeft w:val="0"/>
                      <w:marRight w:val="0"/>
                      <w:marTop w:val="0"/>
                      <w:marBottom w:val="0"/>
                      <w:divBdr>
                        <w:top w:val="none" w:sz="0" w:space="0" w:color="auto"/>
                        <w:left w:val="none" w:sz="0" w:space="0" w:color="auto"/>
                        <w:bottom w:val="none" w:sz="0" w:space="0" w:color="auto"/>
                        <w:right w:val="none" w:sz="0" w:space="0" w:color="auto"/>
                      </w:divBdr>
                    </w:div>
                  </w:divsChild>
                </w:div>
                <w:div w:id="412437614">
                  <w:marLeft w:val="0"/>
                  <w:marRight w:val="0"/>
                  <w:marTop w:val="0"/>
                  <w:marBottom w:val="0"/>
                  <w:divBdr>
                    <w:top w:val="none" w:sz="0" w:space="0" w:color="auto"/>
                    <w:left w:val="none" w:sz="0" w:space="0" w:color="auto"/>
                    <w:bottom w:val="none" w:sz="0" w:space="0" w:color="auto"/>
                    <w:right w:val="none" w:sz="0" w:space="0" w:color="auto"/>
                  </w:divBdr>
                  <w:divsChild>
                    <w:div w:id="61951639">
                      <w:marLeft w:val="0"/>
                      <w:marRight w:val="0"/>
                      <w:marTop w:val="0"/>
                      <w:marBottom w:val="0"/>
                      <w:divBdr>
                        <w:top w:val="none" w:sz="0" w:space="0" w:color="auto"/>
                        <w:left w:val="none" w:sz="0" w:space="0" w:color="auto"/>
                        <w:bottom w:val="none" w:sz="0" w:space="0" w:color="auto"/>
                        <w:right w:val="none" w:sz="0" w:space="0" w:color="auto"/>
                      </w:divBdr>
                    </w:div>
                  </w:divsChild>
                </w:div>
                <w:div w:id="434833745">
                  <w:marLeft w:val="0"/>
                  <w:marRight w:val="0"/>
                  <w:marTop w:val="0"/>
                  <w:marBottom w:val="0"/>
                  <w:divBdr>
                    <w:top w:val="none" w:sz="0" w:space="0" w:color="auto"/>
                    <w:left w:val="none" w:sz="0" w:space="0" w:color="auto"/>
                    <w:bottom w:val="none" w:sz="0" w:space="0" w:color="auto"/>
                    <w:right w:val="none" w:sz="0" w:space="0" w:color="auto"/>
                  </w:divBdr>
                  <w:divsChild>
                    <w:div w:id="1068041844">
                      <w:marLeft w:val="0"/>
                      <w:marRight w:val="0"/>
                      <w:marTop w:val="0"/>
                      <w:marBottom w:val="0"/>
                      <w:divBdr>
                        <w:top w:val="none" w:sz="0" w:space="0" w:color="auto"/>
                        <w:left w:val="none" w:sz="0" w:space="0" w:color="auto"/>
                        <w:bottom w:val="none" w:sz="0" w:space="0" w:color="auto"/>
                        <w:right w:val="none" w:sz="0" w:space="0" w:color="auto"/>
                      </w:divBdr>
                    </w:div>
                  </w:divsChild>
                </w:div>
                <w:div w:id="537818387">
                  <w:marLeft w:val="0"/>
                  <w:marRight w:val="0"/>
                  <w:marTop w:val="0"/>
                  <w:marBottom w:val="0"/>
                  <w:divBdr>
                    <w:top w:val="none" w:sz="0" w:space="0" w:color="auto"/>
                    <w:left w:val="none" w:sz="0" w:space="0" w:color="auto"/>
                    <w:bottom w:val="none" w:sz="0" w:space="0" w:color="auto"/>
                    <w:right w:val="none" w:sz="0" w:space="0" w:color="auto"/>
                  </w:divBdr>
                  <w:divsChild>
                    <w:div w:id="1899585957">
                      <w:marLeft w:val="0"/>
                      <w:marRight w:val="0"/>
                      <w:marTop w:val="0"/>
                      <w:marBottom w:val="0"/>
                      <w:divBdr>
                        <w:top w:val="none" w:sz="0" w:space="0" w:color="auto"/>
                        <w:left w:val="none" w:sz="0" w:space="0" w:color="auto"/>
                        <w:bottom w:val="none" w:sz="0" w:space="0" w:color="auto"/>
                        <w:right w:val="none" w:sz="0" w:space="0" w:color="auto"/>
                      </w:divBdr>
                    </w:div>
                  </w:divsChild>
                </w:div>
                <w:div w:id="560332965">
                  <w:marLeft w:val="0"/>
                  <w:marRight w:val="0"/>
                  <w:marTop w:val="0"/>
                  <w:marBottom w:val="0"/>
                  <w:divBdr>
                    <w:top w:val="none" w:sz="0" w:space="0" w:color="auto"/>
                    <w:left w:val="none" w:sz="0" w:space="0" w:color="auto"/>
                    <w:bottom w:val="none" w:sz="0" w:space="0" w:color="auto"/>
                    <w:right w:val="none" w:sz="0" w:space="0" w:color="auto"/>
                  </w:divBdr>
                  <w:divsChild>
                    <w:div w:id="798574478">
                      <w:marLeft w:val="0"/>
                      <w:marRight w:val="0"/>
                      <w:marTop w:val="0"/>
                      <w:marBottom w:val="0"/>
                      <w:divBdr>
                        <w:top w:val="none" w:sz="0" w:space="0" w:color="auto"/>
                        <w:left w:val="none" w:sz="0" w:space="0" w:color="auto"/>
                        <w:bottom w:val="none" w:sz="0" w:space="0" w:color="auto"/>
                        <w:right w:val="none" w:sz="0" w:space="0" w:color="auto"/>
                      </w:divBdr>
                    </w:div>
                  </w:divsChild>
                </w:div>
                <w:div w:id="659383128">
                  <w:marLeft w:val="0"/>
                  <w:marRight w:val="0"/>
                  <w:marTop w:val="0"/>
                  <w:marBottom w:val="0"/>
                  <w:divBdr>
                    <w:top w:val="none" w:sz="0" w:space="0" w:color="auto"/>
                    <w:left w:val="none" w:sz="0" w:space="0" w:color="auto"/>
                    <w:bottom w:val="none" w:sz="0" w:space="0" w:color="auto"/>
                    <w:right w:val="none" w:sz="0" w:space="0" w:color="auto"/>
                  </w:divBdr>
                  <w:divsChild>
                    <w:div w:id="1176649667">
                      <w:marLeft w:val="0"/>
                      <w:marRight w:val="0"/>
                      <w:marTop w:val="0"/>
                      <w:marBottom w:val="0"/>
                      <w:divBdr>
                        <w:top w:val="none" w:sz="0" w:space="0" w:color="auto"/>
                        <w:left w:val="none" w:sz="0" w:space="0" w:color="auto"/>
                        <w:bottom w:val="none" w:sz="0" w:space="0" w:color="auto"/>
                        <w:right w:val="none" w:sz="0" w:space="0" w:color="auto"/>
                      </w:divBdr>
                    </w:div>
                  </w:divsChild>
                </w:div>
                <w:div w:id="666984726">
                  <w:marLeft w:val="0"/>
                  <w:marRight w:val="0"/>
                  <w:marTop w:val="0"/>
                  <w:marBottom w:val="0"/>
                  <w:divBdr>
                    <w:top w:val="none" w:sz="0" w:space="0" w:color="auto"/>
                    <w:left w:val="none" w:sz="0" w:space="0" w:color="auto"/>
                    <w:bottom w:val="none" w:sz="0" w:space="0" w:color="auto"/>
                    <w:right w:val="none" w:sz="0" w:space="0" w:color="auto"/>
                  </w:divBdr>
                  <w:divsChild>
                    <w:div w:id="1992900824">
                      <w:marLeft w:val="0"/>
                      <w:marRight w:val="0"/>
                      <w:marTop w:val="0"/>
                      <w:marBottom w:val="0"/>
                      <w:divBdr>
                        <w:top w:val="none" w:sz="0" w:space="0" w:color="auto"/>
                        <w:left w:val="none" w:sz="0" w:space="0" w:color="auto"/>
                        <w:bottom w:val="none" w:sz="0" w:space="0" w:color="auto"/>
                        <w:right w:val="none" w:sz="0" w:space="0" w:color="auto"/>
                      </w:divBdr>
                    </w:div>
                  </w:divsChild>
                </w:div>
                <w:div w:id="711154799">
                  <w:marLeft w:val="0"/>
                  <w:marRight w:val="0"/>
                  <w:marTop w:val="0"/>
                  <w:marBottom w:val="0"/>
                  <w:divBdr>
                    <w:top w:val="none" w:sz="0" w:space="0" w:color="auto"/>
                    <w:left w:val="none" w:sz="0" w:space="0" w:color="auto"/>
                    <w:bottom w:val="none" w:sz="0" w:space="0" w:color="auto"/>
                    <w:right w:val="none" w:sz="0" w:space="0" w:color="auto"/>
                  </w:divBdr>
                  <w:divsChild>
                    <w:div w:id="1218861527">
                      <w:marLeft w:val="0"/>
                      <w:marRight w:val="0"/>
                      <w:marTop w:val="0"/>
                      <w:marBottom w:val="0"/>
                      <w:divBdr>
                        <w:top w:val="none" w:sz="0" w:space="0" w:color="auto"/>
                        <w:left w:val="none" w:sz="0" w:space="0" w:color="auto"/>
                        <w:bottom w:val="none" w:sz="0" w:space="0" w:color="auto"/>
                        <w:right w:val="none" w:sz="0" w:space="0" w:color="auto"/>
                      </w:divBdr>
                    </w:div>
                  </w:divsChild>
                </w:div>
                <w:div w:id="882134746">
                  <w:marLeft w:val="0"/>
                  <w:marRight w:val="0"/>
                  <w:marTop w:val="0"/>
                  <w:marBottom w:val="0"/>
                  <w:divBdr>
                    <w:top w:val="none" w:sz="0" w:space="0" w:color="auto"/>
                    <w:left w:val="none" w:sz="0" w:space="0" w:color="auto"/>
                    <w:bottom w:val="none" w:sz="0" w:space="0" w:color="auto"/>
                    <w:right w:val="none" w:sz="0" w:space="0" w:color="auto"/>
                  </w:divBdr>
                  <w:divsChild>
                    <w:div w:id="1775781994">
                      <w:marLeft w:val="0"/>
                      <w:marRight w:val="0"/>
                      <w:marTop w:val="0"/>
                      <w:marBottom w:val="0"/>
                      <w:divBdr>
                        <w:top w:val="none" w:sz="0" w:space="0" w:color="auto"/>
                        <w:left w:val="none" w:sz="0" w:space="0" w:color="auto"/>
                        <w:bottom w:val="none" w:sz="0" w:space="0" w:color="auto"/>
                        <w:right w:val="none" w:sz="0" w:space="0" w:color="auto"/>
                      </w:divBdr>
                    </w:div>
                  </w:divsChild>
                </w:div>
                <w:div w:id="893665381">
                  <w:marLeft w:val="0"/>
                  <w:marRight w:val="0"/>
                  <w:marTop w:val="0"/>
                  <w:marBottom w:val="0"/>
                  <w:divBdr>
                    <w:top w:val="none" w:sz="0" w:space="0" w:color="auto"/>
                    <w:left w:val="none" w:sz="0" w:space="0" w:color="auto"/>
                    <w:bottom w:val="none" w:sz="0" w:space="0" w:color="auto"/>
                    <w:right w:val="none" w:sz="0" w:space="0" w:color="auto"/>
                  </w:divBdr>
                  <w:divsChild>
                    <w:div w:id="2026321622">
                      <w:marLeft w:val="0"/>
                      <w:marRight w:val="0"/>
                      <w:marTop w:val="0"/>
                      <w:marBottom w:val="0"/>
                      <w:divBdr>
                        <w:top w:val="none" w:sz="0" w:space="0" w:color="auto"/>
                        <w:left w:val="none" w:sz="0" w:space="0" w:color="auto"/>
                        <w:bottom w:val="none" w:sz="0" w:space="0" w:color="auto"/>
                        <w:right w:val="none" w:sz="0" w:space="0" w:color="auto"/>
                      </w:divBdr>
                    </w:div>
                  </w:divsChild>
                </w:div>
                <w:div w:id="929848944">
                  <w:marLeft w:val="0"/>
                  <w:marRight w:val="0"/>
                  <w:marTop w:val="0"/>
                  <w:marBottom w:val="0"/>
                  <w:divBdr>
                    <w:top w:val="none" w:sz="0" w:space="0" w:color="auto"/>
                    <w:left w:val="none" w:sz="0" w:space="0" w:color="auto"/>
                    <w:bottom w:val="none" w:sz="0" w:space="0" w:color="auto"/>
                    <w:right w:val="none" w:sz="0" w:space="0" w:color="auto"/>
                  </w:divBdr>
                  <w:divsChild>
                    <w:div w:id="853762867">
                      <w:marLeft w:val="0"/>
                      <w:marRight w:val="0"/>
                      <w:marTop w:val="0"/>
                      <w:marBottom w:val="0"/>
                      <w:divBdr>
                        <w:top w:val="none" w:sz="0" w:space="0" w:color="auto"/>
                        <w:left w:val="none" w:sz="0" w:space="0" w:color="auto"/>
                        <w:bottom w:val="none" w:sz="0" w:space="0" w:color="auto"/>
                        <w:right w:val="none" w:sz="0" w:space="0" w:color="auto"/>
                      </w:divBdr>
                    </w:div>
                  </w:divsChild>
                </w:div>
                <w:div w:id="985551322">
                  <w:marLeft w:val="0"/>
                  <w:marRight w:val="0"/>
                  <w:marTop w:val="0"/>
                  <w:marBottom w:val="0"/>
                  <w:divBdr>
                    <w:top w:val="none" w:sz="0" w:space="0" w:color="auto"/>
                    <w:left w:val="none" w:sz="0" w:space="0" w:color="auto"/>
                    <w:bottom w:val="none" w:sz="0" w:space="0" w:color="auto"/>
                    <w:right w:val="none" w:sz="0" w:space="0" w:color="auto"/>
                  </w:divBdr>
                  <w:divsChild>
                    <w:div w:id="714891359">
                      <w:marLeft w:val="0"/>
                      <w:marRight w:val="0"/>
                      <w:marTop w:val="0"/>
                      <w:marBottom w:val="0"/>
                      <w:divBdr>
                        <w:top w:val="none" w:sz="0" w:space="0" w:color="auto"/>
                        <w:left w:val="none" w:sz="0" w:space="0" w:color="auto"/>
                        <w:bottom w:val="none" w:sz="0" w:space="0" w:color="auto"/>
                        <w:right w:val="none" w:sz="0" w:space="0" w:color="auto"/>
                      </w:divBdr>
                    </w:div>
                  </w:divsChild>
                </w:div>
                <w:div w:id="1005741724">
                  <w:marLeft w:val="0"/>
                  <w:marRight w:val="0"/>
                  <w:marTop w:val="0"/>
                  <w:marBottom w:val="0"/>
                  <w:divBdr>
                    <w:top w:val="none" w:sz="0" w:space="0" w:color="auto"/>
                    <w:left w:val="none" w:sz="0" w:space="0" w:color="auto"/>
                    <w:bottom w:val="none" w:sz="0" w:space="0" w:color="auto"/>
                    <w:right w:val="none" w:sz="0" w:space="0" w:color="auto"/>
                  </w:divBdr>
                  <w:divsChild>
                    <w:div w:id="122844557">
                      <w:marLeft w:val="0"/>
                      <w:marRight w:val="0"/>
                      <w:marTop w:val="0"/>
                      <w:marBottom w:val="0"/>
                      <w:divBdr>
                        <w:top w:val="none" w:sz="0" w:space="0" w:color="auto"/>
                        <w:left w:val="none" w:sz="0" w:space="0" w:color="auto"/>
                        <w:bottom w:val="none" w:sz="0" w:space="0" w:color="auto"/>
                        <w:right w:val="none" w:sz="0" w:space="0" w:color="auto"/>
                      </w:divBdr>
                    </w:div>
                  </w:divsChild>
                </w:div>
                <w:div w:id="1050377601">
                  <w:marLeft w:val="0"/>
                  <w:marRight w:val="0"/>
                  <w:marTop w:val="0"/>
                  <w:marBottom w:val="0"/>
                  <w:divBdr>
                    <w:top w:val="none" w:sz="0" w:space="0" w:color="auto"/>
                    <w:left w:val="none" w:sz="0" w:space="0" w:color="auto"/>
                    <w:bottom w:val="none" w:sz="0" w:space="0" w:color="auto"/>
                    <w:right w:val="none" w:sz="0" w:space="0" w:color="auto"/>
                  </w:divBdr>
                  <w:divsChild>
                    <w:div w:id="976954489">
                      <w:marLeft w:val="0"/>
                      <w:marRight w:val="0"/>
                      <w:marTop w:val="0"/>
                      <w:marBottom w:val="0"/>
                      <w:divBdr>
                        <w:top w:val="none" w:sz="0" w:space="0" w:color="auto"/>
                        <w:left w:val="none" w:sz="0" w:space="0" w:color="auto"/>
                        <w:bottom w:val="none" w:sz="0" w:space="0" w:color="auto"/>
                        <w:right w:val="none" w:sz="0" w:space="0" w:color="auto"/>
                      </w:divBdr>
                    </w:div>
                  </w:divsChild>
                </w:div>
                <w:div w:id="1202089710">
                  <w:marLeft w:val="0"/>
                  <w:marRight w:val="0"/>
                  <w:marTop w:val="0"/>
                  <w:marBottom w:val="0"/>
                  <w:divBdr>
                    <w:top w:val="none" w:sz="0" w:space="0" w:color="auto"/>
                    <w:left w:val="none" w:sz="0" w:space="0" w:color="auto"/>
                    <w:bottom w:val="none" w:sz="0" w:space="0" w:color="auto"/>
                    <w:right w:val="none" w:sz="0" w:space="0" w:color="auto"/>
                  </w:divBdr>
                  <w:divsChild>
                    <w:div w:id="571082110">
                      <w:marLeft w:val="0"/>
                      <w:marRight w:val="0"/>
                      <w:marTop w:val="0"/>
                      <w:marBottom w:val="0"/>
                      <w:divBdr>
                        <w:top w:val="none" w:sz="0" w:space="0" w:color="auto"/>
                        <w:left w:val="none" w:sz="0" w:space="0" w:color="auto"/>
                        <w:bottom w:val="none" w:sz="0" w:space="0" w:color="auto"/>
                        <w:right w:val="none" w:sz="0" w:space="0" w:color="auto"/>
                      </w:divBdr>
                    </w:div>
                  </w:divsChild>
                </w:div>
                <w:div w:id="1203791089">
                  <w:marLeft w:val="0"/>
                  <w:marRight w:val="0"/>
                  <w:marTop w:val="0"/>
                  <w:marBottom w:val="0"/>
                  <w:divBdr>
                    <w:top w:val="none" w:sz="0" w:space="0" w:color="auto"/>
                    <w:left w:val="none" w:sz="0" w:space="0" w:color="auto"/>
                    <w:bottom w:val="none" w:sz="0" w:space="0" w:color="auto"/>
                    <w:right w:val="none" w:sz="0" w:space="0" w:color="auto"/>
                  </w:divBdr>
                  <w:divsChild>
                    <w:div w:id="1370060343">
                      <w:marLeft w:val="0"/>
                      <w:marRight w:val="0"/>
                      <w:marTop w:val="0"/>
                      <w:marBottom w:val="0"/>
                      <w:divBdr>
                        <w:top w:val="none" w:sz="0" w:space="0" w:color="auto"/>
                        <w:left w:val="none" w:sz="0" w:space="0" w:color="auto"/>
                        <w:bottom w:val="none" w:sz="0" w:space="0" w:color="auto"/>
                        <w:right w:val="none" w:sz="0" w:space="0" w:color="auto"/>
                      </w:divBdr>
                    </w:div>
                  </w:divsChild>
                </w:div>
                <w:div w:id="1268923363">
                  <w:marLeft w:val="0"/>
                  <w:marRight w:val="0"/>
                  <w:marTop w:val="0"/>
                  <w:marBottom w:val="0"/>
                  <w:divBdr>
                    <w:top w:val="none" w:sz="0" w:space="0" w:color="auto"/>
                    <w:left w:val="none" w:sz="0" w:space="0" w:color="auto"/>
                    <w:bottom w:val="none" w:sz="0" w:space="0" w:color="auto"/>
                    <w:right w:val="none" w:sz="0" w:space="0" w:color="auto"/>
                  </w:divBdr>
                  <w:divsChild>
                    <w:div w:id="365984218">
                      <w:marLeft w:val="0"/>
                      <w:marRight w:val="0"/>
                      <w:marTop w:val="0"/>
                      <w:marBottom w:val="0"/>
                      <w:divBdr>
                        <w:top w:val="none" w:sz="0" w:space="0" w:color="auto"/>
                        <w:left w:val="none" w:sz="0" w:space="0" w:color="auto"/>
                        <w:bottom w:val="none" w:sz="0" w:space="0" w:color="auto"/>
                        <w:right w:val="none" w:sz="0" w:space="0" w:color="auto"/>
                      </w:divBdr>
                    </w:div>
                  </w:divsChild>
                </w:div>
                <w:div w:id="1535268945">
                  <w:marLeft w:val="0"/>
                  <w:marRight w:val="0"/>
                  <w:marTop w:val="0"/>
                  <w:marBottom w:val="0"/>
                  <w:divBdr>
                    <w:top w:val="none" w:sz="0" w:space="0" w:color="auto"/>
                    <w:left w:val="none" w:sz="0" w:space="0" w:color="auto"/>
                    <w:bottom w:val="none" w:sz="0" w:space="0" w:color="auto"/>
                    <w:right w:val="none" w:sz="0" w:space="0" w:color="auto"/>
                  </w:divBdr>
                  <w:divsChild>
                    <w:div w:id="1069577810">
                      <w:marLeft w:val="0"/>
                      <w:marRight w:val="0"/>
                      <w:marTop w:val="0"/>
                      <w:marBottom w:val="0"/>
                      <w:divBdr>
                        <w:top w:val="none" w:sz="0" w:space="0" w:color="auto"/>
                        <w:left w:val="none" w:sz="0" w:space="0" w:color="auto"/>
                        <w:bottom w:val="none" w:sz="0" w:space="0" w:color="auto"/>
                        <w:right w:val="none" w:sz="0" w:space="0" w:color="auto"/>
                      </w:divBdr>
                    </w:div>
                  </w:divsChild>
                </w:div>
                <w:div w:id="1624001950">
                  <w:marLeft w:val="0"/>
                  <w:marRight w:val="0"/>
                  <w:marTop w:val="0"/>
                  <w:marBottom w:val="0"/>
                  <w:divBdr>
                    <w:top w:val="none" w:sz="0" w:space="0" w:color="auto"/>
                    <w:left w:val="none" w:sz="0" w:space="0" w:color="auto"/>
                    <w:bottom w:val="none" w:sz="0" w:space="0" w:color="auto"/>
                    <w:right w:val="none" w:sz="0" w:space="0" w:color="auto"/>
                  </w:divBdr>
                  <w:divsChild>
                    <w:div w:id="1764451554">
                      <w:marLeft w:val="0"/>
                      <w:marRight w:val="0"/>
                      <w:marTop w:val="0"/>
                      <w:marBottom w:val="0"/>
                      <w:divBdr>
                        <w:top w:val="none" w:sz="0" w:space="0" w:color="auto"/>
                        <w:left w:val="none" w:sz="0" w:space="0" w:color="auto"/>
                        <w:bottom w:val="none" w:sz="0" w:space="0" w:color="auto"/>
                        <w:right w:val="none" w:sz="0" w:space="0" w:color="auto"/>
                      </w:divBdr>
                    </w:div>
                  </w:divsChild>
                </w:div>
                <w:div w:id="1652782612">
                  <w:marLeft w:val="0"/>
                  <w:marRight w:val="0"/>
                  <w:marTop w:val="0"/>
                  <w:marBottom w:val="0"/>
                  <w:divBdr>
                    <w:top w:val="none" w:sz="0" w:space="0" w:color="auto"/>
                    <w:left w:val="none" w:sz="0" w:space="0" w:color="auto"/>
                    <w:bottom w:val="none" w:sz="0" w:space="0" w:color="auto"/>
                    <w:right w:val="none" w:sz="0" w:space="0" w:color="auto"/>
                  </w:divBdr>
                  <w:divsChild>
                    <w:div w:id="1238594737">
                      <w:marLeft w:val="0"/>
                      <w:marRight w:val="0"/>
                      <w:marTop w:val="0"/>
                      <w:marBottom w:val="0"/>
                      <w:divBdr>
                        <w:top w:val="none" w:sz="0" w:space="0" w:color="auto"/>
                        <w:left w:val="none" w:sz="0" w:space="0" w:color="auto"/>
                        <w:bottom w:val="none" w:sz="0" w:space="0" w:color="auto"/>
                        <w:right w:val="none" w:sz="0" w:space="0" w:color="auto"/>
                      </w:divBdr>
                    </w:div>
                  </w:divsChild>
                </w:div>
                <w:div w:id="1705978924">
                  <w:marLeft w:val="0"/>
                  <w:marRight w:val="0"/>
                  <w:marTop w:val="0"/>
                  <w:marBottom w:val="0"/>
                  <w:divBdr>
                    <w:top w:val="none" w:sz="0" w:space="0" w:color="auto"/>
                    <w:left w:val="none" w:sz="0" w:space="0" w:color="auto"/>
                    <w:bottom w:val="none" w:sz="0" w:space="0" w:color="auto"/>
                    <w:right w:val="none" w:sz="0" w:space="0" w:color="auto"/>
                  </w:divBdr>
                  <w:divsChild>
                    <w:div w:id="29037228">
                      <w:marLeft w:val="0"/>
                      <w:marRight w:val="0"/>
                      <w:marTop w:val="0"/>
                      <w:marBottom w:val="0"/>
                      <w:divBdr>
                        <w:top w:val="none" w:sz="0" w:space="0" w:color="auto"/>
                        <w:left w:val="none" w:sz="0" w:space="0" w:color="auto"/>
                        <w:bottom w:val="none" w:sz="0" w:space="0" w:color="auto"/>
                        <w:right w:val="none" w:sz="0" w:space="0" w:color="auto"/>
                      </w:divBdr>
                    </w:div>
                  </w:divsChild>
                </w:div>
                <w:div w:id="1957759393">
                  <w:marLeft w:val="0"/>
                  <w:marRight w:val="0"/>
                  <w:marTop w:val="0"/>
                  <w:marBottom w:val="0"/>
                  <w:divBdr>
                    <w:top w:val="none" w:sz="0" w:space="0" w:color="auto"/>
                    <w:left w:val="none" w:sz="0" w:space="0" w:color="auto"/>
                    <w:bottom w:val="none" w:sz="0" w:space="0" w:color="auto"/>
                    <w:right w:val="none" w:sz="0" w:space="0" w:color="auto"/>
                  </w:divBdr>
                  <w:divsChild>
                    <w:div w:id="1134954169">
                      <w:marLeft w:val="0"/>
                      <w:marRight w:val="0"/>
                      <w:marTop w:val="0"/>
                      <w:marBottom w:val="0"/>
                      <w:divBdr>
                        <w:top w:val="none" w:sz="0" w:space="0" w:color="auto"/>
                        <w:left w:val="none" w:sz="0" w:space="0" w:color="auto"/>
                        <w:bottom w:val="none" w:sz="0" w:space="0" w:color="auto"/>
                        <w:right w:val="none" w:sz="0" w:space="0" w:color="auto"/>
                      </w:divBdr>
                    </w:div>
                  </w:divsChild>
                </w:div>
                <w:div w:id="2068337442">
                  <w:marLeft w:val="0"/>
                  <w:marRight w:val="0"/>
                  <w:marTop w:val="0"/>
                  <w:marBottom w:val="0"/>
                  <w:divBdr>
                    <w:top w:val="none" w:sz="0" w:space="0" w:color="auto"/>
                    <w:left w:val="none" w:sz="0" w:space="0" w:color="auto"/>
                    <w:bottom w:val="none" w:sz="0" w:space="0" w:color="auto"/>
                    <w:right w:val="none" w:sz="0" w:space="0" w:color="auto"/>
                  </w:divBdr>
                  <w:divsChild>
                    <w:div w:id="1485659563">
                      <w:marLeft w:val="0"/>
                      <w:marRight w:val="0"/>
                      <w:marTop w:val="0"/>
                      <w:marBottom w:val="0"/>
                      <w:divBdr>
                        <w:top w:val="none" w:sz="0" w:space="0" w:color="auto"/>
                        <w:left w:val="none" w:sz="0" w:space="0" w:color="auto"/>
                        <w:bottom w:val="none" w:sz="0" w:space="0" w:color="auto"/>
                        <w:right w:val="none" w:sz="0" w:space="0" w:color="auto"/>
                      </w:divBdr>
                    </w:div>
                  </w:divsChild>
                </w:div>
                <w:div w:id="2103985418">
                  <w:marLeft w:val="0"/>
                  <w:marRight w:val="0"/>
                  <w:marTop w:val="0"/>
                  <w:marBottom w:val="0"/>
                  <w:divBdr>
                    <w:top w:val="none" w:sz="0" w:space="0" w:color="auto"/>
                    <w:left w:val="none" w:sz="0" w:space="0" w:color="auto"/>
                    <w:bottom w:val="none" w:sz="0" w:space="0" w:color="auto"/>
                    <w:right w:val="none" w:sz="0" w:space="0" w:color="auto"/>
                  </w:divBdr>
                  <w:divsChild>
                    <w:div w:id="854614276">
                      <w:marLeft w:val="0"/>
                      <w:marRight w:val="0"/>
                      <w:marTop w:val="0"/>
                      <w:marBottom w:val="0"/>
                      <w:divBdr>
                        <w:top w:val="none" w:sz="0" w:space="0" w:color="auto"/>
                        <w:left w:val="none" w:sz="0" w:space="0" w:color="auto"/>
                        <w:bottom w:val="none" w:sz="0" w:space="0" w:color="auto"/>
                        <w:right w:val="none" w:sz="0" w:space="0" w:color="auto"/>
                      </w:divBdr>
                    </w:div>
                  </w:divsChild>
                </w:div>
                <w:div w:id="2146896181">
                  <w:marLeft w:val="0"/>
                  <w:marRight w:val="0"/>
                  <w:marTop w:val="0"/>
                  <w:marBottom w:val="0"/>
                  <w:divBdr>
                    <w:top w:val="none" w:sz="0" w:space="0" w:color="auto"/>
                    <w:left w:val="none" w:sz="0" w:space="0" w:color="auto"/>
                    <w:bottom w:val="none" w:sz="0" w:space="0" w:color="auto"/>
                    <w:right w:val="none" w:sz="0" w:space="0" w:color="auto"/>
                  </w:divBdr>
                  <w:divsChild>
                    <w:div w:id="738406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7512025">
          <w:marLeft w:val="0"/>
          <w:marRight w:val="0"/>
          <w:marTop w:val="0"/>
          <w:marBottom w:val="0"/>
          <w:divBdr>
            <w:top w:val="none" w:sz="0" w:space="0" w:color="auto"/>
            <w:left w:val="none" w:sz="0" w:space="0" w:color="auto"/>
            <w:bottom w:val="none" w:sz="0" w:space="0" w:color="auto"/>
            <w:right w:val="none" w:sz="0" w:space="0" w:color="auto"/>
          </w:divBdr>
        </w:div>
      </w:divsChild>
    </w:div>
    <w:div w:id="1495218573">
      <w:bodyDiv w:val="1"/>
      <w:marLeft w:val="0"/>
      <w:marRight w:val="0"/>
      <w:marTop w:val="0"/>
      <w:marBottom w:val="0"/>
      <w:divBdr>
        <w:top w:val="none" w:sz="0" w:space="0" w:color="auto"/>
        <w:left w:val="none" w:sz="0" w:space="0" w:color="auto"/>
        <w:bottom w:val="none" w:sz="0" w:space="0" w:color="auto"/>
        <w:right w:val="none" w:sz="0" w:space="0" w:color="auto"/>
      </w:divBdr>
    </w:div>
    <w:div w:id="1513304549">
      <w:bodyDiv w:val="1"/>
      <w:marLeft w:val="0"/>
      <w:marRight w:val="0"/>
      <w:marTop w:val="0"/>
      <w:marBottom w:val="0"/>
      <w:divBdr>
        <w:top w:val="none" w:sz="0" w:space="0" w:color="auto"/>
        <w:left w:val="none" w:sz="0" w:space="0" w:color="auto"/>
        <w:bottom w:val="none" w:sz="0" w:space="0" w:color="auto"/>
        <w:right w:val="none" w:sz="0" w:space="0" w:color="auto"/>
      </w:divBdr>
    </w:div>
    <w:div w:id="1525292690">
      <w:bodyDiv w:val="1"/>
      <w:marLeft w:val="0"/>
      <w:marRight w:val="0"/>
      <w:marTop w:val="0"/>
      <w:marBottom w:val="0"/>
      <w:divBdr>
        <w:top w:val="none" w:sz="0" w:space="0" w:color="auto"/>
        <w:left w:val="none" w:sz="0" w:space="0" w:color="auto"/>
        <w:bottom w:val="none" w:sz="0" w:space="0" w:color="auto"/>
        <w:right w:val="none" w:sz="0" w:space="0" w:color="auto"/>
      </w:divBdr>
      <w:divsChild>
        <w:div w:id="705255114">
          <w:marLeft w:val="0"/>
          <w:marRight w:val="0"/>
          <w:marTop w:val="0"/>
          <w:marBottom w:val="0"/>
          <w:divBdr>
            <w:top w:val="none" w:sz="0" w:space="0" w:color="auto"/>
            <w:left w:val="none" w:sz="0" w:space="0" w:color="auto"/>
            <w:bottom w:val="none" w:sz="0" w:space="0" w:color="auto"/>
            <w:right w:val="none" w:sz="0" w:space="0" w:color="auto"/>
          </w:divBdr>
          <w:divsChild>
            <w:div w:id="238711237">
              <w:marLeft w:val="0"/>
              <w:marRight w:val="0"/>
              <w:marTop w:val="0"/>
              <w:marBottom w:val="0"/>
              <w:divBdr>
                <w:top w:val="none" w:sz="0" w:space="0" w:color="auto"/>
                <w:left w:val="none" w:sz="0" w:space="0" w:color="auto"/>
                <w:bottom w:val="none" w:sz="0" w:space="0" w:color="auto"/>
                <w:right w:val="none" w:sz="0" w:space="0" w:color="auto"/>
              </w:divBdr>
            </w:div>
            <w:div w:id="326716503">
              <w:marLeft w:val="0"/>
              <w:marRight w:val="0"/>
              <w:marTop w:val="0"/>
              <w:marBottom w:val="0"/>
              <w:divBdr>
                <w:top w:val="none" w:sz="0" w:space="0" w:color="auto"/>
                <w:left w:val="none" w:sz="0" w:space="0" w:color="auto"/>
                <w:bottom w:val="none" w:sz="0" w:space="0" w:color="auto"/>
                <w:right w:val="none" w:sz="0" w:space="0" w:color="auto"/>
              </w:divBdr>
            </w:div>
            <w:div w:id="430929127">
              <w:marLeft w:val="0"/>
              <w:marRight w:val="0"/>
              <w:marTop w:val="0"/>
              <w:marBottom w:val="0"/>
              <w:divBdr>
                <w:top w:val="none" w:sz="0" w:space="0" w:color="auto"/>
                <w:left w:val="none" w:sz="0" w:space="0" w:color="auto"/>
                <w:bottom w:val="none" w:sz="0" w:space="0" w:color="auto"/>
                <w:right w:val="none" w:sz="0" w:space="0" w:color="auto"/>
              </w:divBdr>
            </w:div>
            <w:div w:id="521281304">
              <w:marLeft w:val="0"/>
              <w:marRight w:val="0"/>
              <w:marTop w:val="0"/>
              <w:marBottom w:val="0"/>
              <w:divBdr>
                <w:top w:val="none" w:sz="0" w:space="0" w:color="auto"/>
                <w:left w:val="none" w:sz="0" w:space="0" w:color="auto"/>
                <w:bottom w:val="none" w:sz="0" w:space="0" w:color="auto"/>
                <w:right w:val="none" w:sz="0" w:space="0" w:color="auto"/>
              </w:divBdr>
            </w:div>
            <w:div w:id="685596991">
              <w:marLeft w:val="0"/>
              <w:marRight w:val="0"/>
              <w:marTop w:val="0"/>
              <w:marBottom w:val="0"/>
              <w:divBdr>
                <w:top w:val="none" w:sz="0" w:space="0" w:color="auto"/>
                <w:left w:val="none" w:sz="0" w:space="0" w:color="auto"/>
                <w:bottom w:val="none" w:sz="0" w:space="0" w:color="auto"/>
                <w:right w:val="none" w:sz="0" w:space="0" w:color="auto"/>
              </w:divBdr>
            </w:div>
            <w:div w:id="701825732">
              <w:marLeft w:val="0"/>
              <w:marRight w:val="0"/>
              <w:marTop w:val="0"/>
              <w:marBottom w:val="0"/>
              <w:divBdr>
                <w:top w:val="none" w:sz="0" w:space="0" w:color="auto"/>
                <w:left w:val="none" w:sz="0" w:space="0" w:color="auto"/>
                <w:bottom w:val="none" w:sz="0" w:space="0" w:color="auto"/>
                <w:right w:val="none" w:sz="0" w:space="0" w:color="auto"/>
              </w:divBdr>
            </w:div>
            <w:div w:id="721444312">
              <w:marLeft w:val="0"/>
              <w:marRight w:val="0"/>
              <w:marTop w:val="0"/>
              <w:marBottom w:val="0"/>
              <w:divBdr>
                <w:top w:val="none" w:sz="0" w:space="0" w:color="auto"/>
                <w:left w:val="none" w:sz="0" w:space="0" w:color="auto"/>
                <w:bottom w:val="none" w:sz="0" w:space="0" w:color="auto"/>
                <w:right w:val="none" w:sz="0" w:space="0" w:color="auto"/>
              </w:divBdr>
            </w:div>
            <w:div w:id="970866500">
              <w:marLeft w:val="0"/>
              <w:marRight w:val="0"/>
              <w:marTop w:val="0"/>
              <w:marBottom w:val="0"/>
              <w:divBdr>
                <w:top w:val="none" w:sz="0" w:space="0" w:color="auto"/>
                <w:left w:val="none" w:sz="0" w:space="0" w:color="auto"/>
                <w:bottom w:val="none" w:sz="0" w:space="0" w:color="auto"/>
                <w:right w:val="none" w:sz="0" w:space="0" w:color="auto"/>
              </w:divBdr>
            </w:div>
            <w:div w:id="1050500744">
              <w:marLeft w:val="0"/>
              <w:marRight w:val="0"/>
              <w:marTop w:val="0"/>
              <w:marBottom w:val="0"/>
              <w:divBdr>
                <w:top w:val="none" w:sz="0" w:space="0" w:color="auto"/>
                <w:left w:val="none" w:sz="0" w:space="0" w:color="auto"/>
                <w:bottom w:val="none" w:sz="0" w:space="0" w:color="auto"/>
                <w:right w:val="none" w:sz="0" w:space="0" w:color="auto"/>
              </w:divBdr>
            </w:div>
            <w:div w:id="1150828828">
              <w:marLeft w:val="0"/>
              <w:marRight w:val="0"/>
              <w:marTop w:val="0"/>
              <w:marBottom w:val="0"/>
              <w:divBdr>
                <w:top w:val="none" w:sz="0" w:space="0" w:color="auto"/>
                <w:left w:val="none" w:sz="0" w:space="0" w:color="auto"/>
                <w:bottom w:val="none" w:sz="0" w:space="0" w:color="auto"/>
                <w:right w:val="none" w:sz="0" w:space="0" w:color="auto"/>
              </w:divBdr>
            </w:div>
            <w:div w:id="1273901824">
              <w:marLeft w:val="0"/>
              <w:marRight w:val="0"/>
              <w:marTop w:val="0"/>
              <w:marBottom w:val="0"/>
              <w:divBdr>
                <w:top w:val="none" w:sz="0" w:space="0" w:color="auto"/>
                <w:left w:val="none" w:sz="0" w:space="0" w:color="auto"/>
                <w:bottom w:val="none" w:sz="0" w:space="0" w:color="auto"/>
                <w:right w:val="none" w:sz="0" w:space="0" w:color="auto"/>
              </w:divBdr>
            </w:div>
            <w:div w:id="1368215058">
              <w:marLeft w:val="0"/>
              <w:marRight w:val="0"/>
              <w:marTop w:val="0"/>
              <w:marBottom w:val="0"/>
              <w:divBdr>
                <w:top w:val="none" w:sz="0" w:space="0" w:color="auto"/>
                <w:left w:val="none" w:sz="0" w:space="0" w:color="auto"/>
                <w:bottom w:val="none" w:sz="0" w:space="0" w:color="auto"/>
                <w:right w:val="none" w:sz="0" w:space="0" w:color="auto"/>
              </w:divBdr>
            </w:div>
            <w:div w:id="1370454222">
              <w:marLeft w:val="0"/>
              <w:marRight w:val="0"/>
              <w:marTop w:val="0"/>
              <w:marBottom w:val="0"/>
              <w:divBdr>
                <w:top w:val="none" w:sz="0" w:space="0" w:color="auto"/>
                <w:left w:val="none" w:sz="0" w:space="0" w:color="auto"/>
                <w:bottom w:val="none" w:sz="0" w:space="0" w:color="auto"/>
                <w:right w:val="none" w:sz="0" w:space="0" w:color="auto"/>
              </w:divBdr>
            </w:div>
            <w:div w:id="1444422337">
              <w:marLeft w:val="0"/>
              <w:marRight w:val="0"/>
              <w:marTop w:val="0"/>
              <w:marBottom w:val="0"/>
              <w:divBdr>
                <w:top w:val="none" w:sz="0" w:space="0" w:color="auto"/>
                <w:left w:val="none" w:sz="0" w:space="0" w:color="auto"/>
                <w:bottom w:val="none" w:sz="0" w:space="0" w:color="auto"/>
                <w:right w:val="none" w:sz="0" w:space="0" w:color="auto"/>
              </w:divBdr>
            </w:div>
            <w:div w:id="1478377735">
              <w:marLeft w:val="0"/>
              <w:marRight w:val="0"/>
              <w:marTop w:val="0"/>
              <w:marBottom w:val="0"/>
              <w:divBdr>
                <w:top w:val="none" w:sz="0" w:space="0" w:color="auto"/>
                <w:left w:val="none" w:sz="0" w:space="0" w:color="auto"/>
                <w:bottom w:val="none" w:sz="0" w:space="0" w:color="auto"/>
                <w:right w:val="none" w:sz="0" w:space="0" w:color="auto"/>
              </w:divBdr>
            </w:div>
            <w:div w:id="1486314337">
              <w:marLeft w:val="0"/>
              <w:marRight w:val="0"/>
              <w:marTop w:val="0"/>
              <w:marBottom w:val="0"/>
              <w:divBdr>
                <w:top w:val="none" w:sz="0" w:space="0" w:color="auto"/>
                <w:left w:val="none" w:sz="0" w:space="0" w:color="auto"/>
                <w:bottom w:val="none" w:sz="0" w:space="0" w:color="auto"/>
                <w:right w:val="none" w:sz="0" w:space="0" w:color="auto"/>
              </w:divBdr>
            </w:div>
            <w:div w:id="1547066309">
              <w:marLeft w:val="0"/>
              <w:marRight w:val="0"/>
              <w:marTop w:val="0"/>
              <w:marBottom w:val="0"/>
              <w:divBdr>
                <w:top w:val="none" w:sz="0" w:space="0" w:color="auto"/>
                <w:left w:val="none" w:sz="0" w:space="0" w:color="auto"/>
                <w:bottom w:val="none" w:sz="0" w:space="0" w:color="auto"/>
                <w:right w:val="none" w:sz="0" w:space="0" w:color="auto"/>
              </w:divBdr>
            </w:div>
            <w:div w:id="1970432049">
              <w:marLeft w:val="0"/>
              <w:marRight w:val="0"/>
              <w:marTop w:val="0"/>
              <w:marBottom w:val="0"/>
              <w:divBdr>
                <w:top w:val="none" w:sz="0" w:space="0" w:color="auto"/>
                <w:left w:val="none" w:sz="0" w:space="0" w:color="auto"/>
                <w:bottom w:val="none" w:sz="0" w:space="0" w:color="auto"/>
                <w:right w:val="none" w:sz="0" w:space="0" w:color="auto"/>
              </w:divBdr>
            </w:div>
            <w:div w:id="2002079853">
              <w:marLeft w:val="0"/>
              <w:marRight w:val="0"/>
              <w:marTop w:val="0"/>
              <w:marBottom w:val="0"/>
              <w:divBdr>
                <w:top w:val="none" w:sz="0" w:space="0" w:color="auto"/>
                <w:left w:val="none" w:sz="0" w:space="0" w:color="auto"/>
                <w:bottom w:val="none" w:sz="0" w:space="0" w:color="auto"/>
                <w:right w:val="none" w:sz="0" w:space="0" w:color="auto"/>
              </w:divBdr>
            </w:div>
            <w:div w:id="2027440561">
              <w:marLeft w:val="0"/>
              <w:marRight w:val="0"/>
              <w:marTop w:val="0"/>
              <w:marBottom w:val="0"/>
              <w:divBdr>
                <w:top w:val="none" w:sz="0" w:space="0" w:color="auto"/>
                <w:left w:val="none" w:sz="0" w:space="0" w:color="auto"/>
                <w:bottom w:val="none" w:sz="0" w:space="0" w:color="auto"/>
                <w:right w:val="none" w:sz="0" w:space="0" w:color="auto"/>
              </w:divBdr>
            </w:div>
          </w:divsChild>
        </w:div>
        <w:div w:id="1026784344">
          <w:marLeft w:val="0"/>
          <w:marRight w:val="0"/>
          <w:marTop w:val="0"/>
          <w:marBottom w:val="0"/>
          <w:divBdr>
            <w:top w:val="none" w:sz="0" w:space="0" w:color="auto"/>
            <w:left w:val="none" w:sz="0" w:space="0" w:color="auto"/>
            <w:bottom w:val="none" w:sz="0" w:space="0" w:color="auto"/>
            <w:right w:val="none" w:sz="0" w:space="0" w:color="auto"/>
          </w:divBdr>
          <w:divsChild>
            <w:div w:id="40983776">
              <w:marLeft w:val="0"/>
              <w:marRight w:val="0"/>
              <w:marTop w:val="0"/>
              <w:marBottom w:val="0"/>
              <w:divBdr>
                <w:top w:val="none" w:sz="0" w:space="0" w:color="auto"/>
                <w:left w:val="none" w:sz="0" w:space="0" w:color="auto"/>
                <w:bottom w:val="none" w:sz="0" w:space="0" w:color="auto"/>
                <w:right w:val="none" w:sz="0" w:space="0" w:color="auto"/>
              </w:divBdr>
            </w:div>
            <w:div w:id="91358900">
              <w:marLeft w:val="0"/>
              <w:marRight w:val="0"/>
              <w:marTop w:val="0"/>
              <w:marBottom w:val="0"/>
              <w:divBdr>
                <w:top w:val="none" w:sz="0" w:space="0" w:color="auto"/>
                <w:left w:val="none" w:sz="0" w:space="0" w:color="auto"/>
                <w:bottom w:val="none" w:sz="0" w:space="0" w:color="auto"/>
                <w:right w:val="none" w:sz="0" w:space="0" w:color="auto"/>
              </w:divBdr>
            </w:div>
            <w:div w:id="185219665">
              <w:marLeft w:val="0"/>
              <w:marRight w:val="0"/>
              <w:marTop w:val="0"/>
              <w:marBottom w:val="0"/>
              <w:divBdr>
                <w:top w:val="none" w:sz="0" w:space="0" w:color="auto"/>
                <w:left w:val="none" w:sz="0" w:space="0" w:color="auto"/>
                <w:bottom w:val="none" w:sz="0" w:space="0" w:color="auto"/>
                <w:right w:val="none" w:sz="0" w:space="0" w:color="auto"/>
              </w:divBdr>
            </w:div>
            <w:div w:id="332993647">
              <w:marLeft w:val="0"/>
              <w:marRight w:val="0"/>
              <w:marTop w:val="0"/>
              <w:marBottom w:val="0"/>
              <w:divBdr>
                <w:top w:val="none" w:sz="0" w:space="0" w:color="auto"/>
                <w:left w:val="none" w:sz="0" w:space="0" w:color="auto"/>
                <w:bottom w:val="none" w:sz="0" w:space="0" w:color="auto"/>
                <w:right w:val="none" w:sz="0" w:space="0" w:color="auto"/>
              </w:divBdr>
            </w:div>
            <w:div w:id="546188094">
              <w:marLeft w:val="0"/>
              <w:marRight w:val="0"/>
              <w:marTop w:val="0"/>
              <w:marBottom w:val="0"/>
              <w:divBdr>
                <w:top w:val="none" w:sz="0" w:space="0" w:color="auto"/>
                <w:left w:val="none" w:sz="0" w:space="0" w:color="auto"/>
                <w:bottom w:val="none" w:sz="0" w:space="0" w:color="auto"/>
                <w:right w:val="none" w:sz="0" w:space="0" w:color="auto"/>
              </w:divBdr>
            </w:div>
            <w:div w:id="664478161">
              <w:marLeft w:val="0"/>
              <w:marRight w:val="0"/>
              <w:marTop w:val="0"/>
              <w:marBottom w:val="0"/>
              <w:divBdr>
                <w:top w:val="none" w:sz="0" w:space="0" w:color="auto"/>
                <w:left w:val="none" w:sz="0" w:space="0" w:color="auto"/>
                <w:bottom w:val="none" w:sz="0" w:space="0" w:color="auto"/>
                <w:right w:val="none" w:sz="0" w:space="0" w:color="auto"/>
              </w:divBdr>
            </w:div>
            <w:div w:id="735471804">
              <w:marLeft w:val="0"/>
              <w:marRight w:val="0"/>
              <w:marTop w:val="0"/>
              <w:marBottom w:val="0"/>
              <w:divBdr>
                <w:top w:val="none" w:sz="0" w:space="0" w:color="auto"/>
                <w:left w:val="none" w:sz="0" w:space="0" w:color="auto"/>
                <w:bottom w:val="none" w:sz="0" w:space="0" w:color="auto"/>
                <w:right w:val="none" w:sz="0" w:space="0" w:color="auto"/>
              </w:divBdr>
            </w:div>
            <w:div w:id="855733709">
              <w:marLeft w:val="0"/>
              <w:marRight w:val="0"/>
              <w:marTop w:val="0"/>
              <w:marBottom w:val="0"/>
              <w:divBdr>
                <w:top w:val="none" w:sz="0" w:space="0" w:color="auto"/>
                <w:left w:val="none" w:sz="0" w:space="0" w:color="auto"/>
                <w:bottom w:val="none" w:sz="0" w:space="0" w:color="auto"/>
                <w:right w:val="none" w:sz="0" w:space="0" w:color="auto"/>
              </w:divBdr>
            </w:div>
            <w:div w:id="1266576886">
              <w:marLeft w:val="0"/>
              <w:marRight w:val="0"/>
              <w:marTop w:val="0"/>
              <w:marBottom w:val="0"/>
              <w:divBdr>
                <w:top w:val="none" w:sz="0" w:space="0" w:color="auto"/>
                <w:left w:val="none" w:sz="0" w:space="0" w:color="auto"/>
                <w:bottom w:val="none" w:sz="0" w:space="0" w:color="auto"/>
                <w:right w:val="none" w:sz="0" w:space="0" w:color="auto"/>
              </w:divBdr>
            </w:div>
            <w:div w:id="1417484114">
              <w:marLeft w:val="0"/>
              <w:marRight w:val="0"/>
              <w:marTop w:val="0"/>
              <w:marBottom w:val="0"/>
              <w:divBdr>
                <w:top w:val="none" w:sz="0" w:space="0" w:color="auto"/>
                <w:left w:val="none" w:sz="0" w:space="0" w:color="auto"/>
                <w:bottom w:val="none" w:sz="0" w:space="0" w:color="auto"/>
                <w:right w:val="none" w:sz="0" w:space="0" w:color="auto"/>
              </w:divBdr>
            </w:div>
          </w:divsChild>
        </w:div>
        <w:div w:id="1829588473">
          <w:marLeft w:val="0"/>
          <w:marRight w:val="0"/>
          <w:marTop w:val="0"/>
          <w:marBottom w:val="0"/>
          <w:divBdr>
            <w:top w:val="none" w:sz="0" w:space="0" w:color="auto"/>
            <w:left w:val="none" w:sz="0" w:space="0" w:color="auto"/>
            <w:bottom w:val="none" w:sz="0" w:space="0" w:color="auto"/>
            <w:right w:val="none" w:sz="0" w:space="0" w:color="auto"/>
          </w:divBdr>
          <w:divsChild>
            <w:div w:id="246352611">
              <w:marLeft w:val="0"/>
              <w:marRight w:val="0"/>
              <w:marTop w:val="0"/>
              <w:marBottom w:val="0"/>
              <w:divBdr>
                <w:top w:val="none" w:sz="0" w:space="0" w:color="auto"/>
                <w:left w:val="none" w:sz="0" w:space="0" w:color="auto"/>
                <w:bottom w:val="none" w:sz="0" w:space="0" w:color="auto"/>
                <w:right w:val="none" w:sz="0" w:space="0" w:color="auto"/>
              </w:divBdr>
            </w:div>
            <w:div w:id="455831595">
              <w:marLeft w:val="0"/>
              <w:marRight w:val="0"/>
              <w:marTop w:val="0"/>
              <w:marBottom w:val="0"/>
              <w:divBdr>
                <w:top w:val="none" w:sz="0" w:space="0" w:color="auto"/>
                <w:left w:val="none" w:sz="0" w:space="0" w:color="auto"/>
                <w:bottom w:val="none" w:sz="0" w:space="0" w:color="auto"/>
                <w:right w:val="none" w:sz="0" w:space="0" w:color="auto"/>
              </w:divBdr>
            </w:div>
            <w:div w:id="612399677">
              <w:marLeft w:val="0"/>
              <w:marRight w:val="0"/>
              <w:marTop w:val="0"/>
              <w:marBottom w:val="0"/>
              <w:divBdr>
                <w:top w:val="none" w:sz="0" w:space="0" w:color="auto"/>
                <w:left w:val="none" w:sz="0" w:space="0" w:color="auto"/>
                <w:bottom w:val="none" w:sz="0" w:space="0" w:color="auto"/>
                <w:right w:val="none" w:sz="0" w:space="0" w:color="auto"/>
              </w:divBdr>
            </w:div>
            <w:div w:id="678502685">
              <w:marLeft w:val="0"/>
              <w:marRight w:val="0"/>
              <w:marTop w:val="0"/>
              <w:marBottom w:val="0"/>
              <w:divBdr>
                <w:top w:val="none" w:sz="0" w:space="0" w:color="auto"/>
                <w:left w:val="none" w:sz="0" w:space="0" w:color="auto"/>
                <w:bottom w:val="none" w:sz="0" w:space="0" w:color="auto"/>
                <w:right w:val="none" w:sz="0" w:space="0" w:color="auto"/>
              </w:divBdr>
            </w:div>
            <w:div w:id="783496674">
              <w:marLeft w:val="0"/>
              <w:marRight w:val="0"/>
              <w:marTop w:val="0"/>
              <w:marBottom w:val="0"/>
              <w:divBdr>
                <w:top w:val="none" w:sz="0" w:space="0" w:color="auto"/>
                <w:left w:val="none" w:sz="0" w:space="0" w:color="auto"/>
                <w:bottom w:val="none" w:sz="0" w:space="0" w:color="auto"/>
                <w:right w:val="none" w:sz="0" w:space="0" w:color="auto"/>
              </w:divBdr>
            </w:div>
            <w:div w:id="838616642">
              <w:marLeft w:val="0"/>
              <w:marRight w:val="0"/>
              <w:marTop w:val="0"/>
              <w:marBottom w:val="0"/>
              <w:divBdr>
                <w:top w:val="none" w:sz="0" w:space="0" w:color="auto"/>
                <w:left w:val="none" w:sz="0" w:space="0" w:color="auto"/>
                <w:bottom w:val="none" w:sz="0" w:space="0" w:color="auto"/>
                <w:right w:val="none" w:sz="0" w:space="0" w:color="auto"/>
              </w:divBdr>
            </w:div>
            <w:div w:id="1432047493">
              <w:marLeft w:val="0"/>
              <w:marRight w:val="0"/>
              <w:marTop w:val="0"/>
              <w:marBottom w:val="0"/>
              <w:divBdr>
                <w:top w:val="none" w:sz="0" w:space="0" w:color="auto"/>
                <w:left w:val="none" w:sz="0" w:space="0" w:color="auto"/>
                <w:bottom w:val="none" w:sz="0" w:space="0" w:color="auto"/>
                <w:right w:val="none" w:sz="0" w:space="0" w:color="auto"/>
              </w:divBdr>
            </w:div>
            <w:div w:id="1455634466">
              <w:marLeft w:val="0"/>
              <w:marRight w:val="0"/>
              <w:marTop w:val="0"/>
              <w:marBottom w:val="0"/>
              <w:divBdr>
                <w:top w:val="none" w:sz="0" w:space="0" w:color="auto"/>
                <w:left w:val="none" w:sz="0" w:space="0" w:color="auto"/>
                <w:bottom w:val="none" w:sz="0" w:space="0" w:color="auto"/>
                <w:right w:val="none" w:sz="0" w:space="0" w:color="auto"/>
              </w:divBdr>
            </w:div>
            <w:div w:id="1484545306">
              <w:marLeft w:val="0"/>
              <w:marRight w:val="0"/>
              <w:marTop w:val="0"/>
              <w:marBottom w:val="0"/>
              <w:divBdr>
                <w:top w:val="none" w:sz="0" w:space="0" w:color="auto"/>
                <w:left w:val="none" w:sz="0" w:space="0" w:color="auto"/>
                <w:bottom w:val="none" w:sz="0" w:space="0" w:color="auto"/>
                <w:right w:val="none" w:sz="0" w:space="0" w:color="auto"/>
              </w:divBdr>
            </w:div>
            <w:div w:id="1519349086">
              <w:marLeft w:val="0"/>
              <w:marRight w:val="0"/>
              <w:marTop w:val="0"/>
              <w:marBottom w:val="0"/>
              <w:divBdr>
                <w:top w:val="none" w:sz="0" w:space="0" w:color="auto"/>
                <w:left w:val="none" w:sz="0" w:space="0" w:color="auto"/>
                <w:bottom w:val="none" w:sz="0" w:space="0" w:color="auto"/>
                <w:right w:val="none" w:sz="0" w:space="0" w:color="auto"/>
              </w:divBdr>
            </w:div>
            <w:div w:id="1524901105">
              <w:marLeft w:val="0"/>
              <w:marRight w:val="0"/>
              <w:marTop w:val="0"/>
              <w:marBottom w:val="0"/>
              <w:divBdr>
                <w:top w:val="none" w:sz="0" w:space="0" w:color="auto"/>
                <w:left w:val="none" w:sz="0" w:space="0" w:color="auto"/>
                <w:bottom w:val="none" w:sz="0" w:space="0" w:color="auto"/>
                <w:right w:val="none" w:sz="0" w:space="0" w:color="auto"/>
              </w:divBdr>
            </w:div>
            <w:div w:id="1547906789">
              <w:marLeft w:val="0"/>
              <w:marRight w:val="0"/>
              <w:marTop w:val="0"/>
              <w:marBottom w:val="0"/>
              <w:divBdr>
                <w:top w:val="none" w:sz="0" w:space="0" w:color="auto"/>
                <w:left w:val="none" w:sz="0" w:space="0" w:color="auto"/>
                <w:bottom w:val="none" w:sz="0" w:space="0" w:color="auto"/>
                <w:right w:val="none" w:sz="0" w:space="0" w:color="auto"/>
              </w:divBdr>
            </w:div>
            <w:div w:id="1899241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8157">
      <w:bodyDiv w:val="1"/>
      <w:marLeft w:val="0"/>
      <w:marRight w:val="0"/>
      <w:marTop w:val="0"/>
      <w:marBottom w:val="0"/>
      <w:divBdr>
        <w:top w:val="none" w:sz="0" w:space="0" w:color="auto"/>
        <w:left w:val="none" w:sz="0" w:space="0" w:color="auto"/>
        <w:bottom w:val="none" w:sz="0" w:space="0" w:color="auto"/>
        <w:right w:val="none" w:sz="0" w:space="0" w:color="auto"/>
      </w:divBdr>
      <w:divsChild>
        <w:div w:id="16323012">
          <w:marLeft w:val="0"/>
          <w:marRight w:val="0"/>
          <w:marTop w:val="0"/>
          <w:marBottom w:val="0"/>
          <w:divBdr>
            <w:top w:val="none" w:sz="0" w:space="0" w:color="auto"/>
            <w:left w:val="none" w:sz="0" w:space="0" w:color="auto"/>
            <w:bottom w:val="none" w:sz="0" w:space="0" w:color="auto"/>
            <w:right w:val="none" w:sz="0" w:space="0" w:color="auto"/>
          </w:divBdr>
          <w:divsChild>
            <w:div w:id="404303535">
              <w:marLeft w:val="0"/>
              <w:marRight w:val="0"/>
              <w:marTop w:val="0"/>
              <w:marBottom w:val="0"/>
              <w:divBdr>
                <w:top w:val="none" w:sz="0" w:space="0" w:color="auto"/>
                <w:left w:val="none" w:sz="0" w:space="0" w:color="auto"/>
                <w:bottom w:val="none" w:sz="0" w:space="0" w:color="auto"/>
                <w:right w:val="none" w:sz="0" w:space="0" w:color="auto"/>
              </w:divBdr>
            </w:div>
          </w:divsChild>
        </w:div>
        <w:div w:id="249395077">
          <w:marLeft w:val="0"/>
          <w:marRight w:val="0"/>
          <w:marTop w:val="0"/>
          <w:marBottom w:val="0"/>
          <w:divBdr>
            <w:top w:val="none" w:sz="0" w:space="0" w:color="auto"/>
            <w:left w:val="none" w:sz="0" w:space="0" w:color="auto"/>
            <w:bottom w:val="none" w:sz="0" w:space="0" w:color="auto"/>
            <w:right w:val="none" w:sz="0" w:space="0" w:color="auto"/>
          </w:divBdr>
          <w:divsChild>
            <w:div w:id="1942912676">
              <w:marLeft w:val="0"/>
              <w:marRight w:val="0"/>
              <w:marTop w:val="0"/>
              <w:marBottom w:val="0"/>
              <w:divBdr>
                <w:top w:val="none" w:sz="0" w:space="0" w:color="auto"/>
                <w:left w:val="none" w:sz="0" w:space="0" w:color="auto"/>
                <w:bottom w:val="none" w:sz="0" w:space="0" w:color="auto"/>
                <w:right w:val="none" w:sz="0" w:space="0" w:color="auto"/>
              </w:divBdr>
            </w:div>
          </w:divsChild>
        </w:div>
        <w:div w:id="280117878">
          <w:marLeft w:val="0"/>
          <w:marRight w:val="0"/>
          <w:marTop w:val="0"/>
          <w:marBottom w:val="0"/>
          <w:divBdr>
            <w:top w:val="none" w:sz="0" w:space="0" w:color="auto"/>
            <w:left w:val="none" w:sz="0" w:space="0" w:color="auto"/>
            <w:bottom w:val="none" w:sz="0" w:space="0" w:color="auto"/>
            <w:right w:val="none" w:sz="0" w:space="0" w:color="auto"/>
          </w:divBdr>
          <w:divsChild>
            <w:div w:id="1861893014">
              <w:marLeft w:val="0"/>
              <w:marRight w:val="0"/>
              <w:marTop w:val="0"/>
              <w:marBottom w:val="0"/>
              <w:divBdr>
                <w:top w:val="none" w:sz="0" w:space="0" w:color="auto"/>
                <w:left w:val="none" w:sz="0" w:space="0" w:color="auto"/>
                <w:bottom w:val="none" w:sz="0" w:space="0" w:color="auto"/>
                <w:right w:val="none" w:sz="0" w:space="0" w:color="auto"/>
              </w:divBdr>
            </w:div>
          </w:divsChild>
        </w:div>
        <w:div w:id="335885720">
          <w:marLeft w:val="0"/>
          <w:marRight w:val="0"/>
          <w:marTop w:val="0"/>
          <w:marBottom w:val="0"/>
          <w:divBdr>
            <w:top w:val="none" w:sz="0" w:space="0" w:color="auto"/>
            <w:left w:val="none" w:sz="0" w:space="0" w:color="auto"/>
            <w:bottom w:val="none" w:sz="0" w:space="0" w:color="auto"/>
            <w:right w:val="none" w:sz="0" w:space="0" w:color="auto"/>
          </w:divBdr>
          <w:divsChild>
            <w:div w:id="2107386850">
              <w:marLeft w:val="0"/>
              <w:marRight w:val="0"/>
              <w:marTop w:val="0"/>
              <w:marBottom w:val="0"/>
              <w:divBdr>
                <w:top w:val="none" w:sz="0" w:space="0" w:color="auto"/>
                <w:left w:val="none" w:sz="0" w:space="0" w:color="auto"/>
                <w:bottom w:val="none" w:sz="0" w:space="0" w:color="auto"/>
                <w:right w:val="none" w:sz="0" w:space="0" w:color="auto"/>
              </w:divBdr>
            </w:div>
          </w:divsChild>
        </w:div>
        <w:div w:id="423498716">
          <w:marLeft w:val="0"/>
          <w:marRight w:val="0"/>
          <w:marTop w:val="0"/>
          <w:marBottom w:val="0"/>
          <w:divBdr>
            <w:top w:val="none" w:sz="0" w:space="0" w:color="auto"/>
            <w:left w:val="none" w:sz="0" w:space="0" w:color="auto"/>
            <w:bottom w:val="none" w:sz="0" w:space="0" w:color="auto"/>
            <w:right w:val="none" w:sz="0" w:space="0" w:color="auto"/>
          </w:divBdr>
          <w:divsChild>
            <w:div w:id="762844822">
              <w:marLeft w:val="0"/>
              <w:marRight w:val="0"/>
              <w:marTop w:val="0"/>
              <w:marBottom w:val="0"/>
              <w:divBdr>
                <w:top w:val="none" w:sz="0" w:space="0" w:color="auto"/>
                <w:left w:val="none" w:sz="0" w:space="0" w:color="auto"/>
                <w:bottom w:val="none" w:sz="0" w:space="0" w:color="auto"/>
                <w:right w:val="none" w:sz="0" w:space="0" w:color="auto"/>
              </w:divBdr>
            </w:div>
          </w:divsChild>
        </w:div>
        <w:div w:id="427510135">
          <w:marLeft w:val="0"/>
          <w:marRight w:val="0"/>
          <w:marTop w:val="0"/>
          <w:marBottom w:val="0"/>
          <w:divBdr>
            <w:top w:val="none" w:sz="0" w:space="0" w:color="auto"/>
            <w:left w:val="none" w:sz="0" w:space="0" w:color="auto"/>
            <w:bottom w:val="none" w:sz="0" w:space="0" w:color="auto"/>
            <w:right w:val="none" w:sz="0" w:space="0" w:color="auto"/>
          </w:divBdr>
          <w:divsChild>
            <w:div w:id="1950699232">
              <w:marLeft w:val="0"/>
              <w:marRight w:val="0"/>
              <w:marTop w:val="0"/>
              <w:marBottom w:val="0"/>
              <w:divBdr>
                <w:top w:val="none" w:sz="0" w:space="0" w:color="auto"/>
                <w:left w:val="none" w:sz="0" w:space="0" w:color="auto"/>
                <w:bottom w:val="none" w:sz="0" w:space="0" w:color="auto"/>
                <w:right w:val="none" w:sz="0" w:space="0" w:color="auto"/>
              </w:divBdr>
            </w:div>
          </w:divsChild>
        </w:div>
        <w:div w:id="462113763">
          <w:marLeft w:val="0"/>
          <w:marRight w:val="0"/>
          <w:marTop w:val="0"/>
          <w:marBottom w:val="0"/>
          <w:divBdr>
            <w:top w:val="none" w:sz="0" w:space="0" w:color="auto"/>
            <w:left w:val="none" w:sz="0" w:space="0" w:color="auto"/>
            <w:bottom w:val="none" w:sz="0" w:space="0" w:color="auto"/>
            <w:right w:val="none" w:sz="0" w:space="0" w:color="auto"/>
          </w:divBdr>
          <w:divsChild>
            <w:div w:id="1720545322">
              <w:marLeft w:val="0"/>
              <w:marRight w:val="0"/>
              <w:marTop w:val="0"/>
              <w:marBottom w:val="0"/>
              <w:divBdr>
                <w:top w:val="none" w:sz="0" w:space="0" w:color="auto"/>
                <w:left w:val="none" w:sz="0" w:space="0" w:color="auto"/>
                <w:bottom w:val="none" w:sz="0" w:space="0" w:color="auto"/>
                <w:right w:val="none" w:sz="0" w:space="0" w:color="auto"/>
              </w:divBdr>
            </w:div>
          </w:divsChild>
        </w:div>
        <w:div w:id="511144594">
          <w:marLeft w:val="0"/>
          <w:marRight w:val="0"/>
          <w:marTop w:val="0"/>
          <w:marBottom w:val="0"/>
          <w:divBdr>
            <w:top w:val="none" w:sz="0" w:space="0" w:color="auto"/>
            <w:left w:val="none" w:sz="0" w:space="0" w:color="auto"/>
            <w:bottom w:val="none" w:sz="0" w:space="0" w:color="auto"/>
            <w:right w:val="none" w:sz="0" w:space="0" w:color="auto"/>
          </w:divBdr>
          <w:divsChild>
            <w:div w:id="2037806756">
              <w:marLeft w:val="0"/>
              <w:marRight w:val="0"/>
              <w:marTop w:val="0"/>
              <w:marBottom w:val="0"/>
              <w:divBdr>
                <w:top w:val="none" w:sz="0" w:space="0" w:color="auto"/>
                <w:left w:val="none" w:sz="0" w:space="0" w:color="auto"/>
                <w:bottom w:val="none" w:sz="0" w:space="0" w:color="auto"/>
                <w:right w:val="none" w:sz="0" w:space="0" w:color="auto"/>
              </w:divBdr>
            </w:div>
          </w:divsChild>
        </w:div>
        <w:div w:id="593171821">
          <w:marLeft w:val="0"/>
          <w:marRight w:val="0"/>
          <w:marTop w:val="0"/>
          <w:marBottom w:val="0"/>
          <w:divBdr>
            <w:top w:val="none" w:sz="0" w:space="0" w:color="auto"/>
            <w:left w:val="none" w:sz="0" w:space="0" w:color="auto"/>
            <w:bottom w:val="none" w:sz="0" w:space="0" w:color="auto"/>
            <w:right w:val="none" w:sz="0" w:space="0" w:color="auto"/>
          </w:divBdr>
          <w:divsChild>
            <w:div w:id="754012910">
              <w:marLeft w:val="0"/>
              <w:marRight w:val="0"/>
              <w:marTop w:val="0"/>
              <w:marBottom w:val="0"/>
              <w:divBdr>
                <w:top w:val="none" w:sz="0" w:space="0" w:color="auto"/>
                <w:left w:val="none" w:sz="0" w:space="0" w:color="auto"/>
                <w:bottom w:val="none" w:sz="0" w:space="0" w:color="auto"/>
                <w:right w:val="none" w:sz="0" w:space="0" w:color="auto"/>
              </w:divBdr>
            </w:div>
          </w:divsChild>
        </w:div>
        <w:div w:id="666833624">
          <w:marLeft w:val="0"/>
          <w:marRight w:val="0"/>
          <w:marTop w:val="0"/>
          <w:marBottom w:val="0"/>
          <w:divBdr>
            <w:top w:val="none" w:sz="0" w:space="0" w:color="auto"/>
            <w:left w:val="none" w:sz="0" w:space="0" w:color="auto"/>
            <w:bottom w:val="none" w:sz="0" w:space="0" w:color="auto"/>
            <w:right w:val="none" w:sz="0" w:space="0" w:color="auto"/>
          </w:divBdr>
          <w:divsChild>
            <w:div w:id="1379041043">
              <w:marLeft w:val="0"/>
              <w:marRight w:val="0"/>
              <w:marTop w:val="0"/>
              <w:marBottom w:val="0"/>
              <w:divBdr>
                <w:top w:val="none" w:sz="0" w:space="0" w:color="auto"/>
                <w:left w:val="none" w:sz="0" w:space="0" w:color="auto"/>
                <w:bottom w:val="none" w:sz="0" w:space="0" w:color="auto"/>
                <w:right w:val="none" w:sz="0" w:space="0" w:color="auto"/>
              </w:divBdr>
            </w:div>
          </w:divsChild>
        </w:div>
        <w:div w:id="832648164">
          <w:marLeft w:val="0"/>
          <w:marRight w:val="0"/>
          <w:marTop w:val="0"/>
          <w:marBottom w:val="0"/>
          <w:divBdr>
            <w:top w:val="none" w:sz="0" w:space="0" w:color="auto"/>
            <w:left w:val="none" w:sz="0" w:space="0" w:color="auto"/>
            <w:bottom w:val="none" w:sz="0" w:space="0" w:color="auto"/>
            <w:right w:val="none" w:sz="0" w:space="0" w:color="auto"/>
          </w:divBdr>
          <w:divsChild>
            <w:div w:id="1838760676">
              <w:marLeft w:val="0"/>
              <w:marRight w:val="0"/>
              <w:marTop w:val="0"/>
              <w:marBottom w:val="0"/>
              <w:divBdr>
                <w:top w:val="none" w:sz="0" w:space="0" w:color="auto"/>
                <w:left w:val="none" w:sz="0" w:space="0" w:color="auto"/>
                <w:bottom w:val="none" w:sz="0" w:space="0" w:color="auto"/>
                <w:right w:val="none" w:sz="0" w:space="0" w:color="auto"/>
              </w:divBdr>
            </w:div>
          </w:divsChild>
        </w:div>
        <w:div w:id="856623298">
          <w:marLeft w:val="0"/>
          <w:marRight w:val="0"/>
          <w:marTop w:val="0"/>
          <w:marBottom w:val="0"/>
          <w:divBdr>
            <w:top w:val="none" w:sz="0" w:space="0" w:color="auto"/>
            <w:left w:val="none" w:sz="0" w:space="0" w:color="auto"/>
            <w:bottom w:val="none" w:sz="0" w:space="0" w:color="auto"/>
            <w:right w:val="none" w:sz="0" w:space="0" w:color="auto"/>
          </w:divBdr>
          <w:divsChild>
            <w:div w:id="2056157581">
              <w:marLeft w:val="0"/>
              <w:marRight w:val="0"/>
              <w:marTop w:val="0"/>
              <w:marBottom w:val="0"/>
              <w:divBdr>
                <w:top w:val="none" w:sz="0" w:space="0" w:color="auto"/>
                <w:left w:val="none" w:sz="0" w:space="0" w:color="auto"/>
                <w:bottom w:val="none" w:sz="0" w:space="0" w:color="auto"/>
                <w:right w:val="none" w:sz="0" w:space="0" w:color="auto"/>
              </w:divBdr>
            </w:div>
          </w:divsChild>
        </w:div>
        <w:div w:id="912548879">
          <w:marLeft w:val="0"/>
          <w:marRight w:val="0"/>
          <w:marTop w:val="0"/>
          <w:marBottom w:val="0"/>
          <w:divBdr>
            <w:top w:val="none" w:sz="0" w:space="0" w:color="auto"/>
            <w:left w:val="none" w:sz="0" w:space="0" w:color="auto"/>
            <w:bottom w:val="none" w:sz="0" w:space="0" w:color="auto"/>
            <w:right w:val="none" w:sz="0" w:space="0" w:color="auto"/>
          </w:divBdr>
          <w:divsChild>
            <w:div w:id="89086857">
              <w:marLeft w:val="0"/>
              <w:marRight w:val="0"/>
              <w:marTop w:val="0"/>
              <w:marBottom w:val="0"/>
              <w:divBdr>
                <w:top w:val="none" w:sz="0" w:space="0" w:color="auto"/>
                <w:left w:val="none" w:sz="0" w:space="0" w:color="auto"/>
                <w:bottom w:val="none" w:sz="0" w:space="0" w:color="auto"/>
                <w:right w:val="none" w:sz="0" w:space="0" w:color="auto"/>
              </w:divBdr>
            </w:div>
          </w:divsChild>
        </w:div>
        <w:div w:id="1003246107">
          <w:marLeft w:val="0"/>
          <w:marRight w:val="0"/>
          <w:marTop w:val="0"/>
          <w:marBottom w:val="0"/>
          <w:divBdr>
            <w:top w:val="none" w:sz="0" w:space="0" w:color="auto"/>
            <w:left w:val="none" w:sz="0" w:space="0" w:color="auto"/>
            <w:bottom w:val="none" w:sz="0" w:space="0" w:color="auto"/>
            <w:right w:val="none" w:sz="0" w:space="0" w:color="auto"/>
          </w:divBdr>
          <w:divsChild>
            <w:div w:id="1215510300">
              <w:marLeft w:val="0"/>
              <w:marRight w:val="0"/>
              <w:marTop w:val="0"/>
              <w:marBottom w:val="0"/>
              <w:divBdr>
                <w:top w:val="none" w:sz="0" w:space="0" w:color="auto"/>
                <w:left w:val="none" w:sz="0" w:space="0" w:color="auto"/>
                <w:bottom w:val="none" w:sz="0" w:space="0" w:color="auto"/>
                <w:right w:val="none" w:sz="0" w:space="0" w:color="auto"/>
              </w:divBdr>
            </w:div>
          </w:divsChild>
        </w:div>
        <w:div w:id="1024865365">
          <w:marLeft w:val="0"/>
          <w:marRight w:val="0"/>
          <w:marTop w:val="0"/>
          <w:marBottom w:val="0"/>
          <w:divBdr>
            <w:top w:val="none" w:sz="0" w:space="0" w:color="auto"/>
            <w:left w:val="none" w:sz="0" w:space="0" w:color="auto"/>
            <w:bottom w:val="none" w:sz="0" w:space="0" w:color="auto"/>
            <w:right w:val="none" w:sz="0" w:space="0" w:color="auto"/>
          </w:divBdr>
          <w:divsChild>
            <w:div w:id="47801990">
              <w:marLeft w:val="0"/>
              <w:marRight w:val="0"/>
              <w:marTop w:val="0"/>
              <w:marBottom w:val="0"/>
              <w:divBdr>
                <w:top w:val="none" w:sz="0" w:space="0" w:color="auto"/>
                <w:left w:val="none" w:sz="0" w:space="0" w:color="auto"/>
                <w:bottom w:val="none" w:sz="0" w:space="0" w:color="auto"/>
                <w:right w:val="none" w:sz="0" w:space="0" w:color="auto"/>
              </w:divBdr>
            </w:div>
          </w:divsChild>
        </w:div>
        <w:div w:id="1070540982">
          <w:marLeft w:val="0"/>
          <w:marRight w:val="0"/>
          <w:marTop w:val="0"/>
          <w:marBottom w:val="0"/>
          <w:divBdr>
            <w:top w:val="none" w:sz="0" w:space="0" w:color="auto"/>
            <w:left w:val="none" w:sz="0" w:space="0" w:color="auto"/>
            <w:bottom w:val="none" w:sz="0" w:space="0" w:color="auto"/>
            <w:right w:val="none" w:sz="0" w:space="0" w:color="auto"/>
          </w:divBdr>
          <w:divsChild>
            <w:div w:id="983509383">
              <w:marLeft w:val="0"/>
              <w:marRight w:val="0"/>
              <w:marTop w:val="0"/>
              <w:marBottom w:val="0"/>
              <w:divBdr>
                <w:top w:val="none" w:sz="0" w:space="0" w:color="auto"/>
                <w:left w:val="none" w:sz="0" w:space="0" w:color="auto"/>
                <w:bottom w:val="none" w:sz="0" w:space="0" w:color="auto"/>
                <w:right w:val="none" w:sz="0" w:space="0" w:color="auto"/>
              </w:divBdr>
            </w:div>
          </w:divsChild>
        </w:div>
        <w:div w:id="1137576323">
          <w:marLeft w:val="0"/>
          <w:marRight w:val="0"/>
          <w:marTop w:val="0"/>
          <w:marBottom w:val="0"/>
          <w:divBdr>
            <w:top w:val="none" w:sz="0" w:space="0" w:color="auto"/>
            <w:left w:val="none" w:sz="0" w:space="0" w:color="auto"/>
            <w:bottom w:val="none" w:sz="0" w:space="0" w:color="auto"/>
            <w:right w:val="none" w:sz="0" w:space="0" w:color="auto"/>
          </w:divBdr>
          <w:divsChild>
            <w:div w:id="1160343098">
              <w:marLeft w:val="0"/>
              <w:marRight w:val="0"/>
              <w:marTop w:val="0"/>
              <w:marBottom w:val="0"/>
              <w:divBdr>
                <w:top w:val="none" w:sz="0" w:space="0" w:color="auto"/>
                <w:left w:val="none" w:sz="0" w:space="0" w:color="auto"/>
                <w:bottom w:val="none" w:sz="0" w:space="0" w:color="auto"/>
                <w:right w:val="none" w:sz="0" w:space="0" w:color="auto"/>
              </w:divBdr>
            </w:div>
          </w:divsChild>
        </w:div>
        <w:div w:id="1182890059">
          <w:marLeft w:val="0"/>
          <w:marRight w:val="0"/>
          <w:marTop w:val="0"/>
          <w:marBottom w:val="0"/>
          <w:divBdr>
            <w:top w:val="none" w:sz="0" w:space="0" w:color="auto"/>
            <w:left w:val="none" w:sz="0" w:space="0" w:color="auto"/>
            <w:bottom w:val="none" w:sz="0" w:space="0" w:color="auto"/>
            <w:right w:val="none" w:sz="0" w:space="0" w:color="auto"/>
          </w:divBdr>
          <w:divsChild>
            <w:div w:id="1028070243">
              <w:marLeft w:val="0"/>
              <w:marRight w:val="0"/>
              <w:marTop w:val="0"/>
              <w:marBottom w:val="0"/>
              <w:divBdr>
                <w:top w:val="none" w:sz="0" w:space="0" w:color="auto"/>
                <w:left w:val="none" w:sz="0" w:space="0" w:color="auto"/>
                <w:bottom w:val="none" w:sz="0" w:space="0" w:color="auto"/>
                <w:right w:val="none" w:sz="0" w:space="0" w:color="auto"/>
              </w:divBdr>
            </w:div>
          </w:divsChild>
        </w:div>
        <w:div w:id="1343819602">
          <w:marLeft w:val="0"/>
          <w:marRight w:val="0"/>
          <w:marTop w:val="0"/>
          <w:marBottom w:val="0"/>
          <w:divBdr>
            <w:top w:val="none" w:sz="0" w:space="0" w:color="auto"/>
            <w:left w:val="none" w:sz="0" w:space="0" w:color="auto"/>
            <w:bottom w:val="none" w:sz="0" w:space="0" w:color="auto"/>
            <w:right w:val="none" w:sz="0" w:space="0" w:color="auto"/>
          </w:divBdr>
          <w:divsChild>
            <w:div w:id="1508639653">
              <w:marLeft w:val="0"/>
              <w:marRight w:val="0"/>
              <w:marTop w:val="0"/>
              <w:marBottom w:val="0"/>
              <w:divBdr>
                <w:top w:val="none" w:sz="0" w:space="0" w:color="auto"/>
                <w:left w:val="none" w:sz="0" w:space="0" w:color="auto"/>
                <w:bottom w:val="none" w:sz="0" w:space="0" w:color="auto"/>
                <w:right w:val="none" w:sz="0" w:space="0" w:color="auto"/>
              </w:divBdr>
            </w:div>
          </w:divsChild>
        </w:div>
        <w:div w:id="1502429383">
          <w:marLeft w:val="0"/>
          <w:marRight w:val="0"/>
          <w:marTop w:val="0"/>
          <w:marBottom w:val="0"/>
          <w:divBdr>
            <w:top w:val="none" w:sz="0" w:space="0" w:color="auto"/>
            <w:left w:val="none" w:sz="0" w:space="0" w:color="auto"/>
            <w:bottom w:val="none" w:sz="0" w:space="0" w:color="auto"/>
            <w:right w:val="none" w:sz="0" w:space="0" w:color="auto"/>
          </w:divBdr>
          <w:divsChild>
            <w:div w:id="233518570">
              <w:marLeft w:val="0"/>
              <w:marRight w:val="0"/>
              <w:marTop w:val="0"/>
              <w:marBottom w:val="0"/>
              <w:divBdr>
                <w:top w:val="none" w:sz="0" w:space="0" w:color="auto"/>
                <w:left w:val="none" w:sz="0" w:space="0" w:color="auto"/>
                <w:bottom w:val="none" w:sz="0" w:space="0" w:color="auto"/>
                <w:right w:val="none" w:sz="0" w:space="0" w:color="auto"/>
              </w:divBdr>
            </w:div>
          </w:divsChild>
        </w:div>
        <w:div w:id="1610553005">
          <w:marLeft w:val="0"/>
          <w:marRight w:val="0"/>
          <w:marTop w:val="0"/>
          <w:marBottom w:val="0"/>
          <w:divBdr>
            <w:top w:val="none" w:sz="0" w:space="0" w:color="auto"/>
            <w:left w:val="none" w:sz="0" w:space="0" w:color="auto"/>
            <w:bottom w:val="none" w:sz="0" w:space="0" w:color="auto"/>
            <w:right w:val="none" w:sz="0" w:space="0" w:color="auto"/>
          </w:divBdr>
          <w:divsChild>
            <w:div w:id="466167066">
              <w:marLeft w:val="0"/>
              <w:marRight w:val="0"/>
              <w:marTop w:val="0"/>
              <w:marBottom w:val="0"/>
              <w:divBdr>
                <w:top w:val="none" w:sz="0" w:space="0" w:color="auto"/>
                <w:left w:val="none" w:sz="0" w:space="0" w:color="auto"/>
                <w:bottom w:val="none" w:sz="0" w:space="0" w:color="auto"/>
                <w:right w:val="none" w:sz="0" w:space="0" w:color="auto"/>
              </w:divBdr>
            </w:div>
          </w:divsChild>
        </w:div>
        <w:div w:id="1672176962">
          <w:marLeft w:val="0"/>
          <w:marRight w:val="0"/>
          <w:marTop w:val="0"/>
          <w:marBottom w:val="0"/>
          <w:divBdr>
            <w:top w:val="none" w:sz="0" w:space="0" w:color="auto"/>
            <w:left w:val="none" w:sz="0" w:space="0" w:color="auto"/>
            <w:bottom w:val="none" w:sz="0" w:space="0" w:color="auto"/>
            <w:right w:val="none" w:sz="0" w:space="0" w:color="auto"/>
          </w:divBdr>
          <w:divsChild>
            <w:div w:id="1166283803">
              <w:marLeft w:val="0"/>
              <w:marRight w:val="0"/>
              <w:marTop w:val="0"/>
              <w:marBottom w:val="0"/>
              <w:divBdr>
                <w:top w:val="none" w:sz="0" w:space="0" w:color="auto"/>
                <w:left w:val="none" w:sz="0" w:space="0" w:color="auto"/>
                <w:bottom w:val="none" w:sz="0" w:space="0" w:color="auto"/>
                <w:right w:val="none" w:sz="0" w:space="0" w:color="auto"/>
              </w:divBdr>
            </w:div>
          </w:divsChild>
        </w:div>
        <w:div w:id="1801340725">
          <w:marLeft w:val="0"/>
          <w:marRight w:val="0"/>
          <w:marTop w:val="0"/>
          <w:marBottom w:val="0"/>
          <w:divBdr>
            <w:top w:val="none" w:sz="0" w:space="0" w:color="auto"/>
            <w:left w:val="none" w:sz="0" w:space="0" w:color="auto"/>
            <w:bottom w:val="none" w:sz="0" w:space="0" w:color="auto"/>
            <w:right w:val="none" w:sz="0" w:space="0" w:color="auto"/>
          </w:divBdr>
          <w:divsChild>
            <w:div w:id="180376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245627">
      <w:bodyDiv w:val="1"/>
      <w:marLeft w:val="0"/>
      <w:marRight w:val="0"/>
      <w:marTop w:val="0"/>
      <w:marBottom w:val="0"/>
      <w:divBdr>
        <w:top w:val="none" w:sz="0" w:space="0" w:color="auto"/>
        <w:left w:val="none" w:sz="0" w:space="0" w:color="auto"/>
        <w:bottom w:val="none" w:sz="0" w:space="0" w:color="auto"/>
        <w:right w:val="none" w:sz="0" w:space="0" w:color="auto"/>
      </w:divBdr>
      <w:divsChild>
        <w:div w:id="14963757">
          <w:marLeft w:val="0"/>
          <w:marRight w:val="0"/>
          <w:marTop w:val="0"/>
          <w:marBottom w:val="0"/>
          <w:divBdr>
            <w:top w:val="none" w:sz="0" w:space="0" w:color="auto"/>
            <w:left w:val="none" w:sz="0" w:space="0" w:color="auto"/>
            <w:bottom w:val="none" w:sz="0" w:space="0" w:color="auto"/>
            <w:right w:val="none" w:sz="0" w:space="0" w:color="auto"/>
          </w:divBdr>
          <w:divsChild>
            <w:div w:id="1282108881">
              <w:marLeft w:val="0"/>
              <w:marRight w:val="0"/>
              <w:marTop w:val="0"/>
              <w:marBottom w:val="0"/>
              <w:divBdr>
                <w:top w:val="none" w:sz="0" w:space="0" w:color="auto"/>
                <w:left w:val="none" w:sz="0" w:space="0" w:color="auto"/>
                <w:bottom w:val="none" w:sz="0" w:space="0" w:color="auto"/>
                <w:right w:val="none" w:sz="0" w:space="0" w:color="auto"/>
              </w:divBdr>
            </w:div>
          </w:divsChild>
        </w:div>
        <w:div w:id="18702917">
          <w:marLeft w:val="0"/>
          <w:marRight w:val="0"/>
          <w:marTop w:val="0"/>
          <w:marBottom w:val="0"/>
          <w:divBdr>
            <w:top w:val="none" w:sz="0" w:space="0" w:color="auto"/>
            <w:left w:val="none" w:sz="0" w:space="0" w:color="auto"/>
            <w:bottom w:val="none" w:sz="0" w:space="0" w:color="auto"/>
            <w:right w:val="none" w:sz="0" w:space="0" w:color="auto"/>
          </w:divBdr>
          <w:divsChild>
            <w:div w:id="1642877781">
              <w:marLeft w:val="0"/>
              <w:marRight w:val="0"/>
              <w:marTop w:val="0"/>
              <w:marBottom w:val="0"/>
              <w:divBdr>
                <w:top w:val="none" w:sz="0" w:space="0" w:color="auto"/>
                <w:left w:val="none" w:sz="0" w:space="0" w:color="auto"/>
                <w:bottom w:val="none" w:sz="0" w:space="0" w:color="auto"/>
                <w:right w:val="none" w:sz="0" w:space="0" w:color="auto"/>
              </w:divBdr>
            </w:div>
          </w:divsChild>
        </w:div>
        <w:div w:id="39208368">
          <w:marLeft w:val="0"/>
          <w:marRight w:val="0"/>
          <w:marTop w:val="0"/>
          <w:marBottom w:val="0"/>
          <w:divBdr>
            <w:top w:val="none" w:sz="0" w:space="0" w:color="auto"/>
            <w:left w:val="none" w:sz="0" w:space="0" w:color="auto"/>
            <w:bottom w:val="none" w:sz="0" w:space="0" w:color="auto"/>
            <w:right w:val="none" w:sz="0" w:space="0" w:color="auto"/>
          </w:divBdr>
          <w:divsChild>
            <w:div w:id="1704094404">
              <w:marLeft w:val="0"/>
              <w:marRight w:val="0"/>
              <w:marTop w:val="0"/>
              <w:marBottom w:val="0"/>
              <w:divBdr>
                <w:top w:val="none" w:sz="0" w:space="0" w:color="auto"/>
                <w:left w:val="none" w:sz="0" w:space="0" w:color="auto"/>
                <w:bottom w:val="none" w:sz="0" w:space="0" w:color="auto"/>
                <w:right w:val="none" w:sz="0" w:space="0" w:color="auto"/>
              </w:divBdr>
            </w:div>
          </w:divsChild>
        </w:div>
        <w:div w:id="68699329">
          <w:marLeft w:val="0"/>
          <w:marRight w:val="0"/>
          <w:marTop w:val="0"/>
          <w:marBottom w:val="0"/>
          <w:divBdr>
            <w:top w:val="none" w:sz="0" w:space="0" w:color="auto"/>
            <w:left w:val="none" w:sz="0" w:space="0" w:color="auto"/>
            <w:bottom w:val="none" w:sz="0" w:space="0" w:color="auto"/>
            <w:right w:val="none" w:sz="0" w:space="0" w:color="auto"/>
          </w:divBdr>
          <w:divsChild>
            <w:div w:id="1695645338">
              <w:marLeft w:val="0"/>
              <w:marRight w:val="0"/>
              <w:marTop w:val="0"/>
              <w:marBottom w:val="0"/>
              <w:divBdr>
                <w:top w:val="none" w:sz="0" w:space="0" w:color="auto"/>
                <w:left w:val="none" w:sz="0" w:space="0" w:color="auto"/>
                <w:bottom w:val="none" w:sz="0" w:space="0" w:color="auto"/>
                <w:right w:val="none" w:sz="0" w:space="0" w:color="auto"/>
              </w:divBdr>
            </w:div>
          </w:divsChild>
        </w:div>
        <w:div w:id="127285873">
          <w:marLeft w:val="0"/>
          <w:marRight w:val="0"/>
          <w:marTop w:val="0"/>
          <w:marBottom w:val="0"/>
          <w:divBdr>
            <w:top w:val="none" w:sz="0" w:space="0" w:color="auto"/>
            <w:left w:val="none" w:sz="0" w:space="0" w:color="auto"/>
            <w:bottom w:val="none" w:sz="0" w:space="0" w:color="auto"/>
            <w:right w:val="none" w:sz="0" w:space="0" w:color="auto"/>
          </w:divBdr>
          <w:divsChild>
            <w:div w:id="1458715532">
              <w:marLeft w:val="0"/>
              <w:marRight w:val="0"/>
              <w:marTop w:val="0"/>
              <w:marBottom w:val="0"/>
              <w:divBdr>
                <w:top w:val="none" w:sz="0" w:space="0" w:color="auto"/>
                <w:left w:val="none" w:sz="0" w:space="0" w:color="auto"/>
                <w:bottom w:val="none" w:sz="0" w:space="0" w:color="auto"/>
                <w:right w:val="none" w:sz="0" w:space="0" w:color="auto"/>
              </w:divBdr>
            </w:div>
          </w:divsChild>
        </w:div>
        <w:div w:id="127402380">
          <w:marLeft w:val="0"/>
          <w:marRight w:val="0"/>
          <w:marTop w:val="0"/>
          <w:marBottom w:val="0"/>
          <w:divBdr>
            <w:top w:val="none" w:sz="0" w:space="0" w:color="auto"/>
            <w:left w:val="none" w:sz="0" w:space="0" w:color="auto"/>
            <w:bottom w:val="none" w:sz="0" w:space="0" w:color="auto"/>
            <w:right w:val="none" w:sz="0" w:space="0" w:color="auto"/>
          </w:divBdr>
          <w:divsChild>
            <w:div w:id="1158230967">
              <w:marLeft w:val="0"/>
              <w:marRight w:val="0"/>
              <w:marTop w:val="0"/>
              <w:marBottom w:val="0"/>
              <w:divBdr>
                <w:top w:val="none" w:sz="0" w:space="0" w:color="auto"/>
                <w:left w:val="none" w:sz="0" w:space="0" w:color="auto"/>
                <w:bottom w:val="none" w:sz="0" w:space="0" w:color="auto"/>
                <w:right w:val="none" w:sz="0" w:space="0" w:color="auto"/>
              </w:divBdr>
            </w:div>
          </w:divsChild>
        </w:div>
        <w:div w:id="140317851">
          <w:marLeft w:val="0"/>
          <w:marRight w:val="0"/>
          <w:marTop w:val="0"/>
          <w:marBottom w:val="0"/>
          <w:divBdr>
            <w:top w:val="none" w:sz="0" w:space="0" w:color="auto"/>
            <w:left w:val="none" w:sz="0" w:space="0" w:color="auto"/>
            <w:bottom w:val="none" w:sz="0" w:space="0" w:color="auto"/>
            <w:right w:val="none" w:sz="0" w:space="0" w:color="auto"/>
          </w:divBdr>
          <w:divsChild>
            <w:div w:id="520634192">
              <w:marLeft w:val="0"/>
              <w:marRight w:val="0"/>
              <w:marTop w:val="0"/>
              <w:marBottom w:val="0"/>
              <w:divBdr>
                <w:top w:val="none" w:sz="0" w:space="0" w:color="auto"/>
                <w:left w:val="none" w:sz="0" w:space="0" w:color="auto"/>
                <w:bottom w:val="none" w:sz="0" w:space="0" w:color="auto"/>
                <w:right w:val="none" w:sz="0" w:space="0" w:color="auto"/>
              </w:divBdr>
            </w:div>
          </w:divsChild>
        </w:div>
        <w:div w:id="157501542">
          <w:marLeft w:val="0"/>
          <w:marRight w:val="0"/>
          <w:marTop w:val="0"/>
          <w:marBottom w:val="0"/>
          <w:divBdr>
            <w:top w:val="none" w:sz="0" w:space="0" w:color="auto"/>
            <w:left w:val="none" w:sz="0" w:space="0" w:color="auto"/>
            <w:bottom w:val="none" w:sz="0" w:space="0" w:color="auto"/>
            <w:right w:val="none" w:sz="0" w:space="0" w:color="auto"/>
          </w:divBdr>
          <w:divsChild>
            <w:div w:id="737283804">
              <w:marLeft w:val="0"/>
              <w:marRight w:val="0"/>
              <w:marTop w:val="0"/>
              <w:marBottom w:val="0"/>
              <w:divBdr>
                <w:top w:val="none" w:sz="0" w:space="0" w:color="auto"/>
                <w:left w:val="none" w:sz="0" w:space="0" w:color="auto"/>
                <w:bottom w:val="none" w:sz="0" w:space="0" w:color="auto"/>
                <w:right w:val="none" w:sz="0" w:space="0" w:color="auto"/>
              </w:divBdr>
            </w:div>
          </w:divsChild>
        </w:div>
        <w:div w:id="186875210">
          <w:marLeft w:val="0"/>
          <w:marRight w:val="0"/>
          <w:marTop w:val="0"/>
          <w:marBottom w:val="0"/>
          <w:divBdr>
            <w:top w:val="none" w:sz="0" w:space="0" w:color="auto"/>
            <w:left w:val="none" w:sz="0" w:space="0" w:color="auto"/>
            <w:bottom w:val="none" w:sz="0" w:space="0" w:color="auto"/>
            <w:right w:val="none" w:sz="0" w:space="0" w:color="auto"/>
          </w:divBdr>
          <w:divsChild>
            <w:div w:id="662011753">
              <w:marLeft w:val="0"/>
              <w:marRight w:val="0"/>
              <w:marTop w:val="0"/>
              <w:marBottom w:val="0"/>
              <w:divBdr>
                <w:top w:val="none" w:sz="0" w:space="0" w:color="auto"/>
                <w:left w:val="none" w:sz="0" w:space="0" w:color="auto"/>
                <w:bottom w:val="none" w:sz="0" w:space="0" w:color="auto"/>
                <w:right w:val="none" w:sz="0" w:space="0" w:color="auto"/>
              </w:divBdr>
            </w:div>
          </w:divsChild>
        </w:div>
        <w:div w:id="206380565">
          <w:marLeft w:val="0"/>
          <w:marRight w:val="0"/>
          <w:marTop w:val="0"/>
          <w:marBottom w:val="0"/>
          <w:divBdr>
            <w:top w:val="none" w:sz="0" w:space="0" w:color="auto"/>
            <w:left w:val="none" w:sz="0" w:space="0" w:color="auto"/>
            <w:bottom w:val="none" w:sz="0" w:space="0" w:color="auto"/>
            <w:right w:val="none" w:sz="0" w:space="0" w:color="auto"/>
          </w:divBdr>
          <w:divsChild>
            <w:div w:id="1890727753">
              <w:marLeft w:val="0"/>
              <w:marRight w:val="0"/>
              <w:marTop w:val="0"/>
              <w:marBottom w:val="0"/>
              <w:divBdr>
                <w:top w:val="none" w:sz="0" w:space="0" w:color="auto"/>
                <w:left w:val="none" w:sz="0" w:space="0" w:color="auto"/>
                <w:bottom w:val="none" w:sz="0" w:space="0" w:color="auto"/>
                <w:right w:val="none" w:sz="0" w:space="0" w:color="auto"/>
              </w:divBdr>
            </w:div>
          </w:divsChild>
        </w:div>
        <w:div w:id="222179532">
          <w:marLeft w:val="0"/>
          <w:marRight w:val="0"/>
          <w:marTop w:val="0"/>
          <w:marBottom w:val="0"/>
          <w:divBdr>
            <w:top w:val="none" w:sz="0" w:space="0" w:color="auto"/>
            <w:left w:val="none" w:sz="0" w:space="0" w:color="auto"/>
            <w:bottom w:val="none" w:sz="0" w:space="0" w:color="auto"/>
            <w:right w:val="none" w:sz="0" w:space="0" w:color="auto"/>
          </w:divBdr>
          <w:divsChild>
            <w:div w:id="395788917">
              <w:marLeft w:val="0"/>
              <w:marRight w:val="0"/>
              <w:marTop w:val="0"/>
              <w:marBottom w:val="0"/>
              <w:divBdr>
                <w:top w:val="none" w:sz="0" w:space="0" w:color="auto"/>
                <w:left w:val="none" w:sz="0" w:space="0" w:color="auto"/>
                <w:bottom w:val="none" w:sz="0" w:space="0" w:color="auto"/>
                <w:right w:val="none" w:sz="0" w:space="0" w:color="auto"/>
              </w:divBdr>
            </w:div>
          </w:divsChild>
        </w:div>
        <w:div w:id="241914853">
          <w:marLeft w:val="0"/>
          <w:marRight w:val="0"/>
          <w:marTop w:val="0"/>
          <w:marBottom w:val="0"/>
          <w:divBdr>
            <w:top w:val="none" w:sz="0" w:space="0" w:color="auto"/>
            <w:left w:val="none" w:sz="0" w:space="0" w:color="auto"/>
            <w:bottom w:val="none" w:sz="0" w:space="0" w:color="auto"/>
            <w:right w:val="none" w:sz="0" w:space="0" w:color="auto"/>
          </w:divBdr>
          <w:divsChild>
            <w:div w:id="1909924416">
              <w:marLeft w:val="0"/>
              <w:marRight w:val="0"/>
              <w:marTop w:val="0"/>
              <w:marBottom w:val="0"/>
              <w:divBdr>
                <w:top w:val="none" w:sz="0" w:space="0" w:color="auto"/>
                <w:left w:val="none" w:sz="0" w:space="0" w:color="auto"/>
                <w:bottom w:val="none" w:sz="0" w:space="0" w:color="auto"/>
                <w:right w:val="none" w:sz="0" w:space="0" w:color="auto"/>
              </w:divBdr>
            </w:div>
          </w:divsChild>
        </w:div>
        <w:div w:id="243877037">
          <w:marLeft w:val="0"/>
          <w:marRight w:val="0"/>
          <w:marTop w:val="0"/>
          <w:marBottom w:val="0"/>
          <w:divBdr>
            <w:top w:val="none" w:sz="0" w:space="0" w:color="auto"/>
            <w:left w:val="none" w:sz="0" w:space="0" w:color="auto"/>
            <w:bottom w:val="none" w:sz="0" w:space="0" w:color="auto"/>
            <w:right w:val="none" w:sz="0" w:space="0" w:color="auto"/>
          </w:divBdr>
          <w:divsChild>
            <w:div w:id="1138260841">
              <w:marLeft w:val="0"/>
              <w:marRight w:val="0"/>
              <w:marTop w:val="0"/>
              <w:marBottom w:val="0"/>
              <w:divBdr>
                <w:top w:val="none" w:sz="0" w:space="0" w:color="auto"/>
                <w:left w:val="none" w:sz="0" w:space="0" w:color="auto"/>
                <w:bottom w:val="none" w:sz="0" w:space="0" w:color="auto"/>
                <w:right w:val="none" w:sz="0" w:space="0" w:color="auto"/>
              </w:divBdr>
            </w:div>
          </w:divsChild>
        </w:div>
        <w:div w:id="311757199">
          <w:marLeft w:val="0"/>
          <w:marRight w:val="0"/>
          <w:marTop w:val="0"/>
          <w:marBottom w:val="0"/>
          <w:divBdr>
            <w:top w:val="none" w:sz="0" w:space="0" w:color="auto"/>
            <w:left w:val="none" w:sz="0" w:space="0" w:color="auto"/>
            <w:bottom w:val="none" w:sz="0" w:space="0" w:color="auto"/>
            <w:right w:val="none" w:sz="0" w:space="0" w:color="auto"/>
          </w:divBdr>
          <w:divsChild>
            <w:div w:id="409426684">
              <w:marLeft w:val="0"/>
              <w:marRight w:val="0"/>
              <w:marTop w:val="0"/>
              <w:marBottom w:val="0"/>
              <w:divBdr>
                <w:top w:val="none" w:sz="0" w:space="0" w:color="auto"/>
                <w:left w:val="none" w:sz="0" w:space="0" w:color="auto"/>
                <w:bottom w:val="none" w:sz="0" w:space="0" w:color="auto"/>
                <w:right w:val="none" w:sz="0" w:space="0" w:color="auto"/>
              </w:divBdr>
            </w:div>
          </w:divsChild>
        </w:div>
        <w:div w:id="382214669">
          <w:marLeft w:val="0"/>
          <w:marRight w:val="0"/>
          <w:marTop w:val="0"/>
          <w:marBottom w:val="0"/>
          <w:divBdr>
            <w:top w:val="none" w:sz="0" w:space="0" w:color="auto"/>
            <w:left w:val="none" w:sz="0" w:space="0" w:color="auto"/>
            <w:bottom w:val="none" w:sz="0" w:space="0" w:color="auto"/>
            <w:right w:val="none" w:sz="0" w:space="0" w:color="auto"/>
          </w:divBdr>
          <w:divsChild>
            <w:div w:id="186337649">
              <w:marLeft w:val="0"/>
              <w:marRight w:val="0"/>
              <w:marTop w:val="0"/>
              <w:marBottom w:val="0"/>
              <w:divBdr>
                <w:top w:val="none" w:sz="0" w:space="0" w:color="auto"/>
                <w:left w:val="none" w:sz="0" w:space="0" w:color="auto"/>
                <w:bottom w:val="none" w:sz="0" w:space="0" w:color="auto"/>
                <w:right w:val="none" w:sz="0" w:space="0" w:color="auto"/>
              </w:divBdr>
            </w:div>
          </w:divsChild>
        </w:div>
        <w:div w:id="428894357">
          <w:marLeft w:val="0"/>
          <w:marRight w:val="0"/>
          <w:marTop w:val="0"/>
          <w:marBottom w:val="0"/>
          <w:divBdr>
            <w:top w:val="none" w:sz="0" w:space="0" w:color="auto"/>
            <w:left w:val="none" w:sz="0" w:space="0" w:color="auto"/>
            <w:bottom w:val="none" w:sz="0" w:space="0" w:color="auto"/>
            <w:right w:val="none" w:sz="0" w:space="0" w:color="auto"/>
          </w:divBdr>
          <w:divsChild>
            <w:div w:id="1551266384">
              <w:marLeft w:val="0"/>
              <w:marRight w:val="0"/>
              <w:marTop w:val="0"/>
              <w:marBottom w:val="0"/>
              <w:divBdr>
                <w:top w:val="none" w:sz="0" w:space="0" w:color="auto"/>
                <w:left w:val="none" w:sz="0" w:space="0" w:color="auto"/>
                <w:bottom w:val="none" w:sz="0" w:space="0" w:color="auto"/>
                <w:right w:val="none" w:sz="0" w:space="0" w:color="auto"/>
              </w:divBdr>
            </w:div>
          </w:divsChild>
        </w:div>
        <w:div w:id="434130768">
          <w:marLeft w:val="0"/>
          <w:marRight w:val="0"/>
          <w:marTop w:val="0"/>
          <w:marBottom w:val="0"/>
          <w:divBdr>
            <w:top w:val="none" w:sz="0" w:space="0" w:color="auto"/>
            <w:left w:val="none" w:sz="0" w:space="0" w:color="auto"/>
            <w:bottom w:val="none" w:sz="0" w:space="0" w:color="auto"/>
            <w:right w:val="none" w:sz="0" w:space="0" w:color="auto"/>
          </w:divBdr>
          <w:divsChild>
            <w:div w:id="1468206769">
              <w:marLeft w:val="0"/>
              <w:marRight w:val="0"/>
              <w:marTop w:val="0"/>
              <w:marBottom w:val="0"/>
              <w:divBdr>
                <w:top w:val="none" w:sz="0" w:space="0" w:color="auto"/>
                <w:left w:val="none" w:sz="0" w:space="0" w:color="auto"/>
                <w:bottom w:val="none" w:sz="0" w:space="0" w:color="auto"/>
                <w:right w:val="none" w:sz="0" w:space="0" w:color="auto"/>
              </w:divBdr>
            </w:div>
          </w:divsChild>
        </w:div>
        <w:div w:id="453646324">
          <w:marLeft w:val="0"/>
          <w:marRight w:val="0"/>
          <w:marTop w:val="0"/>
          <w:marBottom w:val="0"/>
          <w:divBdr>
            <w:top w:val="none" w:sz="0" w:space="0" w:color="auto"/>
            <w:left w:val="none" w:sz="0" w:space="0" w:color="auto"/>
            <w:bottom w:val="none" w:sz="0" w:space="0" w:color="auto"/>
            <w:right w:val="none" w:sz="0" w:space="0" w:color="auto"/>
          </w:divBdr>
          <w:divsChild>
            <w:div w:id="1333680482">
              <w:marLeft w:val="0"/>
              <w:marRight w:val="0"/>
              <w:marTop w:val="0"/>
              <w:marBottom w:val="0"/>
              <w:divBdr>
                <w:top w:val="none" w:sz="0" w:space="0" w:color="auto"/>
                <w:left w:val="none" w:sz="0" w:space="0" w:color="auto"/>
                <w:bottom w:val="none" w:sz="0" w:space="0" w:color="auto"/>
                <w:right w:val="none" w:sz="0" w:space="0" w:color="auto"/>
              </w:divBdr>
            </w:div>
          </w:divsChild>
        </w:div>
        <w:div w:id="457375823">
          <w:marLeft w:val="0"/>
          <w:marRight w:val="0"/>
          <w:marTop w:val="0"/>
          <w:marBottom w:val="0"/>
          <w:divBdr>
            <w:top w:val="none" w:sz="0" w:space="0" w:color="auto"/>
            <w:left w:val="none" w:sz="0" w:space="0" w:color="auto"/>
            <w:bottom w:val="none" w:sz="0" w:space="0" w:color="auto"/>
            <w:right w:val="none" w:sz="0" w:space="0" w:color="auto"/>
          </w:divBdr>
          <w:divsChild>
            <w:div w:id="1182208158">
              <w:marLeft w:val="0"/>
              <w:marRight w:val="0"/>
              <w:marTop w:val="0"/>
              <w:marBottom w:val="0"/>
              <w:divBdr>
                <w:top w:val="none" w:sz="0" w:space="0" w:color="auto"/>
                <w:left w:val="none" w:sz="0" w:space="0" w:color="auto"/>
                <w:bottom w:val="none" w:sz="0" w:space="0" w:color="auto"/>
                <w:right w:val="none" w:sz="0" w:space="0" w:color="auto"/>
              </w:divBdr>
            </w:div>
          </w:divsChild>
        </w:div>
        <w:div w:id="460879286">
          <w:marLeft w:val="0"/>
          <w:marRight w:val="0"/>
          <w:marTop w:val="0"/>
          <w:marBottom w:val="0"/>
          <w:divBdr>
            <w:top w:val="none" w:sz="0" w:space="0" w:color="auto"/>
            <w:left w:val="none" w:sz="0" w:space="0" w:color="auto"/>
            <w:bottom w:val="none" w:sz="0" w:space="0" w:color="auto"/>
            <w:right w:val="none" w:sz="0" w:space="0" w:color="auto"/>
          </w:divBdr>
          <w:divsChild>
            <w:div w:id="2128304729">
              <w:marLeft w:val="0"/>
              <w:marRight w:val="0"/>
              <w:marTop w:val="0"/>
              <w:marBottom w:val="0"/>
              <w:divBdr>
                <w:top w:val="none" w:sz="0" w:space="0" w:color="auto"/>
                <w:left w:val="none" w:sz="0" w:space="0" w:color="auto"/>
                <w:bottom w:val="none" w:sz="0" w:space="0" w:color="auto"/>
                <w:right w:val="none" w:sz="0" w:space="0" w:color="auto"/>
              </w:divBdr>
            </w:div>
          </w:divsChild>
        </w:div>
        <w:div w:id="489834105">
          <w:marLeft w:val="0"/>
          <w:marRight w:val="0"/>
          <w:marTop w:val="0"/>
          <w:marBottom w:val="0"/>
          <w:divBdr>
            <w:top w:val="none" w:sz="0" w:space="0" w:color="auto"/>
            <w:left w:val="none" w:sz="0" w:space="0" w:color="auto"/>
            <w:bottom w:val="none" w:sz="0" w:space="0" w:color="auto"/>
            <w:right w:val="none" w:sz="0" w:space="0" w:color="auto"/>
          </w:divBdr>
          <w:divsChild>
            <w:div w:id="118844371">
              <w:marLeft w:val="0"/>
              <w:marRight w:val="0"/>
              <w:marTop w:val="0"/>
              <w:marBottom w:val="0"/>
              <w:divBdr>
                <w:top w:val="none" w:sz="0" w:space="0" w:color="auto"/>
                <w:left w:val="none" w:sz="0" w:space="0" w:color="auto"/>
                <w:bottom w:val="none" w:sz="0" w:space="0" w:color="auto"/>
                <w:right w:val="none" w:sz="0" w:space="0" w:color="auto"/>
              </w:divBdr>
            </w:div>
          </w:divsChild>
        </w:div>
        <w:div w:id="564921958">
          <w:marLeft w:val="0"/>
          <w:marRight w:val="0"/>
          <w:marTop w:val="0"/>
          <w:marBottom w:val="0"/>
          <w:divBdr>
            <w:top w:val="none" w:sz="0" w:space="0" w:color="auto"/>
            <w:left w:val="none" w:sz="0" w:space="0" w:color="auto"/>
            <w:bottom w:val="none" w:sz="0" w:space="0" w:color="auto"/>
            <w:right w:val="none" w:sz="0" w:space="0" w:color="auto"/>
          </w:divBdr>
          <w:divsChild>
            <w:div w:id="799883840">
              <w:marLeft w:val="0"/>
              <w:marRight w:val="0"/>
              <w:marTop w:val="0"/>
              <w:marBottom w:val="0"/>
              <w:divBdr>
                <w:top w:val="none" w:sz="0" w:space="0" w:color="auto"/>
                <w:left w:val="none" w:sz="0" w:space="0" w:color="auto"/>
                <w:bottom w:val="none" w:sz="0" w:space="0" w:color="auto"/>
                <w:right w:val="none" w:sz="0" w:space="0" w:color="auto"/>
              </w:divBdr>
            </w:div>
          </w:divsChild>
        </w:div>
        <w:div w:id="598830161">
          <w:marLeft w:val="0"/>
          <w:marRight w:val="0"/>
          <w:marTop w:val="0"/>
          <w:marBottom w:val="0"/>
          <w:divBdr>
            <w:top w:val="none" w:sz="0" w:space="0" w:color="auto"/>
            <w:left w:val="none" w:sz="0" w:space="0" w:color="auto"/>
            <w:bottom w:val="none" w:sz="0" w:space="0" w:color="auto"/>
            <w:right w:val="none" w:sz="0" w:space="0" w:color="auto"/>
          </w:divBdr>
          <w:divsChild>
            <w:div w:id="2032878598">
              <w:marLeft w:val="0"/>
              <w:marRight w:val="0"/>
              <w:marTop w:val="0"/>
              <w:marBottom w:val="0"/>
              <w:divBdr>
                <w:top w:val="none" w:sz="0" w:space="0" w:color="auto"/>
                <w:left w:val="none" w:sz="0" w:space="0" w:color="auto"/>
                <w:bottom w:val="none" w:sz="0" w:space="0" w:color="auto"/>
                <w:right w:val="none" w:sz="0" w:space="0" w:color="auto"/>
              </w:divBdr>
            </w:div>
          </w:divsChild>
        </w:div>
        <w:div w:id="603342721">
          <w:marLeft w:val="0"/>
          <w:marRight w:val="0"/>
          <w:marTop w:val="0"/>
          <w:marBottom w:val="0"/>
          <w:divBdr>
            <w:top w:val="none" w:sz="0" w:space="0" w:color="auto"/>
            <w:left w:val="none" w:sz="0" w:space="0" w:color="auto"/>
            <w:bottom w:val="none" w:sz="0" w:space="0" w:color="auto"/>
            <w:right w:val="none" w:sz="0" w:space="0" w:color="auto"/>
          </w:divBdr>
          <w:divsChild>
            <w:div w:id="1102385251">
              <w:marLeft w:val="0"/>
              <w:marRight w:val="0"/>
              <w:marTop w:val="0"/>
              <w:marBottom w:val="0"/>
              <w:divBdr>
                <w:top w:val="none" w:sz="0" w:space="0" w:color="auto"/>
                <w:left w:val="none" w:sz="0" w:space="0" w:color="auto"/>
                <w:bottom w:val="none" w:sz="0" w:space="0" w:color="auto"/>
                <w:right w:val="none" w:sz="0" w:space="0" w:color="auto"/>
              </w:divBdr>
            </w:div>
          </w:divsChild>
        </w:div>
        <w:div w:id="607810277">
          <w:marLeft w:val="0"/>
          <w:marRight w:val="0"/>
          <w:marTop w:val="0"/>
          <w:marBottom w:val="0"/>
          <w:divBdr>
            <w:top w:val="none" w:sz="0" w:space="0" w:color="auto"/>
            <w:left w:val="none" w:sz="0" w:space="0" w:color="auto"/>
            <w:bottom w:val="none" w:sz="0" w:space="0" w:color="auto"/>
            <w:right w:val="none" w:sz="0" w:space="0" w:color="auto"/>
          </w:divBdr>
          <w:divsChild>
            <w:div w:id="1523402334">
              <w:marLeft w:val="0"/>
              <w:marRight w:val="0"/>
              <w:marTop w:val="0"/>
              <w:marBottom w:val="0"/>
              <w:divBdr>
                <w:top w:val="none" w:sz="0" w:space="0" w:color="auto"/>
                <w:left w:val="none" w:sz="0" w:space="0" w:color="auto"/>
                <w:bottom w:val="none" w:sz="0" w:space="0" w:color="auto"/>
                <w:right w:val="none" w:sz="0" w:space="0" w:color="auto"/>
              </w:divBdr>
            </w:div>
          </w:divsChild>
        </w:div>
        <w:div w:id="611279760">
          <w:marLeft w:val="0"/>
          <w:marRight w:val="0"/>
          <w:marTop w:val="0"/>
          <w:marBottom w:val="0"/>
          <w:divBdr>
            <w:top w:val="none" w:sz="0" w:space="0" w:color="auto"/>
            <w:left w:val="none" w:sz="0" w:space="0" w:color="auto"/>
            <w:bottom w:val="none" w:sz="0" w:space="0" w:color="auto"/>
            <w:right w:val="none" w:sz="0" w:space="0" w:color="auto"/>
          </w:divBdr>
          <w:divsChild>
            <w:div w:id="1656911558">
              <w:marLeft w:val="0"/>
              <w:marRight w:val="0"/>
              <w:marTop w:val="0"/>
              <w:marBottom w:val="0"/>
              <w:divBdr>
                <w:top w:val="none" w:sz="0" w:space="0" w:color="auto"/>
                <w:left w:val="none" w:sz="0" w:space="0" w:color="auto"/>
                <w:bottom w:val="none" w:sz="0" w:space="0" w:color="auto"/>
                <w:right w:val="none" w:sz="0" w:space="0" w:color="auto"/>
              </w:divBdr>
            </w:div>
          </w:divsChild>
        </w:div>
        <w:div w:id="644235668">
          <w:marLeft w:val="0"/>
          <w:marRight w:val="0"/>
          <w:marTop w:val="0"/>
          <w:marBottom w:val="0"/>
          <w:divBdr>
            <w:top w:val="none" w:sz="0" w:space="0" w:color="auto"/>
            <w:left w:val="none" w:sz="0" w:space="0" w:color="auto"/>
            <w:bottom w:val="none" w:sz="0" w:space="0" w:color="auto"/>
            <w:right w:val="none" w:sz="0" w:space="0" w:color="auto"/>
          </w:divBdr>
          <w:divsChild>
            <w:div w:id="1087845574">
              <w:marLeft w:val="0"/>
              <w:marRight w:val="0"/>
              <w:marTop w:val="0"/>
              <w:marBottom w:val="0"/>
              <w:divBdr>
                <w:top w:val="none" w:sz="0" w:space="0" w:color="auto"/>
                <w:left w:val="none" w:sz="0" w:space="0" w:color="auto"/>
                <w:bottom w:val="none" w:sz="0" w:space="0" w:color="auto"/>
                <w:right w:val="none" w:sz="0" w:space="0" w:color="auto"/>
              </w:divBdr>
            </w:div>
          </w:divsChild>
        </w:div>
        <w:div w:id="667096223">
          <w:marLeft w:val="0"/>
          <w:marRight w:val="0"/>
          <w:marTop w:val="0"/>
          <w:marBottom w:val="0"/>
          <w:divBdr>
            <w:top w:val="none" w:sz="0" w:space="0" w:color="auto"/>
            <w:left w:val="none" w:sz="0" w:space="0" w:color="auto"/>
            <w:bottom w:val="none" w:sz="0" w:space="0" w:color="auto"/>
            <w:right w:val="none" w:sz="0" w:space="0" w:color="auto"/>
          </w:divBdr>
          <w:divsChild>
            <w:div w:id="968440533">
              <w:marLeft w:val="0"/>
              <w:marRight w:val="0"/>
              <w:marTop w:val="0"/>
              <w:marBottom w:val="0"/>
              <w:divBdr>
                <w:top w:val="none" w:sz="0" w:space="0" w:color="auto"/>
                <w:left w:val="none" w:sz="0" w:space="0" w:color="auto"/>
                <w:bottom w:val="none" w:sz="0" w:space="0" w:color="auto"/>
                <w:right w:val="none" w:sz="0" w:space="0" w:color="auto"/>
              </w:divBdr>
            </w:div>
          </w:divsChild>
        </w:div>
        <w:div w:id="677970267">
          <w:marLeft w:val="0"/>
          <w:marRight w:val="0"/>
          <w:marTop w:val="0"/>
          <w:marBottom w:val="0"/>
          <w:divBdr>
            <w:top w:val="none" w:sz="0" w:space="0" w:color="auto"/>
            <w:left w:val="none" w:sz="0" w:space="0" w:color="auto"/>
            <w:bottom w:val="none" w:sz="0" w:space="0" w:color="auto"/>
            <w:right w:val="none" w:sz="0" w:space="0" w:color="auto"/>
          </w:divBdr>
          <w:divsChild>
            <w:div w:id="1098453421">
              <w:marLeft w:val="0"/>
              <w:marRight w:val="0"/>
              <w:marTop w:val="0"/>
              <w:marBottom w:val="0"/>
              <w:divBdr>
                <w:top w:val="none" w:sz="0" w:space="0" w:color="auto"/>
                <w:left w:val="none" w:sz="0" w:space="0" w:color="auto"/>
                <w:bottom w:val="none" w:sz="0" w:space="0" w:color="auto"/>
                <w:right w:val="none" w:sz="0" w:space="0" w:color="auto"/>
              </w:divBdr>
            </w:div>
          </w:divsChild>
        </w:div>
        <w:div w:id="680742310">
          <w:marLeft w:val="0"/>
          <w:marRight w:val="0"/>
          <w:marTop w:val="0"/>
          <w:marBottom w:val="0"/>
          <w:divBdr>
            <w:top w:val="none" w:sz="0" w:space="0" w:color="auto"/>
            <w:left w:val="none" w:sz="0" w:space="0" w:color="auto"/>
            <w:bottom w:val="none" w:sz="0" w:space="0" w:color="auto"/>
            <w:right w:val="none" w:sz="0" w:space="0" w:color="auto"/>
          </w:divBdr>
          <w:divsChild>
            <w:div w:id="1800995414">
              <w:marLeft w:val="0"/>
              <w:marRight w:val="0"/>
              <w:marTop w:val="0"/>
              <w:marBottom w:val="0"/>
              <w:divBdr>
                <w:top w:val="none" w:sz="0" w:space="0" w:color="auto"/>
                <w:left w:val="none" w:sz="0" w:space="0" w:color="auto"/>
                <w:bottom w:val="none" w:sz="0" w:space="0" w:color="auto"/>
                <w:right w:val="none" w:sz="0" w:space="0" w:color="auto"/>
              </w:divBdr>
            </w:div>
          </w:divsChild>
        </w:div>
        <w:div w:id="706376890">
          <w:marLeft w:val="0"/>
          <w:marRight w:val="0"/>
          <w:marTop w:val="0"/>
          <w:marBottom w:val="0"/>
          <w:divBdr>
            <w:top w:val="none" w:sz="0" w:space="0" w:color="auto"/>
            <w:left w:val="none" w:sz="0" w:space="0" w:color="auto"/>
            <w:bottom w:val="none" w:sz="0" w:space="0" w:color="auto"/>
            <w:right w:val="none" w:sz="0" w:space="0" w:color="auto"/>
          </w:divBdr>
          <w:divsChild>
            <w:div w:id="218902986">
              <w:marLeft w:val="0"/>
              <w:marRight w:val="0"/>
              <w:marTop w:val="0"/>
              <w:marBottom w:val="0"/>
              <w:divBdr>
                <w:top w:val="none" w:sz="0" w:space="0" w:color="auto"/>
                <w:left w:val="none" w:sz="0" w:space="0" w:color="auto"/>
                <w:bottom w:val="none" w:sz="0" w:space="0" w:color="auto"/>
                <w:right w:val="none" w:sz="0" w:space="0" w:color="auto"/>
              </w:divBdr>
            </w:div>
          </w:divsChild>
        </w:div>
        <w:div w:id="722296374">
          <w:marLeft w:val="0"/>
          <w:marRight w:val="0"/>
          <w:marTop w:val="0"/>
          <w:marBottom w:val="0"/>
          <w:divBdr>
            <w:top w:val="none" w:sz="0" w:space="0" w:color="auto"/>
            <w:left w:val="none" w:sz="0" w:space="0" w:color="auto"/>
            <w:bottom w:val="none" w:sz="0" w:space="0" w:color="auto"/>
            <w:right w:val="none" w:sz="0" w:space="0" w:color="auto"/>
          </w:divBdr>
          <w:divsChild>
            <w:div w:id="1569727218">
              <w:marLeft w:val="0"/>
              <w:marRight w:val="0"/>
              <w:marTop w:val="0"/>
              <w:marBottom w:val="0"/>
              <w:divBdr>
                <w:top w:val="none" w:sz="0" w:space="0" w:color="auto"/>
                <w:left w:val="none" w:sz="0" w:space="0" w:color="auto"/>
                <w:bottom w:val="none" w:sz="0" w:space="0" w:color="auto"/>
                <w:right w:val="none" w:sz="0" w:space="0" w:color="auto"/>
              </w:divBdr>
            </w:div>
          </w:divsChild>
        </w:div>
        <w:div w:id="726344869">
          <w:marLeft w:val="0"/>
          <w:marRight w:val="0"/>
          <w:marTop w:val="0"/>
          <w:marBottom w:val="0"/>
          <w:divBdr>
            <w:top w:val="none" w:sz="0" w:space="0" w:color="auto"/>
            <w:left w:val="none" w:sz="0" w:space="0" w:color="auto"/>
            <w:bottom w:val="none" w:sz="0" w:space="0" w:color="auto"/>
            <w:right w:val="none" w:sz="0" w:space="0" w:color="auto"/>
          </w:divBdr>
          <w:divsChild>
            <w:div w:id="1043093788">
              <w:marLeft w:val="0"/>
              <w:marRight w:val="0"/>
              <w:marTop w:val="0"/>
              <w:marBottom w:val="0"/>
              <w:divBdr>
                <w:top w:val="none" w:sz="0" w:space="0" w:color="auto"/>
                <w:left w:val="none" w:sz="0" w:space="0" w:color="auto"/>
                <w:bottom w:val="none" w:sz="0" w:space="0" w:color="auto"/>
                <w:right w:val="none" w:sz="0" w:space="0" w:color="auto"/>
              </w:divBdr>
            </w:div>
          </w:divsChild>
        </w:div>
        <w:div w:id="753164101">
          <w:marLeft w:val="0"/>
          <w:marRight w:val="0"/>
          <w:marTop w:val="0"/>
          <w:marBottom w:val="0"/>
          <w:divBdr>
            <w:top w:val="none" w:sz="0" w:space="0" w:color="auto"/>
            <w:left w:val="none" w:sz="0" w:space="0" w:color="auto"/>
            <w:bottom w:val="none" w:sz="0" w:space="0" w:color="auto"/>
            <w:right w:val="none" w:sz="0" w:space="0" w:color="auto"/>
          </w:divBdr>
          <w:divsChild>
            <w:div w:id="1674337107">
              <w:marLeft w:val="0"/>
              <w:marRight w:val="0"/>
              <w:marTop w:val="0"/>
              <w:marBottom w:val="0"/>
              <w:divBdr>
                <w:top w:val="none" w:sz="0" w:space="0" w:color="auto"/>
                <w:left w:val="none" w:sz="0" w:space="0" w:color="auto"/>
                <w:bottom w:val="none" w:sz="0" w:space="0" w:color="auto"/>
                <w:right w:val="none" w:sz="0" w:space="0" w:color="auto"/>
              </w:divBdr>
            </w:div>
          </w:divsChild>
        </w:div>
        <w:div w:id="825246974">
          <w:marLeft w:val="0"/>
          <w:marRight w:val="0"/>
          <w:marTop w:val="0"/>
          <w:marBottom w:val="0"/>
          <w:divBdr>
            <w:top w:val="none" w:sz="0" w:space="0" w:color="auto"/>
            <w:left w:val="none" w:sz="0" w:space="0" w:color="auto"/>
            <w:bottom w:val="none" w:sz="0" w:space="0" w:color="auto"/>
            <w:right w:val="none" w:sz="0" w:space="0" w:color="auto"/>
          </w:divBdr>
          <w:divsChild>
            <w:div w:id="1421565653">
              <w:marLeft w:val="0"/>
              <w:marRight w:val="0"/>
              <w:marTop w:val="0"/>
              <w:marBottom w:val="0"/>
              <w:divBdr>
                <w:top w:val="none" w:sz="0" w:space="0" w:color="auto"/>
                <w:left w:val="none" w:sz="0" w:space="0" w:color="auto"/>
                <w:bottom w:val="none" w:sz="0" w:space="0" w:color="auto"/>
                <w:right w:val="none" w:sz="0" w:space="0" w:color="auto"/>
              </w:divBdr>
            </w:div>
          </w:divsChild>
        </w:div>
        <w:div w:id="829255216">
          <w:marLeft w:val="0"/>
          <w:marRight w:val="0"/>
          <w:marTop w:val="0"/>
          <w:marBottom w:val="0"/>
          <w:divBdr>
            <w:top w:val="none" w:sz="0" w:space="0" w:color="auto"/>
            <w:left w:val="none" w:sz="0" w:space="0" w:color="auto"/>
            <w:bottom w:val="none" w:sz="0" w:space="0" w:color="auto"/>
            <w:right w:val="none" w:sz="0" w:space="0" w:color="auto"/>
          </w:divBdr>
          <w:divsChild>
            <w:div w:id="1472820423">
              <w:marLeft w:val="0"/>
              <w:marRight w:val="0"/>
              <w:marTop w:val="0"/>
              <w:marBottom w:val="0"/>
              <w:divBdr>
                <w:top w:val="none" w:sz="0" w:space="0" w:color="auto"/>
                <w:left w:val="none" w:sz="0" w:space="0" w:color="auto"/>
                <w:bottom w:val="none" w:sz="0" w:space="0" w:color="auto"/>
                <w:right w:val="none" w:sz="0" w:space="0" w:color="auto"/>
              </w:divBdr>
            </w:div>
          </w:divsChild>
        </w:div>
        <w:div w:id="840312436">
          <w:marLeft w:val="0"/>
          <w:marRight w:val="0"/>
          <w:marTop w:val="0"/>
          <w:marBottom w:val="0"/>
          <w:divBdr>
            <w:top w:val="none" w:sz="0" w:space="0" w:color="auto"/>
            <w:left w:val="none" w:sz="0" w:space="0" w:color="auto"/>
            <w:bottom w:val="none" w:sz="0" w:space="0" w:color="auto"/>
            <w:right w:val="none" w:sz="0" w:space="0" w:color="auto"/>
          </w:divBdr>
          <w:divsChild>
            <w:div w:id="838694384">
              <w:marLeft w:val="0"/>
              <w:marRight w:val="0"/>
              <w:marTop w:val="0"/>
              <w:marBottom w:val="0"/>
              <w:divBdr>
                <w:top w:val="none" w:sz="0" w:space="0" w:color="auto"/>
                <w:left w:val="none" w:sz="0" w:space="0" w:color="auto"/>
                <w:bottom w:val="none" w:sz="0" w:space="0" w:color="auto"/>
                <w:right w:val="none" w:sz="0" w:space="0" w:color="auto"/>
              </w:divBdr>
            </w:div>
          </w:divsChild>
        </w:div>
        <w:div w:id="871114948">
          <w:marLeft w:val="0"/>
          <w:marRight w:val="0"/>
          <w:marTop w:val="0"/>
          <w:marBottom w:val="0"/>
          <w:divBdr>
            <w:top w:val="none" w:sz="0" w:space="0" w:color="auto"/>
            <w:left w:val="none" w:sz="0" w:space="0" w:color="auto"/>
            <w:bottom w:val="none" w:sz="0" w:space="0" w:color="auto"/>
            <w:right w:val="none" w:sz="0" w:space="0" w:color="auto"/>
          </w:divBdr>
          <w:divsChild>
            <w:div w:id="1484614191">
              <w:marLeft w:val="0"/>
              <w:marRight w:val="0"/>
              <w:marTop w:val="0"/>
              <w:marBottom w:val="0"/>
              <w:divBdr>
                <w:top w:val="none" w:sz="0" w:space="0" w:color="auto"/>
                <w:left w:val="none" w:sz="0" w:space="0" w:color="auto"/>
                <w:bottom w:val="none" w:sz="0" w:space="0" w:color="auto"/>
                <w:right w:val="none" w:sz="0" w:space="0" w:color="auto"/>
              </w:divBdr>
            </w:div>
          </w:divsChild>
        </w:div>
        <w:div w:id="896283490">
          <w:marLeft w:val="0"/>
          <w:marRight w:val="0"/>
          <w:marTop w:val="0"/>
          <w:marBottom w:val="0"/>
          <w:divBdr>
            <w:top w:val="none" w:sz="0" w:space="0" w:color="auto"/>
            <w:left w:val="none" w:sz="0" w:space="0" w:color="auto"/>
            <w:bottom w:val="none" w:sz="0" w:space="0" w:color="auto"/>
            <w:right w:val="none" w:sz="0" w:space="0" w:color="auto"/>
          </w:divBdr>
          <w:divsChild>
            <w:div w:id="80832097">
              <w:marLeft w:val="0"/>
              <w:marRight w:val="0"/>
              <w:marTop w:val="0"/>
              <w:marBottom w:val="0"/>
              <w:divBdr>
                <w:top w:val="none" w:sz="0" w:space="0" w:color="auto"/>
                <w:left w:val="none" w:sz="0" w:space="0" w:color="auto"/>
                <w:bottom w:val="none" w:sz="0" w:space="0" w:color="auto"/>
                <w:right w:val="none" w:sz="0" w:space="0" w:color="auto"/>
              </w:divBdr>
            </w:div>
          </w:divsChild>
        </w:div>
        <w:div w:id="902763567">
          <w:marLeft w:val="0"/>
          <w:marRight w:val="0"/>
          <w:marTop w:val="0"/>
          <w:marBottom w:val="0"/>
          <w:divBdr>
            <w:top w:val="none" w:sz="0" w:space="0" w:color="auto"/>
            <w:left w:val="none" w:sz="0" w:space="0" w:color="auto"/>
            <w:bottom w:val="none" w:sz="0" w:space="0" w:color="auto"/>
            <w:right w:val="none" w:sz="0" w:space="0" w:color="auto"/>
          </w:divBdr>
          <w:divsChild>
            <w:div w:id="148598239">
              <w:marLeft w:val="0"/>
              <w:marRight w:val="0"/>
              <w:marTop w:val="0"/>
              <w:marBottom w:val="0"/>
              <w:divBdr>
                <w:top w:val="none" w:sz="0" w:space="0" w:color="auto"/>
                <w:left w:val="none" w:sz="0" w:space="0" w:color="auto"/>
                <w:bottom w:val="none" w:sz="0" w:space="0" w:color="auto"/>
                <w:right w:val="none" w:sz="0" w:space="0" w:color="auto"/>
              </w:divBdr>
            </w:div>
          </w:divsChild>
        </w:div>
        <w:div w:id="959923463">
          <w:marLeft w:val="0"/>
          <w:marRight w:val="0"/>
          <w:marTop w:val="0"/>
          <w:marBottom w:val="0"/>
          <w:divBdr>
            <w:top w:val="none" w:sz="0" w:space="0" w:color="auto"/>
            <w:left w:val="none" w:sz="0" w:space="0" w:color="auto"/>
            <w:bottom w:val="none" w:sz="0" w:space="0" w:color="auto"/>
            <w:right w:val="none" w:sz="0" w:space="0" w:color="auto"/>
          </w:divBdr>
          <w:divsChild>
            <w:div w:id="1898738908">
              <w:marLeft w:val="0"/>
              <w:marRight w:val="0"/>
              <w:marTop w:val="0"/>
              <w:marBottom w:val="0"/>
              <w:divBdr>
                <w:top w:val="none" w:sz="0" w:space="0" w:color="auto"/>
                <w:left w:val="none" w:sz="0" w:space="0" w:color="auto"/>
                <w:bottom w:val="none" w:sz="0" w:space="0" w:color="auto"/>
                <w:right w:val="none" w:sz="0" w:space="0" w:color="auto"/>
              </w:divBdr>
            </w:div>
          </w:divsChild>
        </w:div>
        <w:div w:id="1005086940">
          <w:marLeft w:val="0"/>
          <w:marRight w:val="0"/>
          <w:marTop w:val="0"/>
          <w:marBottom w:val="0"/>
          <w:divBdr>
            <w:top w:val="none" w:sz="0" w:space="0" w:color="auto"/>
            <w:left w:val="none" w:sz="0" w:space="0" w:color="auto"/>
            <w:bottom w:val="none" w:sz="0" w:space="0" w:color="auto"/>
            <w:right w:val="none" w:sz="0" w:space="0" w:color="auto"/>
          </w:divBdr>
          <w:divsChild>
            <w:div w:id="1602377172">
              <w:marLeft w:val="0"/>
              <w:marRight w:val="0"/>
              <w:marTop w:val="0"/>
              <w:marBottom w:val="0"/>
              <w:divBdr>
                <w:top w:val="none" w:sz="0" w:space="0" w:color="auto"/>
                <w:left w:val="none" w:sz="0" w:space="0" w:color="auto"/>
                <w:bottom w:val="none" w:sz="0" w:space="0" w:color="auto"/>
                <w:right w:val="none" w:sz="0" w:space="0" w:color="auto"/>
              </w:divBdr>
            </w:div>
          </w:divsChild>
        </w:div>
        <w:div w:id="1008213570">
          <w:marLeft w:val="0"/>
          <w:marRight w:val="0"/>
          <w:marTop w:val="0"/>
          <w:marBottom w:val="0"/>
          <w:divBdr>
            <w:top w:val="none" w:sz="0" w:space="0" w:color="auto"/>
            <w:left w:val="none" w:sz="0" w:space="0" w:color="auto"/>
            <w:bottom w:val="none" w:sz="0" w:space="0" w:color="auto"/>
            <w:right w:val="none" w:sz="0" w:space="0" w:color="auto"/>
          </w:divBdr>
          <w:divsChild>
            <w:div w:id="1895503401">
              <w:marLeft w:val="0"/>
              <w:marRight w:val="0"/>
              <w:marTop w:val="0"/>
              <w:marBottom w:val="0"/>
              <w:divBdr>
                <w:top w:val="none" w:sz="0" w:space="0" w:color="auto"/>
                <w:left w:val="none" w:sz="0" w:space="0" w:color="auto"/>
                <w:bottom w:val="none" w:sz="0" w:space="0" w:color="auto"/>
                <w:right w:val="none" w:sz="0" w:space="0" w:color="auto"/>
              </w:divBdr>
            </w:div>
          </w:divsChild>
        </w:div>
        <w:div w:id="1017390166">
          <w:marLeft w:val="0"/>
          <w:marRight w:val="0"/>
          <w:marTop w:val="0"/>
          <w:marBottom w:val="0"/>
          <w:divBdr>
            <w:top w:val="none" w:sz="0" w:space="0" w:color="auto"/>
            <w:left w:val="none" w:sz="0" w:space="0" w:color="auto"/>
            <w:bottom w:val="none" w:sz="0" w:space="0" w:color="auto"/>
            <w:right w:val="none" w:sz="0" w:space="0" w:color="auto"/>
          </w:divBdr>
          <w:divsChild>
            <w:div w:id="305470981">
              <w:marLeft w:val="0"/>
              <w:marRight w:val="0"/>
              <w:marTop w:val="0"/>
              <w:marBottom w:val="0"/>
              <w:divBdr>
                <w:top w:val="none" w:sz="0" w:space="0" w:color="auto"/>
                <w:left w:val="none" w:sz="0" w:space="0" w:color="auto"/>
                <w:bottom w:val="none" w:sz="0" w:space="0" w:color="auto"/>
                <w:right w:val="none" w:sz="0" w:space="0" w:color="auto"/>
              </w:divBdr>
            </w:div>
          </w:divsChild>
        </w:div>
        <w:div w:id="1018972994">
          <w:marLeft w:val="0"/>
          <w:marRight w:val="0"/>
          <w:marTop w:val="0"/>
          <w:marBottom w:val="0"/>
          <w:divBdr>
            <w:top w:val="none" w:sz="0" w:space="0" w:color="auto"/>
            <w:left w:val="none" w:sz="0" w:space="0" w:color="auto"/>
            <w:bottom w:val="none" w:sz="0" w:space="0" w:color="auto"/>
            <w:right w:val="none" w:sz="0" w:space="0" w:color="auto"/>
          </w:divBdr>
          <w:divsChild>
            <w:div w:id="823938158">
              <w:marLeft w:val="0"/>
              <w:marRight w:val="0"/>
              <w:marTop w:val="0"/>
              <w:marBottom w:val="0"/>
              <w:divBdr>
                <w:top w:val="none" w:sz="0" w:space="0" w:color="auto"/>
                <w:left w:val="none" w:sz="0" w:space="0" w:color="auto"/>
                <w:bottom w:val="none" w:sz="0" w:space="0" w:color="auto"/>
                <w:right w:val="none" w:sz="0" w:space="0" w:color="auto"/>
              </w:divBdr>
            </w:div>
          </w:divsChild>
        </w:div>
        <w:div w:id="1021709592">
          <w:marLeft w:val="0"/>
          <w:marRight w:val="0"/>
          <w:marTop w:val="0"/>
          <w:marBottom w:val="0"/>
          <w:divBdr>
            <w:top w:val="none" w:sz="0" w:space="0" w:color="auto"/>
            <w:left w:val="none" w:sz="0" w:space="0" w:color="auto"/>
            <w:bottom w:val="none" w:sz="0" w:space="0" w:color="auto"/>
            <w:right w:val="none" w:sz="0" w:space="0" w:color="auto"/>
          </w:divBdr>
          <w:divsChild>
            <w:div w:id="1902135576">
              <w:marLeft w:val="0"/>
              <w:marRight w:val="0"/>
              <w:marTop w:val="0"/>
              <w:marBottom w:val="0"/>
              <w:divBdr>
                <w:top w:val="none" w:sz="0" w:space="0" w:color="auto"/>
                <w:left w:val="none" w:sz="0" w:space="0" w:color="auto"/>
                <w:bottom w:val="none" w:sz="0" w:space="0" w:color="auto"/>
                <w:right w:val="none" w:sz="0" w:space="0" w:color="auto"/>
              </w:divBdr>
            </w:div>
          </w:divsChild>
        </w:div>
        <w:div w:id="1029645101">
          <w:marLeft w:val="0"/>
          <w:marRight w:val="0"/>
          <w:marTop w:val="0"/>
          <w:marBottom w:val="0"/>
          <w:divBdr>
            <w:top w:val="none" w:sz="0" w:space="0" w:color="auto"/>
            <w:left w:val="none" w:sz="0" w:space="0" w:color="auto"/>
            <w:bottom w:val="none" w:sz="0" w:space="0" w:color="auto"/>
            <w:right w:val="none" w:sz="0" w:space="0" w:color="auto"/>
          </w:divBdr>
          <w:divsChild>
            <w:div w:id="615525904">
              <w:marLeft w:val="0"/>
              <w:marRight w:val="0"/>
              <w:marTop w:val="0"/>
              <w:marBottom w:val="0"/>
              <w:divBdr>
                <w:top w:val="none" w:sz="0" w:space="0" w:color="auto"/>
                <w:left w:val="none" w:sz="0" w:space="0" w:color="auto"/>
                <w:bottom w:val="none" w:sz="0" w:space="0" w:color="auto"/>
                <w:right w:val="none" w:sz="0" w:space="0" w:color="auto"/>
              </w:divBdr>
            </w:div>
          </w:divsChild>
        </w:div>
        <w:div w:id="1043678239">
          <w:marLeft w:val="0"/>
          <w:marRight w:val="0"/>
          <w:marTop w:val="0"/>
          <w:marBottom w:val="0"/>
          <w:divBdr>
            <w:top w:val="none" w:sz="0" w:space="0" w:color="auto"/>
            <w:left w:val="none" w:sz="0" w:space="0" w:color="auto"/>
            <w:bottom w:val="none" w:sz="0" w:space="0" w:color="auto"/>
            <w:right w:val="none" w:sz="0" w:space="0" w:color="auto"/>
          </w:divBdr>
          <w:divsChild>
            <w:div w:id="1323004297">
              <w:marLeft w:val="0"/>
              <w:marRight w:val="0"/>
              <w:marTop w:val="0"/>
              <w:marBottom w:val="0"/>
              <w:divBdr>
                <w:top w:val="none" w:sz="0" w:space="0" w:color="auto"/>
                <w:left w:val="none" w:sz="0" w:space="0" w:color="auto"/>
                <w:bottom w:val="none" w:sz="0" w:space="0" w:color="auto"/>
                <w:right w:val="none" w:sz="0" w:space="0" w:color="auto"/>
              </w:divBdr>
            </w:div>
          </w:divsChild>
        </w:div>
        <w:div w:id="1095981499">
          <w:marLeft w:val="0"/>
          <w:marRight w:val="0"/>
          <w:marTop w:val="0"/>
          <w:marBottom w:val="0"/>
          <w:divBdr>
            <w:top w:val="none" w:sz="0" w:space="0" w:color="auto"/>
            <w:left w:val="none" w:sz="0" w:space="0" w:color="auto"/>
            <w:bottom w:val="none" w:sz="0" w:space="0" w:color="auto"/>
            <w:right w:val="none" w:sz="0" w:space="0" w:color="auto"/>
          </w:divBdr>
          <w:divsChild>
            <w:div w:id="1076896148">
              <w:marLeft w:val="0"/>
              <w:marRight w:val="0"/>
              <w:marTop w:val="0"/>
              <w:marBottom w:val="0"/>
              <w:divBdr>
                <w:top w:val="none" w:sz="0" w:space="0" w:color="auto"/>
                <w:left w:val="none" w:sz="0" w:space="0" w:color="auto"/>
                <w:bottom w:val="none" w:sz="0" w:space="0" w:color="auto"/>
                <w:right w:val="none" w:sz="0" w:space="0" w:color="auto"/>
              </w:divBdr>
            </w:div>
          </w:divsChild>
        </w:div>
        <w:div w:id="1103720358">
          <w:marLeft w:val="0"/>
          <w:marRight w:val="0"/>
          <w:marTop w:val="0"/>
          <w:marBottom w:val="0"/>
          <w:divBdr>
            <w:top w:val="none" w:sz="0" w:space="0" w:color="auto"/>
            <w:left w:val="none" w:sz="0" w:space="0" w:color="auto"/>
            <w:bottom w:val="none" w:sz="0" w:space="0" w:color="auto"/>
            <w:right w:val="none" w:sz="0" w:space="0" w:color="auto"/>
          </w:divBdr>
          <w:divsChild>
            <w:div w:id="716391941">
              <w:marLeft w:val="0"/>
              <w:marRight w:val="0"/>
              <w:marTop w:val="0"/>
              <w:marBottom w:val="0"/>
              <w:divBdr>
                <w:top w:val="none" w:sz="0" w:space="0" w:color="auto"/>
                <w:left w:val="none" w:sz="0" w:space="0" w:color="auto"/>
                <w:bottom w:val="none" w:sz="0" w:space="0" w:color="auto"/>
                <w:right w:val="none" w:sz="0" w:space="0" w:color="auto"/>
              </w:divBdr>
            </w:div>
          </w:divsChild>
        </w:div>
        <w:div w:id="1118066840">
          <w:marLeft w:val="0"/>
          <w:marRight w:val="0"/>
          <w:marTop w:val="0"/>
          <w:marBottom w:val="0"/>
          <w:divBdr>
            <w:top w:val="none" w:sz="0" w:space="0" w:color="auto"/>
            <w:left w:val="none" w:sz="0" w:space="0" w:color="auto"/>
            <w:bottom w:val="none" w:sz="0" w:space="0" w:color="auto"/>
            <w:right w:val="none" w:sz="0" w:space="0" w:color="auto"/>
          </w:divBdr>
          <w:divsChild>
            <w:div w:id="1018846893">
              <w:marLeft w:val="0"/>
              <w:marRight w:val="0"/>
              <w:marTop w:val="0"/>
              <w:marBottom w:val="0"/>
              <w:divBdr>
                <w:top w:val="none" w:sz="0" w:space="0" w:color="auto"/>
                <w:left w:val="none" w:sz="0" w:space="0" w:color="auto"/>
                <w:bottom w:val="none" w:sz="0" w:space="0" w:color="auto"/>
                <w:right w:val="none" w:sz="0" w:space="0" w:color="auto"/>
              </w:divBdr>
            </w:div>
          </w:divsChild>
        </w:div>
        <w:div w:id="1162505322">
          <w:marLeft w:val="0"/>
          <w:marRight w:val="0"/>
          <w:marTop w:val="0"/>
          <w:marBottom w:val="0"/>
          <w:divBdr>
            <w:top w:val="none" w:sz="0" w:space="0" w:color="auto"/>
            <w:left w:val="none" w:sz="0" w:space="0" w:color="auto"/>
            <w:bottom w:val="none" w:sz="0" w:space="0" w:color="auto"/>
            <w:right w:val="none" w:sz="0" w:space="0" w:color="auto"/>
          </w:divBdr>
          <w:divsChild>
            <w:div w:id="264580584">
              <w:marLeft w:val="0"/>
              <w:marRight w:val="0"/>
              <w:marTop w:val="0"/>
              <w:marBottom w:val="0"/>
              <w:divBdr>
                <w:top w:val="none" w:sz="0" w:space="0" w:color="auto"/>
                <w:left w:val="none" w:sz="0" w:space="0" w:color="auto"/>
                <w:bottom w:val="none" w:sz="0" w:space="0" w:color="auto"/>
                <w:right w:val="none" w:sz="0" w:space="0" w:color="auto"/>
              </w:divBdr>
            </w:div>
          </w:divsChild>
        </w:div>
        <w:div w:id="1211725050">
          <w:marLeft w:val="0"/>
          <w:marRight w:val="0"/>
          <w:marTop w:val="0"/>
          <w:marBottom w:val="0"/>
          <w:divBdr>
            <w:top w:val="none" w:sz="0" w:space="0" w:color="auto"/>
            <w:left w:val="none" w:sz="0" w:space="0" w:color="auto"/>
            <w:bottom w:val="none" w:sz="0" w:space="0" w:color="auto"/>
            <w:right w:val="none" w:sz="0" w:space="0" w:color="auto"/>
          </w:divBdr>
          <w:divsChild>
            <w:div w:id="997613300">
              <w:marLeft w:val="0"/>
              <w:marRight w:val="0"/>
              <w:marTop w:val="0"/>
              <w:marBottom w:val="0"/>
              <w:divBdr>
                <w:top w:val="none" w:sz="0" w:space="0" w:color="auto"/>
                <w:left w:val="none" w:sz="0" w:space="0" w:color="auto"/>
                <w:bottom w:val="none" w:sz="0" w:space="0" w:color="auto"/>
                <w:right w:val="none" w:sz="0" w:space="0" w:color="auto"/>
              </w:divBdr>
            </w:div>
          </w:divsChild>
        </w:div>
        <w:div w:id="1238975276">
          <w:marLeft w:val="0"/>
          <w:marRight w:val="0"/>
          <w:marTop w:val="0"/>
          <w:marBottom w:val="0"/>
          <w:divBdr>
            <w:top w:val="none" w:sz="0" w:space="0" w:color="auto"/>
            <w:left w:val="none" w:sz="0" w:space="0" w:color="auto"/>
            <w:bottom w:val="none" w:sz="0" w:space="0" w:color="auto"/>
            <w:right w:val="none" w:sz="0" w:space="0" w:color="auto"/>
          </w:divBdr>
          <w:divsChild>
            <w:div w:id="1171289288">
              <w:marLeft w:val="0"/>
              <w:marRight w:val="0"/>
              <w:marTop w:val="0"/>
              <w:marBottom w:val="0"/>
              <w:divBdr>
                <w:top w:val="none" w:sz="0" w:space="0" w:color="auto"/>
                <w:left w:val="none" w:sz="0" w:space="0" w:color="auto"/>
                <w:bottom w:val="none" w:sz="0" w:space="0" w:color="auto"/>
                <w:right w:val="none" w:sz="0" w:space="0" w:color="auto"/>
              </w:divBdr>
            </w:div>
          </w:divsChild>
        </w:div>
        <w:div w:id="1262302062">
          <w:marLeft w:val="0"/>
          <w:marRight w:val="0"/>
          <w:marTop w:val="0"/>
          <w:marBottom w:val="0"/>
          <w:divBdr>
            <w:top w:val="none" w:sz="0" w:space="0" w:color="auto"/>
            <w:left w:val="none" w:sz="0" w:space="0" w:color="auto"/>
            <w:bottom w:val="none" w:sz="0" w:space="0" w:color="auto"/>
            <w:right w:val="none" w:sz="0" w:space="0" w:color="auto"/>
          </w:divBdr>
          <w:divsChild>
            <w:div w:id="2137596118">
              <w:marLeft w:val="0"/>
              <w:marRight w:val="0"/>
              <w:marTop w:val="0"/>
              <w:marBottom w:val="0"/>
              <w:divBdr>
                <w:top w:val="none" w:sz="0" w:space="0" w:color="auto"/>
                <w:left w:val="none" w:sz="0" w:space="0" w:color="auto"/>
                <w:bottom w:val="none" w:sz="0" w:space="0" w:color="auto"/>
                <w:right w:val="none" w:sz="0" w:space="0" w:color="auto"/>
              </w:divBdr>
            </w:div>
          </w:divsChild>
        </w:div>
        <w:div w:id="1281642381">
          <w:marLeft w:val="0"/>
          <w:marRight w:val="0"/>
          <w:marTop w:val="0"/>
          <w:marBottom w:val="0"/>
          <w:divBdr>
            <w:top w:val="none" w:sz="0" w:space="0" w:color="auto"/>
            <w:left w:val="none" w:sz="0" w:space="0" w:color="auto"/>
            <w:bottom w:val="none" w:sz="0" w:space="0" w:color="auto"/>
            <w:right w:val="none" w:sz="0" w:space="0" w:color="auto"/>
          </w:divBdr>
          <w:divsChild>
            <w:div w:id="1475368754">
              <w:marLeft w:val="0"/>
              <w:marRight w:val="0"/>
              <w:marTop w:val="0"/>
              <w:marBottom w:val="0"/>
              <w:divBdr>
                <w:top w:val="none" w:sz="0" w:space="0" w:color="auto"/>
                <w:left w:val="none" w:sz="0" w:space="0" w:color="auto"/>
                <w:bottom w:val="none" w:sz="0" w:space="0" w:color="auto"/>
                <w:right w:val="none" w:sz="0" w:space="0" w:color="auto"/>
              </w:divBdr>
            </w:div>
          </w:divsChild>
        </w:div>
        <w:div w:id="1306274615">
          <w:marLeft w:val="0"/>
          <w:marRight w:val="0"/>
          <w:marTop w:val="0"/>
          <w:marBottom w:val="0"/>
          <w:divBdr>
            <w:top w:val="none" w:sz="0" w:space="0" w:color="auto"/>
            <w:left w:val="none" w:sz="0" w:space="0" w:color="auto"/>
            <w:bottom w:val="none" w:sz="0" w:space="0" w:color="auto"/>
            <w:right w:val="none" w:sz="0" w:space="0" w:color="auto"/>
          </w:divBdr>
          <w:divsChild>
            <w:div w:id="1611007125">
              <w:marLeft w:val="0"/>
              <w:marRight w:val="0"/>
              <w:marTop w:val="0"/>
              <w:marBottom w:val="0"/>
              <w:divBdr>
                <w:top w:val="none" w:sz="0" w:space="0" w:color="auto"/>
                <w:left w:val="none" w:sz="0" w:space="0" w:color="auto"/>
                <w:bottom w:val="none" w:sz="0" w:space="0" w:color="auto"/>
                <w:right w:val="none" w:sz="0" w:space="0" w:color="auto"/>
              </w:divBdr>
            </w:div>
          </w:divsChild>
        </w:div>
        <w:div w:id="1308969290">
          <w:marLeft w:val="0"/>
          <w:marRight w:val="0"/>
          <w:marTop w:val="0"/>
          <w:marBottom w:val="0"/>
          <w:divBdr>
            <w:top w:val="none" w:sz="0" w:space="0" w:color="auto"/>
            <w:left w:val="none" w:sz="0" w:space="0" w:color="auto"/>
            <w:bottom w:val="none" w:sz="0" w:space="0" w:color="auto"/>
            <w:right w:val="none" w:sz="0" w:space="0" w:color="auto"/>
          </w:divBdr>
          <w:divsChild>
            <w:div w:id="701520190">
              <w:marLeft w:val="0"/>
              <w:marRight w:val="0"/>
              <w:marTop w:val="0"/>
              <w:marBottom w:val="0"/>
              <w:divBdr>
                <w:top w:val="none" w:sz="0" w:space="0" w:color="auto"/>
                <w:left w:val="none" w:sz="0" w:space="0" w:color="auto"/>
                <w:bottom w:val="none" w:sz="0" w:space="0" w:color="auto"/>
                <w:right w:val="none" w:sz="0" w:space="0" w:color="auto"/>
              </w:divBdr>
            </w:div>
          </w:divsChild>
        </w:div>
        <w:div w:id="1334263006">
          <w:marLeft w:val="0"/>
          <w:marRight w:val="0"/>
          <w:marTop w:val="0"/>
          <w:marBottom w:val="0"/>
          <w:divBdr>
            <w:top w:val="none" w:sz="0" w:space="0" w:color="auto"/>
            <w:left w:val="none" w:sz="0" w:space="0" w:color="auto"/>
            <w:bottom w:val="none" w:sz="0" w:space="0" w:color="auto"/>
            <w:right w:val="none" w:sz="0" w:space="0" w:color="auto"/>
          </w:divBdr>
          <w:divsChild>
            <w:div w:id="1384328497">
              <w:marLeft w:val="0"/>
              <w:marRight w:val="0"/>
              <w:marTop w:val="0"/>
              <w:marBottom w:val="0"/>
              <w:divBdr>
                <w:top w:val="none" w:sz="0" w:space="0" w:color="auto"/>
                <w:left w:val="none" w:sz="0" w:space="0" w:color="auto"/>
                <w:bottom w:val="none" w:sz="0" w:space="0" w:color="auto"/>
                <w:right w:val="none" w:sz="0" w:space="0" w:color="auto"/>
              </w:divBdr>
            </w:div>
          </w:divsChild>
        </w:div>
        <w:div w:id="1356268725">
          <w:marLeft w:val="0"/>
          <w:marRight w:val="0"/>
          <w:marTop w:val="0"/>
          <w:marBottom w:val="0"/>
          <w:divBdr>
            <w:top w:val="none" w:sz="0" w:space="0" w:color="auto"/>
            <w:left w:val="none" w:sz="0" w:space="0" w:color="auto"/>
            <w:bottom w:val="none" w:sz="0" w:space="0" w:color="auto"/>
            <w:right w:val="none" w:sz="0" w:space="0" w:color="auto"/>
          </w:divBdr>
          <w:divsChild>
            <w:div w:id="1625190937">
              <w:marLeft w:val="0"/>
              <w:marRight w:val="0"/>
              <w:marTop w:val="0"/>
              <w:marBottom w:val="0"/>
              <w:divBdr>
                <w:top w:val="none" w:sz="0" w:space="0" w:color="auto"/>
                <w:left w:val="none" w:sz="0" w:space="0" w:color="auto"/>
                <w:bottom w:val="none" w:sz="0" w:space="0" w:color="auto"/>
                <w:right w:val="none" w:sz="0" w:space="0" w:color="auto"/>
              </w:divBdr>
            </w:div>
          </w:divsChild>
        </w:div>
        <w:div w:id="1368335183">
          <w:marLeft w:val="0"/>
          <w:marRight w:val="0"/>
          <w:marTop w:val="0"/>
          <w:marBottom w:val="0"/>
          <w:divBdr>
            <w:top w:val="none" w:sz="0" w:space="0" w:color="auto"/>
            <w:left w:val="none" w:sz="0" w:space="0" w:color="auto"/>
            <w:bottom w:val="none" w:sz="0" w:space="0" w:color="auto"/>
            <w:right w:val="none" w:sz="0" w:space="0" w:color="auto"/>
          </w:divBdr>
          <w:divsChild>
            <w:div w:id="1221133388">
              <w:marLeft w:val="0"/>
              <w:marRight w:val="0"/>
              <w:marTop w:val="0"/>
              <w:marBottom w:val="0"/>
              <w:divBdr>
                <w:top w:val="none" w:sz="0" w:space="0" w:color="auto"/>
                <w:left w:val="none" w:sz="0" w:space="0" w:color="auto"/>
                <w:bottom w:val="none" w:sz="0" w:space="0" w:color="auto"/>
                <w:right w:val="none" w:sz="0" w:space="0" w:color="auto"/>
              </w:divBdr>
            </w:div>
          </w:divsChild>
        </w:div>
        <w:div w:id="1376151998">
          <w:marLeft w:val="0"/>
          <w:marRight w:val="0"/>
          <w:marTop w:val="0"/>
          <w:marBottom w:val="0"/>
          <w:divBdr>
            <w:top w:val="none" w:sz="0" w:space="0" w:color="auto"/>
            <w:left w:val="none" w:sz="0" w:space="0" w:color="auto"/>
            <w:bottom w:val="none" w:sz="0" w:space="0" w:color="auto"/>
            <w:right w:val="none" w:sz="0" w:space="0" w:color="auto"/>
          </w:divBdr>
          <w:divsChild>
            <w:div w:id="34504371">
              <w:marLeft w:val="0"/>
              <w:marRight w:val="0"/>
              <w:marTop w:val="0"/>
              <w:marBottom w:val="0"/>
              <w:divBdr>
                <w:top w:val="none" w:sz="0" w:space="0" w:color="auto"/>
                <w:left w:val="none" w:sz="0" w:space="0" w:color="auto"/>
                <w:bottom w:val="none" w:sz="0" w:space="0" w:color="auto"/>
                <w:right w:val="none" w:sz="0" w:space="0" w:color="auto"/>
              </w:divBdr>
            </w:div>
          </w:divsChild>
        </w:div>
        <w:div w:id="1386950091">
          <w:marLeft w:val="0"/>
          <w:marRight w:val="0"/>
          <w:marTop w:val="0"/>
          <w:marBottom w:val="0"/>
          <w:divBdr>
            <w:top w:val="none" w:sz="0" w:space="0" w:color="auto"/>
            <w:left w:val="none" w:sz="0" w:space="0" w:color="auto"/>
            <w:bottom w:val="none" w:sz="0" w:space="0" w:color="auto"/>
            <w:right w:val="none" w:sz="0" w:space="0" w:color="auto"/>
          </w:divBdr>
          <w:divsChild>
            <w:div w:id="320812888">
              <w:marLeft w:val="0"/>
              <w:marRight w:val="0"/>
              <w:marTop w:val="0"/>
              <w:marBottom w:val="0"/>
              <w:divBdr>
                <w:top w:val="none" w:sz="0" w:space="0" w:color="auto"/>
                <w:left w:val="none" w:sz="0" w:space="0" w:color="auto"/>
                <w:bottom w:val="none" w:sz="0" w:space="0" w:color="auto"/>
                <w:right w:val="none" w:sz="0" w:space="0" w:color="auto"/>
              </w:divBdr>
            </w:div>
          </w:divsChild>
        </w:div>
        <w:div w:id="1401444444">
          <w:marLeft w:val="0"/>
          <w:marRight w:val="0"/>
          <w:marTop w:val="0"/>
          <w:marBottom w:val="0"/>
          <w:divBdr>
            <w:top w:val="none" w:sz="0" w:space="0" w:color="auto"/>
            <w:left w:val="none" w:sz="0" w:space="0" w:color="auto"/>
            <w:bottom w:val="none" w:sz="0" w:space="0" w:color="auto"/>
            <w:right w:val="none" w:sz="0" w:space="0" w:color="auto"/>
          </w:divBdr>
          <w:divsChild>
            <w:div w:id="562102361">
              <w:marLeft w:val="0"/>
              <w:marRight w:val="0"/>
              <w:marTop w:val="0"/>
              <w:marBottom w:val="0"/>
              <w:divBdr>
                <w:top w:val="none" w:sz="0" w:space="0" w:color="auto"/>
                <w:left w:val="none" w:sz="0" w:space="0" w:color="auto"/>
                <w:bottom w:val="none" w:sz="0" w:space="0" w:color="auto"/>
                <w:right w:val="none" w:sz="0" w:space="0" w:color="auto"/>
              </w:divBdr>
            </w:div>
          </w:divsChild>
        </w:div>
        <w:div w:id="1430812150">
          <w:marLeft w:val="0"/>
          <w:marRight w:val="0"/>
          <w:marTop w:val="0"/>
          <w:marBottom w:val="0"/>
          <w:divBdr>
            <w:top w:val="none" w:sz="0" w:space="0" w:color="auto"/>
            <w:left w:val="none" w:sz="0" w:space="0" w:color="auto"/>
            <w:bottom w:val="none" w:sz="0" w:space="0" w:color="auto"/>
            <w:right w:val="none" w:sz="0" w:space="0" w:color="auto"/>
          </w:divBdr>
          <w:divsChild>
            <w:div w:id="46731020">
              <w:marLeft w:val="0"/>
              <w:marRight w:val="0"/>
              <w:marTop w:val="0"/>
              <w:marBottom w:val="0"/>
              <w:divBdr>
                <w:top w:val="none" w:sz="0" w:space="0" w:color="auto"/>
                <w:left w:val="none" w:sz="0" w:space="0" w:color="auto"/>
                <w:bottom w:val="none" w:sz="0" w:space="0" w:color="auto"/>
                <w:right w:val="none" w:sz="0" w:space="0" w:color="auto"/>
              </w:divBdr>
            </w:div>
          </w:divsChild>
        </w:div>
        <w:div w:id="1444373870">
          <w:marLeft w:val="0"/>
          <w:marRight w:val="0"/>
          <w:marTop w:val="0"/>
          <w:marBottom w:val="0"/>
          <w:divBdr>
            <w:top w:val="none" w:sz="0" w:space="0" w:color="auto"/>
            <w:left w:val="none" w:sz="0" w:space="0" w:color="auto"/>
            <w:bottom w:val="none" w:sz="0" w:space="0" w:color="auto"/>
            <w:right w:val="none" w:sz="0" w:space="0" w:color="auto"/>
          </w:divBdr>
          <w:divsChild>
            <w:div w:id="2131246260">
              <w:marLeft w:val="0"/>
              <w:marRight w:val="0"/>
              <w:marTop w:val="0"/>
              <w:marBottom w:val="0"/>
              <w:divBdr>
                <w:top w:val="none" w:sz="0" w:space="0" w:color="auto"/>
                <w:left w:val="none" w:sz="0" w:space="0" w:color="auto"/>
                <w:bottom w:val="none" w:sz="0" w:space="0" w:color="auto"/>
                <w:right w:val="none" w:sz="0" w:space="0" w:color="auto"/>
              </w:divBdr>
            </w:div>
          </w:divsChild>
        </w:div>
        <w:div w:id="1475566878">
          <w:marLeft w:val="0"/>
          <w:marRight w:val="0"/>
          <w:marTop w:val="0"/>
          <w:marBottom w:val="0"/>
          <w:divBdr>
            <w:top w:val="none" w:sz="0" w:space="0" w:color="auto"/>
            <w:left w:val="none" w:sz="0" w:space="0" w:color="auto"/>
            <w:bottom w:val="none" w:sz="0" w:space="0" w:color="auto"/>
            <w:right w:val="none" w:sz="0" w:space="0" w:color="auto"/>
          </w:divBdr>
          <w:divsChild>
            <w:div w:id="1408305708">
              <w:marLeft w:val="0"/>
              <w:marRight w:val="0"/>
              <w:marTop w:val="0"/>
              <w:marBottom w:val="0"/>
              <w:divBdr>
                <w:top w:val="none" w:sz="0" w:space="0" w:color="auto"/>
                <w:left w:val="none" w:sz="0" w:space="0" w:color="auto"/>
                <w:bottom w:val="none" w:sz="0" w:space="0" w:color="auto"/>
                <w:right w:val="none" w:sz="0" w:space="0" w:color="auto"/>
              </w:divBdr>
            </w:div>
          </w:divsChild>
        </w:div>
        <w:div w:id="1476026586">
          <w:marLeft w:val="0"/>
          <w:marRight w:val="0"/>
          <w:marTop w:val="0"/>
          <w:marBottom w:val="0"/>
          <w:divBdr>
            <w:top w:val="none" w:sz="0" w:space="0" w:color="auto"/>
            <w:left w:val="none" w:sz="0" w:space="0" w:color="auto"/>
            <w:bottom w:val="none" w:sz="0" w:space="0" w:color="auto"/>
            <w:right w:val="none" w:sz="0" w:space="0" w:color="auto"/>
          </w:divBdr>
          <w:divsChild>
            <w:div w:id="515996002">
              <w:marLeft w:val="0"/>
              <w:marRight w:val="0"/>
              <w:marTop w:val="0"/>
              <w:marBottom w:val="0"/>
              <w:divBdr>
                <w:top w:val="none" w:sz="0" w:space="0" w:color="auto"/>
                <w:left w:val="none" w:sz="0" w:space="0" w:color="auto"/>
                <w:bottom w:val="none" w:sz="0" w:space="0" w:color="auto"/>
                <w:right w:val="none" w:sz="0" w:space="0" w:color="auto"/>
              </w:divBdr>
            </w:div>
          </w:divsChild>
        </w:div>
        <w:div w:id="1506437176">
          <w:marLeft w:val="0"/>
          <w:marRight w:val="0"/>
          <w:marTop w:val="0"/>
          <w:marBottom w:val="0"/>
          <w:divBdr>
            <w:top w:val="none" w:sz="0" w:space="0" w:color="auto"/>
            <w:left w:val="none" w:sz="0" w:space="0" w:color="auto"/>
            <w:bottom w:val="none" w:sz="0" w:space="0" w:color="auto"/>
            <w:right w:val="none" w:sz="0" w:space="0" w:color="auto"/>
          </w:divBdr>
          <w:divsChild>
            <w:div w:id="1891334655">
              <w:marLeft w:val="0"/>
              <w:marRight w:val="0"/>
              <w:marTop w:val="0"/>
              <w:marBottom w:val="0"/>
              <w:divBdr>
                <w:top w:val="none" w:sz="0" w:space="0" w:color="auto"/>
                <w:left w:val="none" w:sz="0" w:space="0" w:color="auto"/>
                <w:bottom w:val="none" w:sz="0" w:space="0" w:color="auto"/>
                <w:right w:val="none" w:sz="0" w:space="0" w:color="auto"/>
              </w:divBdr>
            </w:div>
          </w:divsChild>
        </w:div>
        <w:div w:id="1518151343">
          <w:marLeft w:val="0"/>
          <w:marRight w:val="0"/>
          <w:marTop w:val="0"/>
          <w:marBottom w:val="0"/>
          <w:divBdr>
            <w:top w:val="none" w:sz="0" w:space="0" w:color="auto"/>
            <w:left w:val="none" w:sz="0" w:space="0" w:color="auto"/>
            <w:bottom w:val="none" w:sz="0" w:space="0" w:color="auto"/>
            <w:right w:val="none" w:sz="0" w:space="0" w:color="auto"/>
          </w:divBdr>
          <w:divsChild>
            <w:div w:id="524948904">
              <w:marLeft w:val="0"/>
              <w:marRight w:val="0"/>
              <w:marTop w:val="0"/>
              <w:marBottom w:val="0"/>
              <w:divBdr>
                <w:top w:val="none" w:sz="0" w:space="0" w:color="auto"/>
                <w:left w:val="none" w:sz="0" w:space="0" w:color="auto"/>
                <w:bottom w:val="none" w:sz="0" w:space="0" w:color="auto"/>
                <w:right w:val="none" w:sz="0" w:space="0" w:color="auto"/>
              </w:divBdr>
            </w:div>
          </w:divsChild>
        </w:div>
        <w:div w:id="1538850843">
          <w:marLeft w:val="0"/>
          <w:marRight w:val="0"/>
          <w:marTop w:val="0"/>
          <w:marBottom w:val="0"/>
          <w:divBdr>
            <w:top w:val="none" w:sz="0" w:space="0" w:color="auto"/>
            <w:left w:val="none" w:sz="0" w:space="0" w:color="auto"/>
            <w:bottom w:val="none" w:sz="0" w:space="0" w:color="auto"/>
            <w:right w:val="none" w:sz="0" w:space="0" w:color="auto"/>
          </w:divBdr>
          <w:divsChild>
            <w:div w:id="172499275">
              <w:marLeft w:val="0"/>
              <w:marRight w:val="0"/>
              <w:marTop w:val="0"/>
              <w:marBottom w:val="0"/>
              <w:divBdr>
                <w:top w:val="none" w:sz="0" w:space="0" w:color="auto"/>
                <w:left w:val="none" w:sz="0" w:space="0" w:color="auto"/>
                <w:bottom w:val="none" w:sz="0" w:space="0" w:color="auto"/>
                <w:right w:val="none" w:sz="0" w:space="0" w:color="auto"/>
              </w:divBdr>
            </w:div>
          </w:divsChild>
        </w:div>
        <w:div w:id="1556504000">
          <w:marLeft w:val="0"/>
          <w:marRight w:val="0"/>
          <w:marTop w:val="0"/>
          <w:marBottom w:val="0"/>
          <w:divBdr>
            <w:top w:val="none" w:sz="0" w:space="0" w:color="auto"/>
            <w:left w:val="none" w:sz="0" w:space="0" w:color="auto"/>
            <w:bottom w:val="none" w:sz="0" w:space="0" w:color="auto"/>
            <w:right w:val="none" w:sz="0" w:space="0" w:color="auto"/>
          </w:divBdr>
          <w:divsChild>
            <w:div w:id="383602245">
              <w:marLeft w:val="0"/>
              <w:marRight w:val="0"/>
              <w:marTop w:val="0"/>
              <w:marBottom w:val="0"/>
              <w:divBdr>
                <w:top w:val="none" w:sz="0" w:space="0" w:color="auto"/>
                <w:left w:val="none" w:sz="0" w:space="0" w:color="auto"/>
                <w:bottom w:val="none" w:sz="0" w:space="0" w:color="auto"/>
                <w:right w:val="none" w:sz="0" w:space="0" w:color="auto"/>
              </w:divBdr>
            </w:div>
          </w:divsChild>
        </w:div>
        <w:div w:id="1579824325">
          <w:marLeft w:val="0"/>
          <w:marRight w:val="0"/>
          <w:marTop w:val="0"/>
          <w:marBottom w:val="0"/>
          <w:divBdr>
            <w:top w:val="none" w:sz="0" w:space="0" w:color="auto"/>
            <w:left w:val="none" w:sz="0" w:space="0" w:color="auto"/>
            <w:bottom w:val="none" w:sz="0" w:space="0" w:color="auto"/>
            <w:right w:val="none" w:sz="0" w:space="0" w:color="auto"/>
          </w:divBdr>
          <w:divsChild>
            <w:div w:id="2012171495">
              <w:marLeft w:val="0"/>
              <w:marRight w:val="0"/>
              <w:marTop w:val="0"/>
              <w:marBottom w:val="0"/>
              <w:divBdr>
                <w:top w:val="none" w:sz="0" w:space="0" w:color="auto"/>
                <w:left w:val="none" w:sz="0" w:space="0" w:color="auto"/>
                <w:bottom w:val="none" w:sz="0" w:space="0" w:color="auto"/>
                <w:right w:val="none" w:sz="0" w:space="0" w:color="auto"/>
              </w:divBdr>
            </w:div>
          </w:divsChild>
        </w:div>
        <w:div w:id="1601063735">
          <w:marLeft w:val="0"/>
          <w:marRight w:val="0"/>
          <w:marTop w:val="0"/>
          <w:marBottom w:val="0"/>
          <w:divBdr>
            <w:top w:val="none" w:sz="0" w:space="0" w:color="auto"/>
            <w:left w:val="none" w:sz="0" w:space="0" w:color="auto"/>
            <w:bottom w:val="none" w:sz="0" w:space="0" w:color="auto"/>
            <w:right w:val="none" w:sz="0" w:space="0" w:color="auto"/>
          </w:divBdr>
          <w:divsChild>
            <w:div w:id="896625804">
              <w:marLeft w:val="0"/>
              <w:marRight w:val="0"/>
              <w:marTop w:val="0"/>
              <w:marBottom w:val="0"/>
              <w:divBdr>
                <w:top w:val="none" w:sz="0" w:space="0" w:color="auto"/>
                <w:left w:val="none" w:sz="0" w:space="0" w:color="auto"/>
                <w:bottom w:val="none" w:sz="0" w:space="0" w:color="auto"/>
                <w:right w:val="none" w:sz="0" w:space="0" w:color="auto"/>
              </w:divBdr>
            </w:div>
          </w:divsChild>
        </w:div>
        <w:div w:id="1606615726">
          <w:marLeft w:val="0"/>
          <w:marRight w:val="0"/>
          <w:marTop w:val="0"/>
          <w:marBottom w:val="0"/>
          <w:divBdr>
            <w:top w:val="none" w:sz="0" w:space="0" w:color="auto"/>
            <w:left w:val="none" w:sz="0" w:space="0" w:color="auto"/>
            <w:bottom w:val="none" w:sz="0" w:space="0" w:color="auto"/>
            <w:right w:val="none" w:sz="0" w:space="0" w:color="auto"/>
          </w:divBdr>
          <w:divsChild>
            <w:div w:id="448554604">
              <w:marLeft w:val="0"/>
              <w:marRight w:val="0"/>
              <w:marTop w:val="0"/>
              <w:marBottom w:val="0"/>
              <w:divBdr>
                <w:top w:val="none" w:sz="0" w:space="0" w:color="auto"/>
                <w:left w:val="none" w:sz="0" w:space="0" w:color="auto"/>
                <w:bottom w:val="none" w:sz="0" w:space="0" w:color="auto"/>
                <w:right w:val="none" w:sz="0" w:space="0" w:color="auto"/>
              </w:divBdr>
            </w:div>
          </w:divsChild>
        </w:div>
        <w:div w:id="1627853341">
          <w:marLeft w:val="0"/>
          <w:marRight w:val="0"/>
          <w:marTop w:val="0"/>
          <w:marBottom w:val="0"/>
          <w:divBdr>
            <w:top w:val="none" w:sz="0" w:space="0" w:color="auto"/>
            <w:left w:val="none" w:sz="0" w:space="0" w:color="auto"/>
            <w:bottom w:val="none" w:sz="0" w:space="0" w:color="auto"/>
            <w:right w:val="none" w:sz="0" w:space="0" w:color="auto"/>
          </w:divBdr>
          <w:divsChild>
            <w:div w:id="1168982090">
              <w:marLeft w:val="0"/>
              <w:marRight w:val="0"/>
              <w:marTop w:val="0"/>
              <w:marBottom w:val="0"/>
              <w:divBdr>
                <w:top w:val="none" w:sz="0" w:space="0" w:color="auto"/>
                <w:left w:val="none" w:sz="0" w:space="0" w:color="auto"/>
                <w:bottom w:val="none" w:sz="0" w:space="0" w:color="auto"/>
                <w:right w:val="none" w:sz="0" w:space="0" w:color="auto"/>
              </w:divBdr>
            </w:div>
          </w:divsChild>
        </w:div>
        <w:div w:id="1737123459">
          <w:marLeft w:val="0"/>
          <w:marRight w:val="0"/>
          <w:marTop w:val="0"/>
          <w:marBottom w:val="0"/>
          <w:divBdr>
            <w:top w:val="none" w:sz="0" w:space="0" w:color="auto"/>
            <w:left w:val="none" w:sz="0" w:space="0" w:color="auto"/>
            <w:bottom w:val="none" w:sz="0" w:space="0" w:color="auto"/>
            <w:right w:val="none" w:sz="0" w:space="0" w:color="auto"/>
          </w:divBdr>
          <w:divsChild>
            <w:div w:id="2141149636">
              <w:marLeft w:val="0"/>
              <w:marRight w:val="0"/>
              <w:marTop w:val="0"/>
              <w:marBottom w:val="0"/>
              <w:divBdr>
                <w:top w:val="none" w:sz="0" w:space="0" w:color="auto"/>
                <w:left w:val="none" w:sz="0" w:space="0" w:color="auto"/>
                <w:bottom w:val="none" w:sz="0" w:space="0" w:color="auto"/>
                <w:right w:val="none" w:sz="0" w:space="0" w:color="auto"/>
              </w:divBdr>
            </w:div>
          </w:divsChild>
        </w:div>
        <w:div w:id="1749032547">
          <w:marLeft w:val="0"/>
          <w:marRight w:val="0"/>
          <w:marTop w:val="0"/>
          <w:marBottom w:val="0"/>
          <w:divBdr>
            <w:top w:val="none" w:sz="0" w:space="0" w:color="auto"/>
            <w:left w:val="none" w:sz="0" w:space="0" w:color="auto"/>
            <w:bottom w:val="none" w:sz="0" w:space="0" w:color="auto"/>
            <w:right w:val="none" w:sz="0" w:space="0" w:color="auto"/>
          </w:divBdr>
          <w:divsChild>
            <w:div w:id="1894466194">
              <w:marLeft w:val="0"/>
              <w:marRight w:val="0"/>
              <w:marTop w:val="0"/>
              <w:marBottom w:val="0"/>
              <w:divBdr>
                <w:top w:val="none" w:sz="0" w:space="0" w:color="auto"/>
                <w:left w:val="none" w:sz="0" w:space="0" w:color="auto"/>
                <w:bottom w:val="none" w:sz="0" w:space="0" w:color="auto"/>
                <w:right w:val="none" w:sz="0" w:space="0" w:color="auto"/>
              </w:divBdr>
            </w:div>
          </w:divsChild>
        </w:div>
        <w:div w:id="1772778813">
          <w:marLeft w:val="0"/>
          <w:marRight w:val="0"/>
          <w:marTop w:val="0"/>
          <w:marBottom w:val="0"/>
          <w:divBdr>
            <w:top w:val="none" w:sz="0" w:space="0" w:color="auto"/>
            <w:left w:val="none" w:sz="0" w:space="0" w:color="auto"/>
            <w:bottom w:val="none" w:sz="0" w:space="0" w:color="auto"/>
            <w:right w:val="none" w:sz="0" w:space="0" w:color="auto"/>
          </w:divBdr>
          <w:divsChild>
            <w:div w:id="1136872449">
              <w:marLeft w:val="0"/>
              <w:marRight w:val="0"/>
              <w:marTop w:val="0"/>
              <w:marBottom w:val="0"/>
              <w:divBdr>
                <w:top w:val="none" w:sz="0" w:space="0" w:color="auto"/>
                <w:left w:val="none" w:sz="0" w:space="0" w:color="auto"/>
                <w:bottom w:val="none" w:sz="0" w:space="0" w:color="auto"/>
                <w:right w:val="none" w:sz="0" w:space="0" w:color="auto"/>
              </w:divBdr>
            </w:div>
          </w:divsChild>
        </w:div>
        <w:div w:id="1786191419">
          <w:marLeft w:val="0"/>
          <w:marRight w:val="0"/>
          <w:marTop w:val="0"/>
          <w:marBottom w:val="0"/>
          <w:divBdr>
            <w:top w:val="none" w:sz="0" w:space="0" w:color="auto"/>
            <w:left w:val="none" w:sz="0" w:space="0" w:color="auto"/>
            <w:bottom w:val="none" w:sz="0" w:space="0" w:color="auto"/>
            <w:right w:val="none" w:sz="0" w:space="0" w:color="auto"/>
          </w:divBdr>
          <w:divsChild>
            <w:div w:id="1627660029">
              <w:marLeft w:val="0"/>
              <w:marRight w:val="0"/>
              <w:marTop w:val="0"/>
              <w:marBottom w:val="0"/>
              <w:divBdr>
                <w:top w:val="none" w:sz="0" w:space="0" w:color="auto"/>
                <w:left w:val="none" w:sz="0" w:space="0" w:color="auto"/>
                <w:bottom w:val="none" w:sz="0" w:space="0" w:color="auto"/>
                <w:right w:val="none" w:sz="0" w:space="0" w:color="auto"/>
              </w:divBdr>
            </w:div>
          </w:divsChild>
        </w:div>
        <w:div w:id="1806850746">
          <w:marLeft w:val="0"/>
          <w:marRight w:val="0"/>
          <w:marTop w:val="0"/>
          <w:marBottom w:val="0"/>
          <w:divBdr>
            <w:top w:val="none" w:sz="0" w:space="0" w:color="auto"/>
            <w:left w:val="none" w:sz="0" w:space="0" w:color="auto"/>
            <w:bottom w:val="none" w:sz="0" w:space="0" w:color="auto"/>
            <w:right w:val="none" w:sz="0" w:space="0" w:color="auto"/>
          </w:divBdr>
          <w:divsChild>
            <w:div w:id="1595896953">
              <w:marLeft w:val="0"/>
              <w:marRight w:val="0"/>
              <w:marTop w:val="0"/>
              <w:marBottom w:val="0"/>
              <w:divBdr>
                <w:top w:val="none" w:sz="0" w:space="0" w:color="auto"/>
                <w:left w:val="none" w:sz="0" w:space="0" w:color="auto"/>
                <w:bottom w:val="none" w:sz="0" w:space="0" w:color="auto"/>
                <w:right w:val="none" w:sz="0" w:space="0" w:color="auto"/>
              </w:divBdr>
            </w:div>
          </w:divsChild>
        </w:div>
        <w:div w:id="1823540319">
          <w:marLeft w:val="0"/>
          <w:marRight w:val="0"/>
          <w:marTop w:val="0"/>
          <w:marBottom w:val="0"/>
          <w:divBdr>
            <w:top w:val="none" w:sz="0" w:space="0" w:color="auto"/>
            <w:left w:val="none" w:sz="0" w:space="0" w:color="auto"/>
            <w:bottom w:val="none" w:sz="0" w:space="0" w:color="auto"/>
            <w:right w:val="none" w:sz="0" w:space="0" w:color="auto"/>
          </w:divBdr>
          <w:divsChild>
            <w:div w:id="2060206744">
              <w:marLeft w:val="0"/>
              <w:marRight w:val="0"/>
              <w:marTop w:val="0"/>
              <w:marBottom w:val="0"/>
              <w:divBdr>
                <w:top w:val="none" w:sz="0" w:space="0" w:color="auto"/>
                <w:left w:val="none" w:sz="0" w:space="0" w:color="auto"/>
                <w:bottom w:val="none" w:sz="0" w:space="0" w:color="auto"/>
                <w:right w:val="none" w:sz="0" w:space="0" w:color="auto"/>
              </w:divBdr>
            </w:div>
          </w:divsChild>
        </w:div>
        <w:div w:id="1832521918">
          <w:marLeft w:val="0"/>
          <w:marRight w:val="0"/>
          <w:marTop w:val="0"/>
          <w:marBottom w:val="0"/>
          <w:divBdr>
            <w:top w:val="none" w:sz="0" w:space="0" w:color="auto"/>
            <w:left w:val="none" w:sz="0" w:space="0" w:color="auto"/>
            <w:bottom w:val="none" w:sz="0" w:space="0" w:color="auto"/>
            <w:right w:val="none" w:sz="0" w:space="0" w:color="auto"/>
          </w:divBdr>
          <w:divsChild>
            <w:div w:id="91319843">
              <w:marLeft w:val="0"/>
              <w:marRight w:val="0"/>
              <w:marTop w:val="0"/>
              <w:marBottom w:val="0"/>
              <w:divBdr>
                <w:top w:val="none" w:sz="0" w:space="0" w:color="auto"/>
                <w:left w:val="none" w:sz="0" w:space="0" w:color="auto"/>
                <w:bottom w:val="none" w:sz="0" w:space="0" w:color="auto"/>
                <w:right w:val="none" w:sz="0" w:space="0" w:color="auto"/>
              </w:divBdr>
            </w:div>
          </w:divsChild>
        </w:div>
        <w:div w:id="1850680551">
          <w:marLeft w:val="0"/>
          <w:marRight w:val="0"/>
          <w:marTop w:val="0"/>
          <w:marBottom w:val="0"/>
          <w:divBdr>
            <w:top w:val="none" w:sz="0" w:space="0" w:color="auto"/>
            <w:left w:val="none" w:sz="0" w:space="0" w:color="auto"/>
            <w:bottom w:val="none" w:sz="0" w:space="0" w:color="auto"/>
            <w:right w:val="none" w:sz="0" w:space="0" w:color="auto"/>
          </w:divBdr>
          <w:divsChild>
            <w:div w:id="466092095">
              <w:marLeft w:val="0"/>
              <w:marRight w:val="0"/>
              <w:marTop w:val="0"/>
              <w:marBottom w:val="0"/>
              <w:divBdr>
                <w:top w:val="none" w:sz="0" w:space="0" w:color="auto"/>
                <w:left w:val="none" w:sz="0" w:space="0" w:color="auto"/>
                <w:bottom w:val="none" w:sz="0" w:space="0" w:color="auto"/>
                <w:right w:val="none" w:sz="0" w:space="0" w:color="auto"/>
              </w:divBdr>
            </w:div>
          </w:divsChild>
        </w:div>
        <w:div w:id="1877041948">
          <w:marLeft w:val="0"/>
          <w:marRight w:val="0"/>
          <w:marTop w:val="0"/>
          <w:marBottom w:val="0"/>
          <w:divBdr>
            <w:top w:val="none" w:sz="0" w:space="0" w:color="auto"/>
            <w:left w:val="none" w:sz="0" w:space="0" w:color="auto"/>
            <w:bottom w:val="none" w:sz="0" w:space="0" w:color="auto"/>
            <w:right w:val="none" w:sz="0" w:space="0" w:color="auto"/>
          </w:divBdr>
          <w:divsChild>
            <w:div w:id="1606695399">
              <w:marLeft w:val="0"/>
              <w:marRight w:val="0"/>
              <w:marTop w:val="0"/>
              <w:marBottom w:val="0"/>
              <w:divBdr>
                <w:top w:val="none" w:sz="0" w:space="0" w:color="auto"/>
                <w:left w:val="none" w:sz="0" w:space="0" w:color="auto"/>
                <w:bottom w:val="none" w:sz="0" w:space="0" w:color="auto"/>
                <w:right w:val="none" w:sz="0" w:space="0" w:color="auto"/>
              </w:divBdr>
            </w:div>
          </w:divsChild>
        </w:div>
        <w:div w:id="1902016479">
          <w:marLeft w:val="0"/>
          <w:marRight w:val="0"/>
          <w:marTop w:val="0"/>
          <w:marBottom w:val="0"/>
          <w:divBdr>
            <w:top w:val="none" w:sz="0" w:space="0" w:color="auto"/>
            <w:left w:val="none" w:sz="0" w:space="0" w:color="auto"/>
            <w:bottom w:val="none" w:sz="0" w:space="0" w:color="auto"/>
            <w:right w:val="none" w:sz="0" w:space="0" w:color="auto"/>
          </w:divBdr>
          <w:divsChild>
            <w:div w:id="109323733">
              <w:marLeft w:val="0"/>
              <w:marRight w:val="0"/>
              <w:marTop w:val="0"/>
              <w:marBottom w:val="0"/>
              <w:divBdr>
                <w:top w:val="none" w:sz="0" w:space="0" w:color="auto"/>
                <w:left w:val="none" w:sz="0" w:space="0" w:color="auto"/>
                <w:bottom w:val="none" w:sz="0" w:space="0" w:color="auto"/>
                <w:right w:val="none" w:sz="0" w:space="0" w:color="auto"/>
              </w:divBdr>
            </w:div>
          </w:divsChild>
        </w:div>
        <w:div w:id="1903439715">
          <w:marLeft w:val="0"/>
          <w:marRight w:val="0"/>
          <w:marTop w:val="0"/>
          <w:marBottom w:val="0"/>
          <w:divBdr>
            <w:top w:val="none" w:sz="0" w:space="0" w:color="auto"/>
            <w:left w:val="none" w:sz="0" w:space="0" w:color="auto"/>
            <w:bottom w:val="none" w:sz="0" w:space="0" w:color="auto"/>
            <w:right w:val="none" w:sz="0" w:space="0" w:color="auto"/>
          </w:divBdr>
          <w:divsChild>
            <w:div w:id="1812016738">
              <w:marLeft w:val="0"/>
              <w:marRight w:val="0"/>
              <w:marTop w:val="0"/>
              <w:marBottom w:val="0"/>
              <w:divBdr>
                <w:top w:val="none" w:sz="0" w:space="0" w:color="auto"/>
                <w:left w:val="none" w:sz="0" w:space="0" w:color="auto"/>
                <w:bottom w:val="none" w:sz="0" w:space="0" w:color="auto"/>
                <w:right w:val="none" w:sz="0" w:space="0" w:color="auto"/>
              </w:divBdr>
            </w:div>
          </w:divsChild>
        </w:div>
        <w:div w:id="1971208796">
          <w:marLeft w:val="0"/>
          <w:marRight w:val="0"/>
          <w:marTop w:val="0"/>
          <w:marBottom w:val="0"/>
          <w:divBdr>
            <w:top w:val="none" w:sz="0" w:space="0" w:color="auto"/>
            <w:left w:val="none" w:sz="0" w:space="0" w:color="auto"/>
            <w:bottom w:val="none" w:sz="0" w:space="0" w:color="auto"/>
            <w:right w:val="none" w:sz="0" w:space="0" w:color="auto"/>
          </w:divBdr>
          <w:divsChild>
            <w:div w:id="2147121147">
              <w:marLeft w:val="0"/>
              <w:marRight w:val="0"/>
              <w:marTop w:val="0"/>
              <w:marBottom w:val="0"/>
              <w:divBdr>
                <w:top w:val="none" w:sz="0" w:space="0" w:color="auto"/>
                <w:left w:val="none" w:sz="0" w:space="0" w:color="auto"/>
                <w:bottom w:val="none" w:sz="0" w:space="0" w:color="auto"/>
                <w:right w:val="none" w:sz="0" w:space="0" w:color="auto"/>
              </w:divBdr>
            </w:div>
          </w:divsChild>
        </w:div>
        <w:div w:id="2018144960">
          <w:marLeft w:val="0"/>
          <w:marRight w:val="0"/>
          <w:marTop w:val="0"/>
          <w:marBottom w:val="0"/>
          <w:divBdr>
            <w:top w:val="none" w:sz="0" w:space="0" w:color="auto"/>
            <w:left w:val="none" w:sz="0" w:space="0" w:color="auto"/>
            <w:bottom w:val="none" w:sz="0" w:space="0" w:color="auto"/>
            <w:right w:val="none" w:sz="0" w:space="0" w:color="auto"/>
          </w:divBdr>
          <w:divsChild>
            <w:div w:id="2135248868">
              <w:marLeft w:val="0"/>
              <w:marRight w:val="0"/>
              <w:marTop w:val="0"/>
              <w:marBottom w:val="0"/>
              <w:divBdr>
                <w:top w:val="none" w:sz="0" w:space="0" w:color="auto"/>
                <w:left w:val="none" w:sz="0" w:space="0" w:color="auto"/>
                <w:bottom w:val="none" w:sz="0" w:space="0" w:color="auto"/>
                <w:right w:val="none" w:sz="0" w:space="0" w:color="auto"/>
              </w:divBdr>
            </w:div>
          </w:divsChild>
        </w:div>
        <w:div w:id="2067803281">
          <w:marLeft w:val="0"/>
          <w:marRight w:val="0"/>
          <w:marTop w:val="0"/>
          <w:marBottom w:val="0"/>
          <w:divBdr>
            <w:top w:val="none" w:sz="0" w:space="0" w:color="auto"/>
            <w:left w:val="none" w:sz="0" w:space="0" w:color="auto"/>
            <w:bottom w:val="none" w:sz="0" w:space="0" w:color="auto"/>
            <w:right w:val="none" w:sz="0" w:space="0" w:color="auto"/>
          </w:divBdr>
          <w:divsChild>
            <w:div w:id="207883411">
              <w:marLeft w:val="0"/>
              <w:marRight w:val="0"/>
              <w:marTop w:val="0"/>
              <w:marBottom w:val="0"/>
              <w:divBdr>
                <w:top w:val="none" w:sz="0" w:space="0" w:color="auto"/>
                <w:left w:val="none" w:sz="0" w:space="0" w:color="auto"/>
                <w:bottom w:val="none" w:sz="0" w:space="0" w:color="auto"/>
                <w:right w:val="none" w:sz="0" w:space="0" w:color="auto"/>
              </w:divBdr>
            </w:div>
          </w:divsChild>
        </w:div>
        <w:div w:id="2081907906">
          <w:marLeft w:val="0"/>
          <w:marRight w:val="0"/>
          <w:marTop w:val="0"/>
          <w:marBottom w:val="0"/>
          <w:divBdr>
            <w:top w:val="none" w:sz="0" w:space="0" w:color="auto"/>
            <w:left w:val="none" w:sz="0" w:space="0" w:color="auto"/>
            <w:bottom w:val="none" w:sz="0" w:space="0" w:color="auto"/>
            <w:right w:val="none" w:sz="0" w:space="0" w:color="auto"/>
          </w:divBdr>
          <w:divsChild>
            <w:div w:id="2130858937">
              <w:marLeft w:val="0"/>
              <w:marRight w:val="0"/>
              <w:marTop w:val="0"/>
              <w:marBottom w:val="0"/>
              <w:divBdr>
                <w:top w:val="none" w:sz="0" w:space="0" w:color="auto"/>
                <w:left w:val="none" w:sz="0" w:space="0" w:color="auto"/>
                <w:bottom w:val="none" w:sz="0" w:space="0" w:color="auto"/>
                <w:right w:val="none" w:sz="0" w:space="0" w:color="auto"/>
              </w:divBdr>
            </w:div>
          </w:divsChild>
        </w:div>
        <w:div w:id="2099790283">
          <w:marLeft w:val="0"/>
          <w:marRight w:val="0"/>
          <w:marTop w:val="0"/>
          <w:marBottom w:val="0"/>
          <w:divBdr>
            <w:top w:val="none" w:sz="0" w:space="0" w:color="auto"/>
            <w:left w:val="none" w:sz="0" w:space="0" w:color="auto"/>
            <w:bottom w:val="none" w:sz="0" w:space="0" w:color="auto"/>
            <w:right w:val="none" w:sz="0" w:space="0" w:color="auto"/>
          </w:divBdr>
          <w:divsChild>
            <w:div w:id="1123420484">
              <w:marLeft w:val="0"/>
              <w:marRight w:val="0"/>
              <w:marTop w:val="0"/>
              <w:marBottom w:val="0"/>
              <w:divBdr>
                <w:top w:val="none" w:sz="0" w:space="0" w:color="auto"/>
                <w:left w:val="none" w:sz="0" w:space="0" w:color="auto"/>
                <w:bottom w:val="none" w:sz="0" w:space="0" w:color="auto"/>
                <w:right w:val="none" w:sz="0" w:space="0" w:color="auto"/>
              </w:divBdr>
            </w:div>
          </w:divsChild>
        </w:div>
        <w:div w:id="2103645375">
          <w:marLeft w:val="0"/>
          <w:marRight w:val="0"/>
          <w:marTop w:val="0"/>
          <w:marBottom w:val="0"/>
          <w:divBdr>
            <w:top w:val="none" w:sz="0" w:space="0" w:color="auto"/>
            <w:left w:val="none" w:sz="0" w:space="0" w:color="auto"/>
            <w:bottom w:val="none" w:sz="0" w:space="0" w:color="auto"/>
            <w:right w:val="none" w:sz="0" w:space="0" w:color="auto"/>
          </w:divBdr>
          <w:divsChild>
            <w:div w:id="1260799598">
              <w:marLeft w:val="0"/>
              <w:marRight w:val="0"/>
              <w:marTop w:val="0"/>
              <w:marBottom w:val="0"/>
              <w:divBdr>
                <w:top w:val="none" w:sz="0" w:space="0" w:color="auto"/>
                <w:left w:val="none" w:sz="0" w:space="0" w:color="auto"/>
                <w:bottom w:val="none" w:sz="0" w:space="0" w:color="auto"/>
                <w:right w:val="none" w:sz="0" w:space="0" w:color="auto"/>
              </w:divBdr>
            </w:div>
          </w:divsChild>
        </w:div>
        <w:div w:id="2120252627">
          <w:marLeft w:val="0"/>
          <w:marRight w:val="0"/>
          <w:marTop w:val="0"/>
          <w:marBottom w:val="0"/>
          <w:divBdr>
            <w:top w:val="none" w:sz="0" w:space="0" w:color="auto"/>
            <w:left w:val="none" w:sz="0" w:space="0" w:color="auto"/>
            <w:bottom w:val="none" w:sz="0" w:space="0" w:color="auto"/>
            <w:right w:val="none" w:sz="0" w:space="0" w:color="auto"/>
          </w:divBdr>
          <w:divsChild>
            <w:div w:id="1218127801">
              <w:marLeft w:val="0"/>
              <w:marRight w:val="0"/>
              <w:marTop w:val="0"/>
              <w:marBottom w:val="0"/>
              <w:divBdr>
                <w:top w:val="none" w:sz="0" w:space="0" w:color="auto"/>
                <w:left w:val="none" w:sz="0" w:space="0" w:color="auto"/>
                <w:bottom w:val="none" w:sz="0" w:space="0" w:color="auto"/>
                <w:right w:val="none" w:sz="0" w:space="0" w:color="auto"/>
              </w:divBdr>
            </w:div>
          </w:divsChild>
        </w:div>
        <w:div w:id="2147237199">
          <w:marLeft w:val="0"/>
          <w:marRight w:val="0"/>
          <w:marTop w:val="0"/>
          <w:marBottom w:val="0"/>
          <w:divBdr>
            <w:top w:val="none" w:sz="0" w:space="0" w:color="auto"/>
            <w:left w:val="none" w:sz="0" w:space="0" w:color="auto"/>
            <w:bottom w:val="none" w:sz="0" w:space="0" w:color="auto"/>
            <w:right w:val="none" w:sz="0" w:space="0" w:color="auto"/>
          </w:divBdr>
          <w:divsChild>
            <w:div w:id="127343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680724">
      <w:bodyDiv w:val="1"/>
      <w:marLeft w:val="0"/>
      <w:marRight w:val="0"/>
      <w:marTop w:val="0"/>
      <w:marBottom w:val="0"/>
      <w:divBdr>
        <w:top w:val="none" w:sz="0" w:space="0" w:color="auto"/>
        <w:left w:val="none" w:sz="0" w:space="0" w:color="auto"/>
        <w:bottom w:val="none" w:sz="0" w:space="0" w:color="auto"/>
        <w:right w:val="none" w:sz="0" w:space="0" w:color="auto"/>
      </w:divBdr>
    </w:div>
    <w:div w:id="1576940601">
      <w:bodyDiv w:val="1"/>
      <w:marLeft w:val="0"/>
      <w:marRight w:val="0"/>
      <w:marTop w:val="0"/>
      <w:marBottom w:val="0"/>
      <w:divBdr>
        <w:top w:val="none" w:sz="0" w:space="0" w:color="auto"/>
        <w:left w:val="none" w:sz="0" w:space="0" w:color="auto"/>
        <w:bottom w:val="none" w:sz="0" w:space="0" w:color="auto"/>
        <w:right w:val="none" w:sz="0" w:space="0" w:color="auto"/>
      </w:divBdr>
    </w:div>
    <w:div w:id="1581210895">
      <w:bodyDiv w:val="1"/>
      <w:marLeft w:val="0"/>
      <w:marRight w:val="0"/>
      <w:marTop w:val="0"/>
      <w:marBottom w:val="0"/>
      <w:divBdr>
        <w:top w:val="none" w:sz="0" w:space="0" w:color="auto"/>
        <w:left w:val="none" w:sz="0" w:space="0" w:color="auto"/>
        <w:bottom w:val="none" w:sz="0" w:space="0" w:color="auto"/>
        <w:right w:val="none" w:sz="0" w:space="0" w:color="auto"/>
      </w:divBdr>
    </w:div>
    <w:div w:id="1591811942">
      <w:bodyDiv w:val="1"/>
      <w:marLeft w:val="0"/>
      <w:marRight w:val="0"/>
      <w:marTop w:val="0"/>
      <w:marBottom w:val="0"/>
      <w:divBdr>
        <w:top w:val="none" w:sz="0" w:space="0" w:color="auto"/>
        <w:left w:val="none" w:sz="0" w:space="0" w:color="auto"/>
        <w:bottom w:val="none" w:sz="0" w:space="0" w:color="auto"/>
        <w:right w:val="none" w:sz="0" w:space="0" w:color="auto"/>
      </w:divBdr>
    </w:div>
    <w:div w:id="1617254093">
      <w:bodyDiv w:val="1"/>
      <w:marLeft w:val="0"/>
      <w:marRight w:val="0"/>
      <w:marTop w:val="0"/>
      <w:marBottom w:val="0"/>
      <w:divBdr>
        <w:top w:val="none" w:sz="0" w:space="0" w:color="auto"/>
        <w:left w:val="none" w:sz="0" w:space="0" w:color="auto"/>
        <w:bottom w:val="none" w:sz="0" w:space="0" w:color="auto"/>
        <w:right w:val="none" w:sz="0" w:space="0" w:color="auto"/>
      </w:divBdr>
      <w:divsChild>
        <w:div w:id="696809096">
          <w:marLeft w:val="0"/>
          <w:marRight w:val="0"/>
          <w:marTop w:val="0"/>
          <w:marBottom w:val="0"/>
          <w:divBdr>
            <w:top w:val="none" w:sz="0" w:space="0" w:color="auto"/>
            <w:left w:val="none" w:sz="0" w:space="0" w:color="auto"/>
            <w:bottom w:val="none" w:sz="0" w:space="0" w:color="auto"/>
            <w:right w:val="none" w:sz="0" w:space="0" w:color="auto"/>
          </w:divBdr>
        </w:div>
        <w:div w:id="1271816101">
          <w:marLeft w:val="0"/>
          <w:marRight w:val="0"/>
          <w:marTop w:val="0"/>
          <w:marBottom w:val="0"/>
          <w:divBdr>
            <w:top w:val="none" w:sz="0" w:space="0" w:color="auto"/>
            <w:left w:val="none" w:sz="0" w:space="0" w:color="auto"/>
            <w:bottom w:val="none" w:sz="0" w:space="0" w:color="auto"/>
            <w:right w:val="none" w:sz="0" w:space="0" w:color="auto"/>
          </w:divBdr>
        </w:div>
        <w:div w:id="1338968913">
          <w:marLeft w:val="0"/>
          <w:marRight w:val="0"/>
          <w:marTop w:val="0"/>
          <w:marBottom w:val="0"/>
          <w:divBdr>
            <w:top w:val="none" w:sz="0" w:space="0" w:color="auto"/>
            <w:left w:val="none" w:sz="0" w:space="0" w:color="auto"/>
            <w:bottom w:val="none" w:sz="0" w:space="0" w:color="auto"/>
            <w:right w:val="none" w:sz="0" w:space="0" w:color="auto"/>
          </w:divBdr>
        </w:div>
        <w:div w:id="1821188277">
          <w:marLeft w:val="0"/>
          <w:marRight w:val="0"/>
          <w:marTop w:val="0"/>
          <w:marBottom w:val="0"/>
          <w:divBdr>
            <w:top w:val="none" w:sz="0" w:space="0" w:color="auto"/>
            <w:left w:val="none" w:sz="0" w:space="0" w:color="auto"/>
            <w:bottom w:val="none" w:sz="0" w:space="0" w:color="auto"/>
            <w:right w:val="none" w:sz="0" w:space="0" w:color="auto"/>
          </w:divBdr>
        </w:div>
        <w:div w:id="1920945960">
          <w:marLeft w:val="0"/>
          <w:marRight w:val="0"/>
          <w:marTop w:val="0"/>
          <w:marBottom w:val="0"/>
          <w:divBdr>
            <w:top w:val="none" w:sz="0" w:space="0" w:color="auto"/>
            <w:left w:val="none" w:sz="0" w:space="0" w:color="auto"/>
            <w:bottom w:val="none" w:sz="0" w:space="0" w:color="auto"/>
            <w:right w:val="none" w:sz="0" w:space="0" w:color="auto"/>
          </w:divBdr>
        </w:div>
      </w:divsChild>
    </w:div>
    <w:div w:id="1640190334">
      <w:bodyDiv w:val="1"/>
      <w:marLeft w:val="0"/>
      <w:marRight w:val="0"/>
      <w:marTop w:val="0"/>
      <w:marBottom w:val="0"/>
      <w:divBdr>
        <w:top w:val="none" w:sz="0" w:space="0" w:color="auto"/>
        <w:left w:val="none" w:sz="0" w:space="0" w:color="auto"/>
        <w:bottom w:val="none" w:sz="0" w:space="0" w:color="auto"/>
        <w:right w:val="none" w:sz="0" w:space="0" w:color="auto"/>
      </w:divBdr>
    </w:div>
    <w:div w:id="1643390063">
      <w:bodyDiv w:val="1"/>
      <w:marLeft w:val="0"/>
      <w:marRight w:val="0"/>
      <w:marTop w:val="0"/>
      <w:marBottom w:val="0"/>
      <w:divBdr>
        <w:top w:val="none" w:sz="0" w:space="0" w:color="auto"/>
        <w:left w:val="none" w:sz="0" w:space="0" w:color="auto"/>
        <w:bottom w:val="none" w:sz="0" w:space="0" w:color="auto"/>
        <w:right w:val="none" w:sz="0" w:space="0" w:color="auto"/>
      </w:divBdr>
    </w:div>
    <w:div w:id="1656952436">
      <w:bodyDiv w:val="1"/>
      <w:marLeft w:val="0"/>
      <w:marRight w:val="0"/>
      <w:marTop w:val="0"/>
      <w:marBottom w:val="0"/>
      <w:divBdr>
        <w:top w:val="none" w:sz="0" w:space="0" w:color="auto"/>
        <w:left w:val="none" w:sz="0" w:space="0" w:color="auto"/>
        <w:bottom w:val="none" w:sz="0" w:space="0" w:color="auto"/>
        <w:right w:val="none" w:sz="0" w:space="0" w:color="auto"/>
      </w:divBdr>
    </w:div>
    <w:div w:id="1661807375">
      <w:bodyDiv w:val="1"/>
      <w:marLeft w:val="0"/>
      <w:marRight w:val="0"/>
      <w:marTop w:val="0"/>
      <w:marBottom w:val="0"/>
      <w:divBdr>
        <w:top w:val="none" w:sz="0" w:space="0" w:color="auto"/>
        <w:left w:val="none" w:sz="0" w:space="0" w:color="auto"/>
        <w:bottom w:val="none" w:sz="0" w:space="0" w:color="auto"/>
        <w:right w:val="none" w:sz="0" w:space="0" w:color="auto"/>
      </w:divBdr>
    </w:div>
    <w:div w:id="1682270700">
      <w:bodyDiv w:val="1"/>
      <w:marLeft w:val="0"/>
      <w:marRight w:val="0"/>
      <w:marTop w:val="0"/>
      <w:marBottom w:val="0"/>
      <w:divBdr>
        <w:top w:val="none" w:sz="0" w:space="0" w:color="auto"/>
        <w:left w:val="none" w:sz="0" w:space="0" w:color="auto"/>
        <w:bottom w:val="none" w:sz="0" w:space="0" w:color="auto"/>
        <w:right w:val="none" w:sz="0" w:space="0" w:color="auto"/>
      </w:divBdr>
      <w:divsChild>
        <w:div w:id="62339391">
          <w:marLeft w:val="0"/>
          <w:marRight w:val="0"/>
          <w:marTop w:val="0"/>
          <w:marBottom w:val="0"/>
          <w:divBdr>
            <w:top w:val="none" w:sz="0" w:space="0" w:color="auto"/>
            <w:left w:val="none" w:sz="0" w:space="0" w:color="auto"/>
            <w:bottom w:val="none" w:sz="0" w:space="0" w:color="auto"/>
            <w:right w:val="none" w:sz="0" w:space="0" w:color="auto"/>
          </w:divBdr>
        </w:div>
        <w:div w:id="161169349">
          <w:marLeft w:val="0"/>
          <w:marRight w:val="0"/>
          <w:marTop w:val="0"/>
          <w:marBottom w:val="0"/>
          <w:divBdr>
            <w:top w:val="none" w:sz="0" w:space="0" w:color="auto"/>
            <w:left w:val="none" w:sz="0" w:space="0" w:color="auto"/>
            <w:bottom w:val="none" w:sz="0" w:space="0" w:color="auto"/>
            <w:right w:val="none" w:sz="0" w:space="0" w:color="auto"/>
          </w:divBdr>
        </w:div>
        <w:div w:id="185751719">
          <w:marLeft w:val="0"/>
          <w:marRight w:val="0"/>
          <w:marTop w:val="0"/>
          <w:marBottom w:val="0"/>
          <w:divBdr>
            <w:top w:val="none" w:sz="0" w:space="0" w:color="auto"/>
            <w:left w:val="none" w:sz="0" w:space="0" w:color="auto"/>
            <w:bottom w:val="none" w:sz="0" w:space="0" w:color="auto"/>
            <w:right w:val="none" w:sz="0" w:space="0" w:color="auto"/>
          </w:divBdr>
        </w:div>
        <w:div w:id="1201284204">
          <w:marLeft w:val="0"/>
          <w:marRight w:val="0"/>
          <w:marTop w:val="0"/>
          <w:marBottom w:val="0"/>
          <w:divBdr>
            <w:top w:val="none" w:sz="0" w:space="0" w:color="auto"/>
            <w:left w:val="none" w:sz="0" w:space="0" w:color="auto"/>
            <w:bottom w:val="none" w:sz="0" w:space="0" w:color="auto"/>
            <w:right w:val="none" w:sz="0" w:space="0" w:color="auto"/>
          </w:divBdr>
        </w:div>
        <w:div w:id="1944145068">
          <w:marLeft w:val="0"/>
          <w:marRight w:val="0"/>
          <w:marTop w:val="0"/>
          <w:marBottom w:val="0"/>
          <w:divBdr>
            <w:top w:val="none" w:sz="0" w:space="0" w:color="auto"/>
            <w:left w:val="none" w:sz="0" w:space="0" w:color="auto"/>
            <w:bottom w:val="none" w:sz="0" w:space="0" w:color="auto"/>
            <w:right w:val="none" w:sz="0" w:space="0" w:color="auto"/>
          </w:divBdr>
        </w:div>
      </w:divsChild>
    </w:div>
    <w:div w:id="1684163356">
      <w:bodyDiv w:val="1"/>
      <w:marLeft w:val="0"/>
      <w:marRight w:val="0"/>
      <w:marTop w:val="0"/>
      <w:marBottom w:val="0"/>
      <w:divBdr>
        <w:top w:val="none" w:sz="0" w:space="0" w:color="auto"/>
        <w:left w:val="none" w:sz="0" w:space="0" w:color="auto"/>
        <w:bottom w:val="none" w:sz="0" w:space="0" w:color="auto"/>
        <w:right w:val="none" w:sz="0" w:space="0" w:color="auto"/>
      </w:divBdr>
      <w:divsChild>
        <w:div w:id="7106129">
          <w:marLeft w:val="0"/>
          <w:marRight w:val="0"/>
          <w:marTop w:val="0"/>
          <w:marBottom w:val="0"/>
          <w:divBdr>
            <w:top w:val="none" w:sz="0" w:space="0" w:color="auto"/>
            <w:left w:val="none" w:sz="0" w:space="0" w:color="auto"/>
            <w:bottom w:val="none" w:sz="0" w:space="0" w:color="auto"/>
            <w:right w:val="none" w:sz="0" w:space="0" w:color="auto"/>
          </w:divBdr>
        </w:div>
        <w:div w:id="23217518">
          <w:marLeft w:val="0"/>
          <w:marRight w:val="0"/>
          <w:marTop w:val="0"/>
          <w:marBottom w:val="0"/>
          <w:divBdr>
            <w:top w:val="none" w:sz="0" w:space="0" w:color="auto"/>
            <w:left w:val="none" w:sz="0" w:space="0" w:color="auto"/>
            <w:bottom w:val="none" w:sz="0" w:space="0" w:color="auto"/>
            <w:right w:val="none" w:sz="0" w:space="0" w:color="auto"/>
          </w:divBdr>
        </w:div>
        <w:div w:id="43062860">
          <w:marLeft w:val="0"/>
          <w:marRight w:val="0"/>
          <w:marTop w:val="0"/>
          <w:marBottom w:val="0"/>
          <w:divBdr>
            <w:top w:val="none" w:sz="0" w:space="0" w:color="auto"/>
            <w:left w:val="none" w:sz="0" w:space="0" w:color="auto"/>
            <w:bottom w:val="none" w:sz="0" w:space="0" w:color="auto"/>
            <w:right w:val="none" w:sz="0" w:space="0" w:color="auto"/>
          </w:divBdr>
        </w:div>
        <w:div w:id="200359017">
          <w:marLeft w:val="0"/>
          <w:marRight w:val="0"/>
          <w:marTop w:val="0"/>
          <w:marBottom w:val="0"/>
          <w:divBdr>
            <w:top w:val="none" w:sz="0" w:space="0" w:color="auto"/>
            <w:left w:val="none" w:sz="0" w:space="0" w:color="auto"/>
            <w:bottom w:val="none" w:sz="0" w:space="0" w:color="auto"/>
            <w:right w:val="none" w:sz="0" w:space="0" w:color="auto"/>
          </w:divBdr>
        </w:div>
        <w:div w:id="216628019">
          <w:marLeft w:val="0"/>
          <w:marRight w:val="0"/>
          <w:marTop w:val="0"/>
          <w:marBottom w:val="0"/>
          <w:divBdr>
            <w:top w:val="none" w:sz="0" w:space="0" w:color="auto"/>
            <w:left w:val="none" w:sz="0" w:space="0" w:color="auto"/>
            <w:bottom w:val="none" w:sz="0" w:space="0" w:color="auto"/>
            <w:right w:val="none" w:sz="0" w:space="0" w:color="auto"/>
          </w:divBdr>
        </w:div>
        <w:div w:id="243612553">
          <w:marLeft w:val="0"/>
          <w:marRight w:val="0"/>
          <w:marTop w:val="0"/>
          <w:marBottom w:val="0"/>
          <w:divBdr>
            <w:top w:val="none" w:sz="0" w:space="0" w:color="auto"/>
            <w:left w:val="none" w:sz="0" w:space="0" w:color="auto"/>
            <w:bottom w:val="none" w:sz="0" w:space="0" w:color="auto"/>
            <w:right w:val="none" w:sz="0" w:space="0" w:color="auto"/>
          </w:divBdr>
        </w:div>
        <w:div w:id="278414618">
          <w:marLeft w:val="0"/>
          <w:marRight w:val="0"/>
          <w:marTop w:val="0"/>
          <w:marBottom w:val="0"/>
          <w:divBdr>
            <w:top w:val="none" w:sz="0" w:space="0" w:color="auto"/>
            <w:left w:val="none" w:sz="0" w:space="0" w:color="auto"/>
            <w:bottom w:val="none" w:sz="0" w:space="0" w:color="auto"/>
            <w:right w:val="none" w:sz="0" w:space="0" w:color="auto"/>
          </w:divBdr>
        </w:div>
        <w:div w:id="287978173">
          <w:marLeft w:val="0"/>
          <w:marRight w:val="0"/>
          <w:marTop w:val="0"/>
          <w:marBottom w:val="0"/>
          <w:divBdr>
            <w:top w:val="none" w:sz="0" w:space="0" w:color="auto"/>
            <w:left w:val="none" w:sz="0" w:space="0" w:color="auto"/>
            <w:bottom w:val="none" w:sz="0" w:space="0" w:color="auto"/>
            <w:right w:val="none" w:sz="0" w:space="0" w:color="auto"/>
          </w:divBdr>
        </w:div>
        <w:div w:id="314847114">
          <w:marLeft w:val="0"/>
          <w:marRight w:val="0"/>
          <w:marTop w:val="0"/>
          <w:marBottom w:val="0"/>
          <w:divBdr>
            <w:top w:val="none" w:sz="0" w:space="0" w:color="auto"/>
            <w:left w:val="none" w:sz="0" w:space="0" w:color="auto"/>
            <w:bottom w:val="none" w:sz="0" w:space="0" w:color="auto"/>
            <w:right w:val="none" w:sz="0" w:space="0" w:color="auto"/>
          </w:divBdr>
        </w:div>
        <w:div w:id="328755079">
          <w:marLeft w:val="0"/>
          <w:marRight w:val="0"/>
          <w:marTop w:val="0"/>
          <w:marBottom w:val="0"/>
          <w:divBdr>
            <w:top w:val="none" w:sz="0" w:space="0" w:color="auto"/>
            <w:left w:val="none" w:sz="0" w:space="0" w:color="auto"/>
            <w:bottom w:val="none" w:sz="0" w:space="0" w:color="auto"/>
            <w:right w:val="none" w:sz="0" w:space="0" w:color="auto"/>
          </w:divBdr>
        </w:div>
        <w:div w:id="377629266">
          <w:marLeft w:val="0"/>
          <w:marRight w:val="0"/>
          <w:marTop w:val="0"/>
          <w:marBottom w:val="0"/>
          <w:divBdr>
            <w:top w:val="none" w:sz="0" w:space="0" w:color="auto"/>
            <w:left w:val="none" w:sz="0" w:space="0" w:color="auto"/>
            <w:bottom w:val="none" w:sz="0" w:space="0" w:color="auto"/>
            <w:right w:val="none" w:sz="0" w:space="0" w:color="auto"/>
          </w:divBdr>
        </w:div>
        <w:div w:id="377971082">
          <w:marLeft w:val="0"/>
          <w:marRight w:val="0"/>
          <w:marTop w:val="0"/>
          <w:marBottom w:val="0"/>
          <w:divBdr>
            <w:top w:val="none" w:sz="0" w:space="0" w:color="auto"/>
            <w:left w:val="none" w:sz="0" w:space="0" w:color="auto"/>
            <w:bottom w:val="none" w:sz="0" w:space="0" w:color="auto"/>
            <w:right w:val="none" w:sz="0" w:space="0" w:color="auto"/>
          </w:divBdr>
        </w:div>
        <w:div w:id="398476678">
          <w:marLeft w:val="0"/>
          <w:marRight w:val="0"/>
          <w:marTop w:val="0"/>
          <w:marBottom w:val="0"/>
          <w:divBdr>
            <w:top w:val="none" w:sz="0" w:space="0" w:color="auto"/>
            <w:left w:val="none" w:sz="0" w:space="0" w:color="auto"/>
            <w:bottom w:val="none" w:sz="0" w:space="0" w:color="auto"/>
            <w:right w:val="none" w:sz="0" w:space="0" w:color="auto"/>
          </w:divBdr>
        </w:div>
        <w:div w:id="405615134">
          <w:marLeft w:val="0"/>
          <w:marRight w:val="0"/>
          <w:marTop w:val="0"/>
          <w:marBottom w:val="0"/>
          <w:divBdr>
            <w:top w:val="none" w:sz="0" w:space="0" w:color="auto"/>
            <w:left w:val="none" w:sz="0" w:space="0" w:color="auto"/>
            <w:bottom w:val="none" w:sz="0" w:space="0" w:color="auto"/>
            <w:right w:val="none" w:sz="0" w:space="0" w:color="auto"/>
          </w:divBdr>
        </w:div>
        <w:div w:id="405761758">
          <w:marLeft w:val="0"/>
          <w:marRight w:val="0"/>
          <w:marTop w:val="0"/>
          <w:marBottom w:val="0"/>
          <w:divBdr>
            <w:top w:val="none" w:sz="0" w:space="0" w:color="auto"/>
            <w:left w:val="none" w:sz="0" w:space="0" w:color="auto"/>
            <w:bottom w:val="none" w:sz="0" w:space="0" w:color="auto"/>
            <w:right w:val="none" w:sz="0" w:space="0" w:color="auto"/>
          </w:divBdr>
        </w:div>
        <w:div w:id="423458669">
          <w:marLeft w:val="0"/>
          <w:marRight w:val="0"/>
          <w:marTop w:val="0"/>
          <w:marBottom w:val="0"/>
          <w:divBdr>
            <w:top w:val="none" w:sz="0" w:space="0" w:color="auto"/>
            <w:left w:val="none" w:sz="0" w:space="0" w:color="auto"/>
            <w:bottom w:val="none" w:sz="0" w:space="0" w:color="auto"/>
            <w:right w:val="none" w:sz="0" w:space="0" w:color="auto"/>
          </w:divBdr>
        </w:div>
        <w:div w:id="501513116">
          <w:marLeft w:val="0"/>
          <w:marRight w:val="0"/>
          <w:marTop w:val="0"/>
          <w:marBottom w:val="0"/>
          <w:divBdr>
            <w:top w:val="none" w:sz="0" w:space="0" w:color="auto"/>
            <w:left w:val="none" w:sz="0" w:space="0" w:color="auto"/>
            <w:bottom w:val="none" w:sz="0" w:space="0" w:color="auto"/>
            <w:right w:val="none" w:sz="0" w:space="0" w:color="auto"/>
          </w:divBdr>
        </w:div>
        <w:div w:id="699548312">
          <w:marLeft w:val="0"/>
          <w:marRight w:val="0"/>
          <w:marTop w:val="0"/>
          <w:marBottom w:val="0"/>
          <w:divBdr>
            <w:top w:val="none" w:sz="0" w:space="0" w:color="auto"/>
            <w:left w:val="none" w:sz="0" w:space="0" w:color="auto"/>
            <w:bottom w:val="none" w:sz="0" w:space="0" w:color="auto"/>
            <w:right w:val="none" w:sz="0" w:space="0" w:color="auto"/>
          </w:divBdr>
        </w:div>
        <w:div w:id="828642001">
          <w:marLeft w:val="0"/>
          <w:marRight w:val="0"/>
          <w:marTop w:val="0"/>
          <w:marBottom w:val="0"/>
          <w:divBdr>
            <w:top w:val="none" w:sz="0" w:space="0" w:color="auto"/>
            <w:left w:val="none" w:sz="0" w:space="0" w:color="auto"/>
            <w:bottom w:val="none" w:sz="0" w:space="0" w:color="auto"/>
            <w:right w:val="none" w:sz="0" w:space="0" w:color="auto"/>
          </w:divBdr>
        </w:div>
        <w:div w:id="866025340">
          <w:marLeft w:val="0"/>
          <w:marRight w:val="0"/>
          <w:marTop w:val="0"/>
          <w:marBottom w:val="0"/>
          <w:divBdr>
            <w:top w:val="none" w:sz="0" w:space="0" w:color="auto"/>
            <w:left w:val="none" w:sz="0" w:space="0" w:color="auto"/>
            <w:bottom w:val="none" w:sz="0" w:space="0" w:color="auto"/>
            <w:right w:val="none" w:sz="0" w:space="0" w:color="auto"/>
          </w:divBdr>
        </w:div>
        <w:div w:id="958415846">
          <w:marLeft w:val="0"/>
          <w:marRight w:val="0"/>
          <w:marTop w:val="0"/>
          <w:marBottom w:val="0"/>
          <w:divBdr>
            <w:top w:val="none" w:sz="0" w:space="0" w:color="auto"/>
            <w:left w:val="none" w:sz="0" w:space="0" w:color="auto"/>
            <w:bottom w:val="none" w:sz="0" w:space="0" w:color="auto"/>
            <w:right w:val="none" w:sz="0" w:space="0" w:color="auto"/>
          </w:divBdr>
        </w:div>
        <w:div w:id="1156610756">
          <w:marLeft w:val="0"/>
          <w:marRight w:val="0"/>
          <w:marTop w:val="0"/>
          <w:marBottom w:val="0"/>
          <w:divBdr>
            <w:top w:val="none" w:sz="0" w:space="0" w:color="auto"/>
            <w:left w:val="none" w:sz="0" w:space="0" w:color="auto"/>
            <w:bottom w:val="none" w:sz="0" w:space="0" w:color="auto"/>
            <w:right w:val="none" w:sz="0" w:space="0" w:color="auto"/>
          </w:divBdr>
        </w:div>
        <w:div w:id="1164203350">
          <w:marLeft w:val="0"/>
          <w:marRight w:val="0"/>
          <w:marTop w:val="0"/>
          <w:marBottom w:val="0"/>
          <w:divBdr>
            <w:top w:val="none" w:sz="0" w:space="0" w:color="auto"/>
            <w:left w:val="none" w:sz="0" w:space="0" w:color="auto"/>
            <w:bottom w:val="none" w:sz="0" w:space="0" w:color="auto"/>
            <w:right w:val="none" w:sz="0" w:space="0" w:color="auto"/>
          </w:divBdr>
        </w:div>
        <w:div w:id="1197887220">
          <w:marLeft w:val="0"/>
          <w:marRight w:val="0"/>
          <w:marTop w:val="0"/>
          <w:marBottom w:val="0"/>
          <w:divBdr>
            <w:top w:val="none" w:sz="0" w:space="0" w:color="auto"/>
            <w:left w:val="none" w:sz="0" w:space="0" w:color="auto"/>
            <w:bottom w:val="none" w:sz="0" w:space="0" w:color="auto"/>
            <w:right w:val="none" w:sz="0" w:space="0" w:color="auto"/>
          </w:divBdr>
        </w:div>
        <w:div w:id="1202983257">
          <w:marLeft w:val="0"/>
          <w:marRight w:val="0"/>
          <w:marTop w:val="0"/>
          <w:marBottom w:val="0"/>
          <w:divBdr>
            <w:top w:val="none" w:sz="0" w:space="0" w:color="auto"/>
            <w:left w:val="none" w:sz="0" w:space="0" w:color="auto"/>
            <w:bottom w:val="none" w:sz="0" w:space="0" w:color="auto"/>
            <w:right w:val="none" w:sz="0" w:space="0" w:color="auto"/>
          </w:divBdr>
        </w:div>
        <w:div w:id="1236431427">
          <w:marLeft w:val="0"/>
          <w:marRight w:val="0"/>
          <w:marTop w:val="0"/>
          <w:marBottom w:val="0"/>
          <w:divBdr>
            <w:top w:val="none" w:sz="0" w:space="0" w:color="auto"/>
            <w:left w:val="none" w:sz="0" w:space="0" w:color="auto"/>
            <w:bottom w:val="none" w:sz="0" w:space="0" w:color="auto"/>
            <w:right w:val="none" w:sz="0" w:space="0" w:color="auto"/>
          </w:divBdr>
        </w:div>
        <w:div w:id="1317952339">
          <w:marLeft w:val="0"/>
          <w:marRight w:val="0"/>
          <w:marTop w:val="0"/>
          <w:marBottom w:val="0"/>
          <w:divBdr>
            <w:top w:val="none" w:sz="0" w:space="0" w:color="auto"/>
            <w:left w:val="none" w:sz="0" w:space="0" w:color="auto"/>
            <w:bottom w:val="none" w:sz="0" w:space="0" w:color="auto"/>
            <w:right w:val="none" w:sz="0" w:space="0" w:color="auto"/>
          </w:divBdr>
        </w:div>
        <w:div w:id="1449011891">
          <w:marLeft w:val="0"/>
          <w:marRight w:val="0"/>
          <w:marTop w:val="0"/>
          <w:marBottom w:val="0"/>
          <w:divBdr>
            <w:top w:val="none" w:sz="0" w:space="0" w:color="auto"/>
            <w:left w:val="none" w:sz="0" w:space="0" w:color="auto"/>
            <w:bottom w:val="none" w:sz="0" w:space="0" w:color="auto"/>
            <w:right w:val="none" w:sz="0" w:space="0" w:color="auto"/>
          </w:divBdr>
        </w:div>
        <w:div w:id="1481656184">
          <w:marLeft w:val="0"/>
          <w:marRight w:val="0"/>
          <w:marTop w:val="0"/>
          <w:marBottom w:val="0"/>
          <w:divBdr>
            <w:top w:val="none" w:sz="0" w:space="0" w:color="auto"/>
            <w:left w:val="none" w:sz="0" w:space="0" w:color="auto"/>
            <w:bottom w:val="none" w:sz="0" w:space="0" w:color="auto"/>
            <w:right w:val="none" w:sz="0" w:space="0" w:color="auto"/>
          </w:divBdr>
        </w:div>
        <w:div w:id="1526824034">
          <w:marLeft w:val="0"/>
          <w:marRight w:val="0"/>
          <w:marTop w:val="0"/>
          <w:marBottom w:val="0"/>
          <w:divBdr>
            <w:top w:val="none" w:sz="0" w:space="0" w:color="auto"/>
            <w:left w:val="none" w:sz="0" w:space="0" w:color="auto"/>
            <w:bottom w:val="none" w:sz="0" w:space="0" w:color="auto"/>
            <w:right w:val="none" w:sz="0" w:space="0" w:color="auto"/>
          </w:divBdr>
        </w:div>
        <w:div w:id="1530797795">
          <w:marLeft w:val="0"/>
          <w:marRight w:val="0"/>
          <w:marTop w:val="0"/>
          <w:marBottom w:val="0"/>
          <w:divBdr>
            <w:top w:val="none" w:sz="0" w:space="0" w:color="auto"/>
            <w:left w:val="none" w:sz="0" w:space="0" w:color="auto"/>
            <w:bottom w:val="none" w:sz="0" w:space="0" w:color="auto"/>
            <w:right w:val="none" w:sz="0" w:space="0" w:color="auto"/>
          </w:divBdr>
        </w:div>
        <w:div w:id="1620642327">
          <w:marLeft w:val="0"/>
          <w:marRight w:val="0"/>
          <w:marTop w:val="0"/>
          <w:marBottom w:val="0"/>
          <w:divBdr>
            <w:top w:val="none" w:sz="0" w:space="0" w:color="auto"/>
            <w:left w:val="none" w:sz="0" w:space="0" w:color="auto"/>
            <w:bottom w:val="none" w:sz="0" w:space="0" w:color="auto"/>
            <w:right w:val="none" w:sz="0" w:space="0" w:color="auto"/>
          </w:divBdr>
        </w:div>
        <w:div w:id="1633319433">
          <w:marLeft w:val="0"/>
          <w:marRight w:val="0"/>
          <w:marTop w:val="0"/>
          <w:marBottom w:val="0"/>
          <w:divBdr>
            <w:top w:val="none" w:sz="0" w:space="0" w:color="auto"/>
            <w:left w:val="none" w:sz="0" w:space="0" w:color="auto"/>
            <w:bottom w:val="none" w:sz="0" w:space="0" w:color="auto"/>
            <w:right w:val="none" w:sz="0" w:space="0" w:color="auto"/>
          </w:divBdr>
        </w:div>
        <w:div w:id="1634364463">
          <w:marLeft w:val="0"/>
          <w:marRight w:val="0"/>
          <w:marTop w:val="0"/>
          <w:marBottom w:val="0"/>
          <w:divBdr>
            <w:top w:val="none" w:sz="0" w:space="0" w:color="auto"/>
            <w:left w:val="none" w:sz="0" w:space="0" w:color="auto"/>
            <w:bottom w:val="none" w:sz="0" w:space="0" w:color="auto"/>
            <w:right w:val="none" w:sz="0" w:space="0" w:color="auto"/>
          </w:divBdr>
        </w:div>
        <w:div w:id="1669871287">
          <w:marLeft w:val="0"/>
          <w:marRight w:val="0"/>
          <w:marTop w:val="0"/>
          <w:marBottom w:val="0"/>
          <w:divBdr>
            <w:top w:val="none" w:sz="0" w:space="0" w:color="auto"/>
            <w:left w:val="none" w:sz="0" w:space="0" w:color="auto"/>
            <w:bottom w:val="none" w:sz="0" w:space="0" w:color="auto"/>
            <w:right w:val="none" w:sz="0" w:space="0" w:color="auto"/>
          </w:divBdr>
        </w:div>
        <w:div w:id="1685744614">
          <w:marLeft w:val="0"/>
          <w:marRight w:val="0"/>
          <w:marTop w:val="0"/>
          <w:marBottom w:val="0"/>
          <w:divBdr>
            <w:top w:val="none" w:sz="0" w:space="0" w:color="auto"/>
            <w:left w:val="none" w:sz="0" w:space="0" w:color="auto"/>
            <w:bottom w:val="none" w:sz="0" w:space="0" w:color="auto"/>
            <w:right w:val="none" w:sz="0" w:space="0" w:color="auto"/>
          </w:divBdr>
        </w:div>
        <w:div w:id="1743091626">
          <w:marLeft w:val="0"/>
          <w:marRight w:val="0"/>
          <w:marTop w:val="0"/>
          <w:marBottom w:val="0"/>
          <w:divBdr>
            <w:top w:val="none" w:sz="0" w:space="0" w:color="auto"/>
            <w:left w:val="none" w:sz="0" w:space="0" w:color="auto"/>
            <w:bottom w:val="none" w:sz="0" w:space="0" w:color="auto"/>
            <w:right w:val="none" w:sz="0" w:space="0" w:color="auto"/>
          </w:divBdr>
        </w:div>
        <w:div w:id="1895769495">
          <w:marLeft w:val="0"/>
          <w:marRight w:val="0"/>
          <w:marTop w:val="0"/>
          <w:marBottom w:val="0"/>
          <w:divBdr>
            <w:top w:val="none" w:sz="0" w:space="0" w:color="auto"/>
            <w:left w:val="none" w:sz="0" w:space="0" w:color="auto"/>
            <w:bottom w:val="none" w:sz="0" w:space="0" w:color="auto"/>
            <w:right w:val="none" w:sz="0" w:space="0" w:color="auto"/>
          </w:divBdr>
        </w:div>
        <w:div w:id="2000888552">
          <w:marLeft w:val="0"/>
          <w:marRight w:val="0"/>
          <w:marTop w:val="0"/>
          <w:marBottom w:val="0"/>
          <w:divBdr>
            <w:top w:val="none" w:sz="0" w:space="0" w:color="auto"/>
            <w:left w:val="none" w:sz="0" w:space="0" w:color="auto"/>
            <w:bottom w:val="none" w:sz="0" w:space="0" w:color="auto"/>
            <w:right w:val="none" w:sz="0" w:space="0" w:color="auto"/>
          </w:divBdr>
        </w:div>
        <w:div w:id="2065522583">
          <w:marLeft w:val="0"/>
          <w:marRight w:val="0"/>
          <w:marTop w:val="0"/>
          <w:marBottom w:val="0"/>
          <w:divBdr>
            <w:top w:val="none" w:sz="0" w:space="0" w:color="auto"/>
            <w:left w:val="none" w:sz="0" w:space="0" w:color="auto"/>
            <w:bottom w:val="none" w:sz="0" w:space="0" w:color="auto"/>
            <w:right w:val="none" w:sz="0" w:space="0" w:color="auto"/>
          </w:divBdr>
        </w:div>
        <w:div w:id="2077127259">
          <w:marLeft w:val="0"/>
          <w:marRight w:val="0"/>
          <w:marTop w:val="0"/>
          <w:marBottom w:val="0"/>
          <w:divBdr>
            <w:top w:val="none" w:sz="0" w:space="0" w:color="auto"/>
            <w:left w:val="none" w:sz="0" w:space="0" w:color="auto"/>
            <w:bottom w:val="none" w:sz="0" w:space="0" w:color="auto"/>
            <w:right w:val="none" w:sz="0" w:space="0" w:color="auto"/>
          </w:divBdr>
        </w:div>
        <w:div w:id="2123761914">
          <w:marLeft w:val="0"/>
          <w:marRight w:val="0"/>
          <w:marTop w:val="0"/>
          <w:marBottom w:val="0"/>
          <w:divBdr>
            <w:top w:val="none" w:sz="0" w:space="0" w:color="auto"/>
            <w:left w:val="none" w:sz="0" w:space="0" w:color="auto"/>
            <w:bottom w:val="none" w:sz="0" w:space="0" w:color="auto"/>
            <w:right w:val="none" w:sz="0" w:space="0" w:color="auto"/>
          </w:divBdr>
        </w:div>
      </w:divsChild>
    </w:div>
    <w:div w:id="1685012371">
      <w:bodyDiv w:val="1"/>
      <w:marLeft w:val="0"/>
      <w:marRight w:val="0"/>
      <w:marTop w:val="0"/>
      <w:marBottom w:val="0"/>
      <w:divBdr>
        <w:top w:val="none" w:sz="0" w:space="0" w:color="auto"/>
        <w:left w:val="none" w:sz="0" w:space="0" w:color="auto"/>
        <w:bottom w:val="none" w:sz="0" w:space="0" w:color="auto"/>
        <w:right w:val="none" w:sz="0" w:space="0" w:color="auto"/>
      </w:divBdr>
      <w:divsChild>
        <w:div w:id="90589890">
          <w:marLeft w:val="0"/>
          <w:marRight w:val="0"/>
          <w:marTop w:val="0"/>
          <w:marBottom w:val="0"/>
          <w:divBdr>
            <w:top w:val="none" w:sz="0" w:space="0" w:color="auto"/>
            <w:left w:val="none" w:sz="0" w:space="0" w:color="auto"/>
            <w:bottom w:val="none" w:sz="0" w:space="0" w:color="auto"/>
            <w:right w:val="none" w:sz="0" w:space="0" w:color="auto"/>
          </w:divBdr>
        </w:div>
        <w:div w:id="151601617">
          <w:marLeft w:val="0"/>
          <w:marRight w:val="0"/>
          <w:marTop w:val="0"/>
          <w:marBottom w:val="0"/>
          <w:divBdr>
            <w:top w:val="none" w:sz="0" w:space="0" w:color="auto"/>
            <w:left w:val="none" w:sz="0" w:space="0" w:color="auto"/>
            <w:bottom w:val="none" w:sz="0" w:space="0" w:color="auto"/>
            <w:right w:val="none" w:sz="0" w:space="0" w:color="auto"/>
          </w:divBdr>
        </w:div>
        <w:div w:id="251622110">
          <w:marLeft w:val="0"/>
          <w:marRight w:val="0"/>
          <w:marTop w:val="0"/>
          <w:marBottom w:val="0"/>
          <w:divBdr>
            <w:top w:val="none" w:sz="0" w:space="0" w:color="auto"/>
            <w:left w:val="none" w:sz="0" w:space="0" w:color="auto"/>
            <w:bottom w:val="none" w:sz="0" w:space="0" w:color="auto"/>
            <w:right w:val="none" w:sz="0" w:space="0" w:color="auto"/>
          </w:divBdr>
        </w:div>
        <w:div w:id="261305582">
          <w:marLeft w:val="0"/>
          <w:marRight w:val="0"/>
          <w:marTop w:val="0"/>
          <w:marBottom w:val="0"/>
          <w:divBdr>
            <w:top w:val="none" w:sz="0" w:space="0" w:color="auto"/>
            <w:left w:val="none" w:sz="0" w:space="0" w:color="auto"/>
            <w:bottom w:val="none" w:sz="0" w:space="0" w:color="auto"/>
            <w:right w:val="none" w:sz="0" w:space="0" w:color="auto"/>
          </w:divBdr>
        </w:div>
        <w:div w:id="308633642">
          <w:marLeft w:val="0"/>
          <w:marRight w:val="0"/>
          <w:marTop w:val="0"/>
          <w:marBottom w:val="0"/>
          <w:divBdr>
            <w:top w:val="none" w:sz="0" w:space="0" w:color="auto"/>
            <w:left w:val="none" w:sz="0" w:space="0" w:color="auto"/>
            <w:bottom w:val="none" w:sz="0" w:space="0" w:color="auto"/>
            <w:right w:val="none" w:sz="0" w:space="0" w:color="auto"/>
          </w:divBdr>
        </w:div>
        <w:div w:id="378626888">
          <w:marLeft w:val="0"/>
          <w:marRight w:val="0"/>
          <w:marTop w:val="0"/>
          <w:marBottom w:val="0"/>
          <w:divBdr>
            <w:top w:val="none" w:sz="0" w:space="0" w:color="auto"/>
            <w:left w:val="none" w:sz="0" w:space="0" w:color="auto"/>
            <w:bottom w:val="none" w:sz="0" w:space="0" w:color="auto"/>
            <w:right w:val="none" w:sz="0" w:space="0" w:color="auto"/>
          </w:divBdr>
        </w:div>
        <w:div w:id="417021459">
          <w:marLeft w:val="0"/>
          <w:marRight w:val="0"/>
          <w:marTop w:val="0"/>
          <w:marBottom w:val="0"/>
          <w:divBdr>
            <w:top w:val="none" w:sz="0" w:space="0" w:color="auto"/>
            <w:left w:val="none" w:sz="0" w:space="0" w:color="auto"/>
            <w:bottom w:val="none" w:sz="0" w:space="0" w:color="auto"/>
            <w:right w:val="none" w:sz="0" w:space="0" w:color="auto"/>
          </w:divBdr>
        </w:div>
        <w:div w:id="580916428">
          <w:marLeft w:val="0"/>
          <w:marRight w:val="0"/>
          <w:marTop w:val="0"/>
          <w:marBottom w:val="0"/>
          <w:divBdr>
            <w:top w:val="none" w:sz="0" w:space="0" w:color="auto"/>
            <w:left w:val="none" w:sz="0" w:space="0" w:color="auto"/>
            <w:bottom w:val="none" w:sz="0" w:space="0" w:color="auto"/>
            <w:right w:val="none" w:sz="0" w:space="0" w:color="auto"/>
          </w:divBdr>
        </w:div>
        <w:div w:id="611325470">
          <w:marLeft w:val="0"/>
          <w:marRight w:val="0"/>
          <w:marTop w:val="0"/>
          <w:marBottom w:val="0"/>
          <w:divBdr>
            <w:top w:val="none" w:sz="0" w:space="0" w:color="auto"/>
            <w:left w:val="none" w:sz="0" w:space="0" w:color="auto"/>
            <w:bottom w:val="none" w:sz="0" w:space="0" w:color="auto"/>
            <w:right w:val="none" w:sz="0" w:space="0" w:color="auto"/>
          </w:divBdr>
        </w:div>
        <w:div w:id="663125171">
          <w:marLeft w:val="0"/>
          <w:marRight w:val="0"/>
          <w:marTop w:val="0"/>
          <w:marBottom w:val="0"/>
          <w:divBdr>
            <w:top w:val="none" w:sz="0" w:space="0" w:color="auto"/>
            <w:left w:val="none" w:sz="0" w:space="0" w:color="auto"/>
            <w:bottom w:val="none" w:sz="0" w:space="0" w:color="auto"/>
            <w:right w:val="none" w:sz="0" w:space="0" w:color="auto"/>
          </w:divBdr>
        </w:div>
        <w:div w:id="696465937">
          <w:marLeft w:val="0"/>
          <w:marRight w:val="0"/>
          <w:marTop w:val="0"/>
          <w:marBottom w:val="0"/>
          <w:divBdr>
            <w:top w:val="none" w:sz="0" w:space="0" w:color="auto"/>
            <w:left w:val="none" w:sz="0" w:space="0" w:color="auto"/>
            <w:bottom w:val="none" w:sz="0" w:space="0" w:color="auto"/>
            <w:right w:val="none" w:sz="0" w:space="0" w:color="auto"/>
          </w:divBdr>
        </w:div>
        <w:div w:id="699400199">
          <w:marLeft w:val="0"/>
          <w:marRight w:val="0"/>
          <w:marTop w:val="0"/>
          <w:marBottom w:val="0"/>
          <w:divBdr>
            <w:top w:val="none" w:sz="0" w:space="0" w:color="auto"/>
            <w:left w:val="none" w:sz="0" w:space="0" w:color="auto"/>
            <w:bottom w:val="none" w:sz="0" w:space="0" w:color="auto"/>
            <w:right w:val="none" w:sz="0" w:space="0" w:color="auto"/>
          </w:divBdr>
        </w:div>
        <w:div w:id="813915618">
          <w:marLeft w:val="0"/>
          <w:marRight w:val="0"/>
          <w:marTop w:val="0"/>
          <w:marBottom w:val="0"/>
          <w:divBdr>
            <w:top w:val="none" w:sz="0" w:space="0" w:color="auto"/>
            <w:left w:val="none" w:sz="0" w:space="0" w:color="auto"/>
            <w:bottom w:val="none" w:sz="0" w:space="0" w:color="auto"/>
            <w:right w:val="none" w:sz="0" w:space="0" w:color="auto"/>
          </w:divBdr>
        </w:div>
        <w:div w:id="956260287">
          <w:marLeft w:val="0"/>
          <w:marRight w:val="0"/>
          <w:marTop w:val="0"/>
          <w:marBottom w:val="0"/>
          <w:divBdr>
            <w:top w:val="none" w:sz="0" w:space="0" w:color="auto"/>
            <w:left w:val="none" w:sz="0" w:space="0" w:color="auto"/>
            <w:bottom w:val="none" w:sz="0" w:space="0" w:color="auto"/>
            <w:right w:val="none" w:sz="0" w:space="0" w:color="auto"/>
          </w:divBdr>
        </w:div>
        <w:div w:id="990210088">
          <w:marLeft w:val="0"/>
          <w:marRight w:val="0"/>
          <w:marTop w:val="0"/>
          <w:marBottom w:val="0"/>
          <w:divBdr>
            <w:top w:val="none" w:sz="0" w:space="0" w:color="auto"/>
            <w:left w:val="none" w:sz="0" w:space="0" w:color="auto"/>
            <w:bottom w:val="none" w:sz="0" w:space="0" w:color="auto"/>
            <w:right w:val="none" w:sz="0" w:space="0" w:color="auto"/>
          </w:divBdr>
        </w:div>
        <w:div w:id="1111971039">
          <w:marLeft w:val="0"/>
          <w:marRight w:val="0"/>
          <w:marTop w:val="0"/>
          <w:marBottom w:val="0"/>
          <w:divBdr>
            <w:top w:val="none" w:sz="0" w:space="0" w:color="auto"/>
            <w:left w:val="none" w:sz="0" w:space="0" w:color="auto"/>
            <w:bottom w:val="none" w:sz="0" w:space="0" w:color="auto"/>
            <w:right w:val="none" w:sz="0" w:space="0" w:color="auto"/>
          </w:divBdr>
        </w:div>
        <w:div w:id="1162744364">
          <w:marLeft w:val="0"/>
          <w:marRight w:val="0"/>
          <w:marTop w:val="0"/>
          <w:marBottom w:val="0"/>
          <w:divBdr>
            <w:top w:val="none" w:sz="0" w:space="0" w:color="auto"/>
            <w:left w:val="none" w:sz="0" w:space="0" w:color="auto"/>
            <w:bottom w:val="none" w:sz="0" w:space="0" w:color="auto"/>
            <w:right w:val="none" w:sz="0" w:space="0" w:color="auto"/>
          </w:divBdr>
        </w:div>
        <w:div w:id="1296596947">
          <w:marLeft w:val="0"/>
          <w:marRight w:val="0"/>
          <w:marTop w:val="0"/>
          <w:marBottom w:val="0"/>
          <w:divBdr>
            <w:top w:val="none" w:sz="0" w:space="0" w:color="auto"/>
            <w:left w:val="none" w:sz="0" w:space="0" w:color="auto"/>
            <w:bottom w:val="none" w:sz="0" w:space="0" w:color="auto"/>
            <w:right w:val="none" w:sz="0" w:space="0" w:color="auto"/>
          </w:divBdr>
        </w:div>
        <w:div w:id="1317489867">
          <w:marLeft w:val="0"/>
          <w:marRight w:val="0"/>
          <w:marTop w:val="0"/>
          <w:marBottom w:val="0"/>
          <w:divBdr>
            <w:top w:val="none" w:sz="0" w:space="0" w:color="auto"/>
            <w:left w:val="none" w:sz="0" w:space="0" w:color="auto"/>
            <w:bottom w:val="none" w:sz="0" w:space="0" w:color="auto"/>
            <w:right w:val="none" w:sz="0" w:space="0" w:color="auto"/>
          </w:divBdr>
        </w:div>
        <w:div w:id="1372537837">
          <w:marLeft w:val="0"/>
          <w:marRight w:val="0"/>
          <w:marTop w:val="0"/>
          <w:marBottom w:val="0"/>
          <w:divBdr>
            <w:top w:val="none" w:sz="0" w:space="0" w:color="auto"/>
            <w:left w:val="none" w:sz="0" w:space="0" w:color="auto"/>
            <w:bottom w:val="none" w:sz="0" w:space="0" w:color="auto"/>
            <w:right w:val="none" w:sz="0" w:space="0" w:color="auto"/>
          </w:divBdr>
        </w:div>
        <w:div w:id="1494641528">
          <w:marLeft w:val="0"/>
          <w:marRight w:val="0"/>
          <w:marTop w:val="0"/>
          <w:marBottom w:val="0"/>
          <w:divBdr>
            <w:top w:val="none" w:sz="0" w:space="0" w:color="auto"/>
            <w:left w:val="none" w:sz="0" w:space="0" w:color="auto"/>
            <w:bottom w:val="none" w:sz="0" w:space="0" w:color="auto"/>
            <w:right w:val="none" w:sz="0" w:space="0" w:color="auto"/>
          </w:divBdr>
        </w:div>
        <w:div w:id="1602375421">
          <w:marLeft w:val="0"/>
          <w:marRight w:val="0"/>
          <w:marTop w:val="0"/>
          <w:marBottom w:val="0"/>
          <w:divBdr>
            <w:top w:val="none" w:sz="0" w:space="0" w:color="auto"/>
            <w:left w:val="none" w:sz="0" w:space="0" w:color="auto"/>
            <w:bottom w:val="none" w:sz="0" w:space="0" w:color="auto"/>
            <w:right w:val="none" w:sz="0" w:space="0" w:color="auto"/>
          </w:divBdr>
        </w:div>
        <w:div w:id="1692417920">
          <w:marLeft w:val="0"/>
          <w:marRight w:val="0"/>
          <w:marTop w:val="0"/>
          <w:marBottom w:val="0"/>
          <w:divBdr>
            <w:top w:val="none" w:sz="0" w:space="0" w:color="auto"/>
            <w:left w:val="none" w:sz="0" w:space="0" w:color="auto"/>
            <w:bottom w:val="none" w:sz="0" w:space="0" w:color="auto"/>
            <w:right w:val="none" w:sz="0" w:space="0" w:color="auto"/>
          </w:divBdr>
        </w:div>
        <w:div w:id="1698895806">
          <w:marLeft w:val="0"/>
          <w:marRight w:val="0"/>
          <w:marTop w:val="0"/>
          <w:marBottom w:val="0"/>
          <w:divBdr>
            <w:top w:val="none" w:sz="0" w:space="0" w:color="auto"/>
            <w:left w:val="none" w:sz="0" w:space="0" w:color="auto"/>
            <w:bottom w:val="none" w:sz="0" w:space="0" w:color="auto"/>
            <w:right w:val="none" w:sz="0" w:space="0" w:color="auto"/>
          </w:divBdr>
        </w:div>
        <w:div w:id="1717775584">
          <w:marLeft w:val="0"/>
          <w:marRight w:val="0"/>
          <w:marTop w:val="0"/>
          <w:marBottom w:val="0"/>
          <w:divBdr>
            <w:top w:val="none" w:sz="0" w:space="0" w:color="auto"/>
            <w:left w:val="none" w:sz="0" w:space="0" w:color="auto"/>
            <w:bottom w:val="none" w:sz="0" w:space="0" w:color="auto"/>
            <w:right w:val="none" w:sz="0" w:space="0" w:color="auto"/>
          </w:divBdr>
        </w:div>
        <w:div w:id="1760447706">
          <w:marLeft w:val="0"/>
          <w:marRight w:val="0"/>
          <w:marTop w:val="0"/>
          <w:marBottom w:val="0"/>
          <w:divBdr>
            <w:top w:val="none" w:sz="0" w:space="0" w:color="auto"/>
            <w:left w:val="none" w:sz="0" w:space="0" w:color="auto"/>
            <w:bottom w:val="none" w:sz="0" w:space="0" w:color="auto"/>
            <w:right w:val="none" w:sz="0" w:space="0" w:color="auto"/>
          </w:divBdr>
        </w:div>
        <w:div w:id="1838960992">
          <w:marLeft w:val="0"/>
          <w:marRight w:val="0"/>
          <w:marTop w:val="0"/>
          <w:marBottom w:val="0"/>
          <w:divBdr>
            <w:top w:val="none" w:sz="0" w:space="0" w:color="auto"/>
            <w:left w:val="none" w:sz="0" w:space="0" w:color="auto"/>
            <w:bottom w:val="none" w:sz="0" w:space="0" w:color="auto"/>
            <w:right w:val="none" w:sz="0" w:space="0" w:color="auto"/>
          </w:divBdr>
        </w:div>
        <w:div w:id="1929970158">
          <w:marLeft w:val="0"/>
          <w:marRight w:val="0"/>
          <w:marTop w:val="0"/>
          <w:marBottom w:val="0"/>
          <w:divBdr>
            <w:top w:val="none" w:sz="0" w:space="0" w:color="auto"/>
            <w:left w:val="none" w:sz="0" w:space="0" w:color="auto"/>
            <w:bottom w:val="none" w:sz="0" w:space="0" w:color="auto"/>
            <w:right w:val="none" w:sz="0" w:space="0" w:color="auto"/>
          </w:divBdr>
        </w:div>
        <w:div w:id="1984001588">
          <w:marLeft w:val="0"/>
          <w:marRight w:val="0"/>
          <w:marTop w:val="0"/>
          <w:marBottom w:val="0"/>
          <w:divBdr>
            <w:top w:val="none" w:sz="0" w:space="0" w:color="auto"/>
            <w:left w:val="none" w:sz="0" w:space="0" w:color="auto"/>
            <w:bottom w:val="none" w:sz="0" w:space="0" w:color="auto"/>
            <w:right w:val="none" w:sz="0" w:space="0" w:color="auto"/>
          </w:divBdr>
        </w:div>
        <w:div w:id="1998923372">
          <w:marLeft w:val="0"/>
          <w:marRight w:val="0"/>
          <w:marTop w:val="0"/>
          <w:marBottom w:val="0"/>
          <w:divBdr>
            <w:top w:val="none" w:sz="0" w:space="0" w:color="auto"/>
            <w:left w:val="none" w:sz="0" w:space="0" w:color="auto"/>
            <w:bottom w:val="none" w:sz="0" w:space="0" w:color="auto"/>
            <w:right w:val="none" w:sz="0" w:space="0" w:color="auto"/>
          </w:divBdr>
        </w:div>
        <w:div w:id="2001032924">
          <w:marLeft w:val="0"/>
          <w:marRight w:val="0"/>
          <w:marTop w:val="0"/>
          <w:marBottom w:val="0"/>
          <w:divBdr>
            <w:top w:val="none" w:sz="0" w:space="0" w:color="auto"/>
            <w:left w:val="none" w:sz="0" w:space="0" w:color="auto"/>
            <w:bottom w:val="none" w:sz="0" w:space="0" w:color="auto"/>
            <w:right w:val="none" w:sz="0" w:space="0" w:color="auto"/>
          </w:divBdr>
        </w:div>
        <w:div w:id="2005012415">
          <w:marLeft w:val="0"/>
          <w:marRight w:val="0"/>
          <w:marTop w:val="0"/>
          <w:marBottom w:val="0"/>
          <w:divBdr>
            <w:top w:val="none" w:sz="0" w:space="0" w:color="auto"/>
            <w:left w:val="none" w:sz="0" w:space="0" w:color="auto"/>
            <w:bottom w:val="none" w:sz="0" w:space="0" w:color="auto"/>
            <w:right w:val="none" w:sz="0" w:space="0" w:color="auto"/>
          </w:divBdr>
        </w:div>
        <w:div w:id="2084717286">
          <w:marLeft w:val="0"/>
          <w:marRight w:val="0"/>
          <w:marTop w:val="0"/>
          <w:marBottom w:val="0"/>
          <w:divBdr>
            <w:top w:val="none" w:sz="0" w:space="0" w:color="auto"/>
            <w:left w:val="none" w:sz="0" w:space="0" w:color="auto"/>
            <w:bottom w:val="none" w:sz="0" w:space="0" w:color="auto"/>
            <w:right w:val="none" w:sz="0" w:space="0" w:color="auto"/>
          </w:divBdr>
        </w:div>
        <w:div w:id="2086603297">
          <w:marLeft w:val="0"/>
          <w:marRight w:val="0"/>
          <w:marTop w:val="0"/>
          <w:marBottom w:val="0"/>
          <w:divBdr>
            <w:top w:val="none" w:sz="0" w:space="0" w:color="auto"/>
            <w:left w:val="none" w:sz="0" w:space="0" w:color="auto"/>
            <w:bottom w:val="none" w:sz="0" w:space="0" w:color="auto"/>
            <w:right w:val="none" w:sz="0" w:space="0" w:color="auto"/>
          </w:divBdr>
        </w:div>
        <w:div w:id="2145611125">
          <w:marLeft w:val="0"/>
          <w:marRight w:val="0"/>
          <w:marTop w:val="0"/>
          <w:marBottom w:val="0"/>
          <w:divBdr>
            <w:top w:val="none" w:sz="0" w:space="0" w:color="auto"/>
            <w:left w:val="none" w:sz="0" w:space="0" w:color="auto"/>
            <w:bottom w:val="none" w:sz="0" w:space="0" w:color="auto"/>
            <w:right w:val="none" w:sz="0" w:space="0" w:color="auto"/>
          </w:divBdr>
        </w:div>
      </w:divsChild>
    </w:div>
    <w:div w:id="1724399870">
      <w:bodyDiv w:val="1"/>
      <w:marLeft w:val="0"/>
      <w:marRight w:val="0"/>
      <w:marTop w:val="0"/>
      <w:marBottom w:val="0"/>
      <w:divBdr>
        <w:top w:val="none" w:sz="0" w:space="0" w:color="auto"/>
        <w:left w:val="none" w:sz="0" w:space="0" w:color="auto"/>
        <w:bottom w:val="none" w:sz="0" w:space="0" w:color="auto"/>
        <w:right w:val="none" w:sz="0" w:space="0" w:color="auto"/>
      </w:divBdr>
      <w:divsChild>
        <w:div w:id="171454419">
          <w:marLeft w:val="0"/>
          <w:marRight w:val="0"/>
          <w:marTop w:val="0"/>
          <w:marBottom w:val="0"/>
          <w:divBdr>
            <w:top w:val="none" w:sz="0" w:space="0" w:color="auto"/>
            <w:left w:val="none" w:sz="0" w:space="0" w:color="auto"/>
            <w:bottom w:val="none" w:sz="0" w:space="0" w:color="auto"/>
            <w:right w:val="none" w:sz="0" w:space="0" w:color="auto"/>
          </w:divBdr>
          <w:divsChild>
            <w:div w:id="1956516475">
              <w:marLeft w:val="-75"/>
              <w:marRight w:val="0"/>
              <w:marTop w:val="30"/>
              <w:marBottom w:val="30"/>
              <w:divBdr>
                <w:top w:val="none" w:sz="0" w:space="0" w:color="auto"/>
                <w:left w:val="none" w:sz="0" w:space="0" w:color="auto"/>
                <w:bottom w:val="none" w:sz="0" w:space="0" w:color="auto"/>
                <w:right w:val="none" w:sz="0" w:space="0" w:color="auto"/>
              </w:divBdr>
              <w:divsChild>
                <w:div w:id="389577666">
                  <w:marLeft w:val="0"/>
                  <w:marRight w:val="0"/>
                  <w:marTop w:val="0"/>
                  <w:marBottom w:val="0"/>
                  <w:divBdr>
                    <w:top w:val="none" w:sz="0" w:space="0" w:color="auto"/>
                    <w:left w:val="none" w:sz="0" w:space="0" w:color="auto"/>
                    <w:bottom w:val="none" w:sz="0" w:space="0" w:color="auto"/>
                    <w:right w:val="none" w:sz="0" w:space="0" w:color="auto"/>
                  </w:divBdr>
                  <w:divsChild>
                    <w:div w:id="1117524153">
                      <w:marLeft w:val="0"/>
                      <w:marRight w:val="0"/>
                      <w:marTop w:val="0"/>
                      <w:marBottom w:val="0"/>
                      <w:divBdr>
                        <w:top w:val="none" w:sz="0" w:space="0" w:color="auto"/>
                        <w:left w:val="none" w:sz="0" w:space="0" w:color="auto"/>
                        <w:bottom w:val="none" w:sz="0" w:space="0" w:color="auto"/>
                        <w:right w:val="none" w:sz="0" w:space="0" w:color="auto"/>
                      </w:divBdr>
                    </w:div>
                  </w:divsChild>
                </w:div>
                <w:div w:id="879706020">
                  <w:marLeft w:val="0"/>
                  <w:marRight w:val="0"/>
                  <w:marTop w:val="0"/>
                  <w:marBottom w:val="0"/>
                  <w:divBdr>
                    <w:top w:val="none" w:sz="0" w:space="0" w:color="auto"/>
                    <w:left w:val="none" w:sz="0" w:space="0" w:color="auto"/>
                    <w:bottom w:val="none" w:sz="0" w:space="0" w:color="auto"/>
                    <w:right w:val="none" w:sz="0" w:space="0" w:color="auto"/>
                  </w:divBdr>
                  <w:divsChild>
                    <w:div w:id="2071998072">
                      <w:marLeft w:val="0"/>
                      <w:marRight w:val="0"/>
                      <w:marTop w:val="0"/>
                      <w:marBottom w:val="0"/>
                      <w:divBdr>
                        <w:top w:val="none" w:sz="0" w:space="0" w:color="auto"/>
                        <w:left w:val="none" w:sz="0" w:space="0" w:color="auto"/>
                        <w:bottom w:val="none" w:sz="0" w:space="0" w:color="auto"/>
                        <w:right w:val="none" w:sz="0" w:space="0" w:color="auto"/>
                      </w:divBdr>
                    </w:div>
                  </w:divsChild>
                </w:div>
                <w:div w:id="984315011">
                  <w:marLeft w:val="0"/>
                  <w:marRight w:val="0"/>
                  <w:marTop w:val="0"/>
                  <w:marBottom w:val="0"/>
                  <w:divBdr>
                    <w:top w:val="none" w:sz="0" w:space="0" w:color="auto"/>
                    <w:left w:val="none" w:sz="0" w:space="0" w:color="auto"/>
                    <w:bottom w:val="none" w:sz="0" w:space="0" w:color="auto"/>
                    <w:right w:val="none" w:sz="0" w:space="0" w:color="auto"/>
                  </w:divBdr>
                  <w:divsChild>
                    <w:div w:id="629868085">
                      <w:marLeft w:val="0"/>
                      <w:marRight w:val="0"/>
                      <w:marTop w:val="0"/>
                      <w:marBottom w:val="0"/>
                      <w:divBdr>
                        <w:top w:val="none" w:sz="0" w:space="0" w:color="auto"/>
                        <w:left w:val="none" w:sz="0" w:space="0" w:color="auto"/>
                        <w:bottom w:val="none" w:sz="0" w:space="0" w:color="auto"/>
                        <w:right w:val="none" w:sz="0" w:space="0" w:color="auto"/>
                      </w:divBdr>
                    </w:div>
                  </w:divsChild>
                </w:div>
                <w:div w:id="1491170833">
                  <w:marLeft w:val="0"/>
                  <w:marRight w:val="0"/>
                  <w:marTop w:val="0"/>
                  <w:marBottom w:val="0"/>
                  <w:divBdr>
                    <w:top w:val="none" w:sz="0" w:space="0" w:color="auto"/>
                    <w:left w:val="none" w:sz="0" w:space="0" w:color="auto"/>
                    <w:bottom w:val="none" w:sz="0" w:space="0" w:color="auto"/>
                    <w:right w:val="none" w:sz="0" w:space="0" w:color="auto"/>
                  </w:divBdr>
                  <w:divsChild>
                    <w:div w:id="1997343493">
                      <w:marLeft w:val="0"/>
                      <w:marRight w:val="0"/>
                      <w:marTop w:val="0"/>
                      <w:marBottom w:val="0"/>
                      <w:divBdr>
                        <w:top w:val="none" w:sz="0" w:space="0" w:color="auto"/>
                        <w:left w:val="none" w:sz="0" w:space="0" w:color="auto"/>
                        <w:bottom w:val="none" w:sz="0" w:space="0" w:color="auto"/>
                        <w:right w:val="none" w:sz="0" w:space="0" w:color="auto"/>
                      </w:divBdr>
                    </w:div>
                  </w:divsChild>
                </w:div>
                <w:div w:id="1594822738">
                  <w:marLeft w:val="0"/>
                  <w:marRight w:val="0"/>
                  <w:marTop w:val="0"/>
                  <w:marBottom w:val="0"/>
                  <w:divBdr>
                    <w:top w:val="none" w:sz="0" w:space="0" w:color="auto"/>
                    <w:left w:val="none" w:sz="0" w:space="0" w:color="auto"/>
                    <w:bottom w:val="none" w:sz="0" w:space="0" w:color="auto"/>
                    <w:right w:val="none" w:sz="0" w:space="0" w:color="auto"/>
                  </w:divBdr>
                  <w:divsChild>
                    <w:div w:id="2105152876">
                      <w:marLeft w:val="0"/>
                      <w:marRight w:val="0"/>
                      <w:marTop w:val="0"/>
                      <w:marBottom w:val="0"/>
                      <w:divBdr>
                        <w:top w:val="none" w:sz="0" w:space="0" w:color="auto"/>
                        <w:left w:val="none" w:sz="0" w:space="0" w:color="auto"/>
                        <w:bottom w:val="none" w:sz="0" w:space="0" w:color="auto"/>
                        <w:right w:val="none" w:sz="0" w:space="0" w:color="auto"/>
                      </w:divBdr>
                    </w:div>
                  </w:divsChild>
                </w:div>
                <w:div w:id="1956717136">
                  <w:marLeft w:val="0"/>
                  <w:marRight w:val="0"/>
                  <w:marTop w:val="0"/>
                  <w:marBottom w:val="0"/>
                  <w:divBdr>
                    <w:top w:val="none" w:sz="0" w:space="0" w:color="auto"/>
                    <w:left w:val="none" w:sz="0" w:space="0" w:color="auto"/>
                    <w:bottom w:val="none" w:sz="0" w:space="0" w:color="auto"/>
                    <w:right w:val="none" w:sz="0" w:space="0" w:color="auto"/>
                  </w:divBdr>
                  <w:divsChild>
                    <w:div w:id="366375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809960">
          <w:marLeft w:val="0"/>
          <w:marRight w:val="0"/>
          <w:marTop w:val="0"/>
          <w:marBottom w:val="0"/>
          <w:divBdr>
            <w:top w:val="none" w:sz="0" w:space="0" w:color="auto"/>
            <w:left w:val="none" w:sz="0" w:space="0" w:color="auto"/>
            <w:bottom w:val="none" w:sz="0" w:space="0" w:color="auto"/>
            <w:right w:val="none" w:sz="0" w:space="0" w:color="auto"/>
          </w:divBdr>
        </w:div>
        <w:div w:id="854922441">
          <w:marLeft w:val="0"/>
          <w:marRight w:val="0"/>
          <w:marTop w:val="0"/>
          <w:marBottom w:val="0"/>
          <w:divBdr>
            <w:top w:val="none" w:sz="0" w:space="0" w:color="auto"/>
            <w:left w:val="none" w:sz="0" w:space="0" w:color="auto"/>
            <w:bottom w:val="none" w:sz="0" w:space="0" w:color="auto"/>
            <w:right w:val="none" w:sz="0" w:space="0" w:color="auto"/>
          </w:divBdr>
        </w:div>
        <w:div w:id="1241716317">
          <w:marLeft w:val="0"/>
          <w:marRight w:val="0"/>
          <w:marTop w:val="0"/>
          <w:marBottom w:val="0"/>
          <w:divBdr>
            <w:top w:val="none" w:sz="0" w:space="0" w:color="auto"/>
            <w:left w:val="none" w:sz="0" w:space="0" w:color="auto"/>
            <w:bottom w:val="none" w:sz="0" w:space="0" w:color="auto"/>
            <w:right w:val="none" w:sz="0" w:space="0" w:color="auto"/>
          </w:divBdr>
        </w:div>
        <w:div w:id="1279291912">
          <w:marLeft w:val="0"/>
          <w:marRight w:val="0"/>
          <w:marTop w:val="0"/>
          <w:marBottom w:val="0"/>
          <w:divBdr>
            <w:top w:val="none" w:sz="0" w:space="0" w:color="auto"/>
            <w:left w:val="none" w:sz="0" w:space="0" w:color="auto"/>
            <w:bottom w:val="none" w:sz="0" w:space="0" w:color="auto"/>
            <w:right w:val="none" w:sz="0" w:space="0" w:color="auto"/>
          </w:divBdr>
        </w:div>
        <w:div w:id="1279677631">
          <w:marLeft w:val="0"/>
          <w:marRight w:val="0"/>
          <w:marTop w:val="0"/>
          <w:marBottom w:val="0"/>
          <w:divBdr>
            <w:top w:val="none" w:sz="0" w:space="0" w:color="auto"/>
            <w:left w:val="none" w:sz="0" w:space="0" w:color="auto"/>
            <w:bottom w:val="none" w:sz="0" w:space="0" w:color="auto"/>
            <w:right w:val="none" w:sz="0" w:space="0" w:color="auto"/>
          </w:divBdr>
        </w:div>
        <w:div w:id="1565334351">
          <w:marLeft w:val="0"/>
          <w:marRight w:val="0"/>
          <w:marTop w:val="0"/>
          <w:marBottom w:val="0"/>
          <w:divBdr>
            <w:top w:val="none" w:sz="0" w:space="0" w:color="auto"/>
            <w:left w:val="none" w:sz="0" w:space="0" w:color="auto"/>
            <w:bottom w:val="none" w:sz="0" w:space="0" w:color="auto"/>
            <w:right w:val="none" w:sz="0" w:space="0" w:color="auto"/>
          </w:divBdr>
        </w:div>
        <w:div w:id="1872957515">
          <w:marLeft w:val="0"/>
          <w:marRight w:val="0"/>
          <w:marTop w:val="0"/>
          <w:marBottom w:val="0"/>
          <w:divBdr>
            <w:top w:val="none" w:sz="0" w:space="0" w:color="auto"/>
            <w:left w:val="none" w:sz="0" w:space="0" w:color="auto"/>
            <w:bottom w:val="none" w:sz="0" w:space="0" w:color="auto"/>
            <w:right w:val="none" w:sz="0" w:space="0" w:color="auto"/>
          </w:divBdr>
        </w:div>
        <w:div w:id="2108387354">
          <w:marLeft w:val="0"/>
          <w:marRight w:val="0"/>
          <w:marTop w:val="0"/>
          <w:marBottom w:val="0"/>
          <w:divBdr>
            <w:top w:val="none" w:sz="0" w:space="0" w:color="auto"/>
            <w:left w:val="none" w:sz="0" w:space="0" w:color="auto"/>
            <w:bottom w:val="none" w:sz="0" w:space="0" w:color="auto"/>
            <w:right w:val="none" w:sz="0" w:space="0" w:color="auto"/>
          </w:divBdr>
        </w:div>
      </w:divsChild>
    </w:div>
    <w:div w:id="1729524351">
      <w:bodyDiv w:val="1"/>
      <w:marLeft w:val="0"/>
      <w:marRight w:val="0"/>
      <w:marTop w:val="0"/>
      <w:marBottom w:val="0"/>
      <w:divBdr>
        <w:top w:val="none" w:sz="0" w:space="0" w:color="auto"/>
        <w:left w:val="none" w:sz="0" w:space="0" w:color="auto"/>
        <w:bottom w:val="none" w:sz="0" w:space="0" w:color="auto"/>
        <w:right w:val="none" w:sz="0" w:space="0" w:color="auto"/>
      </w:divBdr>
      <w:divsChild>
        <w:div w:id="219635838">
          <w:marLeft w:val="0"/>
          <w:marRight w:val="0"/>
          <w:marTop w:val="0"/>
          <w:marBottom w:val="0"/>
          <w:divBdr>
            <w:top w:val="none" w:sz="0" w:space="0" w:color="auto"/>
            <w:left w:val="none" w:sz="0" w:space="0" w:color="auto"/>
            <w:bottom w:val="none" w:sz="0" w:space="0" w:color="auto"/>
            <w:right w:val="none" w:sz="0" w:space="0" w:color="auto"/>
          </w:divBdr>
        </w:div>
        <w:div w:id="538126356">
          <w:marLeft w:val="0"/>
          <w:marRight w:val="0"/>
          <w:marTop w:val="0"/>
          <w:marBottom w:val="0"/>
          <w:divBdr>
            <w:top w:val="none" w:sz="0" w:space="0" w:color="auto"/>
            <w:left w:val="none" w:sz="0" w:space="0" w:color="auto"/>
            <w:bottom w:val="none" w:sz="0" w:space="0" w:color="auto"/>
            <w:right w:val="none" w:sz="0" w:space="0" w:color="auto"/>
          </w:divBdr>
        </w:div>
        <w:div w:id="916476253">
          <w:marLeft w:val="0"/>
          <w:marRight w:val="0"/>
          <w:marTop w:val="0"/>
          <w:marBottom w:val="0"/>
          <w:divBdr>
            <w:top w:val="none" w:sz="0" w:space="0" w:color="auto"/>
            <w:left w:val="none" w:sz="0" w:space="0" w:color="auto"/>
            <w:bottom w:val="none" w:sz="0" w:space="0" w:color="auto"/>
            <w:right w:val="none" w:sz="0" w:space="0" w:color="auto"/>
          </w:divBdr>
        </w:div>
        <w:div w:id="1396930218">
          <w:marLeft w:val="0"/>
          <w:marRight w:val="0"/>
          <w:marTop w:val="0"/>
          <w:marBottom w:val="0"/>
          <w:divBdr>
            <w:top w:val="none" w:sz="0" w:space="0" w:color="auto"/>
            <w:left w:val="none" w:sz="0" w:space="0" w:color="auto"/>
            <w:bottom w:val="none" w:sz="0" w:space="0" w:color="auto"/>
            <w:right w:val="none" w:sz="0" w:space="0" w:color="auto"/>
          </w:divBdr>
        </w:div>
        <w:div w:id="1638757760">
          <w:marLeft w:val="0"/>
          <w:marRight w:val="0"/>
          <w:marTop w:val="0"/>
          <w:marBottom w:val="0"/>
          <w:divBdr>
            <w:top w:val="none" w:sz="0" w:space="0" w:color="auto"/>
            <w:left w:val="none" w:sz="0" w:space="0" w:color="auto"/>
            <w:bottom w:val="none" w:sz="0" w:space="0" w:color="auto"/>
            <w:right w:val="none" w:sz="0" w:space="0" w:color="auto"/>
          </w:divBdr>
        </w:div>
        <w:div w:id="1804035681">
          <w:marLeft w:val="0"/>
          <w:marRight w:val="0"/>
          <w:marTop w:val="0"/>
          <w:marBottom w:val="0"/>
          <w:divBdr>
            <w:top w:val="none" w:sz="0" w:space="0" w:color="auto"/>
            <w:left w:val="none" w:sz="0" w:space="0" w:color="auto"/>
            <w:bottom w:val="none" w:sz="0" w:space="0" w:color="auto"/>
            <w:right w:val="none" w:sz="0" w:space="0" w:color="auto"/>
          </w:divBdr>
        </w:div>
        <w:div w:id="1822111685">
          <w:marLeft w:val="0"/>
          <w:marRight w:val="0"/>
          <w:marTop w:val="0"/>
          <w:marBottom w:val="0"/>
          <w:divBdr>
            <w:top w:val="none" w:sz="0" w:space="0" w:color="auto"/>
            <w:left w:val="none" w:sz="0" w:space="0" w:color="auto"/>
            <w:bottom w:val="none" w:sz="0" w:space="0" w:color="auto"/>
            <w:right w:val="none" w:sz="0" w:space="0" w:color="auto"/>
          </w:divBdr>
        </w:div>
        <w:div w:id="1824853861">
          <w:marLeft w:val="0"/>
          <w:marRight w:val="0"/>
          <w:marTop w:val="0"/>
          <w:marBottom w:val="0"/>
          <w:divBdr>
            <w:top w:val="none" w:sz="0" w:space="0" w:color="auto"/>
            <w:left w:val="none" w:sz="0" w:space="0" w:color="auto"/>
            <w:bottom w:val="none" w:sz="0" w:space="0" w:color="auto"/>
            <w:right w:val="none" w:sz="0" w:space="0" w:color="auto"/>
          </w:divBdr>
        </w:div>
        <w:div w:id="1977373267">
          <w:marLeft w:val="0"/>
          <w:marRight w:val="0"/>
          <w:marTop w:val="0"/>
          <w:marBottom w:val="0"/>
          <w:divBdr>
            <w:top w:val="none" w:sz="0" w:space="0" w:color="auto"/>
            <w:left w:val="none" w:sz="0" w:space="0" w:color="auto"/>
            <w:bottom w:val="none" w:sz="0" w:space="0" w:color="auto"/>
            <w:right w:val="none" w:sz="0" w:space="0" w:color="auto"/>
          </w:divBdr>
          <w:divsChild>
            <w:div w:id="751702904">
              <w:marLeft w:val="0"/>
              <w:marRight w:val="0"/>
              <w:marTop w:val="30"/>
              <w:marBottom w:val="30"/>
              <w:divBdr>
                <w:top w:val="none" w:sz="0" w:space="0" w:color="auto"/>
                <w:left w:val="none" w:sz="0" w:space="0" w:color="auto"/>
                <w:bottom w:val="none" w:sz="0" w:space="0" w:color="auto"/>
                <w:right w:val="none" w:sz="0" w:space="0" w:color="auto"/>
              </w:divBdr>
              <w:divsChild>
                <w:div w:id="676737845">
                  <w:marLeft w:val="0"/>
                  <w:marRight w:val="0"/>
                  <w:marTop w:val="0"/>
                  <w:marBottom w:val="0"/>
                  <w:divBdr>
                    <w:top w:val="none" w:sz="0" w:space="0" w:color="auto"/>
                    <w:left w:val="none" w:sz="0" w:space="0" w:color="auto"/>
                    <w:bottom w:val="none" w:sz="0" w:space="0" w:color="auto"/>
                    <w:right w:val="none" w:sz="0" w:space="0" w:color="auto"/>
                  </w:divBdr>
                  <w:divsChild>
                    <w:div w:id="1276912193">
                      <w:marLeft w:val="0"/>
                      <w:marRight w:val="0"/>
                      <w:marTop w:val="0"/>
                      <w:marBottom w:val="0"/>
                      <w:divBdr>
                        <w:top w:val="none" w:sz="0" w:space="0" w:color="auto"/>
                        <w:left w:val="none" w:sz="0" w:space="0" w:color="auto"/>
                        <w:bottom w:val="none" w:sz="0" w:space="0" w:color="auto"/>
                        <w:right w:val="none" w:sz="0" w:space="0" w:color="auto"/>
                      </w:divBdr>
                    </w:div>
                  </w:divsChild>
                </w:div>
                <w:div w:id="717054181">
                  <w:marLeft w:val="0"/>
                  <w:marRight w:val="0"/>
                  <w:marTop w:val="0"/>
                  <w:marBottom w:val="0"/>
                  <w:divBdr>
                    <w:top w:val="none" w:sz="0" w:space="0" w:color="auto"/>
                    <w:left w:val="none" w:sz="0" w:space="0" w:color="auto"/>
                    <w:bottom w:val="none" w:sz="0" w:space="0" w:color="auto"/>
                    <w:right w:val="none" w:sz="0" w:space="0" w:color="auto"/>
                  </w:divBdr>
                  <w:divsChild>
                    <w:div w:id="1336885744">
                      <w:marLeft w:val="0"/>
                      <w:marRight w:val="0"/>
                      <w:marTop w:val="0"/>
                      <w:marBottom w:val="0"/>
                      <w:divBdr>
                        <w:top w:val="none" w:sz="0" w:space="0" w:color="auto"/>
                        <w:left w:val="none" w:sz="0" w:space="0" w:color="auto"/>
                        <w:bottom w:val="none" w:sz="0" w:space="0" w:color="auto"/>
                        <w:right w:val="none" w:sz="0" w:space="0" w:color="auto"/>
                      </w:divBdr>
                    </w:div>
                  </w:divsChild>
                </w:div>
                <w:div w:id="939145694">
                  <w:marLeft w:val="0"/>
                  <w:marRight w:val="0"/>
                  <w:marTop w:val="0"/>
                  <w:marBottom w:val="0"/>
                  <w:divBdr>
                    <w:top w:val="none" w:sz="0" w:space="0" w:color="auto"/>
                    <w:left w:val="none" w:sz="0" w:space="0" w:color="auto"/>
                    <w:bottom w:val="none" w:sz="0" w:space="0" w:color="auto"/>
                    <w:right w:val="none" w:sz="0" w:space="0" w:color="auto"/>
                  </w:divBdr>
                  <w:divsChild>
                    <w:div w:id="450169114">
                      <w:marLeft w:val="0"/>
                      <w:marRight w:val="0"/>
                      <w:marTop w:val="0"/>
                      <w:marBottom w:val="0"/>
                      <w:divBdr>
                        <w:top w:val="none" w:sz="0" w:space="0" w:color="auto"/>
                        <w:left w:val="none" w:sz="0" w:space="0" w:color="auto"/>
                        <w:bottom w:val="none" w:sz="0" w:space="0" w:color="auto"/>
                        <w:right w:val="none" w:sz="0" w:space="0" w:color="auto"/>
                      </w:divBdr>
                    </w:div>
                    <w:div w:id="1392921319">
                      <w:marLeft w:val="0"/>
                      <w:marRight w:val="0"/>
                      <w:marTop w:val="0"/>
                      <w:marBottom w:val="0"/>
                      <w:divBdr>
                        <w:top w:val="none" w:sz="0" w:space="0" w:color="auto"/>
                        <w:left w:val="none" w:sz="0" w:space="0" w:color="auto"/>
                        <w:bottom w:val="none" w:sz="0" w:space="0" w:color="auto"/>
                        <w:right w:val="none" w:sz="0" w:space="0" w:color="auto"/>
                      </w:divBdr>
                      <w:divsChild>
                        <w:div w:id="1790658167">
                          <w:marLeft w:val="0"/>
                          <w:marRight w:val="0"/>
                          <w:marTop w:val="30"/>
                          <w:marBottom w:val="30"/>
                          <w:divBdr>
                            <w:top w:val="none" w:sz="0" w:space="0" w:color="auto"/>
                            <w:left w:val="none" w:sz="0" w:space="0" w:color="auto"/>
                            <w:bottom w:val="none" w:sz="0" w:space="0" w:color="auto"/>
                            <w:right w:val="none" w:sz="0" w:space="0" w:color="auto"/>
                          </w:divBdr>
                          <w:divsChild>
                            <w:div w:id="57634308">
                              <w:marLeft w:val="0"/>
                              <w:marRight w:val="0"/>
                              <w:marTop w:val="0"/>
                              <w:marBottom w:val="0"/>
                              <w:divBdr>
                                <w:top w:val="none" w:sz="0" w:space="0" w:color="auto"/>
                                <w:left w:val="none" w:sz="0" w:space="0" w:color="auto"/>
                                <w:bottom w:val="none" w:sz="0" w:space="0" w:color="auto"/>
                                <w:right w:val="none" w:sz="0" w:space="0" w:color="auto"/>
                              </w:divBdr>
                              <w:divsChild>
                                <w:div w:id="307706093">
                                  <w:marLeft w:val="0"/>
                                  <w:marRight w:val="0"/>
                                  <w:marTop w:val="0"/>
                                  <w:marBottom w:val="0"/>
                                  <w:divBdr>
                                    <w:top w:val="none" w:sz="0" w:space="0" w:color="auto"/>
                                    <w:left w:val="none" w:sz="0" w:space="0" w:color="auto"/>
                                    <w:bottom w:val="none" w:sz="0" w:space="0" w:color="auto"/>
                                    <w:right w:val="none" w:sz="0" w:space="0" w:color="auto"/>
                                  </w:divBdr>
                                </w:div>
                                <w:div w:id="350381433">
                                  <w:marLeft w:val="0"/>
                                  <w:marRight w:val="0"/>
                                  <w:marTop w:val="0"/>
                                  <w:marBottom w:val="0"/>
                                  <w:divBdr>
                                    <w:top w:val="none" w:sz="0" w:space="0" w:color="auto"/>
                                    <w:left w:val="none" w:sz="0" w:space="0" w:color="auto"/>
                                    <w:bottom w:val="none" w:sz="0" w:space="0" w:color="auto"/>
                                    <w:right w:val="none" w:sz="0" w:space="0" w:color="auto"/>
                                  </w:divBdr>
                                </w:div>
                                <w:div w:id="1936355460">
                                  <w:marLeft w:val="0"/>
                                  <w:marRight w:val="0"/>
                                  <w:marTop w:val="0"/>
                                  <w:marBottom w:val="0"/>
                                  <w:divBdr>
                                    <w:top w:val="none" w:sz="0" w:space="0" w:color="auto"/>
                                    <w:left w:val="none" w:sz="0" w:space="0" w:color="auto"/>
                                    <w:bottom w:val="none" w:sz="0" w:space="0" w:color="auto"/>
                                    <w:right w:val="none" w:sz="0" w:space="0" w:color="auto"/>
                                  </w:divBdr>
                                </w:div>
                              </w:divsChild>
                            </w:div>
                            <w:div w:id="112797746">
                              <w:marLeft w:val="0"/>
                              <w:marRight w:val="0"/>
                              <w:marTop w:val="0"/>
                              <w:marBottom w:val="0"/>
                              <w:divBdr>
                                <w:top w:val="none" w:sz="0" w:space="0" w:color="auto"/>
                                <w:left w:val="none" w:sz="0" w:space="0" w:color="auto"/>
                                <w:bottom w:val="none" w:sz="0" w:space="0" w:color="auto"/>
                                <w:right w:val="none" w:sz="0" w:space="0" w:color="auto"/>
                              </w:divBdr>
                              <w:divsChild>
                                <w:div w:id="1302809936">
                                  <w:marLeft w:val="0"/>
                                  <w:marRight w:val="0"/>
                                  <w:marTop w:val="0"/>
                                  <w:marBottom w:val="0"/>
                                  <w:divBdr>
                                    <w:top w:val="none" w:sz="0" w:space="0" w:color="auto"/>
                                    <w:left w:val="none" w:sz="0" w:space="0" w:color="auto"/>
                                    <w:bottom w:val="none" w:sz="0" w:space="0" w:color="auto"/>
                                    <w:right w:val="none" w:sz="0" w:space="0" w:color="auto"/>
                                  </w:divBdr>
                                </w:div>
                              </w:divsChild>
                            </w:div>
                            <w:div w:id="211306728">
                              <w:marLeft w:val="0"/>
                              <w:marRight w:val="0"/>
                              <w:marTop w:val="0"/>
                              <w:marBottom w:val="0"/>
                              <w:divBdr>
                                <w:top w:val="none" w:sz="0" w:space="0" w:color="auto"/>
                                <w:left w:val="none" w:sz="0" w:space="0" w:color="auto"/>
                                <w:bottom w:val="none" w:sz="0" w:space="0" w:color="auto"/>
                                <w:right w:val="none" w:sz="0" w:space="0" w:color="auto"/>
                              </w:divBdr>
                              <w:divsChild>
                                <w:div w:id="242645815">
                                  <w:marLeft w:val="0"/>
                                  <w:marRight w:val="0"/>
                                  <w:marTop w:val="0"/>
                                  <w:marBottom w:val="0"/>
                                  <w:divBdr>
                                    <w:top w:val="none" w:sz="0" w:space="0" w:color="auto"/>
                                    <w:left w:val="none" w:sz="0" w:space="0" w:color="auto"/>
                                    <w:bottom w:val="none" w:sz="0" w:space="0" w:color="auto"/>
                                    <w:right w:val="none" w:sz="0" w:space="0" w:color="auto"/>
                                  </w:divBdr>
                                </w:div>
                              </w:divsChild>
                            </w:div>
                            <w:div w:id="593586976">
                              <w:marLeft w:val="0"/>
                              <w:marRight w:val="0"/>
                              <w:marTop w:val="0"/>
                              <w:marBottom w:val="0"/>
                              <w:divBdr>
                                <w:top w:val="none" w:sz="0" w:space="0" w:color="auto"/>
                                <w:left w:val="none" w:sz="0" w:space="0" w:color="auto"/>
                                <w:bottom w:val="none" w:sz="0" w:space="0" w:color="auto"/>
                                <w:right w:val="none" w:sz="0" w:space="0" w:color="auto"/>
                              </w:divBdr>
                              <w:divsChild>
                                <w:div w:id="79134403">
                                  <w:marLeft w:val="0"/>
                                  <w:marRight w:val="0"/>
                                  <w:marTop w:val="0"/>
                                  <w:marBottom w:val="0"/>
                                  <w:divBdr>
                                    <w:top w:val="none" w:sz="0" w:space="0" w:color="auto"/>
                                    <w:left w:val="none" w:sz="0" w:space="0" w:color="auto"/>
                                    <w:bottom w:val="none" w:sz="0" w:space="0" w:color="auto"/>
                                    <w:right w:val="none" w:sz="0" w:space="0" w:color="auto"/>
                                  </w:divBdr>
                                </w:div>
                              </w:divsChild>
                            </w:div>
                            <w:div w:id="817843896">
                              <w:marLeft w:val="0"/>
                              <w:marRight w:val="0"/>
                              <w:marTop w:val="0"/>
                              <w:marBottom w:val="0"/>
                              <w:divBdr>
                                <w:top w:val="none" w:sz="0" w:space="0" w:color="auto"/>
                                <w:left w:val="none" w:sz="0" w:space="0" w:color="auto"/>
                                <w:bottom w:val="none" w:sz="0" w:space="0" w:color="auto"/>
                                <w:right w:val="none" w:sz="0" w:space="0" w:color="auto"/>
                              </w:divBdr>
                              <w:divsChild>
                                <w:div w:id="394592541">
                                  <w:marLeft w:val="0"/>
                                  <w:marRight w:val="0"/>
                                  <w:marTop w:val="0"/>
                                  <w:marBottom w:val="0"/>
                                  <w:divBdr>
                                    <w:top w:val="none" w:sz="0" w:space="0" w:color="auto"/>
                                    <w:left w:val="none" w:sz="0" w:space="0" w:color="auto"/>
                                    <w:bottom w:val="none" w:sz="0" w:space="0" w:color="auto"/>
                                    <w:right w:val="none" w:sz="0" w:space="0" w:color="auto"/>
                                  </w:divBdr>
                                </w:div>
                              </w:divsChild>
                            </w:div>
                            <w:div w:id="927422790">
                              <w:marLeft w:val="0"/>
                              <w:marRight w:val="0"/>
                              <w:marTop w:val="0"/>
                              <w:marBottom w:val="0"/>
                              <w:divBdr>
                                <w:top w:val="none" w:sz="0" w:space="0" w:color="auto"/>
                                <w:left w:val="none" w:sz="0" w:space="0" w:color="auto"/>
                                <w:bottom w:val="none" w:sz="0" w:space="0" w:color="auto"/>
                                <w:right w:val="none" w:sz="0" w:space="0" w:color="auto"/>
                              </w:divBdr>
                              <w:divsChild>
                                <w:div w:id="420370102">
                                  <w:marLeft w:val="0"/>
                                  <w:marRight w:val="0"/>
                                  <w:marTop w:val="0"/>
                                  <w:marBottom w:val="0"/>
                                  <w:divBdr>
                                    <w:top w:val="none" w:sz="0" w:space="0" w:color="auto"/>
                                    <w:left w:val="none" w:sz="0" w:space="0" w:color="auto"/>
                                    <w:bottom w:val="none" w:sz="0" w:space="0" w:color="auto"/>
                                    <w:right w:val="none" w:sz="0" w:space="0" w:color="auto"/>
                                  </w:divBdr>
                                </w:div>
                                <w:div w:id="1022971980">
                                  <w:marLeft w:val="0"/>
                                  <w:marRight w:val="0"/>
                                  <w:marTop w:val="0"/>
                                  <w:marBottom w:val="0"/>
                                  <w:divBdr>
                                    <w:top w:val="none" w:sz="0" w:space="0" w:color="auto"/>
                                    <w:left w:val="none" w:sz="0" w:space="0" w:color="auto"/>
                                    <w:bottom w:val="none" w:sz="0" w:space="0" w:color="auto"/>
                                    <w:right w:val="none" w:sz="0" w:space="0" w:color="auto"/>
                                  </w:divBdr>
                                </w:div>
                              </w:divsChild>
                            </w:div>
                            <w:div w:id="1215964374">
                              <w:marLeft w:val="0"/>
                              <w:marRight w:val="0"/>
                              <w:marTop w:val="0"/>
                              <w:marBottom w:val="0"/>
                              <w:divBdr>
                                <w:top w:val="none" w:sz="0" w:space="0" w:color="auto"/>
                                <w:left w:val="none" w:sz="0" w:space="0" w:color="auto"/>
                                <w:bottom w:val="none" w:sz="0" w:space="0" w:color="auto"/>
                                <w:right w:val="none" w:sz="0" w:space="0" w:color="auto"/>
                              </w:divBdr>
                              <w:divsChild>
                                <w:div w:id="1721435071">
                                  <w:marLeft w:val="0"/>
                                  <w:marRight w:val="0"/>
                                  <w:marTop w:val="0"/>
                                  <w:marBottom w:val="0"/>
                                  <w:divBdr>
                                    <w:top w:val="none" w:sz="0" w:space="0" w:color="auto"/>
                                    <w:left w:val="none" w:sz="0" w:space="0" w:color="auto"/>
                                    <w:bottom w:val="none" w:sz="0" w:space="0" w:color="auto"/>
                                    <w:right w:val="none" w:sz="0" w:space="0" w:color="auto"/>
                                  </w:divBdr>
                                </w:div>
                              </w:divsChild>
                            </w:div>
                            <w:div w:id="1496337219">
                              <w:marLeft w:val="0"/>
                              <w:marRight w:val="0"/>
                              <w:marTop w:val="0"/>
                              <w:marBottom w:val="0"/>
                              <w:divBdr>
                                <w:top w:val="none" w:sz="0" w:space="0" w:color="auto"/>
                                <w:left w:val="none" w:sz="0" w:space="0" w:color="auto"/>
                                <w:bottom w:val="none" w:sz="0" w:space="0" w:color="auto"/>
                                <w:right w:val="none" w:sz="0" w:space="0" w:color="auto"/>
                              </w:divBdr>
                              <w:divsChild>
                                <w:div w:id="2015451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1033931">
          <w:marLeft w:val="0"/>
          <w:marRight w:val="0"/>
          <w:marTop w:val="0"/>
          <w:marBottom w:val="0"/>
          <w:divBdr>
            <w:top w:val="none" w:sz="0" w:space="0" w:color="auto"/>
            <w:left w:val="none" w:sz="0" w:space="0" w:color="auto"/>
            <w:bottom w:val="none" w:sz="0" w:space="0" w:color="auto"/>
            <w:right w:val="none" w:sz="0" w:space="0" w:color="auto"/>
          </w:divBdr>
        </w:div>
      </w:divsChild>
    </w:div>
    <w:div w:id="1755321454">
      <w:bodyDiv w:val="1"/>
      <w:marLeft w:val="0"/>
      <w:marRight w:val="0"/>
      <w:marTop w:val="0"/>
      <w:marBottom w:val="0"/>
      <w:divBdr>
        <w:top w:val="none" w:sz="0" w:space="0" w:color="auto"/>
        <w:left w:val="none" w:sz="0" w:space="0" w:color="auto"/>
        <w:bottom w:val="none" w:sz="0" w:space="0" w:color="auto"/>
        <w:right w:val="none" w:sz="0" w:space="0" w:color="auto"/>
      </w:divBdr>
    </w:div>
    <w:div w:id="1821459871">
      <w:bodyDiv w:val="1"/>
      <w:marLeft w:val="0"/>
      <w:marRight w:val="0"/>
      <w:marTop w:val="0"/>
      <w:marBottom w:val="0"/>
      <w:divBdr>
        <w:top w:val="none" w:sz="0" w:space="0" w:color="auto"/>
        <w:left w:val="none" w:sz="0" w:space="0" w:color="auto"/>
        <w:bottom w:val="none" w:sz="0" w:space="0" w:color="auto"/>
        <w:right w:val="none" w:sz="0" w:space="0" w:color="auto"/>
      </w:divBdr>
      <w:divsChild>
        <w:div w:id="82070381">
          <w:marLeft w:val="0"/>
          <w:marRight w:val="0"/>
          <w:marTop w:val="0"/>
          <w:marBottom w:val="0"/>
          <w:divBdr>
            <w:top w:val="none" w:sz="0" w:space="0" w:color="auto"/>
            <w:left w:val="none" w:sz="0" w:space="0" w:color="auto"/>
            <w:bottom w:val="none" w:sz="0" w:space="0" w:color="auto"/>
            <w:right w:val="none" w:sz="0" w:space="0" w:color="auto"/>
          </w:divBdr>
        </w:div>
        <w:div w:id="104472129">
          <w:marLeft w:val="0"/>
          <w:marRight w:val="0"/>
          <w:marTop w:val="0"/>
          <w:marBottom w:val="0"/>
          <w:divBdr>
            <w:top w:val="none" w:sz="0" w:space="0" w:color="auto"/>
            <w:left w:val="none" w:sz="0" w:space="0" w:color="auto"/>
            <w:bottom w:val="none" w:sz="0" w:space="0" w:color="auto"/>
            <w:right w:val="none" w:sz="0" w:space="0" w:color="auto"/>
          </w:divBdr>
        </w:div>
        <w:div w:id="179241573">
          <w:marLeft w:val="0"/>
          <w:marRight w:val="0"/>
          <w:marTop w:val="0"/>
          <w:marBottom w:val="0"/>
          <w:divBdr>
            <w:top w:val="none" w:sz="0" w:space="0" w:color="auto"/>
            <w:left w:val="none" w:sz="0" w:space="0" w:color="auto"/>
            <w:bottom w:val="none" w:sz="0" w:space="0" w:color="auto"/>
            <w:right w:val="none" w:sz="0" w:space="0" w:color="auto"/>
          </w:divBdr>
        </w:div>
        <w:div w:id="622268672">
          <w:marLeft w:val="0"/>
          <w:marRight w:val="0"/>
          <w:marTop w:val="0"/>
          <w:marBottom w:val="0"/>
          <w:divBdr>
            <w:top w:val="none" w:sz="0" w:space="0" w:color="auto"/>
            <w:left w:val="none" w:sz="0" w:space="0" w:color="auto"/>
            <w:bottom w:val="none" w:sz="0" w:space="0" w:color="auto"/>
            <w:right w:val="none" w:sz="0" w:space="0" w:color="auto"/>
          </w:divBdr>
        </w:div>
        <w:div w:id="681592993">
          <w:marLeft w:val="0"/>
          <w:marRight w:val="0"/>
          <w:marTop w:val="0"/>
          <w:marBottom w:val="0"/>
          <w:divBdr>
            <w:top w:val="none" w:sz="0" w:space="0" w:color="auto"/>
            <w:left w:val="none" w:sz="0" w:space="0" w:color="auto"/>
            <w:bottom w:val="none" w:sz="0" w:space="0" w:color="auto"/>
            <w:right w:val="none" w:sz="0" w:space="0" w:color="auto"/>
          </w:divBdr>
        </w:div>
        <w:div w:id="773212635">
          <w:marLeft w:val="0"/>
          <w:marRight w:val="0"/>
          <w:marTop w:val="0"/>
          <w:marBottom w:val="0"/>
          <w:divBdr>
            <w:top w:val="none" w:sz="0" w:space="0" w:color="auto"/>
            <w:left w:val="none" w:sz="0" w:space="0" w:color="auto"/>
            <w:bottom w:val="none" w:sz="0" w:space="0" w:color="auto"/>
            <w:right w:val="none" w:sz="0" w:space="0" w:color="auto"/>
          </w:divBdr>
        </w:div>
        <w:div w:id="819157700">
          <w:marLeft w:val="0"/>
          <w:marRight w:val="0"/>
          <w:marTop w:val="0"/>
          <w:marBottom w:val="0"/>
          <w:divBdr>
            <w:top w:val="none" w:sz="0" w:space="0" w:color="auto"/>
            <w:left w:val="none" w:sz="0" w:space="0" w:color="auto"/>
            <w:bottom w:val="none" w:sz="0" w:space="0" w:color="auto"/>
            <w:right w:val="none" w:sz="0" w:space="0" w:color="auto"/>
          </w:divBdr>
        </w:div>
        <w:div w:id="973608160">
          <w:marLeft w:val="0"/>
          <w:marRight w:val="0"/>
          <w:marTop w:val="0"/>
          <w:marBottom w:val="0"/>
          <w:divBdr>
            <w:top w:val="none" w:sz="0" w:space="0" w:color="auto"/>
            <w:left w:val="none" w:sz="0" w:space="0" w:color="auto"/>
            <w:bottom w:val="none" w:sz="0" w:space="0" w:color="auto"/>
            <w:right w:val="none" w:sz="0" w:space="0" w:color="auto"/>
          </w:divBdr>
        </w:div>
        <w:div w:id="1047293632">
          <w:marLeft w:val="0"/>
          <w:marRight w:val="0"/>
          <w:marTop w:val="0"/>
          <w:marBottom w:val="0"/>
          <w:divBdr>
            <w:top w:val="none" w:sz="0" w:space="0" w:color="auto"/>
            <w:left w:val="none" w:sz="0" w:space="0" w:color="auto"/>
            <w:bottom w:val="none" w:sz="0" w:space="0" w:color="auto"/>
            <w:right w:val="none" w:sz="0" w:space="0" w:color="auto"/>
          </w:divBdr>
        </w:div>
        <w:div w:id="1055809137">
          <w:marLeft w:val="0"/>
          <w:marRight w:val="0"/>
          <w:marTop w:val="0"/>
          <w:marBottom w:val="0"/>
          <w:divBdr>
            <w:top w:val="none" w:sz="0" w:space="0" w:color="auto"/>
            <w:left w:val="none" w:sz="0" w:space="0" w:color="auto"/>
            <w:bottom w:val="none" w:sz="0" w:space="0" w:color="auto"/>
            <w:right w:val="none" w:sz="0" w:space="0" w:color="auto"/>
          </w:divBdr>
        </w:div>
        <w:div w:id="1114446392">
          <w:marLeft w:val="0"/>
          <w:marRight w:val="0"/>
          <w:marTop w:val="0"/>
          <w:marBottom w:val="0"/>
          <w:divBdr>
            <w:top w:val="none" w:sz="0" w:space="0" w:color="auto"/>
            <w:left w:val="none" w:sz="0" w:space="0" w:color="auto"/>
            <w:bottom w:val="none" w:sz="0" w:space="0" w:color="auto"/>
            <w:right w:val="none" w:sz="0" w:space="0" w:color="auto"/>
          </w:divBdr>
        </w:div>
        <w:div w:id="1169641647">
          <w:marLeft w:val="0"/>
          <w:marRight w:val="0"/>
          <w:marTop w:val="0"/>
          <w:marBottom w:val="0"/>
          <w:divBdr>
            <w:top w:val="none" w:sz="0" w:space="0" w:color="auto"/>
            <w:left w:val="none" w:sz="0" w:space="0" w:color="auto"/>
            <w:bottom w:val="none" w:sz="0" w:space="0" w:color="auto"/>
            <w:right w:val="none" w:sz="0" w:space="0" w:color="auto"/>
          </w:divBdr>
        </w:div>
        <w:div w:id="1631208539">
          <w:marLeft w:val="0"/>
          <w:marRight w:val="0"/>
          <w:marTop w:val="0"/>
          <w:marBottom w:val="0"/>
          <w:divBdr>
            <w:top w:val="none" w:sz="0" w:space="0" w:color="auto"/>
            <w:left w:val="none" w:sz="0" w:space="0" w:color="auto"/>
            <w:bottom w:val="none" w:sz="0" w:space="0" w:color="auto"/>
            <w:right w:val="none" w:sz="0" w:space="0" w:color="auto"/>
          </w:divBdr>
        </w:div>
        <w:div w:id="1764108867">
          <w:marLeft w:val="0"/>
          <w:marRight w:val="0"/>
          <w:marTop w:val="0"/>
          <w:marBottom w:val="0"/>
          <w:divBdr>
            <w:top w:val="none" w:sz="0" w:space="0" w:color="auto"/>
            <w:left w:val="none" w:sz="0" w:space="0" w:color="auto"/>
            <w:bottom w:val="none" w:sz="0" w:space="0" w:color="auto"/>
            <w:right w:val="none" w:sz="0" w:space="0" w:color="auto"/>
          </w:divBdr>
        </w:div>
        <w:div w:id="1826971688">
          <w:marLeft w:val="0"/>
          <w:marRight w:val="0"/>
          <w:marTop w:val="0"/>
          <w:marBottom w:val="0"/>
          <w:divBdr>
            <w:top w:val="none" w:sz="0" w:space="0" w:color="auto"/>
            <w:left w:val="none" w:sz="0" w:space="0" w:color="auto"/>
            <w:bottom w:val="none" w:sz="0" w:space="0" w:color="auto"/>
            <w:right w:val="none" w:sz="0" w:space="0" w:color="auto"/>
          </w:divBdr>
        </w:div>
        <w:div w:id="1947229885">
          <w:marLeft w:val="0"/>
          <w:marRight w:val="0"/>
          <w:marTop w:val="0"/>
          <w:marBottom w:val="0"/>
          <w:divBdr>
            <w:top w:val="none" w:sz="0" w:space="0" w:color="auto"/>
            <w:left w:val="none" w:sz="0" w:space="0" w:color="auto"/>
            <w:bottom w:val="none" w:sz="0" w:space="0" w:color="auto"/>
            <w:right w:val="none" w:sz="0" w:space="0" w:color="auto"/>
          </w:divBdr>
        </w:div>
        <w:div w:id="1955206903">
          <w:marLeft w:val="0"/>
          <w:marRight w:val="0"/>
          <w:marTop w:val="0"/>
          <w:marBottom w:val="0"/>
          <w:divBdr>
            <w:top w:val="none" w:sz="0" w:space="0" w:color="auto"/>
            <w:left w:val="none" w:sz="0" w:space="0" w:color="auto"/>
            <w:bottom w:val="none" w:sz="0" w:space="0" w:color="auto"/>
            <w:right w:val="none" w:sz="0" w:space="0" w:color="auto"/>
          </w:divBdr>
        </w:div>
        <w:div w:id="1990019395">
          <w:marLeft w:val="0"/>
          <w:marRight w:val="0"/>
          <w:marTop w:val="0"/>
          <w:marBottom w:val="0"/>
          <w:divBdr>
            <w:top w:val="none" w:sz="0" w:space="0" w:color="auto"/>
            <w:left w:val="none" w:sz="0" w:space="0" w:color="auto"/>
            <w:bottom w:val="none" w:sz="0" w:space="0" w:color="auto"/>
            <w:right w:val="none" w:sz="0" w:space="0" w:color="auto"/>
          </w:divBdr>
        </w:div>
        <w:div w:id="2134783191">
          <w:marLeft w:val="0"/>
          <w:marRight w:val="0"/>
          <w:marTop w:val="0"/>
          <w:marBottom w:val="0"/>
          <w:divBdr>
            <w:top w:val="none" w:sz="0" w:space="0" w:color="auto"/>
            <w:left w:val="none" w:sz="0" w:space="0" w:color="auto"/>
            <w:bottom w:val="none" w:sz="0" w:space="0" w:color="auto"/>
            <w:right w:val="none" w:sz="0" w:space="0" w:color="auto"/>
          </w:divBdr>
        </w:div>
      </w:divsChild>
    </w:div>
    <w:div w:id="1853108504">
      <w:bodyDiv w:val="1"/>
      <w:marLeft w:val="0"/>
      <w:marRight w:val="0"/>
      <w:marTop w:val="0"/>
      <w:marBottom w:val="0"/>
      <w:divBdr>
        <w:top w:val="none" w:sz="0" w:space="0" w:color="auto"/>
        <w:left w:val="none" w:sz="0" w:space="0" w:color="auto"/>
        <w:bottom w:val="none" w:sz="0" w:space="0" w:color="auto"/>
        <w:right w:val="none" w:sz="0" w:space="0" w:color="auto"/>
      </w:divBdr>
    </w:div>
    <w:div w:id="1896430182">
      <w:bodyDiv w:val="1"/>
      <w:marLeft w:val="0"/>
      <w:marRight w:val="0"/>
      <w:marTop w:val="0"/>
      <w:marBottom w:val="0"/>
      <w:divBdr>
        <w:top w:val="none" w:sz="0" w:space="0" w:color="auto"/>
        <w:left w:val="none" w:sz="0" w:space="0" w:color="auto"/>
        <w:bottom w:val="none" w:sz="0" w:space="0" w:color="auto"/>
        <w:right w:val="none" w:sz="0" w:space="0" w:color="auto"/>
      </w:divBdr>
      <w:divsChild>
        <w:div w:id="72549452">
          <w:marLeft w:val="0"/>
          <w:marRight w:val="0"/>
          <w:marTop w:val="0"/>
          <w:marBottom w:val="0"/>
          <w:divBdr>
            <w:top w:val="none" w:sz="0" w:space="0" w:color="auto"/>
            <w:left w:val="none" w:sz="0" w:space="0" w:color="auto"/>
            <w:bottom w:val="none" w:sz="0" w:space="0" w:color="auto"/>
            <w:right w:val="none" w:sz="0" w:space="0" w:color="auto"/>
          </w:divBdr>
        </w:div>
        <w:div w:id="1337608060">
          <w:marLeft w:val="0"/>
          <w:marRight w:val="0"/>
          <w:marTop w:val="0"/>
          <w:marBottom w:val="0"/>
          <w:divBdr>
            <w:top w:val="none" w:sz="0" w:space="0" w:color="auto"/>
            <w:left w:val="none" w:sz="0" w:space="0" w:color="auto"/>
            <w:bottom w:val="none" w:sz="0" w:space="0" w:color="auto"/>
            <w:right w:val="none" w:sz="0" w:space="0" w:color="auto"/>
          </w:divBdr>
        </w:div>
      </w:divsChild>
    </w:div>
    <w:div w:id="1901286637">
      <w:bodyDiv w:val="1"/>
      <w:marLeft w:val="0"/>
      <w:marRight w:val="0"/>
      <w:marTop w:val="0"/>
      <w:marBottom w:val="0"/>
      <w:divBdr>
        <w:top w:val="none" w:sz="0" w:space="0" w:color="auto"/>
        <w:left w:val="none" w:sz="0" w:space="0" w:color="auto"/>
        <w:bottom w:val="none" w:sz="0" w:space="0" w:color="auto"/>
        <w:right w:val="none" w:sz="0" w:space="0" w:color="auto"/>
      </w:divBdr>
      <w:divsChild>
        <w:div w:id="18088157">
          <w:marLeft w:val="0"/>
          <w:marRight w:val="0"/>
          <w:marTop w:val="0"/>
          <w:marBottom w:val="0"/>
          <w:divBdr>
            <w:top w:val="none" w:sz="0" w:space="0" w:color="auto"/>
            <w:left w:val="none" w:sz="0" w:space="0" w:color="auto"/>
            <w:bottom w:val="none" w:sz="0" w:space="0" w:color="auto"/>
            <w:right w:val="none" w:sz="0" w:space="0" w:color="auto"/>
          </w:divBdr>
        </w:div>
        <w:div w:id="82848008">
          <w:marLeft w:val="0"/>
          <w:marRight w:val="0"/>
          <w:marTop w:val="0"/>
          <w:marBottom w:val="0"/>
          <w:divBdr>
            <w:top w:val="none" w:sz="0" w:space="0" w:color="auto"/>
            <w:left w:val="none" w:sz="0" w:space="0" w:color="auto"/>
            <w:bottom w:val="none" w:sz="0" w:space="0" w:color="auto"/>
            <w:right w:val="none" w:sz="0" w:space="0" w:color="auto"/>
          </w:divBdr>
        </w:div>
        <w:div w:id="196625369">
          <w:marLeft w:val="0"/>
          <w:marRight w:val="0"/>
          <w:marTop w:val="0"/>
          <w:marBottom w:val="0"/>
          <w:divBdr>
            <w:top w:val="none" w:sz="0" w:space="0" w:color="auto"/>
            <w:left w:val="none" w:sz="0" w:space="0" w:color="auto"/>
            <w:bottom w:val="none" w:sz="0" w:space="0" w:color="auto"/>
            <w:right w:val="none" w:sz="0" w:space="0" w:color="auto"/>
          </w:divBdr>
        </w:div>
        <w:div w:id="200244958">
          <w:marLeft w:val="0"/>
          <w:marRight w:val="0"/>
          <w:marTop w:val="0"/>
          <w:marBottom w:val="0"/>
          <w:divBdr>
            <w:top w:val="none" w:sz="0" w:space="0" w:color="auto"/>
            <w:left w:val="none" w:sz="0" w:space="0" w:color="auto"/>
            <w:bottom w:val="none" w:sz="0" w:space="0" w:color="auto"/>
            <w:right w:val="none" w:sz="0" w:space="0" w:color="auto"/>
          </w:divBdr>
        </w:div>
        <w:div w:id="440808876">
          <w:marLeft w:val="0"/>
          <w:marRight w:val="0"/>
          <w:marTop w:val="0"/>
          <w:marBottom w:val="0"/>
          <w:divBdr>
            <w:top w:val="none" w:sz="0" w:space="0" w:color="auto"/>
            <w:left w:val="none" w:sz="0" w:space="0" w:color="auto"/>
            <w:bottom w:val="none" w:sz="0" w:space="0" w:color="auto"/>
            <w:right w:val="none" w:sz="0" w:space="0" w:color="auto"/>
          </w:divBdr>
        </w:div>
        <w:div w:id="801075602">
          <w:marLeft w:val="0"/>
          <w:marRight w:val="0"/>
          <w:marTop w:val="0"/>
          <w:marBottom w:val="0"/>
          <w:divBdr>
            <w:top w:val="none" w:sz="0" w:space="0" w:color="auto"/>
            <w:left w:val="none" w:sz="0" w:space="0" w:color="auto"/>
            <w:bottom w:val="none" w:sz="0" w:space="0" w:color="auto"/>
            <w:right w:val="none" w:sz="0" w:space="0" w:color="auto"/>
          </w:divBdr>
        </w:div>
        <w:div w:id="848520795">
          <w:marLeft w:val="0"/>
          <w:marRight w:val="0"/>
          <w:marTop w:val="0"/>
          <w:marBottom w:val="0"/>
          <w:divBdr>
            <w:top w:val="none" w:sz="0" w:space="0" w:color="auto"/>
            <w:left w:val="none" w:sz="0" w:space="0" w:color="auto"/>
            <w:bottom w:val="none" w:sz="0" w:space="0" w:color="auto"/>
            <w:right w:val="none" w:sz="0" w:space="0" w:color="auto"/>
          </w:divBdr>
        </w:div>
        <w:div w:id="1048146904">
          <w:marLeft w:val="0"/>
          <w:marRight w:val="0"/>
          <w:marTop w:val="0"/>
          <w:marBottom w:val="0"/>
          <w:divBdr>
            <w:top w:val="none" w:sz="0" w:space="0" w:color="auto"/>
            <w:left w:val="none" w:sz="0" w:space="0" w:color="auto"/>
            <w:bottom w:val="none" w:sz="0" w:space="0" w:color="auto"/>
            <w:right w:val="none" w:sz="0" w:space="0" w:color="auto"/>
          </w:divBdr>
        </w:div>
        <w:div w:id="1088962922">
          <w:marLeft w:val="0"/>
          <w:marRight w:val="0"/>
          <w:marTop w:val="0"/>
          <w:marBottom w:val="0"/>
          <w:divBdr>
            <w:top w:val="none" w:sz="0" w:space="0" w:color="auto"/>
            <w:left w:val="none" w:sz="0" w:space="0" w:color="auto"/>
            <w:bottom w:val="none" w:sz="0" w:space="0" w:color="auto"/>
            <w:right w:val="none" w:sz="0" w:space="0" w:color="auto"/>
          </w:divBdr>
        </w:div>
        <w:div w:id="1161433447">
          <w:marLeft w:val="0"/>
          <w:marRight w:val="0"/>
          <w:marTop w:val="0"/>
          <w:marBottom w:val="0"/>
          <w:divBdr>
            <w:top w:val="none" w:sz="0" w:space="0" w:color="auto"/>
            <w:left w:val="none" w:sz="0" w:space="0" w:color="auto"/>
            <w:bottom w:val="none" w:sz="0" w:space="0" w:color="auto"/>
            <w:right w:val="none" w:sz="0" w:space="0" w:color="auto"/>
          </w:divBdr>
        </w:div>
        <w:div w:id="1181746926">
          <w:marLeft w:val="0"/>
          <w:marRight w:val="0"/>
          <w:marTop w:val="0"/>
          <w:marBottom w:val="0"/>
          <w:divBdr>
            <w:top w:val="none" w:sz="0" w:space="0" w:color="auto"/>
            <w:left w:val="none" w:sz="0" w:space="0" w:color="auto"/>
            <w:bottom w:val="none" w:sz="0" w:space="0" w:color="auto"/>
            <w:right w:val="none" w:sz="0" w:space="0" w:color="auto"/>
          </w:divBdr>
        </w:div>
        <w:div w:id="1256479490">
          <w:marLeft w:val="0"/>
          <w:marRight w:val="0"/>
          <w:marTop w:val="0"/>
          <w:marBottom w:val="0"/>
          <w:divBdr>
            <w:top w:val="none" w:sz="0" w:space="0" w:color="auto"/>
            <w:left w:val="none" w:sz="0" w:space="0" w:color="auto"/>
            <w:bottom w:val="none" w:sz="0" w:space="0" w:color="auto"/>
            <w:right w:val="none" w:sz="0" w:space="0" w:color="auto"/>
          </w:divBdr>
        </w:div>
        <w:div w:id="1293945007">
          <w:marLeft w:val="0"/>
          <w:marRight w:val="0"/>
          <w:marTop w:val="0"/>
          <w:marBottom w:val="0"/>
          <w:divBdr>
            <w:top w:val="none" w:sz="0" w:space="0" w:color="auto"/>
            <w:left w:val="none" w:sz="0" w:space="0" w:color="auto"/>
            <w:bottom w:val="none" w:sz="0" w:space="0" w:color="auto"/>
            <w:right w:val="none" w:sz="0" w:space="0" w:color="auto"/>
          </w:divBdr>
        </w:div>
        <w:div w:id="1464035956">
          <w:marLeft w:val="0"/>
          <w:marRight w:val="0"/>
          <w:marTop w:val="0"/>
          <w:marBottom w:val="0"/>
          <w:divBdr>
            <w:top w:val="none" w:sz="0" w:space="0" w:color="auto"/>
            <w:left w:val="none" w:sz="0" w:space="0" w:color="auto"/>
            <w:bottom w:val="none" w:sz="0" w:space="0" w:color="auto"/>
            <w:right w:val="none" w:sz="0" w:space="0" w:color="auto"/>
          </w:divBdr>
        </w:div>
        <w:div w:id="1561985131">
          <w:marLeft w:val="0"/>
          <w:marRight w:val="0"/>
          <w:marTop w:val="0"/>
          <w:marBottom w:val="0"/>
          <w:divBdr>
            <w:top w:val="none" w:sz="0" w:space="0" w:color="auto"/>
            <w:left w:val="none" w:sz="0" w:space="0" w:color="auto"/>
            <w:bottom w:val="none" w:sz="0" w:space="0" w:color="auto"/>
            <w:right w:val="none" w:sz="0" w:space="0" w:color="auto"/>
          </w:divBdr>
        </w:div>
        <w:div w:id="1738163025">
          <w:marLeft w:val="0"/>
          <w:marRight w:val="0"/>
          <w:marTop w:val="0"/>
          <w:marBottom w:val="0"/>
          <w:divBdr>
            <w:top w:val="none" w:sz="0" w:space="0" w:color="auto"/>
            <w:left w:val="none" w:sz="0" w:space="0" w:color="auto"/>
            <w:bottom w:val="none" w:sz="0" w:space="0" w:color="auto"/>
            <w:right w:val="none" w:sz="0" w:space="0" w:color="auto"/>
          </w:divBdr>
        </w:div>
        <w:div w:id="1958826705">
          <w:marLeft w:val="0"/>
          <w:marRight w:val="0"/>
          <w:marTop w:val="0"/>
          <w:marBottom w:val="0"/>
          <w:divBdr>
            <w:top w:val="none" w:sz="0" w:space="0" w:color="auto"/>
            <w:left w:val="none" w:sz="0" w:space="0" w:color="auto"/>
            <w:bottom w:val="none" w:sz="0" w:space="0" w:color="auto"/>
            <w:right w:val="none" w:sz="0" w:space="0" w:color="auto"/>
          </w:divBdr>
        </w:div>
        <w:div w:id="2019845625">
          <w:marLeft w:val="0"/>
          <w:marRight w:val="0"/>
          <w:marTop w:val="0"/>
          <w:marBottom w:val="0"/>
          <w:divBdr>
            <w:top w:val="none" w:sz="0" w:space="0" w:color="auto"/>
            <w:left w:val="none" w:sz="0" w:space="0" w:color="auto"/>
            <w:bottom w:val="none" w:sz="0" w:space="0" w:color="auto"/>
            <w:right w:val="none" w:sz="0" w:space="0" w:color="auto"/>
          </w:divBdr>
        </w:div>
      </w:divsChild>
    </w:div>
    <w:div w:id="1932467458">
      <w:bodyDiv w:val="1"/>
      <w:marLeft w:val="0"/>
      <w:marRight w:val="0"/>
      <w:marTop w:val="0"/>
      <w:marBottom w:val="0"/>
      <w:divBdr>
        <w:top w:val="none" w:sz="0" w:space="0" w:color="auto"/>
        <w:left w:val="none" w:sz="0" w:space="0" w:color="auto"/>
        <w:bottom w:val="none" w:sz="0" w:space="0" w:color="auto"/>
        <w:right w:val="none" w:sz="0" w:space="0" w:color="auto"/>
      </w:divBdr>
      <w:divsChild>
        <w:div w:id="33845528">
          <w:marLeft w:val="0"/>
          <w:marRight w:val="0"/>
          <w:marTop w:val="0"/>
          <w:marBottom w:val="0"/>
          <w:divBdr>
            <w:top w:val="none" w:sz="0" w:space="0" w:color="auto"/>
            <w:left w:val="none" w:sz="0" w:space="0" w:color="auto"/>
            <w:bottom w:val="none" w:sz="0" w:space="0" w:color="auto"/>
            <w:right w:val="none" w:sz="0" w:space="0" w:color="auto"/>
          </w:divBdr>
        </w:div>
        <w:div w:id="58216696">
          <w:marLeft w:val="0"/>
          <w:marRight w:val="0"/>
          <w:marTop w:val="0"/>
          <w:marBottom w:val="0"/>
          <w:divBdr>
            <w:top w:val="none" w:sz="0" w:space="0" w:color="auto"/>
            <w:left w:val="none" w:sz="0" w:space="0" w:color="auto"/>
            <w:bottom w:val="none" w:sz="0" w:space="0" w:color="auto"/>
            <w:right w:val="none" w:sz="0" w:space="0" w:color="auto"/>
          </w:divBdr>
        </w:div>
        <w:div w:id="148904279">
          <w:marLeft w:val="0"/>
          <w:marRight w:val="0"/>
          <w:marTop w:val="0"/>
          <w:marBottom w:val="0"/>
          <w:divBdr>
            <w:top w:val="none" w:sz="0" w:space="0" w:color="auto"/>
            <w:left w:val="none" w:sz="0" w:space="0" w:color="auto"/>
            <w:bottom w:val="none" w:sz="0" w:space="0" w:color="auto"/>
            <w:right w:val="none" w:sz="0" w:space="0" w:color="auto"/>
          </w:divBdr>
        </w:div>
        <w:div w:id="364527196">
          <w:marLeft w:val="0"/>
          <w:marRight w:val="0"/>
          <w:marTop w:val="0"/>
          <w:marBottom w:val="0"/>
          <w:divBdr>
            <w:top w:val="none" w:sz="0" w:space="0" w:color="auto"/>
            <w:left w:val="none" w:sz="0" w:space="0" w:color="auto"/>
            <w:bottom w:val="none" w:sz="0" w:space="0" w:color="auto"/>
            <w:right w:val="none" w:sz="0" w:space="0" w:color="auto"/>
          </w:divBdr>
          <w:divsChild>
            <w:div w:id="2007248252">
              <w:marLeft w:val="-75"/>
              <w:marRight w:val="0"/>
              <w:marTop w:val="30"/>
              <w:marBottom w:val="30"/>
              <w:divBdr>
                <w:top w:val="none" w:sz="0" w:space="0" w:color="auto"/>
                <w:left w:val="none" w:sz="0" w:space="0" w:color="auto"/>
                <w:bottom w:val="none" w:sz="0" w:space="0" w:color="auto"/>
                <w:right w:val="none" w:sz="0" w:space="0" w:color="auto"/>
              </w:divBdr>
              <w:divsChild>
                <w:div w:id="10425253">
                  <w:marLeft w:val="0"/>
                  <w:marRight w:val="0"/>
                  <w:marTop w:val="0"/>
                  <w:marBottom w:val="0"/>
                  <w:divBdr>
                    <w:top w:val="none" w:sz="0" w:space="0" w:color="auto"/>
                    <w:left w:val="none" w:sz="0" w:space="0" w:color="auto"/>
                    <w:bottom w:val="none" w:sz="0" w:space="0" w:color="auto"/>
                    <w:right w:val="none" w:sz="0" w:space="0" w:color="auto"/>
                  </w:divBdr>
                  <w:divsChild>
                    <w:div w:id="543641816">
                      <w:marLeft w:val="0"/>
                      <w:marRight w:val="0"/>
                      <w:marTop w:val="0"/>
                      <w:marBottom w:val="0"/>
                      <w:divBdr>
                        <w:top w:val="none" w:sz="0" w:space="0" w:color="auto"/>
                        <w:left w:val="none" w:sz="0" w:space="0" w:color="auto"/>
                        <w:bottom w:val="none" w:sz="0" w:space="0" w:color="auto"/>
                        <w:right w:val="none" w:sz="0" w:space="0" w:color="auto"/>
                      </w:divBdr>
                    </w:div>
                    <w:div w:id="1813982205">
                      <w:marLeft w:val="0"/>
                      <w:marRight w:val="0"/>
                      <w:marTop w:val="0"/>
                      <w:marBottom w:val="0"/>
                      <w:divBdr>
                        <w:top w:val="none" w:sz="0" w:space="0" w:color="auto"/>
                        <w:left w:val="none" w:sz="0" w:space="0" w:color="auto"/>
                        <w:bottom w:val="none" w:sz="0" w:space="0" w:color="auto"/>
                        <w:right w:val="none" w:sz="0" w:space="0" w:color="auto"/>
                      </w:divBdr>
                    </w:div>
                  </w:divsChild>
                </w:div>
                <w:div w:id="11108301">
                  <w:marLeft w:val="0"/>
                  <w:marRight w:val="0"/>
                  <w:marTop w:val="0"/>
                  <w:marBottom w:val="0"/>
                  <w:divBdr>
                    <w:top w:val="none" w:sz="0" w:space="0" w:color="auto"/>
                    <w:left w:val="none" w:sz="0" w:space="0" w:color="auto"/>
                    <w:bottom w:val="none" w:sz="0" w:space="0" w:color="auto"/>
                    <w:right w:val="none" w:sz="0" w:space="0" w:color="auto"/>
                  </w:divBdr>
                  <w:divsChild>
                    <w:div w:id="682585569">
                      <w:marLeft w:val="0"/>
                      <w:marRight w:val="0"/>
                      <w:marTop w:val="0"/>
                      <w:marBottom w:val="0"/>
                      <w:divBdr>
                        <w:top w:val="none" w:sz="0" w:space="0" w:color="auto"/>
                        <w:left w:val="none" w:sz="0" w:space="0" w:color="auto"/>
                        <w:bottom w:val="none" w:sz="0" w:space="0" w:color="auto"/>
                        <w:right w:val="none" w:sz="0" w:space="0" w:color="auto"/>
                      </w:divBdr>
                    </w:div>
                  </w:divsChild>
                </w:div>
                <w:div w:id="124586369">
                  <w:marLeft w:val="0"/>
                  <w:marRight w:val="0"/>
                  <w:marTop w:val="0"/>
                  <w:marBottom w:val="0"/>
                  <w:divBdr>
                    <w:top w:val="none" w:sz="0" w:space="0" w:color="auto"/>
                    <w:left w:val="none" w:sz="0" w:space="0" w:color="auto"/>
                    <w:bottom w:val="none" w:sz="0" w:space="0" w:color="auto"/>
                    <w:right w:val="none" w:sz="0" w:space="0" w:color="auto"/>
                  </w:divBdr>
                  <w:divsChild>
                    <w:div w:id="1828669448">
                      <w:marLeft w:val="0"/>
                      <w:marRight w:val="0"/>
                      <w:marTop w:val="0"/>
                      <w:marBottom w:val="0"/>
                      <w:divBdr>
                        <w:top w:val="none" w:sz="0" w:space="0" w:color="auto"/>
                        <w:left w:val="none" w:sz="0" w:space="0" w:color="auto"/>
                        <w:bottom w:val="none" w:sz="0" w:space="0" w:color="auto"/>
                        <w:right w:val="none" w:sz="0" w:space="0" w:color="auto"/>
                      </w:divBdr>
                    </w:div>
                  </w:divsChild>
                </w:div>
                <w:div w:id="151531014">
                  <w:marLeft w:val="0"/>
                  <w:marRight w:val="0"/>
                  <w:marTop w:val="0"/>
                  <w:marBottom w:val="0"/>
                  <w:divBdr>
                    <w:top w:val="none" w:sz="0" w:space="0" w:color="auto"/>
                    <w:left w:val="none" w:sz="0" w:space="0" w:color="auto"/>
                    <w:bottom w:val="none" w:sz="0" w:space="0" w:color="auto"/>
                    <w:right w:val="none" w:sz="0" w:space="0" w:color="auto"/>
                  </w:divBdr>
                  <w:divsChild>
                    <w:div w:id="763964553">
                      <w:marLeft w:val="0"/>
                      <w:marRight w:val="0"/>
                      <w:marTop w:val="0"/>
                      <w:marBottom w:val="0"/>
                      <w:divBdr>
                        <w:top w:val="none" w:sz="0" w:space="0" w:color="auto"/>
                        <w:left w:val="none" w:sz="0" w:space="0" w:color="auto"/>
                        <w:bottom w:val="none" w:sz="0" w:space="0" w:color="auto"/>
                        <w:right w:val="none" w:sz="0" w:space="0" w:color="auto"/>
                      </w:divBdr>
                    </w:div>
                  </w:divsChild>
                </w:div>
                <w:div w:id="185799130">
                  <w:marLeft w:val="0"/>
                  <w:marRight w:val="0"/>
                  <w:marTop w:val="0"/>
                  <w:marBottom w:val="0"/>
                  <w:divBdr>
                    <w:top w:val="none" w:sz="0" w:space="0" w:color="auto"/>
                    <w:left w:val="none" w:sz="0" w:space="0" w:color="auto"/>
                    <w:bottom w:val="none" w:sz="0" w:space="0" w:color="auto"/>
                    <w:right w:val="none" w:sz="0" w:space="0" w:color="auto"/>
                  </w:divBdr>
                  <w:divsChild>
                    <w:div w:id="683360194">
                      <w:marLeft w:val="0"/>
                      <w:marRight w:val="0"/>
                      <w:marTop w:val="0"/>
                      <w:marBottom w:val="0"/>
                      <w:divBdr>
                        <w:top w:val="none" w:sz="0" w:space="0" w:color="auto"/>
                        <w:left w:val="none" w:sz="0" w:space="0" w:color="auto"/>
                        <w:bottom w:val="none" w:sz="0" w:space="0" w:color="auto"/>
                        <w:right w:val="none" w:sz="0" w:space="0" w:color="auto"/>
                      </w:divBdr>
                    </w:div>
                  </w:divsChild>
                </w:div>
                <w:div w:id="220141340">
                  <w:marLeft w:val="0"/>
                  <w:marRight w:val="0"/>
                  <w:marTop w:val="0"/>
                  <w:marBottom w:val="0"/>
                  <w:divBdr>
                    <w:top w:val="none" w:sz="0" w:space="0" w:color="auto"/>
                    <w:left w:val="none" w:sz="0" w:space="0" w:color="auto"/>
                    <w:bottom w:val="none" w:sz="0" w:space="0" w:color="auto"/>
                    <w:right w:val="none" w:sz="0" w:space="0" w:color="auto"/>
                  </w:divBdr>
                  <w:divsChild>
                    <w:div w:id="615452019">
                      <w:marLeft w:val="0"/>
                      <w:marRight w:val="0"/>
                      <w:marTop w:val="0"/>
                      <w:marBottom w:val="0"/>
                      <w:divBdr>
                        <w:top w:val="none" w:sz="0" w:space="0" w:color="auto"/>
                        <w:left w:val="none" w:sz="0" w:space="0" w:color="auto"/>
                        <w:bottom w:val="none" w:sz="0" w:space="0" w:color="auto"/>
                        <w:right w:val="none" w:sz="0" w:space="0" w:color="auto"/>
                      </w:divBdr>
                    </w:div>
                  </w:divsChild>
                </w:div>
                <w:div w:id="230507781">
                  <w:marLeft w:val="0"/>
                  <w:marRight w:val="0"/>
                  <w:marTop w:val="0"/>
                  <w:marBottom w:val="0"/>
                  <w:divBdr>
                    <w:top w:val="none" w:sz="0" w:space="0" w:color="auto"/>
                    <w:left w:val="none" w:sz="0" w:space="0" w:color="auto"/>
                    <w:bottom w:val="none" w:sz="0" w:space="0" w:color="auto"/>
                    <w:right w:val="none" w:sz="0" w:space="0" w:color="auto"/>
                  </w:divBdr>
                  <w:divsChild>
                    <w:div w:id="825703683">
                      <w:marLeft w:val="0"/>
                      <w:marRight w:val="0"/>
                      <w:marTop w:val="0"/>
                      <w:marBottom w:val="0"/>
                      <w:divBdr>
                        <w:top w:val="none" w:sz="0" w:space="0" w:color="auto"/>
                        <w:left w:val="none" w:sz="0" w:space="0" w:color="auto"/>
                        <w:bottom w:val="none" w:sz="0" w:space="0" w:color="auto"/>
                        <w:right w:val="none" w:sz="0" w:space="0" w:color="auto"/>
                      </w:divBdr>
                    </w:div>
                    <w:div w:id="1065451000">
                      <w:marLeft w:val="0"/>
                      <w:marRight w:val="0"/>
                      <w:marTop w:val="0"/>
                      <w:marBottom w:val="0"/>
                      <w:divBdr>
                        <w:top w:val="none" w:sz="0" w:space="0" w:color="auto"/>
                        <w:left w:val="none" w:sz="0" w:space="0" w:color="auto"/>
                        <w:bottom w:val="none" w:sz="0" w:space="0" w:color="auto"/>
                        <w:right w:val="none" w:sz="0" w:space="0" w:color="auto"/>
                      </w:divBdr>
                    </w:div>
                    <w:div w:id="1212689491">
                      <w:marLeft w:val="0"/>
                      <w:marRight w:val="0"/>
                      <w:marTop w:val="0"/>
                      <w:marBottom w:val="0"/>
                      <w:divBdr>
                        <w:top w:val="none" w:sz="0" w:space="0" w:color="auto"/>
                        <w:left w:val="none" w:sz="0" w:space="0" w:color="auto"/>
                        <w:bottom w:val="none" w:sz="0" w:space="0" w:color="auto"/>
                        <w:right w:val="none" w:sz="0" w:space="0" w:color="auto"/>
                      </w:divBdr>
                    </w:div>
                  </w:divsChild>
                </w:div>
                <w:div w:id="278880287">
                  <w:marLeft w:val="0"/>
                  <w:marRight w:val="0"/>
                  <w:marTop w:val="0"/>
                  <w:marBottom w:val="0"/>
                  <w:divBdr>
                    <w:top w:val="none" w:sz="0" w:space="0" w:color="auto"/>
                    <w:left w:val="none" w:sz="0" w:space="0" w:color="auto"/>
                    <w:bottom w:val="none" w:sz="0" w:space="0" w:color="auto"/>
                    <w:right w:val="none" w:sz="0" w:space="0" w:color="auto"/>
                  </w:divBdr>
                  <w:divsChild>
                    <w:div w:id="821627655">
                      <w:marLeft w:val="0"/>
                      <w:marRight w:val="0"/>
                      <w:marTop w:val="0"/>
                      <w:marBottom w:val="0"/>
                      <w:divBdr>
                        <w:top w:val="none" w:sz="0" w:space="0" w:color="auto"/>
                        <w:left w:val="none" w:sz="0" w:space="0" w:color="auto"/>
                        <w:bottom w:val="none" w:sz="0" w:space="0" w:color="auto"/>
                        <w:right w:val="none" w:sz="0" w:space="0" w:color="auto"/>
                      </w:divBdr>
                    </w:div>
                    <w:div w:id="1028289222">
                      <w:marLeft w:val="0"/>
                      <w:marRight w:val="0"/>
                      <w:marTop w:val="0"/>
                      <w:marBottom w:val="0"/>
                      <w:divBdr>
                        <w:top w:val="none" w:sz="0" w:space="0" w:color="auto"/>
                        <w:left w:val="none" w:sz="0" w:space="0" w:color="auto"/>
                        <w:bottom w:val="none" w:sz="0" w:space="0" w:color="auto"/>
                        <w:right w:val="none" w:sz="0" w:space="0" w:color="auto"/>
                      </w:divBdr>
                    </w:div>
                  </w:divsChild>
                </w:div>
                <w:div w:id="374626022">
                  <w:marLeft w:val="0"/>
                  <w:marRight w:val="0"/>
                  <w:marTop w:val="0"/>
                  <w:marBottom w:val="0"/>
                  <w:divBdr>
                    <w:top w:val="none" w:sz="0" w:space="0" w:color="auto"/>
                    <w:left w:val="none" w:sz="0" w:space="0" w:color="auto"/>
                    <w:bottom w:val="none" w:sz="0" w:space="0" w:color="auto"/>
                    <w:right w:val="none" w:sz="0" w:space="0" w:color="auto"/>
                  </w:divBdr>
                  <w:divsChild>
                    <w:div w:id="395595742">
                      <w:marLeft w:val="0"/>
                      <w:marRight w:val="0"/>
                      <w:marTop w:val="0"/>
                      <w:marBottom w:val="0"/>
                      <w:divBdr>
                        <w:top w:val="none" w:sz="0" w:space="0" w:color="auto"/>
                        <w:left w:val="none" w:sz="0" w:space="0" w:color="auto"/>
                        <w:bottom w:val="none" w:sz="0" w:space="0" w:color="auto"/>
                        <w:right w:val="none" w:sz="0" w:space="0" w:color="auto"/>
                      </w:divBdr>
                    </w:div>
                  </w:divsChild>
                </w:div>
                <w:div w:id="419838673">
                  <w:marLeft w:val="0"/>
                  <w:marRight w:val="0"/>
                  <w:marTop w:val="0"/>
                  <w:marBottom w:val="0"/>
                  <w:divBdr>
                    <w:top w:val="none" w:sz="0" w:space="0" w:color="auto"/>
                    <w:left w:val="none" w:sz="0" w:space="0" w:color="auto"/>
                    <w:bottom w:val="none" w:sz="0" w:space="0" w:color="auto"/>
                    <w:right w:val="none" w:sz="0" w:space="0" w:color="auto"/>
                  </w:divBdr>
                  <w:divsChild>
                    <w:div w:id="1444760621">
                      <w:marLeft w:val="0"/>
                      <w:marRight w:val="0"/>
                      <w:marTop w:val="0"/>
                      <w:marBottom w:val="0"/>
                      <w:divBdr>
                        <w:top w:val="none" w:sz="0" w:space="0" w:color="auto"/>
                        <w:left w:val="none" w:sz="0" w:space="0" w:color="auto"/>
                        <w:bottom w:val="none" w:sz="0" w:space="0" w:color="auto"/>
                        <w:right w:val="none" w:sz="0" w:space="0" w:color="auto"/>
                      </w:divBdr>
                    </w:div>
                    <w:div w:id="2138910837">
                      <w:marLeft w:val="0"/>
                      <w:marRight w:val="0"/>
                      <w:marTop w:val="0"/>
                      <w:marBottom w:val="0"/>
                      <w:divBdr>
                        <w:top w:val="none" w:sz="0" w:space="0" w:color="auto"/>
                        <w:left w:val="none" w:sz="0" w:space="0" w:color="auto"/>
                        <w:bottom w:val="none" w:sz="0" w:space="0" w:color="auto"/>
                        <w:right w:val="none" w:sz="0" w:space="0" w:color="auto"/>
                      </w:divBdr>
                    </w:div>
                  </w:divsChild>
                </w:div>
                <w:div w:id="457341478">
                  <w:marLeft w:val="0"/>
                  <w:marRight w:val="0"/>
                  <w:marTop w:val="0"/>
                  <w:marBottom w:val="0"/>
                  <w:divBdr>
                    <w:top w:val="none" w:sz="0" w:space="0" w:color="auto"/>
                    <w:left w:val="none" w:sz="0" w:space="0" w:color="auto"/>
                    <w:bottom w:val="none" w:sz="0" w:space="0" w:color="auto"/>
                    <w:right w:val="none" w:sz="0" w:space="0" w:color="auto"/>
                  </w:divBdr>
                  <w:divsChild>
                    <w:div w:id="12459438">
                      <w:marLeft w:val="0"/>
                      <w:marRight w:val="0"/>
                      <w:marTop w:val="0"/>
                      <w:marBottom w:val="0"/>
                      <w:divBdr>
                        <w:top w:val="none" w:sz="0" w:space="0" w:color="auto"/>
                        <w:left w:val="none" w:sz="0" w:space="0" w:color="auto"/>
                        <w:bottom w:val="none" w:sz="0" w:space="0" w:color="auto"/>
                        <w:right w:val="none" w:sz="0" w:space="0" w:color="auto"/>
                      </w:divBdr>
                    </w:div>
                  </w:divsChild>
                </w:div>
                <w:div w:id="568350679">
                  <w:marLeft w:val="0"/>
                  <w:marRight w:val="0"/>
                  <w:marTop w:val="0"/>
                  <w:marBottom w:val="0"/>
                  <w:divBdr>
                    <w:top w:val="none" w:sz="0" w:space="0" w:color="auto"/>
                    <w:left w:val="none" w:sz="0" w:space="0" w:color="auto"/>
                    <w:bottom w:val="none" w:sz="0" w:space="0" w:color="auto"/>
                    <w:right w:val="none" w:sz="0" w:space="0" w:color="auto"/>
                  </w:divBdr>
                  <w:divsChild>
                    <w:div w:id="1114598106">
                      <w:marLeft w:val="0"/>
                      <w:marRight w:val="0"/>
                      <w:marTop w:val="0"/>
                      <w:marBottom w:val="0"/>
                      <w:divBdr>
                        <w:top w:val="none" w:sz="0" w:space="0" w:color="auto"/>
                        <w:left w:val="none" w:sz="0" w:space="0" w:color="auto"/>
                        <w:bottom w:val="none" w:sz="0" w:space="0" w:color="auto"/>
                        <w:right w:val="none" w:sz="0" w:space="0" w:color="auto"/>
                      </w:divBdr>
                    </w:div>
                    <w:div w:id="1322275420">
                      <w:marLeft w:val="0"/>
                      <w:marRight w:val="0"/>
                      <w:marTop w:val="0"/>
                      <w:marBottom w:val="0"/>
                      <w:divBdr>
                        <w:top w:val="none" w:sz="0" w:space="0" w:color="auto"/>
                        <w:left w:val="none" w:sz="0" w:space="0" w:color="auto"/>
                        <w:bottom w:val="none" w:sz="0" w:space="0" w:color="auto"/>
                        <w:right w:val="none" w:sz="0" w:space="0" w:color="auto"/>
                      </w:divBdr>
                    </w:div>
                  </w:divsChild>
                </w:div>
                <w:div w:id="660236826">
                  <w:marLeft w:val="0"/>
                  <w:marRight w:val="0"/>
                  <w:marTop w:val="0"/>
                  <w:marBottom w:val="0"/>
                  <w:divBdr>
                    <w:top w:val="none" w:sz="0" w:space="0" w:color="auto"/>
                    <w:left w:val="none" w:sz="0" w:space="0" w:color="auto"/>
                    <w:bottom w:val="none" w:sz="0" w:space="0" w:color="auto"/>
                    <w:right w:val="none" w:sz="0" w:space="0" w:color="auto"/>
                  </w:divBdr>
                  <w:divsChild>
                    <w:div w:id="812454215">
                      <w:marLeft w:val="0"/>
                      <w:marRight w:val="0"/>
                      <w:marTop w:val="0"/>
                      <w:marBottom w:val="0"/>
                      <w:divBdr>
                        <w:top w:val="none" w:sz="0" w:space="0" w:color="auto"/>
                        <w:left w:val="none" w:sz="0" w:space="0" w:color="auto"/>
                        <w:bottom w:val="none" w:sz="0" w:space="0" w:color="auto"/>
                        <w:right w:val="none" w:sz="0" w:space="0" w:color="auto"/>
                      </w:divBdr>
                    </w:div>
                    <w:div w:id="1703553381">
                      <w:marLeft w:val="0"/>
                      <w:marRight w:val="0"/>
                      <w:marTop w:val="0"/>
                      <w:marBottom w:val="0"/>
                      <w:divBdr>
                        <w:top w:val="none" w:sz="0" w:space="0" w:color="auto"/>
                        <w:left w:val="none" w:sz="0" w:space="0" w:color="auto"/>
                        <w:bottom w:val="none" w:sz="0" w:space="0" w:color="auto"/>
                        <w:right w:val="none" w:sz="0" w:space="0" w:color="auto"/>
                      </w:divBdr>
                    </w:div>
                  </w:divsChild>
                </w:div>
                <w:div w:id="665865792">
                  <w:marLeft w:val="0"/>
                  <w:marRight w:val="0"/>
                  <w:marTop w:val="0"/>
                  <w:marBottom w:val="0"/>
                  <w:divBdr>
                    <w:top w:val="none" w:sz="0" w:space="0" w:color="auto"/>
                    <w:left w:val="none" w:sz="0" w:space="0" w:color="auto"/>
                    <w:bottom w:val="none" w:sz="0" w:space="0" w:color="auto"/>
                    <w:right w:val="none" w:sz="0" w:space="0" w:color="auto"/>
                  </w:divBdr>
                  <w:divsChild>
                    <w:div w:id="1259754766">
                      <w:marLeft w:val="0"/>
                      <w:marRight w:val="0"/>
                      <w:marTop w:val="0"/>
                      <w:marBottom w:val="0"/>
                      <w:divBdr>
                        <w:top w:val="none" w:sz="0" w:space="0" w:color="auto"/>
                        <w:left w:val="none" w:sz="0" w:space="0" w:color="auto"/>
                        <w:bottom w:val="none" w:sz="0" w:space="0" w:color="auto"/>
                        <w:right w:val="none" w:sz="0" w:space="0" w:color="auto"/>
                      </w:divBdr>
                    </w:div>
                  </w:divsChild>
                </w:div>
                <w:div w:id="689532013">
                  <w:marLeft w:val="0"/>
                  <w:marRight w:val="0"/>
                  <w:marTop w:val="0"/>
                  <w:marBottom w:val="0"/>
                  <w:divBdr>
                    <w:top w:val="none" w:sz="0" w:space="0" w:color="auto"/>
                    <w:left w:val="none" w:sz="0" w:space="0" w:color="auto"/>
                    <w:bottom w:val="none" w:sz="0" w:space="0" w:color="auto"/>
                    <w:right w:val="none" w:sz="0" w:space="0" w:color="auto"/>
                  </w:divBdr>
                  <w:divsChild>
                    <w:div w:id="75829824">
                      <w:marLeft w:val="0"/>
                      <w:marRight w:val="0"/>
                      <w:marTop w:val="0"/>
                      <w:marBottom w:val="0"/>
                      <w:divBdr>
                        <w:top w:val="none" w:sz="0" w:space="0" w:color="auto"/>
                        <w:left w:val="none" w:sz="0" w:space="0" w:color="auto"/>
                        <w:bottom w:val="none" w:sz="0" w:space="0" w:color="auto"/>
                        <w:right w:val="none" w:sz="0" w:space="0" w:color="auto"/>
                      </w:divBdr>
                    </w:div>
                  </w:divsChild>
                </w:div>
                <w:div w:id="763453100">
                  <w:marLeft w:val="0"/>
                  <w:marRight w:val="0"/>
                  <w:marTop w:val="0"/>
                  <w:marBottom w:val="0"/>
                  <w:divBdr>
                    <w:top w:val="none" w:sz="0" w:space="0" w:color="auto"/>
                    <w:left w:val="none" w:sz="0" w:space="0" w:color="auto"/>
                    <w:bottom w:val="none" w:sz="0" w:space="0" w:color="auto"/>
                    <w:right w:val="none" w:sz="0" w:space="0" w:color="auto"/>
                  </w:divBdr>
                  <w:divsChild>
                    <w:div w:id="1055275800">
                      <w:marLeft w:val="0"/>
                      <w:marRight w:val="0"/>
                      <w:marTop w:val="0"/>
                      <w:marBottom w:val="0"/>
                      <w:divBdr>
                        <w:top w:val="none" w:sz="0" w:space="0" w:color="auto"/>
                        <w:left w:val="none" w:sz="0" w:space="0" w:color="auto"/>
                        <w:bottom w:val="none" w:sz="0" w:space="0" w:color="auto"/>
                        <w:right w:val="none" w:sz="0" w:space="0" w:color="auto"/>
                      </w:divBdr>
                    </w:div>
                  </w:divsChild>
                </w:div>
                <w:div w:id="783816484">
                  <w:marLeft w:val="0"/>
                  <w:marRight w:val="0"/>
                  <w:marTop w:val="0"/>
                  <w:marBottom w:val="0"/>
                  <w:divBdr>
                    <w:top w:val="none" w:sz="0" w:space="0" w:color="auto"/>
                    <w:left w:val="none" w:sz="0" w:space="0" w:color="auto"/>
                    <w:bottom w:val="none" w:sz="0" w:space="0" w:color="auto"/>
                    <w:right w:val="none" w:sz="0" w:space="0" w:color="auto"/>
                  </w:divBdr>
                  <w:divsChild>
                    <w:div w:id="40447797">
                      <w:marLeft w:val="0"/>
                      <w:marRight w:val="0"/>
                      <w:marTop w:val="0"/>
                      <w:marBottom w:val="0"/>
                      <w:divBdr>
                        <w:top w:val="none" w:sz="0" w:space="0" w:color="auto"/>
                        <w:left w:val="none" w:sz="0" w:space="0" w:color="auto"/>
                        <w:bottom w:val="none" w:sz="0" w:space="0" w:color="auto"/>
                        <w:right w:val="none" w:sz="0" w:space="0" w:color="auto"/>
                      </w:divBdr>
                    </w:div>
                    <w:div w:id="509567566">
                      <w:marLeft w:val="0"/>
                      <w:marRight w:val="0"/>
                      <w:marTop w:val="0"/>
                      <w:marBottom w:val="0"/>
                      <w:divBdr>
                        <w:top w:val="none" w:sz="0" w:space="0" w:color="auto"/>
                        <w:left w:val="none" w:sz="0" w:space="0" w:color="auto"/>
                        <w:bottom w:val="none" w:sz="0" w:space="0" w:color="auto"/>
                        <w:right w:val="none" w:sz="0" w:space="0" w:color="auto"/>
                      </w:divBdr>
                    </w:div>
                    <w:div w:id="1378044984">
                      <w:marLeft w:val="0"/>
                      <w:marRight w:val="0"/>
                      <w:marTop w:val="0"/>
                      <w:marBottom w:val="0"/>
                      <w:divBdr>
                        <w:top w:val="none" w:sz="0" w:space="0" w:color="auto"/>
                        <w:left w:val="none" w:sz="0" w:space="0" w:color="auto"/>
                        <w:bottom w:val="none" w:sz="0" w:space="0" w:color="auto"/>
                        <w:right w:val="none" w:sz="0" w:space="0" w:color="auto"/>
                      </w:divBdr>
                    </w:div>
                    <w:div w:id="1580292865">
                      <w:marLeft w:val="0"/>
                      <w:marRight w:val="0"/>
                      <w:marTop w:val="0"/>
                      <w:marBottom w:val="0"/>
                      <w:divBdr>
                        <w:top w:val="none" w:sz="0" w:space="0" w:color="auto"/>
                        <w:left w:val="none" w:sz="0" w:space="0" w:color="auto"/>
                        <w:bottom w:val="none" w:sz="0" w:space="0" w:color="auto"/>
                        <w:right w:val="none" w:sz="0" w:space="0" w:color="auto"/>
                      </w:divBdr>
                    </w:div>
                  </w:divsChild>
                </w:div>
                <w:div w:id="841553431">
                  <w:marLeft w:val="0"/>
                  <w:marRight w:val="0"/>
                  <w:marTop w:val="0"/>
                  <w:marBottom w:val="0"/>
                  <w:divBdr>
                    <w:top w:val="none" w:sz="0" w:space="0" w:color="auto"/>
                    <w:left w:val="none" w:sz="0" w:space="0" w:color="auto"/>
                    <w:bottom w:val="none" w:sz="0" w:space="0" w:color="auto"/>
                    <w:right w:val="none" w:sz="0" w:space="0" w:color="auto"/>
                  </w:divBdr>
                  <w:divsChild>
                    <w:div w:id="134106966">
                      <w:marLeft w:val="0"/>
                      <w:marRight w:val="0"/>
                      <w:marTop w:val="0"/>
                      <w:marBottom w:val="0"/>
                      <w:divBdr>
                        <w:top w:val="none" w:sz="0" w:space="0" w:color="auto"/>
                        <w:left w:val="none" w:sz="0" w:space="0" w:color="auto"/>
                        <w:bottom w:val="none" w:sz="0" w:space="0" w:color="auto"/>
                        <w:right w:val="none" w:sz="0" w:space="0" w:color="auto"/>
                      </w:divBdr>
                    </w:div>
                  </w:divsChild>
                </w:div>
                <w:div w:id="884803336">
                  <w:marLeft w:val="0"/>
                  <w:marRight w:val="0"/>
                  <w:marTop w:val="0"/>
                  <w:marBottom w:val="0"/>
                  <w:divBdr>
                    <w:top w:val="none" w:sz="0" w:space="0" w:color="auto"/>
                    <w:left w:val="none" w:sz="0" w:space="0" w:color="auto"/>
                    <w:bottom w:val="none" w:sz="0" w:space="0" w:color="auto"/>
                    <w:right w:val="none" w:sz="0" w:space="0" w:color="auto"/>
                  </w:divBdr>
                  <w:divsChild>
                    <w:div w:id="180749150">
                      <w:marLeft w:val="0"/>
                      <w:marRight w:val="0"/>
                      <w:marTop w:val="0"/>
                      <w:marBottom w:val="0"/>
                      <w:divBdr>
                        <w:top w:val="none" w:sz="0" w:space="0" w:color="auto"/>
                        <w:left w:val="none" w:sz="0" w:space="0" w:color="auto"/>
                        <w:bottom w:val="none" w:sz="0" w:space="0" w:color="auto"/>
                        <w:right w:val="none" w:sz="0" w:space="0" w:color="auto"/>
                      </w:divBdr>
                    </w:div>
                  </w:divsChild>
                </w:div>
                <w:div w:id="1023020740">
                  <w:marLeft w:val="0"/>
                  <w:marRight w:val="0"/>
                  <w:marTop w:val="0"/>
                  <w:marBottom w:val="0"/>
                  <w:divBdr>
                    <w:top w:val="none" w:sz="0" w:space="0" w:color="auto"/>
                    <w:left w:val="none" w:sz="0" w:space="0" w:color="auto"/>
                    <w:bottom w:val="none" w:sz="0" w:space="0" w:color="auto"/>
                    <w:right w:val="none" w:sz="0" w:space="0" w:color="auto"/>
                  </w:divBdr>
                  <w:divsChild>
                    <w:div w:id="381905242">
                      <w:marLeft w:val="0"/>
                      <w:marRight w:val="0"/>
                      <w:marTop w:val="0"/>
                      <w:marBottom w:val="0"/>
                      <w:divBdr>
                        <w:top w:val="none" w:sz="0" w:space="0" w:color="auto"/>
                        <w:left w:val="none" w:sz="0" w:space="0" w:color="auto"/>
                        <w:bottom w:val="none" w:sz="0" w:space="0" w:color="auto"/>
                        <w:right w:val="none" w:sz="0" w:space="0" w:color="auto"/>
                      </w:divBdr>
                    </w:div>
                    <w:div w:id="1330016358">
                      <w:marLeft w:val="0"/>
                      <w:marRight w:val="0"/>
                      <w:marTop w:val="0"/>
                      <w:marBottom w:val="0"/>
                      <w:divBdr>
                        <w:top w:val="none" w:sz="0" w:space="0" w:color="auto"/>
                        <w:left w:val="none" w:sz="0" w:space="0" w:color="auto"/>
                        <w:bottom w:val="none" w:sz="0" w:space="0" w:color="auto"/>
                        <w:right w:val="none" w:sz="0" w:space="0" w:color="auto"/>
                      </w:divBdr>
                    </w:div>
                  </w:divsChild>
                </w:div>
                <w:div w:id="1025595198">
                  <w:marLeft w:val="0"/>
                  <w:marRight w:val="0"/>
                  <w:marTop w:val="0"/>
                  <w:marBottom w:val="0"/>
                  <w:divBdr>
                    <w:top w:val="none" w:sz="0" w:space="0" w:color="auto"/>
                    <w:left w:val="none" w:sz="0" w:space="0" w:color="auto"/>
                    <w:bottom w:val="none" w:sz="0" w:space="0" w:color="auto"/>
                    <w:right w:val="none" w:sz="0" w:space="0" w:color="auto"/>
                  </w:divBdr>
                  <w:divsChild>
                    <w:div w:id="552038317">
                      <w:marLeft w:val="0"/>
                      <w:marRight w:val="0"/>
                      <w:marTop w:val="0"/>
                      <w:marBottom w:val="0"/>
                      <w:divBdr>
                        <w:top w:val="none" w:sz="0" w:space="0" w:color="auto"/>
                        <w:left w:val="none" w:sz="0" w:space="0" w:color="auto"/>
                        <w:bottom w:val="none" w:sz="0" w:space="0" w:color="auto"/>
                        <w:right w:val="none" w:sz="0" w:space="0" w:color="auto"/>
                      </w:divBdr>
                    </w:div>
                    <w:div w:id="2051803595">
                      <w:marLeft w:val="0"/>
                      <w:marRight w:val="0"/>
                      <w:marTop w:val="0"/>
                      <w:marBottom w:val="0"/>
                      <w:divBdr>
                        <w:top w:val="none" w:sz="0" w:space="0" w:color="auto"/>
                        <w:left w:val="none" w:sz="0" w:space="0" w:color="auto"/>
                        <w:bottom w:val="none" w:sz="0" w:space="0" w:color="auto"/>
                        <w:right w:val="none" w:sz="0" w:space="0" w:color="auto"/>
                      </w:divBdr>
                    </w:div>
                  </w:divsChild>
                </w:div>
                <w:div w:id="1033112177">
                  <w:marLeft w:val="0"/>
                  <w:marRight w:val="0"/>
                  <w:marTop w:val="0"/>
                  <w:marBottom w:val="0"/>
                  <w:divBdr>
                    <w:top w:val="none" w:sz="0" w:space="0" w:color="auto"/>
                    <w:left w:val="none" w:sz="0" w:space="0" w:color="auto"/>
                    <w:bottom w:val="none" w:sz="0" w:space="0" w:color="auto"/>
                    <w:right w:val="none" w:sz="0" w:space="0" w:color="auto"/>
                  </w:divBdr>
                  <w:divsChild>
                    <w:div w:id="1831629967">
                      <w:marLeft w:val="0"/>
                      <w:marRight w:val="0"/>
                      <w:marTop w:val="0"/>
                      <w:marBottom w:val="0"/>
                      <w:divBdr>
                        <w:top w:val="none" w:sz="0" w:space="0" w:color="auto"/>
                        <w:left w:val="none" w:sz="0" w:space="0" w:color="auto"/>
                        <w:bottom w:val="none" w:sz="0" w:space="0" w:color="auto"/>
                        <w:right w:val="none" w:sz="0" w:space="0" w:color="auto"/>
                      </w:divBdr>
                    </w:div>
                  </w:divsChild>
                </w:div>
                <w:div w:id="1034771591">
                  <w:marLeft w:val="0"/>
                  <w:marRight w:val="0"/>
                  <w:marTop w:val="0"/>
                  <w:marBottom w:val="0"/>
                  <w:divBdr>
                    <w:top w:val="none" w:sz="0" w:space="0" w:color="auto"/>
                    <w:left w:val="none" w:sz="0" w:space="0" w:color="auto"/>
                    <w:bottom w:val="none" w:sz="0" w:space="0" w:color="auto"/>
                    <w:right w:val="none" w:sz="0" w:space="0" w:color="auto"/>
                  </w:divBdr>
                  <w:divsChild>
                    <w:div w:id="457839733">
                      <w:marLeft w:val="0"/>
                      <w:marRight w:val="0"/>
                      <w:marTop w:val="0"/>
                      <w:marBottom w:val="0"/>
                      <w:divBdr>
                        <w:top w:val="none" w:sz="0" w:space="0" w:color="auto"/>
                        <w:left w:val="none" w:sz="0" w:space="0" w:color="auto"/>
                        <w:bottom w:val="none" w:sz="0" w:space="0" w:color="auto"/>
                        <w:right w:val="none" w:sz="0" w:space="0" w:color="auto"/>
                      </w:divBdr>
                    </w:div>
                    <w:div w:id="1363364514">
                      <w:marLeft w:val="0"/>
                      <w:marRight w:val="0"/>
                      <w:marTop w:val="0"/>
                      <w:marBottom w:val="0"/>
                      <w:divBdr>
                        <w:top w:val="none" w:sz="0" w:space="0" w:color="auto"/>
                        <w:left w:val="none" w:sz="0" w:space="0" w:color="auto"/>
                        <w:bottom w:val="none" w:sz="0" w:space="0" w:color="auto"/>
                        <w:right w:val="none" w:sz="0" w:space="0" w:color="auto"/>
                      </w:divBdr>
                    </w:div>
                  </w:divsChild>
                </w:div>
                <w:div w:id="1073888086">
                  <w:marLeft w:val="0"/>
                  <w:marRight w:val="0"/>
                  <w:marTop w:val="0"/>
                  <w:marBottom w:val="0"/>
                  <w:divBdr>
                    <w:top w:val="none" w:sz="0" w:space="0" w:color="auto"/>
                    <w:left w:val="none" w:sz="0" w:space="0" w:color="auto"/>
                    <w:bottom w:val="none" w:sz="0" w:space="0" w:color="auto"/>
                    <w:right w:val="none" w:sz="0" w:space="0" w:color="auto"/>
                  </w:divBdr>
                  <w:divsChild>
                    <w:div w:id="1984266170">
                      <w:marLeft w:val="0"/>
                      <w:marRight w:val="0"/>
                      <w:marTop w:val="0"/>
                      <w:marBottom w:val="0"/>
                      <w:divBdr>
                        <w:top w:val="none" w:sz="0" w:space="0" w:color="auto"/>
                        <w:left w:val="none" w:sz="0" w:space="0" w:color="auto"/>
                        <w:bottom w:val="none" w:sz="0" w:space="0" w:color="auto"/>
                        <w:right w:val="none" w:sz="0" w:space="0" w:color="auto"/>
                      </w:divBdr>
                    </w:div>
                  </w:divsChild>
                </w:div>
                <w:div w:id="1081364676">
                  <w:marLeft w:val="0"/>
                  <w:marRight w:val="0"/>
                  <w:marTop w:val="0"/>
                  <w:marBottom w:val="0"/>
                  <w:divBdr>
                    <w:top w:val="none" w:sz="0" w:space="0" w:color="auto"/>
                    <w:left w:val="none" w:sz="0" w:space="0" w:color="auto"/>
                    <w:bottom w:val="none" w:sz="0" w:space="0" w:color="auto"/>
                    <w:right w:val="none" w:sz="0" w:space="0" w:color="auto"/>
                  </w:divBdr>
                  <w:divsChild>
                    <w:div w:id="596056191">
                      <w:marLeft w:val="0"/>
                      <w:marRight w:val="0"/>
                      <w:marTop w:val="0"/>
                      <w:marBottom w:val="0"/>
                      <w:divBdr>
                        <w:top w:val="none" w:sz="0" w:space="0" w:color="auto"/>
                        <w:left w:val="none" w:sz="0" w:space="0" w:color="auto"/>
                        <w:bottom w:val="none" w:sz="0" w:space="0" w:color="auto"/>
                        <w:right w:val="none" w:sz="0" w:space="0" w:color="auto"/>
                      </w:divBdr>
                    </w:div>
                  </w:divsChild>
                </w:div>
                <w:div w:id="1087846713">
                  <w:marLeft w:val="0"/>
                  <w:marRight w:val="0"/>
                  <w:marTop w:val="0"/>
                  <w:marBottom w:val="0"/>
                  <w:divBdr>
                    <w:top w:val="none" w:sz="0" w:space="0" w:color="auto"/>
                    <w:left w:val="none" w:sz="0" w:space="0" w:color="auto"/>
                    <w:bottom w:val="none" w:sz="0" w:space="0" w:color="auto"/>
                    <w:right w:val="none" w:sz="0" w:space="0" w:color="auto"/>
                  </w:divBdr>
                  <w:divsChild>
                    <w:div w:id="840005545">
                      <w:marLeft w:val="0"/>
                      <w:marRight w:val="0"/>
                      <w:marTop w:val="0"/>
                      <w:marBottom w:val="0"/>
                      <w:divBdr>
                        <w:top w:val="none" w:sz="0" w:space="0" w:color="auto"/>
                        <w:left w:val="none" w:sz="0" w:space="0" w:color="auto"/>
                        <w:bottom w:val="none" w:sz="0" w:space="0" w:color="auto"/>
                        <w:right w:val="none" w:sz="0" w:space="0" w:color="auto"/>
                      </w:divBdr>
                    </w:div>
                  </w:divsChild>
                </w:div>
                <w:div w:id="1156065974">
                  <w:marLeft w:val="0"/>
                  <w:marRight w:val="0"/>
                  <w:marTop w:val="0"/>
                  <w:marBottom w:val="0"/>
                  <w:divBdr>
                    <w:top w:val="none" w:sz="0" w:space="0" w:color="auto"/>
                    <w:left w:val="none" w:sz="0" w:space="0" w:color="auto"/>
                    <w:bottom w:val="none" w:sz="0" w:space="0" w:color="auto"/>
                    <w:right w:val="none" w:sz="0" w:space="0" w:color="auto"/>
                  </w:divBdr>
                  <w:divsChild>
                    <w:div w:id="10378143">
                      <w:marLeft w:val="0"/>
                      <w:marRight w:val="0"/>
                      <w:marTop w:val="0"/>
                      <w:marBottom w:val="0"/>
                      <w:divBdr>
                        <w:top w:val="none" w:sz="0" w:space="0" w:color="auto"/>
                        <w:left w:val="none" w:sz="0" w:space="0" w:color="auto"/>
                        <w:bottom w:val="none" w:sz="0" w:space="0" w:color="auto"/>
                        <w:right w:val="none" w:sz="0" w:space="0" w:color="auto"/>
                      </w:divBdr>
                    </w:div>
                    <w:div w:id="145443840">
                      <w:marLeft w:val="0"/>
                      <w:marRight w:val="0"/>
                      <w:marTop w:val="0"/>
                      <w:marBottom w:val="0"/>
                      <w:divBdr>
                        <w:top w:val="none" w:sz="0" w:space="0" w:color="auto"/>
                        <w:left w:val="none" w:sz="0" w:space="0" w:color="auto"/>
                        <w:bottom w:val="none" w:sz="0" w:space="0" w:color="auto"/>
                        <w:right w:val="none" w:sz="0" w:space="0" w:color="auto"/>
                      </w:divBdr>
                    </w:div>
                    <w:div w:id="1095134908">
                      <w:marLeft w:val="0"/>
                      <w:marRight w:val="0"/>
                      <w:marTop w:val="0"/>
                      <w:marBottom w:val="0"/>
                      <w:divBdr>
                        <w:top w:val="none" w:sz="0" w:space="0" w:color="auto"/>
                        <w:left w:val="none" w:sz="0" w:space="0" w:color="auto"/>
                        <w:bottom w:val="none" w:sz="0" w:space="0" w:color="auto"/>
                        <w:right w:val="none" w:sz="0" w:space="0" w:color="auto"/>
                      </w:divBdr>
                    </w:div>
                    <w:div w:id="1264460754">
                      <w:marLeft w:val="0"/>
                      <w:marRight w:val="0"/>
                      <w:marTop w:val="0"/>
                      <w:marBottom w:val="0"/>
                      <w:divBdr>
                        <w:top w:val="none" w:sz="0" w:space="0" w:color="auto"/>
                        <w:left w:val="none" w:sz="0" w:space="0" w:color="auto"/>
                        <w:bottom w:val="none" w:sz="0" w:space="0" w:color="auto"/>
                        <w:right w:val="none" w:sz="0" w:space="0" w:color="auto"/>
                      </w:divBdr>
                    </w:div>
                  </w:divsChild>
                </w:div>
                <w:div w:id="1191456037">
                  <w:marLeft w:val="0"/>
                  <w:marRight w:val="0"/>
                  <w:marTop w:val="0"/>
                  <w:marBottom w:val="0"/>
                  <w:divBdr>
                    <w:top w:val="none" w:sz="0" w:space="0" w:color="auto"/>
                    <w:left w:val="none" w:sz="0" w:space="0" w:color="auto"/>
                    <w:bottom w:val="none" w:sz="0" w:space="0" w:color="auto"/>
                    <w:right w:val="none" w:sz="0" w:space="0" w:color="auto"/>
                  </w:divBdr>
                  <w:divsChild>
                    <w:div w:id="773088088">
                      <w:marLeft w:val="0"/>
                      <w:marRight w:val="0"/>
                      <w:marTop w:val="0"/>
                      <w:marBottom w:val="0"/>
                      <w:divBdr>
                        <w:top w:val="none" w:sz="0" w:space="0" w:color="auto"/>
                        <w:left w:val="none" w:sz="0" w:space="0" w:color="auto"/>
                        <w:bottom w:val="none" w:sz="0" w:space="0" w:color="auto"/>
                        <w:right w:val="none" w:sz="0" w:space="0" w:color="auto"/>
                      </w:divBdr>
                    </w:div>
                    <w:div w:id="1508862444">
                      <w:marLeft w:val="0"/>
                      <w:marRight w:val="0"/>
                      <w:marTop w:val="0"/>
                      <w:marBottom w:val="0"/>
                      <w:divBdr>
                        <w:top w:val="none" w:sz="0" w:space="0" w:color="auto"/>
                        <w:left w:val="none" w:sz="0" w:space="0" w:color="auto"/>
                        <w:bottom w:val="none" w:sz="0" w:space="0" w:color="auto"/>
                        <w:right w:val="none" w:sz="0" w:space="0" w:color="auto"/>
                      </w:divBdr>
                    </w:div>
                  </w:divsChild>
                </w:div>
                <w:div w:id="1199852607">
                  <w:marLeft w:val="0"/>
                  <w:marRight w:val="0"/>
                  <w:marTop w:val="0"/>
                  <w:marBottom w:val="0"/>
                  <w:divBdr>
                    <w:top w:val="none" w:sz="0" w:space="0" w:color="auto"/>
                    <w:left w:val="none" w:sz="0" w:space="0" w:color="auto"/>
                    <w:bottom w:val="none" w:sz="0" w:space="0" w:color="auto"/>
                    <w:right w:val="none" w:sz="0" w:space="0" w:color="auto"/>
                  </w:divBdr>
                  <w:divsChild>
                    <w:div w:id="783769725">
                      <w:marLeft w:val="0"/>
                      <w:marRight w:val="0"/>
                      <w:marTop w:val="0"/>
                      <w:marBottom w:val="0"/>
                      <w:divBdr>
                        <w:top w:val="none" w:sz="0" w:space="0" w:color="auto"/>
                        <w:left w:val="none" w:sz="0" w:space="0" w:color="auto"/>
                        <w:bottom w:val="none" w:sz="0" w:space="0" w:color="auto"/>
                        <w:right w:val="none" w:sz="0" w:space="0" w:color="auto"/>
                      </w:divBdr>
                    </w:div>
                  </w:divsChild>
                </w:div>
                <w:div w:id="1200170043">
                  <w:marLeft w:val="0"/>
                  <w:marRight w:val="0"/>
                  <w:marTop w:val="0"/>
                  <w:marBottom w:val="0"/>
                  <w:divBdr>
                    <w:top w:val="none" w:sz="0" w:space="0" w:color="auto"/>
                    <w:left w:val="none" w:sz="0" w:space="0" w:color="auto"/>
                    <w:bottom w:val="none" w:sz="0" w:space="0" w:color="auto"/>
                    <w:right w:val="none" w:sz="0" w:space="0" w:color="auto"/>
                  </w:divBdr>
                  <w:divsChild>
                    <w:div w:id="159736277">
                      <w:marLeft w:val="0"/>
                      <w:marRight w:val="0"/>
                      <w:marTop w:val="0"/>
                      <w:marBottom w:val="0"/>
                      <w:divBdr>
                        <w:top w:val="none" w:sz="0" w:space="0" w:color="auto"/>
                        <w:left w:val="none" w:sz="0" w:space="0" w:color="auto"/>
                        <w:bottom w:val="none" w:sz="0" w:space="0" w:color="auto"/>
                        <w:right w:val="none" w:sz="0" w:space="0" w:color="auto"/>
                      </w:divBdr>
                    </w:div>
                  </w:divsChild>
                </w:div>
                <w:div w:id="1248728956">
                  <w:marLeft w:val="0"/>
                  <w:marRight w:val="0"/>
                  <w:marTop w:val="0"/>
                  <w:marBottom w:val="0"/>
                  <w:divBdr>
                    <w:top w:val="none" w:sz="0" w:space="0" w:color="auto"/>
                    <w:left w:val="none" w:sz="0" w:space="0" w:color="auto"/>
                    <w:bottom w:val="none" w:sz="0" w:space="0" w:color="auto"/>
                    <w:right w:val="none" w:sz="0" w:space="0" w:color="auto"/>
                  </w:divBdr>
                  <w:divsChild>
                    <w:div w:id="1164277097">
                      <w:marLeft w:val="0"/>
                      <w:marRight w:val="0"/>
                      <w:marTop w:val="0"/>
                      <w:marBottom w:val="0"/>
                      <w:divBdr>
                        <w:top w:val="none" w:sz="0" w:space="0" w:color="auto"/>
                        <w:left w:val="none" w:sz="0" w:space="0" w:color="auto"/>
                        <w:bottom w:val="none" w:sz="0" w:space="0" w:color="auto"/>
                        <w:right w:val="none" w:sz="0" w:space="0" w:color="auto"/>
                      </w:divBdr>
                    </w:div>
                    <w:div w:id="1921135154">
                      <w:marLeft w:val="0"/>
                      <w:marRight w:val="0"/>
                      <w:marTop w:val="0"/>
                      <w:marBottom w:val="0"/>
                      <w:divBdr>
                        <w:top w:val="none" w:sz="0" w:space="0" w:color="auto"/>
                        <w:left w:val="none" w:sz="0" w:space="0" w:color="auto"/>
                        <w:bottom w:val="none" w:sz="0" w:space="0" w:color="auto"/>
                        <w:right w:val="none" w:sz="0" w:space="0" w:color="auto"/>
                      </w:divBdr>
                    </w:div>
                  </w:divsChild>
                </w:div>
                <w:div w:id="1300914699">
                  <w:marLeft w:val="0"/>
                  <w:marRight w:val="0"/>
                  <w:marTop w:val="0"/>
                  <w:marBottom w:val="0"/>
                  <w:divBdr>
                    <w:top w:val="none" w:sz="0" w:space="0" w:color="auto"/>
                    <w:left w:val="none" w:sz="0" w:space="0" w:color="auto"/>
                    <w:bottom w:val="none" w:sz="0" w:space="0" w:color="auto"/>
                    <w:right w:val="none" w:sz="0" w:space="0" w:color="auto"/>
                  </w:divBdr>
                  <w:divsChild>
                    <w:div w:id="1527600797">
                      <w:marLeft w:val="0"/>
                      <w:marRight w:val="0"/>
                      <w:marTop w:val="0"/>
                      <w:marBottom w:val="0"/>
                      <w:divBdr>
                        <w:top w:val="none" w:sz="0" w:space="0" w:color="auto"/>
                        <w:left w:val="none" w:sz="0" w:space="0" w:color="auto"/>
                        <w:bottom w:val="none" w:sz="0" w:space="0" w:color="auto"/>
                        <w:right w:val="none" w:sz="0" w:space="0" w:color="auto"/>
                      </w:divBdr>
                    </w:div>
                    <w:div w:id="1550533149">
                      <w:marLeft w:val="0"/>
                      <w:marRight w:val="0"/>
                      <w:marTop w:val="0"/>
                      <w:marBottom w:val="0"/>
                      <w:divBdr>
                        <w:top w:val="none" w:sz="0" w:space="0" w:color="auto"/>
                        <w:left w:val="none" w:sz="0" w:space="0" w:color="auto"/>
                        <w:bottom w:val="none" w:sz="0" w:space="0" w:color="auto"/>
                        <w:right w:val="none" w:sz="0" w:space="0" w:color="auto"/>
                      </w:divBdr>
                    </w:div>
                    <w:div w:id="1842621235">
                      <w:marLeft w:val="0"/>
                      <w:marRight w:val="0"/>
                      <w:marTop w:val="0"/>
                      <w:marBottom w:val="0"/>
                      <w:divBdr>
                        <w:top w:val="none" w:sz="0" w:space="0" w:color="auto"/>
                        <w:left w:val="none" w:sz="0" w:space="0" w:color="auto"/>
                        <w:bottom w:val="none" w:sz="0" w:space="0" w:color="auto"/>
                        <w:right w:val="none" w:sz="0" w:space="0" w:color="auto"/>
                      </w:divBdr>
                    </w:div>
                  </w:divsChild>
                </w:div>
                <w:div w:id="1303314590">
                  <w:marLeft w:val="0"/>
                  <w:marRight w:val="0"/>
                  <w:marTop w:val="0"/>
                  <w:marBottom w:val="0"/>
                  <w:divBdr>
                    <w:top w:val="none" w:sz="0" w:space="0" w:color="auto"/>
                    <w:left w:val="none" w:sz="0" w:space="0" w:color="auto"/>
                    <w:bottom w:val="none" w:sz="0" w:space="0" w:color="auto"/>
                    <w:right w:val="none" w:sz="0" w:space="0" w:color="auto"/>
                  </w:divBdr>
                  <w:divsChild>
                    <w:div w:id="1548227374">
                      <w:marLeft w:val="0"/>
                      <w:marRight w:val="0"/>
                      <w:marTop w:val="0"/>
                      <w:marBottom w:val="0"/>
                      <w:divBdr>
                        <w:top w:val="none" w:sz="0" w:space="0" w:color="auto"/>
                        <w:left w:val="none" w:sz="0" w:space="0" w:color="auto"/>
                        <w:bottom w:val="none" w:sz="0" w:space="0" w:color="auto"/>
                        <w:right w:val="none" w:sz="0" w:space="0" w:color="auto"/>
                      </w:divBdr>
                    </w:div>
                    <w:div w:id="1784029295">
                      <w:marLeft w:val="0"/>
                      <w:marRight w:val="0"/>
                      <w:marTop w:val="0"/>
                      <w:marBottom w:val="0"/>
                      <w:divBdr>
                        <w:top w:val="none" w:sz="0" w:space="0" w:color="auto"/>
                        <w:left w:val="none" w:sz="0" w:space="0" w:color="auto"/>
                        <w:bottom w:val="none" w:sz="0" w:space="0" w:color="auto"/>
                        <w:right w:val="none" w:sz="0" w:space="0" w:color="auto"/>
                      </w:divBdr>
                    </w:div>
                    <w:div w:id="1808627613">
                      <w:marLeft w:val="0"/>
                      <w:marRight w:val="0"/>
                      <w:marTop w:val="0"/>
                      <w:marBottom w:val="0"/>
                      <w:divBdr>
                        <w:top w:val="none" w:sz="0" w:space="0" w:color="auto"/>
                        <w:left w:val="none" w:sz="0" w:space="0" w:color="auto"/>
                        <w:bottom w:val="none" w:sz="0" w:space="0" w:color="auto"/>
                        <w:right w:val="none" w:sz="0" w:space="0" w:color="auto"/>
                      </w:divBdr>
                    </w:div>
                  </w:divsChild>
                </w:div>
                <w:div w:id="1361317689">
                  <w:marLeft w:val="0"/>
                  <w:marRight w:val="0"/>
                  <w:marTop w:val="0"/>
                  <w:marBottom w:val="0"/>
                  <w:divBdr>
                    <w:top w:val="none" w:sz="0" w:space="0" w:color="auto"/>
                    <w:left w:val="none" w:sz="0" w:space="0" w:color="auto"/>
                    <w:bottom w:val="none" w:sz="0" w:space="0" w:color="auto"/>
                    <w:right w:val="none" w:sz="0" w:space="0" w:color="auto"/>
                  </w:divBdr>
                  <w:divsChild>
                    <w:div w:id="1580748831">
                      <w:marLeft w:val="0"/>
                      <w:marRight w:val="0"/>
                      <w:marTop w:val="0"/>
                      <w:marBottom w:val="0"/>
                      <w:divBdr>
                        <w:top w:val="none" w:sz="0" w:space="0" w:color="auto"/>
                        <w:left w:val="none" w:sz="0" w:space="0" w:color="auto"/>
                        <w:bottom w:val="none" w:sz="0" w:space="0" w:color="auto"/>
                        <w:right w:val="none" w:sz="0" w:space="0" w:color="auto"/>
                      </w:divBdr>
                    </w:div>
                  </w:divsChild>
                </w:div>
                <w:div w:id="1377847856">
                  <w:marLeft w:val="0"/>
                  <w:marRight w:val="0"/>
                  <w:marTop w:val="0"/>
                  <w:marBottom w:val="0"/>
                  <w:divBdr>
                    <w:top w:val="none" w:sz="0" w:space="0" w:color="auto"/>
                    <w:left w:val="none" w:sz="0" w:space="0" w:color="auto"/>
                    <w:bottom w:val="none" w:sz="0" w:space="0" w:color="auto"/>
                    <w:right w:val="none" w:sz="0" w:space="0" w:color="auto"/>
                  </w:divBdr>
                  <w:divsChild>
                    <w:div w:id="442967248">
                      <w:marLeft w:val="0"/>
                      <w:marRight w:val="0"/>
                      <w:marTop w:val="0"/>
                      <w:marBottom w:val="0"/>
                      <w:divBdr>
                        <w:top w:val="none" w:sz="0" w:space="0" w:color="auto"/>
                        <w:left w:val="none" w:sz="0" w:space="0" w:color="auto"/>
                        <w:bottom w:val="none" w:sz="0" w:space="0" w:color="auto"/>
                        <w:right w:val="none" w:sz="0" w:space="0" w:color="auto"/>
                      </w:divBdr>
                    </w:div>
                  </w:divsChild>
                </w:div>
                <w:div w:id="1391806211">
                  <w:marLeft w:val="0"/>
                  <w:marRight w:val="0"/>
                  <w:marTop w:val="0"/>
                  <w:marBottom w:val="0"/>
                  <w:divBdr>
                    <w:top w:val="none" w:sz="0" w:space="0" w:color="auto"/>
                    <w:left w:val="none" w:sz="0" w:space="0" w:color="auto"/>
                    <w:bottom w:val="none" w:sz="0" w:space="0" w:color="auto"/>
                    <w:right w:val="none" w:sz="0" w:space="0" w:color="auto"/>
                  </w:divBdr>
                  <w:divsChild>
                    <w:div w:id="355162674">
                      <w:marLeft w:val="0"/>
                      <w:marRight w:val="0"/>
                      <w:marTop w:val="0"/>
                      <w:marBottom w:val="0"/>
                      <w:divBdr>
                        <w:top w:val="none" w:sz="0" w:space="0" w:color="auto"/>
                        <w:left w:val="none" w:sz="0" w:space="0" w:color="auto"/>
                        <w:bottom w:val="none" w:sz="0" w:space="0" w:color="auto"/>
                        <w:right w:val="none" w:sz="0" w:space="0" w:color="auto"/>
                      </w:divBdr>
                    </w:div>
                  </w:divsChild>
                </w:div>
                <w:div w:id="1415468655">
                  <w:marLeft w:val="0"/>
                  <w:marRight w:val="0"/>
                  <w:marTop w:val="0"/>
                  <w:marBottom w:val="0"/>
                  <w:divBdr>
                    <w:top w:val="none" w:sz="0" w:space="0" w:color="auto"/>
                    <w:left w:val="none" w:sz="0" w:space="0" w:color="auto"/>
                    <w:bottom w:val="none" w:sz="0" w:space="0" w:color="auto"/>
                    <w:right w:val="none" w:sz="0" w:space="0" w:color="auto"/>
                  </w:divBdr>
                  <w:divsChild>
                    <w:div w:id="1143813783">
                      <w:marLeft w:val="0"/>
                      <w:marRight w:val="0"/>
                      <w:marTop w:val="0"/>
                      <w:marBottom w:val="0"/>
                      <w:divBdr>
                        <w:top w:val="none" w:sz="0" w:space="0" w:color="auto"/>
                        <w:left w:val="none" w:sz="0" w:space="0" w:color="auto"/>
                        <w:bottom w:val="none" w:sz="0" w:space="0" w:color="auto"/>
                        <w:right w:val="none" w:sz="0" w:space="0" w:color="auto"/>
                      </w:divBdr>
                    </w:div>
                    <w:div w:id="1348870048">
                      <w:marLeft w:val="0"/>
                      <w:marRight w:val="0"/>
                      <w:marTop w:val="0"/>
                      <w:marBottom w:val="0"/>
                      <w:divBdr>
                        <w:top w:val="none" w:sz="0" w:space="0" w:color="auto"/>
                        <w:left w:val="none" w:sz="0" w:space="0" w:color="auto"/>
                        <w:bottom w:val="none" w:sz="0" w:space="0" w:color="auto"/>
                        <w:right w:val="none" w:sz="0" w:space="0" w:color="auto"/>
                      </w:divBdr>
                    </w:div>
                  </w:divsChild>
                </w:div>
                <w:div w:id="1576040984">
                  <w:marLeft w:val="0"/>
                  <w:marRight w:val="0"/>
                  <w:marTop w:val="0"/>
                  <w:marBottom w:val="0"/>
                  <w:divBdr>
                    <w:top w:val="none" w:sz="0" w:space="0" w:color="auto"/>
                    <w:left w:val="none" w:sz="0" w:space="0" w:color="auto"/>
                    <w:bottom w:val="none" w:sz="0" w:space="0" w:color="auto"/>
                    <w:right w:val="none" w:sz="0" w:space="0" w:color="auto"/>
                  </w:divBdr>
                  <w:divsChild>
                    <w:div w:id="1731339322">
                      <w:marLeft w:val="0"/>
                      <w:marRight w:val="0"/>
                      <w:marTop w:val="0"/>
                      <w:marBottom w:val="0"/>
                      <w:divBdr>
                        <w:top w:val="none" w:sz="0" w:space="0" w:color="auto"/>
                        <w:left w:val="none" w:sz="0" w:space="0" w:color="auto"/>
                        <w:bottom w:val="none" w:sz="0" w:space="0" w:color="auto"/>
                        <w:right w:val="none" w:sz="0" w:space="0" w:color="auto"/>
                      </w:divBdr>
                    </w:div>
                  </w:divsChild>
                </w:div>
                <w:div w:id="1600330261">
                  <w:marLeft w:val="0"/>
                  <w:marRight w:val="0"/>
                  <w:marTop w:val="0"/>
                  <w:marBottom w:val="0"/>
                  <w:divBdr>
                    <w:top w:val="none" w:sz="0" w:space="0" w:color="auto"/>
                    <w:left w:val="none" w:sz="0" w:space="0" w:color="auto"/>
                    <w:bottom w:val="none" w:sz="0" w:space="0" w:color="auto"/>
                    <w:right w:val="none" w:sz="0" w:space="0" w:color="auto"/>
                  </w:divBdr>
                  <w:divsChild>
                    <w:div w:id="313949078">
                      <w:marLeft w:val="0"/>
                      <w:marRight w:val="0"/>
                      <w:marTop w:val="0"/>
                      <w:marBottom w:val="0"/>
                      <w:divBdr>
                        <w:top w:val="none" w:sz="0" w:space="0" w:color="auto"/>
                        <w:left w:val="none" w:sz="0" w:space="0" w:color="auto"/>
                        <w:bottom w:val="none" w:sz="0" w:space="0" w:color="auto"/>
                        <w:right w:val="none" w:sz="0" w:space="0" w:color="auto"/>
                      </w:divBdr>
                    </w:div>
                    <w:div w:id="1275477672">
                      <w:marLeft w:val="0"/>
                      <w:marRight w:val="0"/>
                      <w:marTop w:val="0"/>
                      <w:marBottom w:val="0"/>
                      <w:divBdr>
                        <w:top w:val="none" w:sz="0" w:space="0" w:color="auto"/>
                        <w:left w:val="none" w:sz="0" w:space="0" w:color="auto"/>
                        <w:bottom w:val="none" w:sz="0" w:space="0" w:color="auto"/>
                        <w:right w:val="none" w:sz="0" w:space="0" w:color="auto"/>
                      </w:divBdr>
                    </w:div>
                    <w:div w:id="1279217551">
                      <w:marLeft w:val="0"/>
                      <w:marRight w:val="0"/>
                      <w:marTop w:val="0"/>
                      <w:marBottom w:val="0"/>
                      <w:divBdr>
                        <w:top w:val="none" w:sz="0" w:space="0" w:color="auto"/>
                        <w:left w:val="none" w:sz="0" w:space="0" w:color="auto"/>
                        <w:bottom w:val="none" w:sz="0" w:space="0" w:color="auto"/>
                        <w:right w:val="none" w:sz="0" w:space="0" w:color="auto"/>
                      </w:divBdr>
                    </w:div>
                    <w:div w:id="1871339801">
                      <w:marLeft w:val="0"/>
                      <w:marRight w:val="0"/>
                      <w:marTop w:val="0"/>
                      <w:marBottom w:val="0"/>
                      <w:divBdr>
                        <w:top w:val="none" w:sz="0" w:space="0" w:color="auto"/>
                        <w:left w:val="none" w:sz="0" w:space="0" w:color="auto"/>
                        <w:bottom w:val="none" w:sz="0" w:space="0" w:color="auto"/>
                        <w:right w:val="none" w:sz="0" w:space="0" w:color="auto"/>
                      </w:divBdr>
                    </w:div>
                  </w:divsChild>
                </w:div>
                <w:div w:id="1628852897">
                  <w:marLeft w:val="0"/>
                  <w:marRight w:val="0"/>
                  <w:marTop w:val="0"/>
                  <w:marBottom w:val="0"/>
                  <w:divBdr>
                    <w:top w:val="none" w:sz="0" w:space="0" w:color="auto"/>
                    <w:left w:val="none" w:sz="0" w:space="0" w:color="auto"/>
                    <w:bottom w:val="none" w:sz="0" w:space="0" w:color="auto"/>
                    <w:right w:val="none" w:sz="0" w:space="0" w:color="auto"/>
                  </w:divBdr>
                  <w:divsChild>
                    <w:div w:id="1908106677">
                      <w:marLeft w:val="0"/>
                      <w:marRight w:val="0"/>
                      <w:marTop w:val="0"/>
                      <w:marBottom w:val="0"/>
                      <w:divBdr>
                        <w:top w:val="none" w:sz="0" w:space="0" w:color="auto"/>
                        <w:left w:val="none" w:sz="0" w:space="0" w:color="auto"/>
                        <w:bottom w:val="none" w:sz="0" w:space="0" w:color="auto"/>
                        <w:right w:val="none" w:sz="0" w:space="0" w:color="auto"/>
                      </w:divBdr>
                    </w:div>
                    <w:div w:id="2071339663">
                      <w:marLeft w:val="0"/>
                      <w:marRight w:val="0"/>
                      <w:marTop w:val="0"/>
                      <w:marBottom w:val="0"/>
                      <w:divBdr>
                        <w:top w:val="none" w:sz="0" w:space="0" w:color="auto"/>
                        <w:left w:val="none" w:sz="0" w:space="0" w:color="auto"/>
                        <w:bottom w:val="none" w:sz="0" w:space="0" w:color="auto"/>
                        <w:right w:val="none" w:sz="0" w:space="0" w:color="auto"/>
                      </w:divBdr>
                    </w:div>
                  </w:divsChild>
                </w:div>
                <w:div w:id="1750930928">
                  <w:marLeft w:val="0"/>
                  <w:marRight w:val="0"/>
                  <w:marTop w:val="0"/>
                  <w:marBottom w:val="0"/>
                  <w:divBdr>
                    <w:top w:val="none" w:sz="0" w:space="0" w:color="auto"/>
                    <w:left w:val="none" w:sz="0" w:space="0" w:color="auto"/>
                    <w:bottom w:val="none" w:sz="0" w:space="0" w:color="auto"/>
                    <w:right w:val="none" w:sz="0" w:space="0" w:color="auto"/>
                  </w:divBdr>
                  <w:divsChild>
                    <w:div w:id="610478689">
                      <w:marLeft w:val="0"/>
                      <w:marRight w:val="0"/>
                      <w:marTop w:val="0"/>
                      <w:marBottom w:val="0"/>
                      <w:divBdr>
                        <w:top w:val="none" w:sz="0" w:space="0" w:color="auto"/>
                        <w:left w:val="none" w:sz="0" w:space="0" w:color="auto"/>
                        <w:bottom w:val="none" w:sz="0" w:space="0" w:color="auto"/>
                        <w:right w:val="none" w:sz="0" w:space="0" w:color="auto"/>
                      </w:divBdr>
                    </w:div>
                  </w:divsChild>
                </w:div>
                <w:div w:id="1777091074">
                  <w:marLeft w:val="0"/>
                  <w:marRight w:val="0"/>
                  <w:marTop w:val="0"/>
                  <w:marBottom w:val="0"/>
                  <w:divBdr>
                    <w:top w:val="none" w:sz="0" w:space="0" w:color="auto"/>
                    <w:left w:val="none" w:sz="0" w:space="0" w:color="auto"/>
                    <w:bottom w:val="none" w:sz="0" w:space="0" w:color="auto"/>
                    <w:right w:val="none" w:sz="0" w:space="0" w:color="auto"/>
                  </w:divBdr>
                  <w:divsChild>
                    <w:div w:id="431322679">
                      <w:marLeft w:val="0"/>
                      <w:marRight w:val="0"/>
                      <w:marTop w:val="0"/>
                      <w:marBottom w:val="0"/>
                      <w:divBdr>
                        <w:top w:val="none" w:sz="0" w:space="0" w:color="auto"/>
                        <w:left w:val="none" w:sz="0" w:space="0" w:color="auto"/>
                        <w:bottom w:val="none" w:sz="0" w:space="0" w:color="auto"/>
                        <w:right w:val="none" w:sz="0" w:space="0" w:color="auto"/>
                      </w:divBdr>
                    </w:div>
                    <w:div w:id="1038747778">
                      <w:marLeft w:val="0"/>
                      <w:marRight w:val="0"/>
                      <w:marTop w:val="0"/>
                      <w:marBottom w:val="0"/>
                      <w:divBdr>
                        <w:top w:val="none" w:sz="0" w:space="0" w:color="auto"/>
                        <w:left w:val="none" w:sz="0" w:space="0" w:color="auto"/>
                        <w:bottom w:val="none" w:sz="0" w:space="0" w:color="auto"/>
                        <w:right w:val="none" w:sz="0" w:space="0" w:color="auto"/>
                      </w:divBdr>
                    </w:div>
                  </w:divsChild>
                </w:div>
                <w:div w:id="1806849950">
                  <w:marLeft w:val="0"/>
                  <w:marRight w:val="0"/>
                  <w:marTop w:val="0"/>
                  <w:marBottom w:val="0"/>
                  <w:divBdr>
                    <w:top w:val="none" w:sz="0" w:space="0" w:color="auto"/>
                    <w:left w:val="none" w:sz="0" w:space="0" w:color="auto"/>
                    <w:bottom w:val="none" w:sz="0" w:space="0" w:color="auto"/>
                    <w:right w:val="none" w:sz="0" w:space="0" w:color="auto"/>
                  </w:divBdr>
                  <w:divsChild>
                    <w:div w:id="130564590">
                      <w:marLeft w:val="0"/>
                      <w:marRight w:val="0"/>
                      <w:marTop w:val="0"/>
                      <w:marBottom w:val="0"/>
                      <w:divBdr>
                        <w:top w:val="none" w:sz="0" w:space="0" w:color="auto"/>
                        <w:left w:val="none" w:sz="0" w:space="0" w:color="auto"/>
                        <w:bottom w:val="none" w:sz="0" w:space="0" w:color="auto"/>
                        <w:right w:val="none" w:sz="0" w:space="0" w:color="auto"/>
                      </w:divBdr>
                    </w:div>
                    <w:div w:id="1196692478">
                      <w:marLeft w:val="0"/>
                      <w:marRight w:val="0"/>
                      <w:marTop w:val="0"/>
                      <w:marBottom w:val="0"/>
                      <w:divBdr>
                        <w:top w:val="none" w:sz="0" w:space="0" w:color="auto"/>
                        <w:left w:val="none" w:sz="0" w:space="0" w:color="auto"/>
                        <w:bottom w:val="none" w:sz="0" w:space="0" w:color="auto"/>
                        <w:right w:val="none" w:sz="0" w:space="0" w:color="auto"/>
                      </w:divBdr>
                    </w:div>
                  </w:divsChild>
                </w:div>
                <w:div w:id="1820219777">
                  <w:marLeft w:val="0"/>
                  <w:marRight w:val="0"/>
                  <w:marTop w:val="0"/>
                  <w:marBottom w:val="0"/>
                  <w:divBdr>
                    <w:top w:val="none" w:sz="0" w:space="0" w:color="auto"/>
                    <w:left w:val="none" w:sz="0" w:space="0" w:color="auto"/>
                    <w:bottom w:val="none" w:sz="0" w:space="0" w:color="auto"/>
                    <w:right w:val="none" w:sz="0" w:space="0" w:color="auto"/>
                  </w:divBdr>
                  <w:divsChild>
                    <w:div w:id="61802122">
                      <w:marLeft w:val="0"/>
                      <w:marRight w:val="0"/>
                      <w:marTop w:val="0"/>
                      <w:marBottom w:val="0"/>
                      <w:divBdr>
                        <w:top w:val="none" w:sz="0" w:space="0" w:color="auto"/>
                        <w:left w:val="none" w:sz="0" w:space="0" w:color="auto"/>
                        <w:bottom w:val="none" w:sz="0" w:space="0" w:color="auto"/>
                        <w:right w:val="none" w:sz="0" w:space="0" w:color="auto"/>
                      </w:divBdr>
                    </w:div>
                    <w:div w:id="1401635090">
                      <w:marLeft w:val="0"/>
                      <w:marRight w:val="0"/>
                      <w:marTop w:val="0"/>
                      <w:marBottom w:val="0"/>
                      <w:divBdr>
                        <w:top w:val="none" w:sz="0" w:space="0" w:color="auto"/>
                        <w:left w:val="none" w:sz="0" w:space="0" w:color="auto"/>
                        <w:bottom w:val="none" w:sz="0" w:space="0" w:color="auto"/>
                        <w:right w:val="none" w:sz="0" w:space="0" w:color="auto"/>
                      </w:divBdr>
                    </w:div>
                    <w:div w:id="1702588584">
                      <w:marLeft w:val="0"/>
                      <w:marRight w:val="0"/>
                      <w:marTop w:val="0"/>
                      <w:marBottom w:val="0"/>
                      <w:divBdr>
                        <w:top w:val="none" w:sz="0" w:space="0" w:color="auto"/>
                        <w:left w:val="none" w:sz="0" w:space="0" w:color="auto"/>
                        <w:bottom w:val="none" w:sz="0" w:space="0" w:color="auto"/>
                        <w:right w:val="none" w:sz="0" w:space="0" w:color="auto"/>
                      </w:divBdr>
                    </w:div>
                    <w:div w:id="1985085986">
                      <w:marLeft w:val="0"/>
                      <w:marRight w:val="0"/>
                      <w:marTop w:val="0"/>
                      <w:marBottom w:val="0"/>
                      <w:divBdr>
                        <w:top w:val="none" w:sz="0" w:space="0" w:color="auto"/>
                        <w:left w:val="none" w:sz="0" w:space="0" w:color="auto"/>
                        <w:bottom w:val="none" w:sz="0" w:space="0" w:color="auto"/>
                        <w:right w:val="none" w:sz="0" w:space="0" w:color="auto"/>
                      </w:divBdr>
                    </w:div>
                  </w:divsChild>
                </w:div>
                <w:div w:id="1889803883">
                  <w:marLeft w:val="0"/>
                  <w:marRight w:val="0"/>
                  <w:marTop w:val="0"/>
                  <w:marBottom w:val="0"/>
                  <w:divBdr>
                    <w:top w:val="none" w:sz="0" w:space="0" w:color="auto"/>
                    <w:left w:val="none" w:sz="0" w:space="0" w:color="auto"/>
                    <w:bottom w:val="none" w:sz="0" w:space="0" w:color="auto"/>
                    <w:right w:val="none" w:sz="0" w:space="0" w:color="auto"/>
                  </w:divBdr>
                  <w:divsChild>
                    <w:div w:id="1021321281">
                      <w:marLeft w:val="0"/>
                      <w:marRight w:val="0"/>
                      <w:marTop w:val="0"/>
                      <w:marBottom w:val="0"/>
                      <w:divBdr>
                        <w:top w:val="none" w:sz="0" w:space="0" w:color="auto"/>
                        <w:left w:val="none" w:sz="0" w:space="0" w:color="auto"/>
                        <w:bottom w:val="none" w:sz="0" w:space="0" w:color="auto"/>
                        <w:right w:val="none" w:sz="0" w:space="0" w:color="auto"/>
                      </w:divBdr>
                    </w:div>
                  </w:divsChild>
                </w:div>
                <w:div w:id="1938709863">
                  <w:marLeft w:val="0"/>
                  <w:marRight w:val="0"/>
                  <w:marTop w:val="0"/>
                  <w:marBottom w:val="0"/>
                  <w:divBdr>
                    <w:top w:val="none" w:sz="0" w:space="0" w:color="auto"/>
                    <w:left w:val="none" w:sz="0" w:space="0" w:color="auto"/>
                    <w:bottom w:val="none" w:sz="0" w:space="0" w:color="auto"/>
                    <w:right w:val="none" w:sz="0" w:space="0" w:color="auto"/>
                  </w:divBdr>
                  <w:divsChild>
                    <w:div w:id="1855726507">
                      <w:marLeft w:val="0"/>
                      <w:marRight w:val="0"/>
                      <w:marTop w:val="0"/>
                      <w:marBottom w:val="0"/>
                      <w:divBdr>
                        <w:top w:val="none" w:sz="0" w:space="0" w:color="auto"/>
                        <w:left w:val="none" w:sz="0" w:space="0" w:color="auto"/>
                        <w:bottom w:val="none" w:sz="0" w:space="0" w:color="auto"/>
                        <w:right w:val="none" w:sz="0" w:space="0" w:color="auto"/>
                      </w:divBdr>
                    </w:div>
                  </w:divsChild>
                </w:div>
                <w:div w:id="1998340760">
                  <w:marLeft w:val="0"/>
                  <w:marRight w:val="0"/>
                  <w:marTop w:val="0"/>
                  <w:marBottom w:val="0"/>
                  <w:divBdr>
                    <w:top w:val="none" w:sz="0" w:space="0" w:color="auto"/>
                    <w:left w:val="none" w:sz="0" w:space="0" w:color="auto"/>
                    <w:bottom w:val="none" w:sz="0" w:space="0" w:color="auto"/>
                    <w:right w:val="none" w:sz="0" w:space="0" w:color="auto"/>
                  </w:divBdr>
                  <w:divsChild>
                    <w:div w:id="461769778">
                      <w:marLeft w:val="0"/>
                      <w:marRight w:val="0"/>
                      <w:marTop w:val="0"/>
                      <w:marBottom w:val="0"/>
                      <w:divBdr>
                        <w:top w:val="none" w:sz="0" w:space="0" w:color="auto"/>
                        <w:left w:val="none" w:sz="0" w:space="0" w:color="auto"/>
                        <w:bottom w:val="none" w:sz="0" w:space="0" w:color="auto"/>
                        <w:right w:val="none" w:sz="0" w:space="0" w:color="auto"/>
                      </w:divBdr>
                    </w:div>
                  </w:divsChild>
                </w:div>
                <w:div w:id="2055275357">
                  <w:marLeft w:val="0"/>
                  <w:marRight w:val="0"/>
                  <w:marTop w:val="0"/>
                  <w:marBottom w:val="0"/>
                  <w:divBdr>
                    <w:top w:val="none" w:sz="0" w:space="0" w:color="auto"/>
                    <w:left w:val="none" w:sz="0" w:space="0" w:color="auto"/>
                    <w:bottom w:val="none" w:sz="0" w:space="0" w:color="auto"/>
                    <w:right w:val="none" w:sz="0" w:space="0" w:color="auto"/>
                  </w:divBdr>
                  <w:divsChild>
                    <w:div w:id="2053211">
                      <w:marLeft w:val="0"/>
                      <w:marRight w:val="0"/>
                      <w:marTop w:val="0"/>
                      <w:marBottom w:val="0"/>
                      <w:divBdr>
                        <w:top w:val="none" w:sz="0" w:space="0" w:color="auto"/>
                        <w:left w:val="none" w:sz="0" w:space="0" w:color="auto"/>
                        <w:bottom w:val="none" w:sz="0" w:space="0" w:color="auto"/>
                        <w:right w:val="none" w:sz="0" w:space="0" w:color="auto"/>
                      </w:divBdr>
                    </w:div>
                    <w:div w:id="1180894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715709">
          <w:marLeft w:val="0"/>
          <w:marRight w:val="0"/>
          <w:marTop w:val="0"/>
          <w:marBottom w:val="0"/>
          <w:divBdr>
            <w:top w:val="none" w:sz="0" w:space="0" w:color="auto"/>
            <w:left w:val="none" w:sz="0" w:space="0" w:color="auto"/>
            <w:bottom w:val="none" w:sz="0" w:space="0" w:color="auto"/>
            <w:right w:val="none" w:sz="0" w:space="0" w:color="auto"/>
          </w:divBdr>
        </w:div>
        <w:div w:id="693772455">
          <w:marLeft w:val="0"/>
          <w:marRight w:val="0"/>
          <w:marTop w:val="0"/>
          <w:marBottom w:val="0"/>
          <w:divBdr>
            <w:top w:val="none" w:sz="0" w:space="0" w:color="auto"/>
            <w:left w:val="none" w:sz="0" w:space="0" w:color="auto"/>
            <w:bottom w:val="none" w:sz="0" w:space="0" w:color="auto"/>
            <w:right w:val="none" w:sz="0" w:space="0" w:color="auto"/>
          </w:divBdr>
        </w:div>
        <w:div w:id="866336809">
          <w:marLeft w:val="0"/>
          <w:marRight w:val="0"/>
          <w:marTop w:val="0"/>
          <w:marBottom w:val="0"/>
          <w:divBdr>
            <w:top w:val="none" w:sz="0" w:space="0" w:color="auto"/>
            <w:left w:val="none" w:sz="0" w:space="0" w:color="auto"/>
            <w:bottom w:val="none" w:sz="0" w:space="0" w:color="auto"/>
            <w:right w:val="none" w:sz="0" w:space="0" w:color="auto"/>
          </w:divBdr>
        </w:div>
        <w:div w:id="1016229955">
          <w:marLeft w:val="0"/>
          <w:marRight w:val="0"/>
          <w:marTop w:val="0"/>
          <w:marBottom w:val="0"/>
          <w:divBdr>
            <w:top w:val="none" w:sz="0" w:space="0" w:color="auto"/>
            <w:left w:val="none" w:sz="0" w:space="0" w:color="auto"/>
            <w:bottom w:val="none" w:sz="0" w:space="0" w:color="auto"/>
            <w:right w:val="none" w:sz="0" w:space="0" w:color="auto"/>
          </w:divBdr>
        </w:div>
        <w:div w:id="1042291721">
          <w:marLeft w:val="0"/>
          <w:marRight w:val="0"/>
          <w:marTop w:val="0"/>
          <w:marBottom w:val="0"/>
          <w:divBdr>
            <w:top w:val="none" w:sz="0" w:space="0" w:color="auto"/>
            <w:left w:val="none" w:sz="0" w:space="0" w:color="auto"/>
            <w:bottom w:val="none" w:sz="0" w:space="0" w:color="auto"/>
            <w:right w:val="none" w:sz="0" w:space="0" w:color="auto"/>
          </w:divBdr>
        </w:div>
        <w:div w:id="1122378516">
          <w:marLeft w:val="0"/>
          <w:marRight w:val="0"/>
          <w:marTop w:val="0"/>
          <w:marBottom w:val="0"/>
          <w:divBdr>
            <w:top w:val="none" w:sz="0" w:space="0" w:color="auto"/>
            <w:left w:val="none" w:sz="0" w:space="0" w:color="auto"/>
            <w:bottom w:val="none" w:sz="0" w:space="0" w:color="auto"/>
            <w:right w:val="none" w:sz="0" w:space="0" w:color="auto"/>
          </w:divBdr>
        </w:div>
        <w:div w:id="1268467687">
          <w:marLeft w:val="0"/>
          <w:marRight w:val="0"/>
          <w:marTop w:val="0"/>
          <w:marBottom w:val="0"/>
          <w:divBdr>
            <w:top w:val="none" w:sz="0" w:space="0" w:color="auto"/>
            <w:left w:val="none" w:sz="0" w:space="0" w:color="auto"/>
            <w:bottom w:val="none" w:sz="0" w:space="0" w:color="auto"/>
            <w:right w:val="none" w:sz="0" w:space="0" w:color="auto"/>
          </w:divBdr>
        </w:div>
        <w:div w:id="1318998877">
          <w:marLeft w:val="0"/>
          <w:marRight w:val="0"/>
          <w:marTop w:val="0"/>
          <w:marBottom w:val="0"/>
          <w:divBdr>
            <w:top w:val="none" w:sz="0" w:space="0" w:color="auto"/>
            <w:left w:val="none" w:sz="0" w:space="0" w:color="auto"/>
            <w:bottom w:val="none" w:sz="0" w:space="0" w:color="auto"/>
            <w:right w:val="none" w:sz="0" w:space="0" w:color="auto"/>
          </w:divBdr>
        </w:div>
        <w:div w:id="1390615696">
          <w:marLeft w:val="0"/>
          <w:marRight w:val="0"/>
          <w:marTop w:val="0"/>
          <w:marBottom w:val="0"/>
          <w:divBdr>
            <w:top w:val="none" w:sz="0" w:space="0" w:color="auto"/>
            <w:left w:val="none" w:sz="0" w:space="0" w:color="auto"/>
            <w:bottom w:val="none" w:sz="0" w:space="0" w:color="auto"/>
            <w:right w:val="none" w:sz="0" w:space="0" w:color="auto"/>
          </w:divBdr>
        </w:div>
        <w:div w:id="1404524244">
          <w:marLeft w:val="0"/>
          <w:marRight w:val="0"/>
          <w:marTop w:val="0"/>
          <w:marBottom w:val="0"/>
          <w:divBdr>
            <w:top w:val="none" w:sz="0" w:space="0" w:color="auto"/>
            <w:left w:val="none" w:sz="0" w:space="0" w:color="auto"/>
            <w:bottom w:val="none" w:sz="0" w:space="0" w:color="auto"/>
            <w:right w:val="none" w:sz="0" w:space="0" w:color="auto"/>
          </w:divBdr>
        </w:div>
        <w:div w:id="1417244655">
          <w:marLeft w:val="0"/>
          <w:marRight w:val="0"/>
          <w:marTop w:val="0"/>
          <w:marBottom w:val="0"/>
          <w:divBdr>
            <w:top w:val="none" w:sz="0" w:space="0" w:color="auto"/>
            <w:left w:val="none" w:sz="0" w:space="0" w:color="auto"/>
            <w:bottom w:val="none" w:sz="0" w:space="0" w:color="auto"/>
            <w:right w:val="none" w:sz="0" w:space="0" w:color="auto"/>
          </w:divBdr>
        </w:div>
        <w:div w:id="1479877355">
          <w:marLeft w:val="0"/>
          <w:marRight w:val="0"/>
          <w:marTop w:val="0"/>
          <w:marBottom w:val="0"/>
          <w:divBdr>
            <w:top w:val="none" w:sz="0" w:space="0" w:color="auto"/>
            <w:left w:val="none" w:sz="0" w:space="0" w:color="auto"/>
            <w:bottom w:val="none" w:sz="0" w:space="0" w:color="auto"/>
            <w:right w:val="none" w:sz="0" w:space="0" w:color="auto"/>
          </w:divBdr>
        </w:div>
        <w:div w:id="1726486623">
          <w:marLeft w:val="0"/>
          <w:marRight w:val="0"/>
          <w:marTop w:val="0"/>
          <w:marBottom w:val="0"/>
          <w:divBdr>
            <w:top w:val="none" w:sz="0" w:space="0" w:color="auto"/>
            <w:left w:val="none" w:sz="0" w:space="0" w:color="auto"/>
            <w:bottom w:val="none" w:sz="0" w:space="0" w:color="auto"/>
            <w:right w:val="none" w:sz="0" w:space="0" w:color="auto"/>
          </w:divBdr>
        </w:div>
        <w:div w:id="1782913528">
          <w:marLeft w:val="0"/>
          <w:marRight w:val="0"/>
          <w:marTop w:val="0"/>
          <w:marBottom w:val="0"/>
          <w:divBdr>
            <w:top w:val="none" w:sz="0" w:space="0" w:color="auto"/>
            <w:left w:val="none" w:sz="0" w:space="0" w:color="auto"/>
            <w:bottom w:val="none" w:sz="0" w:space="0" w:color="auto"/>
            <w:right w:val="none" w:sz="0" w:space="0" w:color="auto"/>
          </w:divBdr>
        </w:div>
        <w:div w:id="1847863918">
          <w:marLeft w:val="0"/>
          <w:marRight w:val="0"/>
          <w:marTop w:val="0"/>
          <w:marBottom w:val="0"/>
          <w:divBdr>
            <w:top w:val="none" w:sz="0" w:space="0" w:color="auto"/>
            <w:left w:val="none" w:sz="0" w:space="0" w:color="auto"/>
            <w:bottom w:val="none" w:sz="0" w:space="0" w:color="auto"/>
            <w:right w:val="none" w:sz="0" w:space="0" w:color="auto"/>
          </w:divBdr>
        </w:div>
      </w:divsChild>
    </w:div>
    <w:div w:id="1960648120">
      <w:bodyDiv w:val="1"/>
      <w:marLeft w:val="0"/>
      <w:marRight w:val="0"/>
      <w:marTop w:val="0"/>
      <w:marBottom w:val="0"/>
      <w:divBdr>
        <w:top w:val="none" w:sz="0" w:space="0" w:color="auto"/>
        <w:left w:val="none" w:sz="0" w:space="0" w:color="auto"/>
        <w:bottom w:val="none" w:sz="0" w:space="0" w:color="auto"/>
        <w:right w:val="none" w:sz="0" w:space="0" w:color="auto"/>
      </w:divBdr>
    </w:div>
    <w:div w:id="1994333868">
      <w:bodyDiv w:val="1"/>
      <w:marLeft w:val="0"/>
      <w:marRight w:val="0"/>
      <w:marTop w:val="0"/>
      <w:marBottom w:val="0"/>
      <w:divBdr>
        <w:top w:val="none" w:sz="0" w:space="0" w:color="auto"/>
        <w:left w:val="none" w:sz="0" w:space="0" w:color="auto"/>
        <w:bottom w:val="none" w:sz="0" w:space="0" w:color="auto"/>
        <w:right w:val="none" w:sz="0" w:space="0" w:color="auto"/>
      </w:divBdr>
    </w:div>
    <w:div w:id="1994523296">
      <w:bodyDiv w:val="1"/>
      <w:marLeft w:val="0"/>
      <w:marRight w:val="0"/>
      <w:marTop w:val="0"/>
      <w:marBottom w:val="0"/>
      <w:divBdr>
        <w:top w:val="none" w:sz="0" w:space="0" w:color="auto"/>
        <w:left w:val="none" w:sz="0" w:space="0" w:color="auto"/>
        <w:bottom w:val="none" w:sz="0" w:space="0" w:color="auto"/>
        <w:right w:val="none" w:sz="0" w:space="0" w:color="auto"/>
      </w:divBdr>
      <w:divsChild>
        <w:div w:id="222646096">
          <w:marLeft w:val="0"/>
          <w:marRight w:val="0"/>
          <w:marTop w:val="0"/>
          <w:marBottom w:val="0"/>
          <w:divBdr>
            <w:top w:val="none" w:sz="0" w:space="0" w:color="auto"/>
            <w:left w:val="none" w:sz="0" w:space="0" w:color="auto"/>
            <w:bottom w:val="none" w:sz="0" w:space="0" w:color="auto"/>
            <w:right w:val="none" w:sz="0" w:space="0" w:color="auto"/>
          </w:divBdr>
        </w:div>
        <w:div w:id="690958049">
          <w:marLeft w:val="0"/>
          <w:marRight w:val="0"/>
          <w:marTop w:val="0"/>
          <w:marBottom w:val="0"/>
          <w:divBdr>
            <w:top w:val="none" w:sz="0" w:space="0" w:color="auto"/>
            <w:left w:val="none" w:sz="0" w:space="0" w:color="auto"/>
            <w:bottom w:val="none" w:sz="0" w:space="0" w:color="auto"/>
            <w:right w:val="none" w:sz="0" w:space="0" w:color="auto"/>
          </w:divBdr>
        </w:div>
        <w:div w:id="752437290">
          <w:marLeft w:val="0"/>
          <w:marRight w:val="0"/>
          <w:marTop w:val="0"/>
          <w:marBottom w:val="0"/>
          <w:divBdr>
            <w:top w:val="none" w:sz="0" w:space="0" w:color="auto"/>
            <w:left w:val="none" w:sz="0" w:space="0" w:color="auto"/>
            <w:bottom w:val="none" w:sz="0" w:space="0" w:color="auto"/>
            <w:right w:val="none" w:sz="0" w:space="0" w:color="auto"/>
          </w:divBdr>
        </w:div>
        <w:div w:id="795367307">
          <w:marLeft w:val="0"/>
          <w:marRight w:val="0"/>
          <w:marTop w:val="0"/>
          <w:marBottom w:val="0"/>
          <w:divBdr>
            <w:top w:val="none" w:sz="0" w:space="0" w:color="auto"/>
            <w:left w:val="none" w:sz="0" w:space="0" w:color="auto"/>
            <w:bottom w:val="none" w:sz="0" w:space="0" w:color="auto"/>
            <w:right w:val="none" w:sz="0" w:space="0" w:color="auto"/>
          </w:divBdr>
        </w:div>
        <w:div w:id="801772589">
          <w:marLeft w:val="0"/>
          <w:marRight w:val="0"/>
          <w:marTop w:val="0"/>
          <w:marBottom w:val="0"/>
          <w:divBdr>
            <w:top w:val="none" w:sz="0" w:space="0" w:color="auto"/>
            <w:left w:val="none" w:sz="0" w:space="0" w:color="auto"/>
            <w:bottom w:val="none" w:sz="0" w:space="0" w:color="auto"/>
            <w:right w:val="none" w:sz="0" w:space="0" w:color="auto"/>
          </w:divBdr>
        </w:div>
        <w:div w:id="1107046162">
          <w:marLeft w:val="0"/>
          <w:marRight w:val="0"/>
          <w:marTop w:val="0"/>
          <w:marBottom w:val="0"/>
          <w:divBdr>
            <w:top w:val="none" w:sz="0" w:space="0" w:color="auto"/>
            <w:left w:val="none" w:sz="0" w:space="0" w:color="auto"/>
            <w:bottom w:val="none" w:sz="0" w:space="0" w:color="auto"/>
            <w:right w:val="none" w:sz="0" w:space="0" w:color="auto"/>
          </w:divBdr>
        </w:div>
        <w:div w:id="1313868218">
          <w:marLeft w:val="0"/>
          <w:marRight w:val="0"/>
          <w:marTop w:val="0"/>
          <w:marBottom w:val="0"/>
          <w:divBdr>
            <w:top w:val="none" w:sz="0" w:space="0" w:color="auto"/>
            <w:left w:val="none" w:sz="0" w:space="0" w:color="auto"/>
            <w:bottom w:val="none" w:sz="0" w:space="0" w:color="auto"/>
            <w:right w:val="none" w:sz="0" w:space="0" w:color="auto"/>
          </w:divBdr>
        </w:div>
        <w:div w:id="1977759899">
          <w:marLeft w:val="0"/>
          <w:marRight w:val="0"/>
          <w:marTop w:val="0"/>
          <w:marBottom w:val="0"/>
          <w:divBdr>
            <w:top w:val="none" w:sz="0" w:space="0" w:color="auto"/>
            <w:left w:val="none" w:sz="0" w:space="0" w:color="auto"/>
            <w:bottom w:val="none" w:sz="0" w:space="0" w:color="auto"/>
            <w:right w:val="none" w:sz="0" w:space="0" w:color="auto"/>
          </w:divBdr>
        </w:div>
      </w:divsChild>
    </w:div>
    <w:div w:id="1998218574">
      <w:bodyDiv w:val="1"/>
      <w:marLeft w:val="0"/>
      <w:marRight w:val="0"/>
      <w:marTop w:val="0"/>
      <w:marBottom w:val="0"/>
      <w:divBdr>
        <w:top w:val="none" w:sz="0" w:space="0" w:color="auto"/>
        <w:left w:val="none" w:sz="0" w:space="0" w:color="auto"/>
        <w:bottom w:val="none" w:sz="0" w:space="0" w:color="auto"/>
        <w:right w:val="none" w:sz="0" w:space="0" w:color="auto"/>
      </w:divBdr>
      <w:divsChild>
        <w:div w:id="650256179">
          <w:marLeft w:val="0"/>
          <w:marRight w:val="0"/>
          <w:marTop w:val="0"/>
          <w:marBottom w:val="0"/>
          <w:divBdr>
            <w:top w:val="none" w:sz="0" w:space="0" w:color="auto"/>
            <w:left w:val="none" w:sz="0" w:space="0" w:color="auto"/>
            <w:bottom w:val="none" w:sz="0" w:space="0" w:color="auto"/>
            <w:right w:val="none" w:sz="0" w:space="0" w:color="auto"/>
          </w:divBdr>
        </w:div>
        <w:div w:id="693651482">
          <w:marLeft w:val="0"/>
          <w:marRight w:val="0"/>
          <w:marTop w:val="0"/>
          <w:marBottom w:val="0"/>
          <w:divBdr>
            <w:top w:val="none" w:sz="0" w:space="0" w:color="auto"/>
            <w:left w:val="none" w:sz="0" w:space="0" w:color="auto"/>
            <w:bottom w:val="none" w:sz="0" w:space="0" w:color="auto"/>
            <w:right w:val="none" w:sz="0" w:space="0" w:color="auto"/>
          </w:divBdr>
        </w:div>
        <w:div w:id="988708187">
          <w:marLeft w:val="0"/>
          <w:marRight w:val="0"/>
          <w:marTop w:val="0"/>
          <w:marBottom w:val="0"/>
          <w:divBdr>
            <w:top w:val="none" w:sz="0" w:space="0" w:color="auto"/>
            <w:left w:val="none" w:sz="0" w:space="0" w:color="auto"/>
            <w:bottom w:val="none" w:sz="0" w:space="0" w:color="auto"/>
            <w:right w:val="none" w:sz="0" w:space="0" w:color="auto"/>
          </w:divBdr>
        </w:div>
        <w:div w:id="1068380292">
          <w:marLeft w:val="0"/>
          <w:marRight w:val="0"/>
          <w:marTop w:val="0"/>
          <w:marBottom w:val="0"/>
          <w:divBdr>
            <w:top w:val="none" w:sz="0" w:space="0" w:color="auto"/>
            <w:left w:val="none" w:sz="0" w:space="0" w:color="auto"/>
            <w:bottom w:val="none" w:sz="0" w:space="0" w:color="auto"/>
            <w:right w:val="none" w:sz="0" w:space="0" w:color="auto"/>
          </w:divBdr>
        </w:div>
        <w:div w:id="1438331882">
          <w:marLeft w:val="0"/>
          <w:marRight w:val="0"/>
          <w:marTop w:val="0"/>
          <w:marBottom w:val="0"/>
          <w:divBdr>
            <w:top w:val="none" w:sz="0" w:space="0" w:color="auto"/>
            <w:left w:val="none" w:sz="0" w:space="0" w:color="auto"/>
            <w:bottom w:val="none" w:sz="0" w:space="0" w:color="auto"/>
            <w:right w:val="none" w:sz="0" w:space="0" w:color="auto"/>
          </w:divBdr>
        </w:div>
      </w:divsChild>
    </w:div>
    <w:div w:id="2010403909">
      <w:bodyDiv w:val="1"/>
      <w:marLeft w:val="0"/>
      <w:marRight w:val="0"/>
      <w:marTop w:val="0"/>
      <w:marBottom w:val="0"/>
      <w:divBdr>
        <w:top w:val="none" w:sz="0" w:space="0" w:color="auto"/>
        <w:left w:val="none" w:sz="0" w:space="0" w:color="auto"/>
        <w:bottom w:val="none" w:sz="0" w:space="0" w:color="auto"/>
        <w:right w:val="none" w:sz="0" w:space="0" w:color="auto"/>
      </w:divBdr>
      <w:divsChild>
        <w:div w:id="19405361">
          <w:marLeft w:val="0"/>
          <w:marRight w:val="0"/>
          <w:marTop w:val="0"/>
          <w:marBottom w:val="0"/>
          <w:divBdr>
            <w:top w:val="none" w:sz="0" w:space="0" w:color="auto"/>
            <w:left w:val="none" w:sz="0" w:space="0" w:color="auto"/>
            <w:bottom w:val="none" w:sz="0" w:space="0" w:color="auto"/>
            <w:right w:val="none" w:sz="0" w:space="0" w:color="auto"/>
          </w:divBdr>
          <w:divsChild>
            <w:div w:id="822237680">
              <w:marLeft w:val="0"/>
              <w:marRight w:val="0"/>
              <w:marTop w:val="0"/>
              <w:marBottom w:val="0"/>
              <w:divBdr>
                <w:top w:val="none" w:sz="0" w:space="0" w:color="auto"/>
                <w:left w:val="none" w:sz="0" w:space="0" w:color="auto"/>
                <w:bottom w:val="none" w:sz="0" w:space="0" w:color="auto"/>
                <w:right w:val="none" w:sz="0" w:space="0" w:color="auto"/>
              </w:divBdr>
            </w:div>
          </w:divsChild>
        </w:div>
        <w:div w:id="22051641">
          <w:marLeft w:val="0"/>
          <w:marRight w:val="0"/>
          <w:marTop w:val="0"/>
          <w:marBottom w:val="0"/>
          <w:divBdr>
            <w:top w:val="none" w:sz="0" w:space="0" w:color="auto"/>
            <w:left w:val="none" w:sz="0" w:space="0" w:color="auto"/>
            <w:bottom w:val="none" w:sz="0" w:space="0" w:color="auto"/>
            <w:right w:val="none" w:sz="0" w:space="0" w:color="auto"/>
          </w:divBdr>
          <w:divsChild>
            <w:div w:id="1762871398">
              <w:marLeft w:val="0"/>
              <w:marRight w:val="0"/>
              <w:marTop w:val="0"/>
              <w:marBottom w:val="0"/>
              <w:divBdr>
                <w:top w:val="none" w:sz="0" w:space="0" w:color="auto"/>
                <w:left w:val="none" w:sz="0" w:space="0" w:color="auto"/>
                <w:bottom w:val="none" w:sz="0" w:space="0" w:color="auto"/>
                <w:right w:val="none" w:sz="0" w:space="0" w:color="auto"/>
              </w:divBdr>
            </w:div>
          </w:divsChild>
        </w:div>
        <w:div w:id="84687574">
          <w:marLeft w:val="0"/>
          <w:marRight w:val="0"/>
          <w:marTop w:val="0"/>
          <w:marBottom w:val="0"/>
          <w:divBdr>
            <w:top w:val="none" w:sz="0" w:space="0" w:color="auto"/>
            <w:left w:val="none" w:sz="0" w:space="0" w:color="auto"/>
            <w:bottom w:val="none" w:sz="0" w:space="0" w:color="auto"/>
            <w:right w:val="none" w:sz="0" w:space="0" w:color="auto"/>
          </w:divBdr>
          <w:divsChild>
            <w:div w:id="1689091014">
              <w:marLeft w:val="0"/>
              <w:marRight w:val="0"/>
              <w:marTop w:val="0"/>
              <w:marBottom w:val="0"/>
              <w:divBdr>
                <w:top w:val="none" w:sz="0" w:space="0" w:color="auto"/>
                <w:left w:val="none" w:sz="0" w:space="0" w:color="auto"/>
                <w:bottom w:val="none" w:sz="0" w:space="0" w:color="auto"/>
                <w:right w:val="none" w:sz="0" w:space="0" w:color="auto"/>
              </w:divBdr>
            </w:div>
          </w:divsChild>
        </w:div>
        <w:div w:id="138620945">
          <w:marLeft w:val="0"/>
          <w:marRight w:val="0"/>
          <w:marTop w:val="0"/>
          <w:marBottom w:val="0"/>
          <w:divBdr>
            <w:top w:val="none" w:sz="0" w:space="0" w:color="auto"/>
            <w:left w:val="none" w:sz="0" w:space="0" w:color="auto"/>
            <w:bottom w:val="none" w:sz="0" w:space="0" w:color="auto"/>
            <w:right w:val="none" w:sz="0" w:space="0" w:color="auto"/>
          </w:divBdr>
          <w:divsChild>
            <w:div w:id="1045328754">
              <w:marLeft w:val="0"/>
              <w:marRight w:val="0"/>
              <w:marTop w:val="0"/>
              <w:marBottom w:val="0"/>
              <w:divBdr>
                <w:top w:val="none" w:sz="0" w:space="0" w:color="auto"/>
                <w:left w:val="none" w:sz="0" w:space="0" w:color="auto"/>
                <w:bottom w:val="none" w:sz="0" w:space="0" w:color="auto"/>
                <w:right w:val="none" w:sz="0" w:space="0" w:color="auto"/>
              </w:divBdr>
            </w:div>
          </w:divsChild>
        </w:div>
        <w:div w:id="184246318">
          <w:marLeft w:val="0"/>
          <w:marRight w:val="0"/>
          <w:marTop w:val="0"/>
          <w:marBottom w:val="0"/>
          <w:divBdr>
            <w:top w:val="none" w:sz="0" w:space="0" w:color="auto"/>
            <w:left w:val="none" w:sz="0" w:space="0" w:color="auto"/>
            <w:bottom w:val="none" w:sz="0" w:space="0" w:color="auto"/>
            <w:right w:val="none" w:sz="0" w:space="0" w:color="auto"/>
          </w:divBdr>
          <w:divsChild>
            <w:div w:id="1243875452">
              <w:marLeft w:val="0"/>
              <w:marRight w:val="0"/>
              <w:marTop w:val="0"/>
              <w:marBottom w:val="0"/>
              <w:divBdr>
                <w:top w:val="none" w:sz="0" w:space="0" w:color="auto"/>
                <w:left w:val="none" w:sz="0" w:space="0" w:color="auto"/>
                <w:bottom w:val="none" w:sz="0" w:space="0" w:color="auto"/>
                <w:right w:val="none" w:sz="0" w:space="0" w:color="auto"/>
              </w:divBdr>
            </w:div>
          </w:divsChild>
        </w:div>
        <w:div w:id="224069676">
          <w:marLeft w:val="0"/>
          <w:marRight w:val="0"/>
          <w:marTop w:val="0"/>
          <w:marBottom w:val="0"/>
          <w:divBdr>
            <w:top w:val="none" w:sz="0" w:space="0" w:color="auto"/>
            <w:left w:val="none" w:sz="0" w:space="0" w:color="auto"/>
            <w:bottom w:val="none" w:sz="0" w:space="0" w:color="auto"/>
            <w:right w:val="none" w:sz="0" w:space="0" w:color="auto"/>
          </w:divBdr>
          <w:divsChild>
            <w:div w:id="396243962">
              <w:marLeft w:val="0"/>
              <w:marRight w:val="0"/>
              <w:marTop w:val="0"/>
              <w:marBottom w:val="0"/>
              <w:divBdr>
                <w:top w:val="none" w:sz="0" w:space="0" w:color="auto"/>
                <w:left w:val="none" w:sz="0" w:space="0" w:color="auto"/>
                <w:bottom w:val="none" w:sz="0" w:space="0" w:color="auto"/>
                <w:right w:val="none" w:sz="0" w:space="0" w:color="auto"/>
              </w:divBdr>
            </w:div>
          </w:divsChild>
        </w:div>
        <w:div w:id="295186535">
          <w:marLeft w:val="0"/>
          <w:marRight w:val="0"/>
          <w:marTop w:val="0"/>
          <w:marBottom w:val="0"/>
          <w:divBdr>
            <w:top w:val="none" w:sz="0" w:space="0" w:color="auto"/>
            <w:left w:val="none" w:sz="0" w:space="0" w:color="auto"/>
            <w:bottom w:val="none" w:sz="0" w:space="0" w:color="auto"/>
            <w:right w:val="none" w:sz="0" w:space="0" w:color="auto"/>
          </w:divBdr>
          <w:divsChild>
            <w:div w:id="479275001">
              <w:marLeft w:val="0"/>
              <w:marRight w:val="0"/>
              <w:marTop w:val="0"/>
              <w:marBottom w:val="0"/>
              <w:divBdr>
                <w:top w:val="none" w:sz="0" w:space="0" w:color="auto"/>
                <w:left w:val="none" w:sz="0" w:space="0" w:color="auto"/>
                <w:bottom w:val="none" w:sz="0" w:space="0" w:color="auto"/>
                <w:right w:val="none" w:sz="0" w:space="0" w:color="auto"/>
              </w:divBdr>
            </w:div>
          </w:divsChild>
        </w:div>
        <w:div w:id="357395535">
          <w:marLeft w:val="0"/>
          <w:marRight w:val="0"/>
          <w:marTop w:val="0"/>
          <w:marBottom w:val="0"/>
          <w:divBdr>
            <w:top w:val="none" w:sz="0" w:space="0" w:color="auto"/>
            <w:left w:val="none" w:sz="0" w:space="0" w:color="auto"/>
            <w:bottom w:val="none" w:sz="0" w:space="0" w:color="auto"/>
            <w:right w:val="none" w:sz="0" w:space="0" w:color="auto"/>
          </w:divBdr>
          <w:divsChild>
            <w:div w:id="1589776953">
              <w:marLeft w:val="0"/>
              <w:marRight w:val="0"/>
              <w:marTop w:val="0"/>
              <w:marBottom w:val="0"/>
              <w:divBdr>
                <w:top w:val="none" w:sz="0" w:space="0" w:color="auto"/>
                <w:left w:val="none" w:sz="0" w:space="0" w:color="auto"/>
                <w:bottom w:val="none" w:sz="0" w:space="0" w:color="auto"/>
                <w:right w:val="none" w:sz="0" w:space="0" w:color="auto"/>
              </w:divBdr>
            </w:div>
          </w:divsChild>
        </w:div>
        <w:div w:id="406652553">
          <w:marLeft w:val="0"/>
          <w:marRight w:val="0"/>
          <w:marTop w:val="0"/>
          <w:marBottom w:val="0"/>
          <w:divBdr>
            <w:top w:val="none" w:sz="0" w:space="0" w:color="auto"/>
            <w:left w:val="none" w:sz="0" w:space="0" w:color="auto"/>
            <w:bottom w:val="none" w:sz="0" w:space="0" w:color="auto"/>
            <w:right w:val="none" w:sz="0" w:space="0" w:color="auto"/>
          </w:divBdr>
          <w:divsChild>
            <w:div w:id="718750095">
              <w:marLeft w:val="0"/>
              <w:marRight w:val="0"/>
              <w:marTop w:val="0"/>
              <w:marBottom w:val="0"/>
              <w:divBdr>
                <w:top w:val="none" w:sz="0" w:space="0" w:color="auto"/>
                <w:left w:val="none" w:sz="0" w:space="0" w:color="auto"/>
                <w:bottom w:val="none" w:sz="0" w:space="0" w:color="auto"/>
                <w:right w:val="none" w:sz="0" w:space="0" w:color="auto"/>
              </w:divBdr>
            </w:div>
          </w:divsChild>
        </w:div>
        <w:div w:id="532308623">
          <w:marLeft w:val="0"/>
          <w:marRight w:val="0"/>
          <w:marTop w:val="0"/>
          <w:marBottom w:val="0"/>
          <w:divBdr>
            <w:top w:val="none" w:sz="0" w:space="0" w:color="auto"/>
            <w:left w:val="none" w:sz="0" w:space="0" w:color="auto"/>
            <w:bottom w:val="none" w:sz="0" w:space="0" w:color="auto"/>
            <w:right w:val="none" w:sz="0" w:space="0" w:color="auto"/>
          </w:divBdr>
          <w:divsChild>
            <w:div w:id="1993441196">
              <w:marLeft w:val="0"/>
              <w:marRight w:val="0"/>
              <w:marTop w:val="0"/>
              <w:marBottom w:val="0"/>
              <w:divBdr>
                <w:top w:val="none" w:sz="0" w:space="0" w:color="auto"/>
                <w:left w:val="none" w:sz="0" w:space="0" w:color="auto"/>
                <w:bottom w:val="none" w:sz="0" w:space="0" w:color="auto"/>
                <w:right w:val="none" w:sz="0" w:space="0" w:color="auto"/>
              </w:divBdr>
            </w:div>
          </w:divsChild>
        </w:div>
        <w:div w:id="533888601">
          <w:marLeft w:val="0"/>
          <w:marRight w:val="0"/>
          <w:marTop w:val="0"/>
          <w:marBottom w:val="0"/>
          <w:divBdr>
            <w:top w:val="none" w:sz="0" w:space="0" w:color="auto"/>
            <w:left w:val="none" w:sz="0" w:space="0" w:color="auto"/>
            <w:bottom w:val="none" w:sz="0" w:space="0" w:color="auto"/>
            <w:right w:val="none" w:sz="0" w:space="0" w:color="auto"/>
          </w:divBdr>
          <w:divsChild>
            <w:div w:id="92022180">
              <w:marLeft w:val="0"/>
              <w:marRight w:val="0"/>
              <w:marTop w:val="0"/>
              <w:marBottom w:val="0"/>
              <w:divBdr>
                <w:top w:val="none" w:sz="0" w:space="0" w:color="auto"/>
                <w:left w:val="none" w:sz="0" w:space="0" w:color="auto"/>
                <w:bottom w:val="none" w:sz="0" w:space="0" w:color="auto"/>
                <w:right w:val="none" w:sz="0" w:space="0" w:color="auto"/>
              </w:divBdr>
            </w:div>
          </w:divsChild>
        </w:div>
        <w:div w:id="537357052">
          <w:marLeft w:val="0"/>
          <w:marRight w:val="0"/>
          <w:marTop w:val="0"/>
          <w:marBottom w:val="0"/>
          <w:divBdr>
            <w:top w:val="none" w:sz="0" w:space="0" w:color="auto"/>
            <w:left w:val="none" w:sz="0" w:space="0" w:color="auto"/>
            <w:bottom w:val="none" w:sz="0" w:space="0" w:color="auto"/>
            <w:right w:val="none" w:sz="0" w:space="0" w:color="auto"/>
          </w:divBdr>
          <w:divsChild>
            <w:div w:id="1954627162">
              <w:marLeft w:val="0"/>
              <w:marRight w:val="0"/>
              <w:marTop w:val="0"/>
              <w:marBottom w:val="0"/>
              <w:divBdr>
                <w:top w:val="none" w:sz="0" w:space="0" w:color="auto"/>
                <w:left w:val="none" w:sz="0" w:space="0" w:color="auto"/>
                <w:bottom w:val="none" w:sz="0" w:space="0" w:color="auto"/>
                <w:right w:val="none" w:sz="0" w:space="0" w:color="auto"/>
              </w:divBdr>
            </w:div>
          </w:divsChild>
        </w:div>
        <w:div w:id="584262308">
          <w:marLeft w:val="0"/>
          <w:marRight w:val="0"/>
          <w:marTop w:val="0"/>
          <w:marBottom w:val="0"/>
          <w:divBdr>
            <w:top w:val="none" w:sz="0" w:space="0" w:color="auto"/>
            <w:left w:val="none" w:sz="0" w:space="0" w:color="auto"/>
            <w:bottom w:val="none" w:sz="0" w:space="0" w:color="auto"/>
            <w:right w:val="none" w:sz="0" w:space="0" w:color="auto"/>
          </w:divBdr>
          <w:divsChild>
            <w:div w:id="735513391">
              <w:marLeft w:val="0"/>
              <w:marRight w:val="0"/>
              <w:marTop w:val="0"/>
              <w:marBottom w:val="0"/>
              <w:divBdr>
                <w:top w:val="none" w:sz="0" w:space="0" w:color="auto"/>
                <w:left w:val="none" w:sz="0" w:space="0" w:color="auto"/>
                <w:bottom w:val="none" w:sz="0" w:space="0" w:color="auto"/>
                <w:right w:val="none" w:sz="0" w:space="0" w:color="auto"/>
              </w:divBdr>
            </w:div>
          </w:divsChild>
        </w:div>
        <w:div w:id="616986949">
          <w:marLeft w:val="0"/>
          <w:marRight w:val="0"/>
          <w:marTop w:val="0"/>
          <w:marBottom w:val="0"/>
          <w:divBdr>
            <w:top w:val="none" w:sz="0" w:space="0" w:color="auto"/>
            <w:left w:val="none" w:sz="0" w:space="0" w:color="auto"/>
            <w:bottom w:val="none" w:sz="0" w:space="0" w:color="auto"/>
            <w:right w:val="none" w:sz="0" w:space="0" w:color="auto"/>
          </w:divBdr>
          <w:divsChild>
            <w:div w:id="1712456275">
              <w:marLeft w:val="0"/>
              <w:marRight w:val="0"/>
              <w:marTop w:val="0"/>
              <w:marBottom w:val="0"/>
              <w:divBdr>
                <w:top w:val="none" w:sz="0" w:space="0" w:color="auto"/>
                <w:left w:val="none" w:sz="0" w:space="0" w:color="auto"/>
                <w:bottom w:val="none" w:sz="0" w:space="0" w:color="auto"/>
                <w:right w:val="none" w:sz="0" w:space="0" w:color="auto"/>
              </w:divBdr>
            </w:div>
          </w:divsChild>
        </w:div>
        <w:div w:id="686560726">
          <w:marLeft w:val="0"/>
          <w:marRight w:val="0"/>
          <w:marTop w:val="0"/>
          <w:marBottom w:val="0"/>
          <w:divBdr>
            <w:top w:val="none" w:sz="0" w:space="0" w:color="auto"/>
            <w:left w:val="none" w:sz="0" w:space="0" w:color="auto"/>
            <w:bottom w:val="none" w:sz="0" w:space="0" w:color="auto"/>
            <w:right w:val="none" w:sz="0" w:space="0" w:color="auto"/>
          </w:divBdr>
          <w:divsChild>
            <w:div w:id="1679844790">
              <w:marLeft w:val="0"/>
              <w:marRight w:val="0"/>
              <w:marTop w:val="0"/>
              <w:marBottom w:val="0"/>
              <w:divBdr>
                <w:top w:val="none" w:sz="0" w:space="0" w:color="auto"/>
                <w:left w:val="none" w:sz="0" w:space="0" w:color="auto"/>
                <w:bottom w:val="none" w:sz="0" w:space="0" w:color="auto"/>
                <w:right w:val="none" w:sz="0" w:space="0" w:color="auto"/>
              </w:divBdr>
            </w:div>
          </w:divsChild>
        </w:div>
        <w:div w:id="905453734">
          <w:marLeft w:val="0"/>
          <w:marRight w:val="0"/>
          <w:marTop w:val="0"/>
          <w:marBottom w:val="0"/>
          <w:divBdr>
            <w:top w:val="none" w:sz="0" w:space="0" w:color="auto"/>
            <w:left w:val="none" w:sz="0" w:space="0" w:color="auto"/>
            <w:bottom w:val="none" w:sz="0" w:space="0" w:color="auto"/>
            <w:right w:val="none" w:sz="0" w:space="0" w:color="auto"/>
          </w:divBdr>
          <w:divsChild>
            <w:div w:id="1182089595">
              <w:marLeft w:val="0"/>
              <w:marRight w:val="0"/>
              <w:marTop w:val="0"/>
              <w:marBottom w:val="0"/>
              <w:divBdr>
                <w:top w:val="none" w:sz="0" w:space="0" w:color="auto"/>
                <w:left w:val="none" w:sz="0" w:space="0" w:color="auto"/>
                <w:bottom w:val="none" w:sz="0" w:space="0" w:color="auto"/>
                <w:right w:val="none" w:sz="0" w:space="0" w:color="auto"/>
              </w:divBdr>
            </w:div>
          </w:divsChild>
        </w:div>
        <w:div w:id="915406912">
          <w:marLeft w:val="0"/>
          <w:marRight w:val="0"/>
          <w:marTop w:val="0"/>
          <w:marBottom w:val="0"/>
          <w:divBdr>
            <w:top w:val="none" w:sz="0" w:space="0" w:color="auto"/>
            <w:left w:val="none" w:sz="0" w:space="0" w:color="auto"/>
            <w:bottom w:val="none" w:sz="0" w:space="0" w:color="auto"/>
            <w:right w:val="none" w:sz="0" w:space="0" w:color="auto"/>
          </w:divBdr>
          <w:divsChild>
            <w:div w:id="450710825">
              <w:marLeft w:val="0"/>
              <w:marRight w:val="0"/>
              <w:marTop w:val="0"/>
              <w:marBottom w:val="0"/>
              <w:divBdr>
                <w:top w:val="none" w:sz="0" w:space="0" w:color="auto"/>
                <w:left w:val="none" w:sz="0" w:space="0" w:color="auto"/>
                <w:bottom w:val="none" w:sz="0" w:space="0" w:color="auto"/>
                <w:right w:val="none" w:sz="0" w:space="0" w:color="auto"/>
              </w:divBdr>
            </w:div>
          </w:divsChild>
        </w:div>
        <w:div w:id="924731136">
          <w:marLeft w:val="0"/>
          <w:marRight w:val="0"/>
          <w:marTop w:val="0"/>
          <w:marBottom w:val="0"/>
          <w:divBdr>
            <w:top w:val="none" w:sz="0" w:space="0" w:color="auto"/>
            <w:left w:val="none" w:sz="0" w:space="0" w:color="auto"/>
            <w:bottom w:val="none" w:sz="0" w:space="0" w:color="auto"/>
            <w:right w:val="none" w:sz="0" w:space="0" w:color="auto"/>
          </w:divBdr>
          <w:divsChild>
            <w:div w:id="2130779273">
              <w:marLeft w:val="0"/>
              <w:marRight w:val="0"/>
              <w:marTop w:val="0"/>
              <w:marBottom w:val="0"/>
              <w:divBdr>
                <w:top w:val="none" w:sz="0" w:space="0" w:color="auto"/>
                <w:left w:val="none" w:sz="0" w:space="0" w:color="auto"/>
                <w:bottom w:val="none" w:sz="0" w:space="0" w:color="auto"/>
                <w:right w:val="none" w:sz="0" w:space="0" w:color="auto"/>
              </w:divBdr>
            </w:div>
          </w:divsChild>
        </w:div>
        <w:div w:id="934747826">
          <w:marLeft w:val="0"/>
          <w:marRight w:val="0"/>
          <w:marTop w:val="0"/>
          <w:marBottom w:val="0"/>
          <w:divBdr>
            <w:top w:val="none" w:sz="0" w:space="0" w:color="auto"/>
            <w:left w:val="none" w:sz="0" w:space="0" w:color="auto"/>
            <w:bottom w:val="none" w:sz="0" w:space="0" w:color="auto"/>
            <w:right w:val="none" w:sz="0" w:space="0" w:color="auto"/>
          </w:divBdr>
          <w:divsChild>
            <w:div w:id="242498572">
              <w:marLeft w:val="0"/>
              <w:marRight w:val="0"/>
              <w:marTop w:val="0"/>
              <w:marBottom w:val="0"/>
              <w:divBdr>
                <w:top w:val="none" w:sz="0" w:space="0" w:color="auto"/>
                <w:left w:val="none" w:sz="0" w:space="0" w:color="auto"/>
                <w:bottom w:val="none" w:sz="0" w:space="0" w:color="auto"/>
                <w:right w:val="none" w:sz="0" w:space="0" w:color="auto"/>
              </w:divBdr>
            </w:div>
          </w:divsChild>
        </w:div>
        <w:div w:id="955138212">
          <w:marLeft w:val="0"/>
          <w:marRight w:val="0"/>
          <w:marTop w:val="0"/>
          <w:marBottom w:val="0"/>
          <w:divBdr>
            <w:top w:val="none" w:sz="0" w:space="0" w:color="auto"/>
            <w:left w:val="none" w:sz="0" w:space="0" w:color="auto"/>
            <w:bottom w:val="none" w:sz="0" w:space="0" w:color="auto"/>
            <w:right w:val="none" w:sz="0" w:space="0" w:color="auto"/>
          </w:divBdr>
          <w:divsChild>
            <w:div w:id="17393980">
              <w:marLeft w:val="0"/>
              <w:marRight w:val="0"/>
              <w:marTop w:val="0"/>
              <w:marBottom w:val="0"/>
              <w:divBdr>
                <w:top w:val="none" w:sz="0" w:space="0" w:color="auto"/>
                <w:left w:val="none" w:sz="0" w:space="0" w:color="auto"/>
                <w:bottom w:val="none" w:sz="0" w:space="0" w:color="auto"/>
                <w:right w:val="none" w:sz="0" w:space="0" w:color="auto"/>
              </w:divBdr>
            </w:div>
          </w:divsChild>
        </w:div>
        <w:div w:id="957369609">
          <w:marLeft w:val="0"/>
          <w:marRight w:val="0"/>
          <w:marTop w:val="0"/>
          <w:marBottom w:val="0"/>
          <w:divBdr>
            <w:top w:val="none" w:sz="0" w:space="0" w:color="auto"/>
            <w:left w:val="none" w:sz="0" w:space="0" w:color="auto"/>
            <w:bottom w:val="none" w:sz="0" w:space="0" w:color="auto"/>
            <w:right w:val="none" w:sz="0" w:space="0" w:color="auto"/>
          </w:divBdr>
          <w:divsChild>
            <w:div w:id="263345803">
              <w:marLeft w:val="0"/>
              <w:marRight w:val="0"/>
              <w:marTop w:val="0"/>
              <w:marBottom w:val="0"/>
              <w:divBdr>
                <w:top w:val="none" w:sz="0" w:space="0" w:color="auto"/>
                <w:left w:val="none" w:sz="0" w:space="0" w:color="auto"/>
                <w:bottom w:val="none" w:sz="0" w:space="0" w:color="auto"/>
                <w:right w:val="none" w:sz="0" w:space="0" w:color="auto"/>
              </w:divBdr>
            </w:div>
          </w:divsChild>
        </w:div>
        <w:div w:id="984045106">
          <w:marLeft w:val="0"/>
          <w:marRight w:val="0"/>
          <w:marTop w:val="0"/>
          <w:marBottom w:val="0"/>
          <w:divBdr>
            <w:top w:val="none" w:sz="0" w:space="0" w:color="auto"/>
            <w:left w:val="none" w:sz="0" w:space="0" w:color="auto"/>
            <w:bottom w:val="none" w:sz="0" w:space="0" w:color="auto"/>
            <w:right w:val="none" w:sz="0" w:space="0" w:color="auto"/>
          </w:divBdr>
          <w:divsChild>
            <w:div w:id="563218751">
              <w:marLeft w:val="0"/>
              <w:marRight w:val="0"/>
              <w:marTop w:val="0"/>
              <w:marBottom w:val="0"/>
              <w:divBdr>
                <w:top w:val="none" w:sz="0" w:space="0" w:color="auto"/>
                <w:left w:val="none" w:sz="0" w:space="0" w:color="auto"/>
                <w:bottom w:val="none" w:sz="0" w:space="0" w:color="auto"/>
                <w:right w:val="none" w:sz="0" w:space="0" w:color="auto"/>
              </w:divBdr>
            </w:div>
          </w:divsChild>
        </w:div>
        <w:div w:id="1012025537">
          <w:marLeft w:val="0"/>
          <w:marRight w:val="0"/>
          <w:marTop w:val="0"/>
          <w:marBottom w:val="0"/>
          <w:divBdr>
            <w:top w:val="none" w:sz="0" w:space="0" w:color="auto"/>
            <w:left w:val="none" w:sz="0" w:space="0" w:color="auto"/>
            <w:bottom w:val="none" w:sz="0" w:space="0" w:color="auto"/>
            <w:right w:val="none" w:sz="0" w:space="0" w:color="auto"/>
          </w:divBdr>
          <w:divsChild>
            <w:div w:id="618028614">
              <w:marLeft w:val="0"/>
              <w:marRight w:val="0"/>
              <w:marTop w:val="0"/>
              <w:marBottom w:val="0"/>
              <w:divBdr>
                <w:top w:val="none" w:sz="0" w:space="0" w:color="auto"/>
                <w:left w:val="none" w:sz="0" w:space="0" w:color="auto"/>
                <w:bottom w:val="none" w:sz="0" w:space="0" w:color="auto"/>
                <w:right w:val="none" w:sz="0" w:space="0" w:color="auto"/>
              </w:divBdr>
            </w:div>
          </w:divsChild>
        </w:div>
        <w:div w:id="1108476080">
          <w:marLeft w:val="0"/>
          <w:marRight w:val="0"/>
          <w:marTop w:val="0"/>
          <w:marBottom w:val="0"/>
          <w:divBdr>
            <w:top w:val="none" w:sz="0" w:space="0" w:color="auto"/>
            <w:left w:val="none" w:sz="0" w:space="0" w:color="auto"/>
            <w:bottom w:val="none" w:sz="0" w:space="0" w:color="auto"/>
            <w:right w:val="none" w:sz="0" w:space="0" w:color="auto"/>
          </w:divBdr>
          <w:divsChild>
            <w:div w:id="2090156518">
              <w:marLeft w:val="0"/>
              <w:marRight w:val="0"/>
              <w:marTop w:val="0"/>
              <w:marBottom w:val="0"/>
              <w:divBdr>
                <w:top w:val="none" w:sz="0" w:space="0" w:color="auto"/>
                <w:left w:val="none" w:sz="0" w:space="0" w:color="auto"/>
                <w:bottom w:val="none" w:sz="0" w:space="0" w:color="auto"/>
                <w:right w:val="none" w:sz="0" w:space="0" w:color="auto"/>
              </w:divBdr>
            </w:div>
          </w:divsChild>
        </w:div>
        <w:div w:id="1186020199">
          <w:marLeft w:val="0"/>
          <w:marRight w:val="0"/>
          <w:marTop w:val="0"/>
          <w:marBottom w:val="0"/>
          <w:divBdr>
            <w:top w:val="none" w:sz="0" w:space="0" w:color="auto"/>
            <w:left w:val="none" w:sz="0" w:space="0" w:color="auto"/>
            <w:bottom w:val="none" w:sz="0" w:space="0" w:color="auto"/>
            <w:right w:val="none" w:sz="0" w:space="0" w:color="auto"/>
          </w:divBdr>
          <w:divsChild>
            <w:div w:id="99835432">
              <w:marLeft w:val="0"/>
              <w:marRight w:val="0"/>
              <w:marTop w:val="0"/>
              <w:marBottom w:val="0"/>
              <w:divBdr>
                <w:top w:val="none" w:sz="0" w:space="0" w:color="auto"/>
                <w:left w:val="none" w:sz="0" w:space="0" w:color="auto"/>
                <w:bottom w:val="none" w:sz="0" w:space="0" w:color="auto"/>
                <w:right w:val="none" w:sz="0" w:space="0" w:color="auto"/>
              </w:divBdr>
            </w:div>
          </w:divsChild>
        </w:div>
        <w:div w:id="1529684388">
          <w:marLeft w:val="0"/>
          <w:marRight w:val="0"/>
          <w:marTop w:val="0"/>
          <w:marBottom w:val="0"/>
          <w:divBdr>
            <w:top w:val="none" w:sz="0" w:space="0" w:color="auto"/>
            <w:left w:val="none" w:sz="0" w:space="0" w:color="auto"/>
            <w:bottom w:val="none" w:sz="0" w:space="0" w:color="auto"/>
            <w:right w:val="none" w:sz="0" w:space="0" w:color="auto"/>
          </w:divBdr>
          <w:divsChild>
            <w:div w:id="557934271">
              <w:marLeft w:val="0"/>
              <w:marRight w:val="0"/>
              <w:marTop w:val="0"/>
              <w:marBottom w:val="0"/>
              <w:divBdr>
                <w:top w:val="none" w:sz="0" w:space="0" w:color="auto"/>
                <w:left w:val="none" w:sz="0" w:space="0" w:color="auto"/>
                <w:bottom w:val="none" w:sz="0" w:space="0" w:color="auto"/>
                <w:right w:val="none" w:sz="0" w:space="0" w:color="auto"/>
              </w:divBdr>
            </w:div>
          </w:divsChild>
        </w:div>
        <w:div w:id="1531531563">
          <w:marLeft w:val="0"/>
          <w:marRight w:val="0"/>
          <w:marTop w:val="0"/>
          <w:marBottom w:val="0"/>
          <w:divBdr>
            <w:top w:val="none" w:sz="0" w:space="0" w:color="auto"/>
            <w:left w:val="none" w:sz="0" w:space="0" w:color="auto"/>
            <w:bottom w:val="none" w:sz="0" w:space="0" w:color="auto"/>
            <w:right w:val="none" w:sz="0" w:space="0" w:color="auto"/>
          </w:divBdr>
          <w:divsChild>
            <w:div w:id="1841238136">
              <w:marLeft w:val="0"/>
              <w:marRight w:val="0"/>
              <w:marTop w:val="0"/>
              <w:marBottom w:val="0"/>
              <w:divBdr>
                <w:top w:val="none" w:sz="0" w:space="0" w:color="auto"/>
                <w:left w:val="none" w:sz="0" w:space="0" w:color="auto"/>
                <w:bottom w:val="none" w:sz="0" w:space="0" w:color="auto"/>
                <w:right w:val="none" w:sz="0" w:space="0" w:color="auto"/>
              </w:divBdr>
            </w:div>
          </w:divsChild>
        </w:div>
        <w:div w:id="1540818665">
          <w:marLeft w:val="0"/>
          <w:marRight w:val="0"/>
          <w:marTop w:val="0"/>
          <w:marBottom w:val="0"/>
          <w:divBdr>
            <w:top w:val="none" w:sz="0" w:space="0" w:color="auto"/>
            <w:left w:val="none" w:sz="0" w:space="0" w:color="auto"/>
            <w:bottom w:val="none" w:sz="0" w:space="0" w:color="auto"/>
            <w:right w:val="none" w:sz="0" w:space="0" w:color="auto"/>
          </w:divBdr>
          <w:divsChild>
            <w:div w:id="628246612">
              <w:marLeft w:val="0"/>
              <w:marRight w:val="0"/>
              <w:marTop w:val="0"/>
              <w:marBottom w:val="0"/>
              <w:divBdr>
                <w:top w:val="none" w:sz="0" w:space="0" w:color="auto"/>
                <w:left w:val="none" w:sz="0" w:space="0" w:color="auto"/>
                <w:bottom w:val="none" w:sz="0" w:space="0" w:color="auto"/>
                <w:right w:val="none" w:sz="0" w:space="0" w:color="auto"/>
              </w:divBdr>
            </w:div>
          </w:divsChild>
        </w:div>
        <w:div w:id="1545870007">
          <w:marLeft w:val="0"/>
          <w:marRight w:val="0"/>
          <w:marTop w:val="0"/>
          <w:marBottom w:val="0"/>
          <w:divBdr>
            <w:top w:val="none" w:sz="0" w:space="0" w:color="auto"/>
            <w:left w:val="none" w:sz="0" w:space="0" w:color="auto"/>
            <w:bottom w:val="none" w:sz="0" w:space="0" w:color="auto"/>
            <w:right w:val="none" w:sz="0" w:space="0" w:color="auto"/>
          </w:divBdr>
          <w:divsChild>
            <w:div w:id="1059325187">
              <w:marLeft w:val="0"/>
              <w:marRight w:val="0"/>
              <w:marTop w:val="0"/>
              <w:marBottom w:val="0"/>
              <w:divBdr>
                <w:top w:val="none" w:sz="0" w:space="0" w:color="auto"/>
                <w:left w:val="none" w:sz="0" w:space="0" w:color="auto"/>
                <w:bottom w:val="none" w:sz="0" w:space="0" w:color="auto"/>
                <w:right w:val="none" w:sz="0" w:space="0" w:color="auto"/>
              </w:divBdr>
            </w:div>
          </w:divsChild>
        </w:div>
        <w:div w:id="1678580108">
          <w:marLeft w:val="0"/>
          <w:marRight w:val="0"/>
          <w:marTop w:val="0"/>
          <w:marBottom w:val="0"/>
          <w:divBdr>
            <w:top w:val="none" w:sz="0" w:space="0" w:color="auto"/>
            <w:left w:val="none" w:sz="0" w:space="0" w:color="auto"/>
            <w:bottom w:val="none" w:sz="0" w:space="0" w:color="auto"/>
            <w:right w:val="none" w:sz="0" w:space="0" w:color="auto"/>
          </w:divBdr>
          <w:divsChild>
            <w:div w:id="1191651397">
              <w:marLeft w:val="0"/>
              <w:marRight w:val="0"/>
              <w:marTop w:val="0"/>
              <w:marBottom w:val="0"/>
              <w:divBdr>
                <w:top w:val="none" w:sz="0" w:space="0" w:color="auto"/>
                <w:left w:val="none" w:sz="0" w:space="0" w:color="auto"/>
                <w:bottom w:val="none" w:sz="0" w:space="0" w:color="auto"/>
                <w:right w:val="none" w:sz="0" w:space="0" w:color="auto"/>
              </w:divBdr>
            </w:div>
          </w:divsChild>
        </w:div>
        <w:div w:id="1722442456">
          <w:marLeft w:val="0"/>
          <w:marRight w:val="0"/>
          <w:marTop w:val="0"/>
          <w:marBottom w:val="0"/>
          <w:divBdr>
            <w:top w:val="none" w:sz="0" w:space="0" w:color="auto"/>
            <w:left w:val="none" w:sz="0" w:space="0" w:color="auto"/>
            <w:bottom w:val="none" w:sz="0" w:space="0" w:color="auto"/>
            <w:right w:val="none" w:sz="0" w:space="0" w:color="auto"/>
          </w:divBdr>
          <w:divsChild>
            <w:div w:id="1747998979">
              <w:marLeft w:val="0"/>
              <w:marRight w:val="0"/>
              <w:marTop w:val="0"/>
              <w:marBottom w:val="0"/>
              <w:divBdr>
                <w:top w:val="none" w:sz="0" w:space="0" w:color="auto"/>
                <w:left w:val="none" w:sz="0" w:space="0" w:color="auto"/>
                <w:bottom w:val="none" w:sz="0" w:space="0" w:color="auto"/>
                <w:right w:val="none" w:sz="0" w:space="0" w:color="auto"/>
              </w:divBdr>
            </w:div>
          </w:divsChild>
        </w:div>
        <w:div w:id="1747919959">
          <w:marLeft w:val="0"/>
          <w:marRight w:val="0"/>
          <w:marTop w:val="0"/>
          <w:marBottom w:val="0"/>
          <w:divBdr>
            <w:top w:val="none" w:sz="0" w:space="0" w:color="auto"/>
            <w:left w:val="none" w:sz="0" w:space="0" w:color="auto"/>
            <w:bottom w:val="none" w:sz="0" w:space="0" w:color="auto"/>
            <w:right w:val="none" w:sz="0" w:space="0" w:color="auto"/>
          </w:divBdr>
          <w:divsChild>
            <w:div w:id="2106148948">
              <w:marLeft w:val="0"/>
              <w:marRight w:val="0"/>
              <w:marTop w:val="0"/>
              <w:marBottom w:val="0"/>
              <w:divBdr>
                <w:top w:val="none" w:sz="0" w:space="0" w:color="auto"/>
                <w:left w:val="none" w:sz="0" w:space="0" w:color="auto"/>
                <w:bottom w:val="none" w:sz="0" w:space="0" w:color="auto"/>
                <w:right w:val="none" w:sz="0" w:space="0" w:color="auto"/>
              </w:divBdr>
            </w:div>
          </w:divsChild>
        </w:div>
        <w:div w:id="1854151609">
          <w:marLeft w:val="0"/>
          <w:marRight w:val="0"/>
          <w:marTop w:val="0"/>
          <w:marBottom w:val="0"/>
          <w:divBdr>
            <w:top w:val="none" w:sz="0" w:space="0" w:color="auto"/>
            <w:left w:val="none" w:sz="0" w:space="0" w:color="auto"/>
            <w:bottom w:val="none" w:sz="0" w:space="0" w:color="auto"/>
            <w:right w:val="none" w:sz="0" w:space="0" w:color="auto"/>
          </w:divBdr>
          <w:divsChild>
            <w:div w:id="324359937">
              <w:marLeft w:val="0"/>
              <w:marRight w:val="0"/>
              <w:marTop w:val="0"/>
              <w:marBottom w:val="0"/>
              <w:divBdr>
                <w:top w:val="none" w:sz="0" w:space="0" w:color="auto"/>
                <w:left w:val="none" w:sz="0" w:space="0" w:color="auto"/>
                <w:bottom w:val="none" w:sz="0" w:space="0" w:color="auto"/>
                <w:right w:val="none" w:sz="0" w:space="0" w:color="auto"/>
              </w:divBdr>
            </w:div>
          </w:divsChild>
        </w:div>
        <w:div w:id="1975986235">
          <w:marLeft w:val="0"/>
          <w:marRight w:val="0"/>
          <w:marTop w:val="0"/>
          <w:marBottom w:val="0"/>
          <w:divBdr>
            <w:top w:val="none" w:sz="0" w:space="0" w:color="auto"/>
            <w:left w:val="none" w:sz="0" w:space="0" w:color="auto"/>
            <w:bottom w:val="none" w:sz="0" w:space="0" w:color="auto"/>
            <w:right w:val="none" w:sz="0" w:space="0" w:color="auto"/>
          </w:divBdr>
          <w:divsChild>
            <w:div w:id="1967658926">
              <w:marLeft w:val="0"/>
              <w:marRight w:val="0"/>
              <w:marTop w:val="0"/>
              <w:marBottom w:val="0"/>
              <w:divBdr>
                <w:top w:val="none" w:sz="0" w:space="0" w:color="auto"/>
                <w:left w:val="none" w:sz="0" w:space="0" w:color="auto"/>
                <w:bottom w:val="none" w:sz="0" w:space="0" w:color="auto"/>
                <w:right w:val="none" w:sz="0" w:space="0" w:color="auto"/>
              </w:divBdr>
            </w:div>
          </w:divsChild>
        </w:div>
        <w:div w:id="2076471458">
          <w:marLeft w:val="0"/>
          <w:marRight w:val="0"/>
          <w:marTop w:val="0"/>
          <w:marBottom w:val="0"/>
          <w:divBdr>
            <w:top w:val="none" w:sz="0" w:space="0" w:color="auto"/>
            <w:left w:val="none" w:sz="0" w:space="0" w:color="auto"/>
            <w:bottom w:val="none" w:sz="0" w:space="0" w:color="auto"/>
            <w:right w:val="none" w:sz="0" w:space="0" w:color="auto"/>
          </w:divBdr>
          <w:divsChild>
            <w:div w:id="1841191842">
              <w:marLeft w:val="0"/>
              <w:marRight w:val="0"/>
              <w:marTop w:val="0"/>
              <w:marBottom w:val="0"/>
              <w:divBdr>
                <w:top w:val="none" w:sz="0" w:space="0" w:color="auto"/>
                <w:left w:val="none" w:sz="0" w:space="0" w:color="auto"/>
                <w:bottom w:val="none" w:sz="0" w:space="0" w:color="auto"/>
                <w:right w:val="none" w:sz="0" w:space="0" w:color="auto"/>
              </w:divBdr>
            </w:div>
          </w:divsChild>
        </w:div>
        <w:div w:id="2076931857">
          <w:marLeft w:val="0"/>
          <w:marRight w:val="0"/>
          <w:marTop w:val="0"/>
          <w:marBottom w:val="0"/>
          <w:divBdr>
            <w:top w:val="none" w:sz="0" w:space="0" w:color="auto"/>
            <w:left w:val="none" w:sz="0" w:space="0" w:color="auto"/>
            <w:bottom w:val="none" w:sz="0" w:space="0" w:color="auto"/>
            <w:right w:val="none" w:sz="0" w:space="0" w:color="auto"/>
          </w:divBdr>
          <w:divsChild>
            <w:div w:id="1778518947">
              <w:marLeft w:val="0"/>
              <w:marRight w:val="0"/>
              <w:marTop w:val="0"/>
              <w:marBottom w:val="0"/>
              <w:divBdr>
                <w:top w:val="none" w:sz="0" w:space="0" w:color="auto"/>
                <w:left w:val="none" w:sz="0" w:space="0" w:color="auto"/>
                <w:bottom w:val="none" w:sz="0" w:space="0" w:color="auto"/>
                <w:right w:val="none" w:sz="0" w:space="0" w:color="auto"/>
              </w:divBdr>
            </w:div>
          </w:divsChild>
        </w:div>
        <w:div w:id="2084255370">
          <w:marLeft w:val="0"/>
          <w:marRight w:val="0"/>
          <w:marTop w:val="0"/>
          <w:marBottom w:val="0"/>
          <w:divBdr>
            <w:top w:val="none" w:sz="0" w:space="0" w:color="auto"/>
            <w:left w:val="none" w:sz="0" w:space="0" w:color="auto"/>
            <w:bottom w:val="none" w:sz="0" w:space="0" w:color="auto"/>
            <w:right w:val="none" w:sz="0" w:space="0" w:color="auto"/>
          </w:divBdr>
          <w:divsChild>
            <w:div w:id="183992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199477">
      <w:bodyDiv w:val="1"/>
      <w:marLeft w:val="0"/>
      <w:marRight w:val="0"/>
      <w:marTop w:val="0"/>
      <w:marBottom w:val="0"/>
      <w:divBdr>
        <w:top w:val="none" w:sz="0" w:space="0" w:color="auto"/>
        <w:left w:val="none" w:sz="0" w:space="0" w:color="auto"/>
        <w:bottom w:val="none" w:sz="0" w:space="0" w:color="auto"/>
        <w:right w:val="none" w:sz="0" w:space="0" w:color="auto"/>
      </w:divBdr>
      <w:divsChild>
        <w:div w:id="106319093">
          <w:marLeft w:val="0"/>
          <w:marRight w:val="0"/>
          <w:marTop w:val="0"/>
          <w:marBottom w:val="0"/>
          <w:divBdr>
            <w:top w:val="none" w:sz="0" w:space="0" w:color="auto"/>
            <w:left w:val="none" w:sz="0" w:space="0" w:color="auto"/>
            <w:bottom w:val="none" w:sz="0" w:space="0" w:color="auto"/>
            <w:right w:val="none" w:sz="0" w:space="0" w:color="auto"/>
          </w:divBdr>
        </w:div>
        <w:div w:id="287397224">
          <w:marLeft w:val="0"/>
          <w:marRight w:val="0"/>
          <w:marTop w:val="0"/>
          <w:marBottom w:val="0"/>
          <w:divBdr>
            <w:top w:val="none" w:sz="0" w:space="0" w:color="auto"/>
            <w:left w:val="none" w:sz="0" w:space="0" w:color="auto"/>
            <w:bottom w:val="none" w:sz="0" w:space="0" w:color="auto"/>
            <w:right w:val="none" w:sz="0" w:space="0" w:color="auto"/>
          </w:divBdr>
        </w:div>
        <w:div w:id="295529489">
          <w:marLeft w:val="0"/>
          <w:marRight w:val="0"/>
          <w:marTop w:val="0"/>
          <w:marBottom w:val="0"/>
          <w:divBdr>
            <w:top w:val="none" w:sz="0" w:space="0" w:color="auto"/>
            <w:left w:val="none" w:sz="0" w:space="0" w:color="auto"/>
            <w:bottom w:val="none" w:sz="0" w:space="0" w:color="auto"/>
            <w:right w:val="none" w:sz="0" w:space="0" w:color="auto"/>
          </w:divBdr>
        </w:div>
        <w:div w:id="409079643">
          <w:marLeft w:val="0"/>
          <w:marRight w:val="0"/>
          <w:marTop w:val="0"/>
          <w:marBottom w:val="0"/>
          <w:divBdr>
            <w:top w:val="none" w:sz="0" w:space="0" w:color="auto"/>
            <w:left w:val="none" w:sz="0" w:space="0" w:color="auto"/>
            <w:bottom w:val="none" w:sz="0" w:space="0" w:color="auto"/>
            <w:right w:val="none" w:sz="0" w:space="0" w:color="auto"/>
          </w:divBdr>
        </w:div>
        <w:div w:id="419256880">
          <w:marLeft w:val="0"/>
          <w:marRight w:val="0"/>
          <w:marTop w:val="0"/>
          <w:marBottom w:val="0"/>
          <w:divBdr>
            <w:top w:val="none" w:sz="0" w:space="0" w:color="auto"/>
            <w:left w:val="none" w:sz="0" w:space="0" w:color="auto"/>
            <w:bottom w:val="none" w:sz="0" w:space="0" w:color="auto"/>
            <w:right w:val="none" w:sz="0" w:space="0" w:color="auto"/>
          </w:divBdr>
        </w:div>
        <w:div w:id="577179535">
          <w:marLeft w:val="0"/>
          <w:marRight w:val="0"/>
          <w:marTop w:val="0"/>
          <w:marBottom w:val="0"/>
          <w:divBdr>
            <w:top w:val="none" w:sz="0" w:space="0" w:color="auto"/>
            <w:left w:val="none" w:sz="0" w:space="0" w:color="auto"/>
            <w:bottom w:val="none" w:sz="0" w:space="0" w:color="auto"/>
            <w:right w:val="none" w:sz="0" w:space="0" w:color="auto"/>
          </w:divBdr>
        </w:div>
        <w:div w:id="586110552">
          <w:marLeft w:val="0"/>
          <w:marRight w:val="0"/>
          <w:marTop w:val="0"/>
          <w:marBottom w:val="0"/>
          <w:divBdr>
            <w:top w:val="none" w:sz="0" w:space="0" w:color="auto"/>
            <w:left w:val="none" w:sz="0" w:space="0" w:color="auto"/>
            <w:bottom w:val="none" w:sz="0" w:space="0" w:color="auto"/>
            <w:right w:val="none" w:sz="0" w:space="0" w:color="auto"/>
          </w:divBdr>
        </w:div>
        <w:div w:id="860245691">
          <w:marLeft w:val="0"/>
          <w:marRight w:val="0"/>
          <w:marTop w:val="0"/>
          <w:marBottom w:val="0"/>
          <w:divBdr>
            <w:top w:val="none" w:sz="0" w:space="0" w:color="auto"/>
            <w:left w:val="none" w:sz="0" w:space="0" w:color="auto"/>
            <w:bottom w:val="none" w:sz="0" w:space="0" w:color="auto"/>
            <w:right w:val="none" w:sz="0" w:space="0" w:color="auto"/>
          </w:divBdr>
        </w:div>
        <w:div w:id="973944178">
          <w:marLeft w:val="0"/>
          <w:marRight w:val="0"/>
          <w:marTop w:val="0"/>
          <w:marBottom w:val="0"/>
          <w:divBdr>
            <w:top w:val="none" w:sz="0" w:space="0" w:color="auto"/>
            <w:left w:val="none" w:sz="0" w:space="0" w:color="auto"/>
            <w:bottom w:val="none" w:sz="0" w:space="0" w:color="auto"/>
            <w:right w:val="none" w:sz="0" w:space="0" w:color="auto"/>
          </w:divBdr>
        </w:div>
        <w:div w:id="974335151">
          <w:marLeft w:val="0"/>
          <w:marRight w:val="0"/>
          <w:marTop w:val="0"/>
          <w:marBottom w:val="0"/>
          <w:divBdr>
            <w:top w:val="none" w:sz="0" w:space="0" w:color="auto"/>
            <w:left w:val="none" w:sz="0" w:space="0" w:color="auto"/>
            <w:bottom w:val="none" w:sz="0" w:space="0" w:color="auto"/>
            <w:right w:val="none" w:sz="0" w:space="0" w:color="auto"/>
          </w:divBdr>
        </w:div>
        <w:div w:id="1180197701">
          <w:marLeft w:val="0"/>
          <w:marRight w:val="0"/>
          <w:marTop w:val="0"/>
          <w:marBottom w:val="0"/>
          <w:divBdr>
            <w:top w:val="none" w:sz="0" w:space="0" w:color="auto"/>
            <w:left w:val="none" w:sz="0" w:space="0" w:color="auto"/>
            <w:bottom w:val="none" w:sz="0" w:space="0" w:color="auto"/>
            <w:right w:val="none" w:sz="0" w:space="0" w:color="auto"/>
          </w:divBdr>
        </w:div>
        <w:div w:id="1218081427">
          <w:marLeft w:val="0"/>
          <w:marRight w:val="0"/>
          <w:marTop w:val="0"/>
          <w:marBottom w:val="0"/>
          <w:divBdr>
            <w:top w:val="none" w:sz="0" w:space="0" w:color="auto"/>
            <w:left w:val="none" w:sz="0" w:space="0" w:color="auto"/>
            <w:bottom w:val="none" w:sz="0" w:space="0" w:color="auto"/>
            <w:right w:val="none" w:sz="0" w:space="0" w:color="auto"/>
          </w:divBdr>
        </w:div>
        <w:div w:id="1282684301">
          <w:marLeft w:val="0"/>
          <w:marRight w:val="0"/>
          <w:marTop w:val="0"/>
          <w:marBottom w:val="0"/>
          <w:divBdr>
            <w:top w:val="none" w:sz="0" w:space="0" w:color="auto"/>
            <w:left w:val="none" w:sz="0" w:space="0" w:color="auto"/>
            <w:bottom w:val="none" w:sz="0" w:space="0" w:color="auto"/>
            <w:right w:val="none" w:sz="0" w:space="0" w:color="auto"/>
          </w:divBdr>
        </w:div>
        <w:div w:id="1311977206">
          <w:marLeft w:val="0"/>
          <w:marRight w:val="0"/>
          <w:marTop w:val="0"/>
          <w:marBottom w:val="0"/>
          <w:divBdr>
            <w:top w:val="none" w:sz="0" w:space="0" w:color="auto"/>
            <w:left w:val="none" w:sz="0" w:space="0" w:color="auto"/>
            <w:bottom w:val="none" w:sz="0" w:space="0" w:color="auto"/>
            <w:right w:val="none" w:sz="0" w:space="0" w:color="auto"/>
          </w:divBdr>
        </w:div>
        <w:div w:id="1362708449">
          <w:marLeft w:val="0"/>
          <w:marRight w:val="0"/>
          <w:marTop w:val="0"/>
          <w:marBottom w:val="0"/>
          <w:divBdr>
            <w:top w:val="none" w:sz="0" w:space="0" w:color="auto"/>
            <w:left w:val="none" w:sz="0" w:space="0" w:color="auto"/>
            <w:bottom w:val="none" w:sz="0" w:space="0" w:color="auto"/>
            <w:right w:val="none" w:sz="0" w:space="0" w:color="auto"/>
          </w:divBdr>
        </w:div>
        <w:div w:id="1435173709">
          <w:marLeft w:val="0"/>
          <w:marRight w:val="0"/>
          <w:marTop w:val="0"/>
          <w:marBottom w:val="0"/>
          <w:divBdr>
            <w:top w:val="none" w:sz="0" w:space="0" w:color="auto"/>
            <w:left w:val="none" w:sz="0" w:space="0" w:color="auto"/>
            <w:bottom w:val="none" w:sz="0" w:space="0" w:color="auto"/>
            <w:right w:val="none" w:sz="0" w:space="0" w:color="auto"/>
          </w:divBdr>
        </w:div>
        <w:div w:id="1514877621">
          <w:marLeft w:val="0"/>
          <w:marRight w:val="0"/>
          <w:marTop w:val="0"/>
          <w:marBottom w:val="0"/>
          <w:divBdr>
            <w:top w:val="none" w:sz="0" w:space="0" w:color="auto"/>
            <w:left w:val="none" w:sz="0" w:space="0" w:color="auto"/>
            <w:bottom w:val="none" w:sz="0" w:space="0" w:color="auto"/>
            <w:right w:val="none" w:sz="0" w:space="0" w:color="auto"/>
          </w:divBdr>
        </w:div>
        <w:div w:id="1540700643">
          <w:marLeft w:val="0"/>
          <w:marRight w:val="0"/>
          <w:marTop w:val="0"/>
          <w:marBottom w:val="0"/>
          <w:divBdr>
            <w:top w:val="none" w:sz="0" w:space="0" w:color="auto"/>
            <w:left w:val="none" w:sz="0" w:space="0" w:color="auto"/>
            <w:bottom w:val="none" w:sz="0" w:space="0" w:color="auto"/>
            <w:right w:val="none" w:sz="0" w:space="0" w:color="auto"/>
          </w:divBdr>
        </w:div>
        <w:div w:id="1659529774">
          <w:marLeft w:val="0"/>
          <w:marRight w:val="0"/>
          <w:marTop w:val="0"/>
          <w:marBottom w:val="0"/>
          <w:divBdr>
            <w:top w:val="none" w:sz="0" w:space="0" w:color="auto"/>
            <w:left w:val="none" w:sz="0" w:space="0" w:color="auto"/>
            <w:bottom w:val="none" w:sz="0" w:space="0" w:color="auto"/>
            <w:right w:val="none" w:sz="0" w:space="0" w:color="auto"/>
          </w:divBdr>
        </w:div>
        <w:div w:id="1749692952">
          <w:marLeft w:val="0"/>
          <w:marRight w:val="0"/>
          <w:marTop w:val="0"/>
          <w:marBottom w:val="0"/>
          <w:divBdr>
            <w:top w:val="none" w:sz="0" w:space="0" w:color="auto"/>
            <w:left w:val="none" w:sz="0" w:space="0" w:color="auto"/>
            <w:bottom w:val="none" w:sz="0" w:space="0" w:color="auto"/>
            <w:right w:val="none" w:sz="0" w:space="0" w:color="auto"/>
          </w:divBdr>
        </w:div>
        <w:div w:id="1764303047">
          <w:marLeft w:val="0"/>
          <w:marRight w:val="0"/>
          <w:marTop w:val="0"/>
          <w:marBottom w:val="0"/>
          <w:divBdr>
            <w:top w:val="none" w:sz="0" w:space="0" w:color="auto"/>
            <w:left w:val="none" w:sz="0" w:space="0" w:color="auto"/>
            <w:bottom w:val="none" w:sz="0" w:space="0" w:color="auto"/>
            <w:right w:val="none" w:sz="0" w:space="0" w:color="auto"/>
          </w:divBdr>
        </w:div>
        <w:div w:id="1814103690">
          <w:marLeft w:val="0"/>
          <w:marRight w:val="0"/>
          <w:marTop w:val="0"/>
          <w:marBottom w:val="0"/>
          <w:divBdr>
            <w:top w:val="none" w:sz="0" w:space="0" w:color="auto"/>
            <w:left w:val="none" w:sz="0" w:space="0" w:color="auto"/>
            <w:bottom w:val="none" w:sz="0" w:space="0" w:color="auto"/>
            <w:right w:val="none" w:sz="0" w:space="0" w:color="auto"/>
          </w:divBdr>
        </w:div>
        <w:div w:id="1967655520">
          <w:marLeft w:val="0"/>
          <w:marRight w:val="0"/>
          <w:marTop w:val="0"/>
          <w:marBottom w:val="0"/>
          <w:divBdr>
            <w:top w:val="none" w:sz="0" w:space="0" w:color="auto"/>
            <w:left w:val="none" w:sz="0" w:space="0" w:color="auto"/>
            <w:bottom w:val="none" w:sz="0" w:space="0" w:color="auto"/>
            <w:right w:val="none" w:sz="0" w:space="0" w:color="auto"/>
          </w:divBdr>
        </w:div>
        <w:div w:id="1973437390">
          <w:marLeft w:val="0"/>
          <w:marRight w:val="0"/>
          <w:marTop w:val="0"/>
          <w:marBottom w:val="0"/>
          <w:divBdr>
            <w:top w:val="none" w:sz="0" w:space="0" w:color="auto"/>
            <w:left w:val="none" w:sz="0" w:space="0" w:color="auto"/>
            <w:bottom w:val="none" w:sz="0" w:space="0" w:color="auto"/>
            <w:right w:val="none" w:sz="0" w:space="0" w:color="auto"/>
          </w:divBdr>
        </w:div>
      </w:divsChild>
    </w:div>
    <w:div w:id="2050178334">
      <w:bodyDiv w:val="1"/>
      <w:marLeft w:val="0"/>
      <w:marRight w:val="0"/>
      <w:marTop w:val="0"/>
      <w:marBottom w:val="0"/>
      <w:divBdr>
        <w:top w:val="none" w:sz="0" w:space="0" w:color="auto"/>
        <w:left w:val="none" w:sz="0" w:space="0" w:color="auto"/>
        <w:bottom w:val="none" w:sz="0" w:space="0" w:color="auto"/>
        <w:right w:val="none" w:sz="0" w:space="0" w:color="auto"/>
      </w:divBdr>
      <w:divsChild>
        <w:div w:id="8027561">
          <w:marLeft w:val="0"/>
          <w:marRight w:val="0"/>
          <w:marTop w:val="0"/>
          <w:marBottom w:val="0"/>
          <w:divBdr>
            <w:top w:val="none" w:sz="0" w:space="0" w:color="auto"/>
            <w:left w:val="none" w:sz="0" w:space="0" w:color="auto"/>
            <w:bottom w:val="none" w:sz="0" w:space="0" w:color="auto"/>
            <w:right w:val="none" w:sz="0" w:space="0" w:color="auto"/>
          </w:divBdr>
          <w:divsChild>
            <w:div w:id="1130438431">
              <w:marLeft w:val="0"/>
              <w:marRight w:val="0"/>
              <w:marTop w:val="0"/>
              <w:marBottom w:val="0"/>
              <w:divBdr>
                <w:top w:val="none" w:sz="0" w:space="0" w:color="auto"/>
                <w:left w:val="none" w:sz="0" w:space="0" w:color="auto"/>
                <w:bottom w:val="none" w:sz="0" w:space="0" w:color="auto"/>
                <w:right w:val="none" w:sz="0" w:space="0" w:color="auto"/>
              </w:divBdr>
            </w:div>
            <w:div w:id="1776052503">
              <w:marLeft w:val="0"/>
              <w:marRight w:val="0"/>
              <w:marTop w:val="0"/>
              <w:marBottom w:val="0"/>
              <w:divBdr>
                <w:top w:val="none" w:sz="0" w:space="0" w:color="auto"/>
                <w:left w:val="none" w:sz="0" w:space="0" w:color="auto"/>
                <w:bottom w:val="none" w:sz="0" w:space="0" w:color="auto"/>
                <w:right w:val="none" w:sz="0" w:space="0" w:color="auto"/>
              </w:divBdr>
            </w:div>
          </w:divsChild>
        </w:div>
        <w:div w:id="59064896">
          <w:marLeft w:val="0"/>
          <w:marRight w:val="0"/>
          <w:marTop w:val="0"/>
          <w:marBottom w:val="0"/>
          <w:divBdr>
            <w:top w:val="none" w:sz="0" w:space="0" w:color="auto"/>
            <w:left w:val="none" w:sz="0" w:space="0" w:color="auto"/>
            <w:bottom w:val="none" w:sz="0" w:space="0" w:color="auto"/>
            <w:right w:val="none" w:sz="0" w:space="0" w:color="auto"/>
          </w:divBdr>
          <w:divsChild>
            <w:div w:id="1854344717">
              <w:marLeft w:val="0"/>
              <w:marRight w:val="0"/>
              <w:marTop w:val="0"/>
              <w:marBottom w:val="0"/>
              <w:divBdr>
                <w:top w:val="none" w:sz="0" w:space="0" w:color="auto"/>
                <w:left w:val="none" w:sz="0" w:space="0" w:color="auto"/>
                <w:bottom w:val="none" w:sz="0" w:space="0" w:color="auto"/>
                <w:right w:val="none" w:sz="0" w:space="0" w:color="auto"/>
              </w:divBdr>
            </w:div>
          </w:divsChild>
        </w:div>
        <w:div w:id="65303231">
          <w:marLeft w:val="0"/>
          <w:marRight w:val="0"/>
          <w:marTop w:val="0"/>
          <w:marBottom w:val="0"/>
          <w:divBdr>
            <w:top w:val="none" w:sz="0" w:space="0" w:color="auto"/>
            <w:left w:val="none" w:sz="0" w:space="0" w:color="auto"/>
            <w:bottom w:val="none" w:sz="0" w:space="0" w:color="auto"/>
            <w:right w:val="none" w:sz="0" w:space="0" w:color="auto"/>
          </w:divBdr>
          <w:divsChild>
            <w:div w:id="1659915840">
              <w:marLeft w:val="0"/>
              <w:marRight w:val="0"/>
              <w:marTop w:val="0"/>
              <w:marBottom w:val="0"/>
              <w:divBdr>
                <w:top w:val="none" w:sz="0" w:space="0" w:color="auto"/>
                <w:left w:val="none" w:sz="0" w:space="0" w:color="auto"/>
                <w:bottom w:val="none" w:sz="0" w:space="0" w:color="auto"/>
                <w:right w:val="none" w:sz="0" w:space="0" w:color="auto"/>
              </w:divBdr>
            </w:div>
          </w:divsChild>
        </w:div>
        <w:div w:id="70205860">
          <w:marLeft w:val="0"/>
          <w:marRight w:val="0"/>
          <w:marTop w:val="0"/>
          <w:marBottom w:val="0"/>
          <w:divBdr>
            <w:top w:val="none" w:sz="0" w:space="0" w:color="auto"/>
            <w:left w:val="none" w:sz="0" w:space="0" w:color="auto"/>
            <w:bottom w:val="none" w:sz="0" w:space="0" w:color="auto"/>
            <w:right w:val="none" w:sz="0" w:space="0" w:color="auto"/>
          </w:divBdr>
          <w:divsChild>
            <w:div w:id="45225208">
              <w:marLeft w:val="0"/>
              <w:marRight w:val="0"/>
              <w:marTop w:val="0"/>
              <w:marBottom w:val="0"/>
              <w:divBdr>
                <w:top w:val="none" w:sz="0" w:space="0" w:color="auto"/>
                <w:left w:val="none" w:sz="0" w:space="0" w:color="auto"/>
                <w:bottom w:val="none" w:sz="0" w:space="0" w:color="auto"/>
                <w:right w:val="none" w:sz="0" w:space="0" w:color="auto"/>
              </w:divBdr>
            </w:div>
          </w:divsChild>
        </w:div>
        <w:div w:id="93480314">
          <w:marLeft w:val="0"/>
          <w:marRight w:val="0"/>
          <w:marTop w:val="0"/>
          <w:marBottom w:val="0"/>
          <w:divBdr>
            <w:top w:val="none" w:sz="0" w:space="0" w:color="auto"/>
            <w:left w:val="none" w:sz="0" w:space="0" w:color="auto"/>
            <w:bottom w:val="none" w:sz="0" w:space="0" w:color="auto"/>
            <w:right w:val="none" w:sz="0" w:space="0" w:color="auto"/>
          </w:divBdr>
          <w:divsChild>
            <w:div w:id="213127629">
              <w:marLeft w:val="0"/>
              <w:marRight w:val="0"/>
              <w:marTop w:val="0"/>
              <w:marBottom w:val="0"/>
              <w:divBdr>
                <w:top w:val="none" w:sz="0" w:space="0" w:color="auto"/>
                <w:left w:val="none" w:sz="0" w:space="0" w:color="auto"/>
                <w:bottom w:val="none" w:sz="0" w:space="0" w:color="auto"/>
                <w:right w:val="none" w:sz="0" w:space="0" w:color="auto"/>
              </w:divBdr>
            </w:div>
          </w:divsChild>
        </w:div>
        <w:div w:id="106897236">
          <w:marLeft w:val="0"/>
          <w:marRight w:val="0"/>
          <w:marTop w:val="0"/>
          <w:marBottom w:val="0"/>
          <w:divBdr>
            <w:top w:val="none" w:sz="0" w:space="0" w:color="auto"/>
            <w:left w:val="none" w:sz="0" w:space="0" w:color="auto"/>
            <w:bottom w:val="none" w:sz="0" w:space="0" w:color="auto"/>
            <w:right w:val="none" w:sz="0" w:space="0" w:color="auto"/>
          </w:divBdr>
          <w:divsChild>
            <w:div w:id="810250338">
              <w:marLeft w:val="0"/>
              <w:marRight w:val="0"/>
              <w:marTop w:val="0"/>
              <w:marBottom w:val="0"/>
              <w:divBdr>
                <w:top w:val="none" w:sz="0" w:space="0" w:color="auto"/>
                <w:left w:val="none" w:sz="0" w:space="0" w:color="auto"/>
                <w:bottom w:val="none" w:sz="0" w:space="0" w:color="auto"/>
                <w:right w:val="none" w:sz="0" w:space="0" w:color="auto"/>
              </w:divBdr>
            </w:div>
          </w:divsChild>
        </w:div>
        <w:div w:id="120195355">
          <w:marLeft w:val="0"/>
          <w:marRight w:val="0"/>
          <w:marTop w:val="0"/>
          <w:marBottom w:val="0"/>
          <w:divBdr>
            <w:top w:val="none" w:sz="0" w:space="0" w:color="auto"/>
            <w:left w:val="none" w:sz="0" w:space="0" w:color="auto"/>
            <w:bottom w:val="none" w:sz="0" w:space="0" w:color="auto"/>
            <w:right w:val="none" w:sz="0" w:space="0" w:color="auto"/>
          </w:divBdr>
          <w:divsChild>
            <w:div w:id="790519965">
              <w:marLeft w:val="0"/>
              <w:marRight w:val="0"/>
              <w:marTop w:val="0"/>
              <w:marBottom w:val="0"/>
              <w:divBdr>
                <w:top w:val="none" w:sz="0" w:space="0" w:color="auto"/>
                <w:left w:val="none" w:sz="0" w:space="0" w:color="auto"/>
                <w:bottom w:val="none" w:sz="0" w:space="0" w:color="auto"/>
                <w:right w:val="none" w:sz="0" w:space="0" w:color="auto"/>
              </w:divBdr>
            </w:div>
          </w:divsChild>
        </w:div>
        <w:div w:id="170032616">
          <w:marLeft w:val="0"/>
          <w:marRight w:val="0"/>
          <w:marTop w:val="0"/>
          <w:marBottom w:val="0"/>
          <w:divBdr>
            <w:top w:val="none" w:sz="0" w:space="0" w:color="auto"/>
            <w:left w:val="none" w:sz="0" w:space="0" w:color="auto"/>
            <w:bottom w:val="none" w:sz="0" w:space="0" w:color="auto"/>
            <w:right w:val="none" w:sz="0" w:space="0" w:color="auto"/>
          </w:divBdr>
          <w:divsChild>
            <w:div w:id="995382391">
              <w:marLeft w:val="0"/>
              <w:marRight w:val="0"/>
              <w:marTop w:val="0"/>
              <w:marBottom w:val="0"/>
              <w:divBdr>
                <w:top w:val="none" w:sz="0" w:space="0" w:color="auto"/>
                <w:left w:val="none" w:sz="0" w:space="0" w:color="auto"/>
                <w:bottom w:val="none" w:sz="0" w:space="0" w:color="auto"/>
                <w:right w:val="none" w:sz="0" w:space="0" w:color="auto"/>
              </w:divBdr>
            </w:div>
          </w:divsChild>
        </w:div>
        <w:div w:id="180895941">
          <w:marLeft w:val="0"/>
          <w:marRight w:val="0"/>
          <w:marTop w:val="0"/>
          <w:marBottom w:val="0"/>
          <w:divBdr>
            <w:top w:val="none" w:sz="0" w:space="0" w:color="auto"/>
            <w:left w:val="none" w:sz="0" w:space="0" w:color="auto"/>
            <w:bottom w:val="none" w:sz="0" w:space="0" w:color="auto"/>
            <w:right w:val="none" w:sz="0" w:space="0" w:color="auto"/>
          </w:divBdr>
          <w:divsChild>
            <w:div w:id="1260604098">
              <w:marLeft w:val="0"/>
              <w:marRight w:val="0"/>
              <w:marTop w:val="0"/>
              <w:marBottom w:val="0"/>
              <w:divBdr>
                <w:top w:val="none" w:sz="0" w:space="0" w:color="auto"/>
                <w:left w:val="none" w:sz="0" w:space="0" w:color="auto"/>
                <w:bottom w:val="none" w:sz="0" w:space="0" w:color="auto"/>
                <w:right w:val="none" w:sz="0" w:space="0" w:color="auto"/>
              </w:divBdr>
            </w:div>
          </w:divsChild>
        </w:div>
        <w:div w:id="194854330">
          <w:marLeft w:val="0"/>
          <w:marRight w:val="0"/>
          <w:marTop w:val="0"/>
          <w:marBottom w:val="0"/>
          <w:divBdr>
            <w:top w:val="none" w:sz="0" w:space="0" w:color="auto"/>
            <w:left w:val="none" w:sz="0" w:space="0" w:color="auto"/>
            <w:bottom w:val="none" w:sz="0" w:space="0" w:color="auto"/>
            <w:right w:val="none" w:sz="0" w:space="0" w:color="auto"/>
          </w:divBdr>
          <w:divsChild>
            <w:div w:id="1347094549">
              <w:marLeft w:val="0"/>
              <w:marRight w:val="0"/>
              <w:marTop w:val="0"/>
              <w:marBottom w:val="0"/>
              <w:divBdr>
                <w:top w:val="none" w:sz="0" w:space="0" w:color="auto"/>
                <w:left w:val="none" w:sz="0" w:space="0" w:color="auto"/>
                <w:bottom w:val="none" w:sz="0" w:space="0" w:color="auto"/>
                <w:right w:val="none" w:sz="0" w:space="0" w:color="auto"/>
              </w:divBdr>
            </w:div>
          </w:divsChild>
        </w:div>
        <w:div w:id="211768717">
          <w:marLeft w:val="0"/>
          <w:marRight w:val="0"/>
          <w:marTop w:val="0"/>
          <w:marBottom w:val="0"/>
          <w:divBdr>
            <w:top w:val="none" w:sz="0" w:space="0" w:color="auto"/>
            <w:left w:val="none" w:sz="0" w:space="0" w:color="auto"/>
            <w:bottom w:val="none" w:sz="0" w:space="0" w:color="auto"/>
            <w:right w:val="none" w:sz="0" w:space="0" w:color="auto"/>
          </w:divBdr>
          <w:divsChild>
            <w:div w:id="843326113">
              <w:marLeft w:val="0"/>
              <w:marRight w:val="0"/>
              <w:marTop w:val="0"/>
              <w:marBottom w:val="0"/>
              <w:divBdr>
                <w:top w:val="none" w:sz="0" w:space="0" w:color="auto"/>
                <w:left w:val="none" w:sz="0" w:space="0" w:color="auto"/>
                <w:bottom w:val="none" w:sz="0" w:space="0" w:color="auto"/>
                <w:right w:val="none" w:sz="0" w:space="0" w:color="auto"/>
              </w:divBdr>
            </w:div>
          </w:divsChild>
        </w:div>
        <w:div w:id="238952105">
          <w:marLeft w:val="0"/>
          <w:marRight w:val="0"/>
          <w:marTop w:val="0"/>
          <w:marBottom w:val="0"/>
          <w:divBdr>
            <w:top w:val="none" w:sz="0" w:space="0" w:color="auto"/>
            <w:left w:val="none" w:sz="0" w:space="0" w:color="auto"/>
            <w:bottom w:val="none" w:sz="0" w:space="0" w:color="auto"/>
            <w:right w:val="none" w:sz="0" w:space="0" w:color="auto"/>
          </w:divBdr>
          <w:divsChild>
            <w:div w:id="755398104">
              <w:marLeft w:val="0"/>
              <w:marRight w:val="0"/>
              <w:marTop w:val="0"/>
              <w:marBottom w:val="0"/>
              <w:divBdr>
                <w:top w:val="none" w:sz="0" w:space="0" w:color="auto"/>
                <w:left w:val="none" w:sz="0" w:space="0" w:color="auto"/>
                <w:bottom w:val="none" w:sz="0" w:space="0" w:color="auto"/>
                <w:right w:val="none" w:sz="0" w:space="0" w:color="auto"/>
              </w:divBdr>
            </w:div>
          </w:divsChild>
        </w:div>
        <w:div w:id="275328788">
          <w:marLeft w:val="0"/>
          <w:marRight w:val="0"/>
          <w:marTop w:val="0"/>
          <w:marBottom w:val="0"/>
          <w:divBdr>
            <w:top w:val="none" w:sz="0" w:space="0" w:color="auto"/>
            <w:left w:val="none" w:sz="0" w:space="0" w:color="auto"/>
            <w:bottom w:val="none" w:sz="0" w:space="0" w:color="auto"/>
            <w:right w:val="none" w:sz="0" w:space="0" w:color="auto"/>
          </w:divBdr>
          <w:divsChild>
            <w:div w:id="180507431">
              <w:marLeft w:val="0"/>
              <w:marRight w:val="0"/>
              <w:marTop w:val="0"/>
              <w:marBottom w:val="0"/>
              <w:divBdr>
                <w:top w:val="none" w:sz="0" w:space="0" w:color="auto"/>
                <w:left w:val="none" w:sz="0" w:space="0" w:color="auto"/>
                <w:bottom w:val="none" w:sz="0" w:space="0" w:color="auto"/>
                <w:right w:val="none" w:sz="0" w:space="0" w:color="auto"/>
              </w:divBdr>
            </w:div>
          </w:divsChild>
        </w:div>
        <w:div w:id="275526614">
          <w:marLeft w:val="0"/>
          <w:marRight w:val="0"/>
          <w:marTop w:val="0"/>
          <w:marBottom w:val="0"/>
          <w:divBdr>
            <w:top w:val="none" w:sz="0" w:space="0" w:color="auto"/>
            <w:left w:val="none" w:sz="0" w:space="0" w:color="auto"/>
            <w:bottom w:val="none" w:sz="0" w:space="0" w:color="auto"/>
            <w:right w:val="none" w:sz="0" w:space="0" w:color="auto"/>
          </w:divBdr>
          <w:divsChild>
            <w:div w:id="705056764">
              <w:marLeft w:val="0"/>
              <w:marRight w:val="0"/>
              <w:marTop w:val="0"/>
              <w:marBottom w:val="0"/>
              <w:divBdr>
                <w:top w:val="none" w:sz="0" w:space="0" w:color="auto"/>
                <w:left w:val="none" w:sz="0" w:space="0" w:color="auto"/>
                <w:bottom w:val="none" w:sz="0" w:space="0" w:color="auto"/>
                <w:right w:val="none" w:sz="0" w:space="0" w:color="auto"/>
              </w:divBdr>
            </w:div>
          </w:divsChild>
        </w:div>
        <w:div w:id="283386153">
          <w:marLeft w:val="0"/>
          <w:marRight w:val="0"/>
          <w:marTop w:val="0"/>
          <w:marBottom w:val="0"/>
          <w:divBdr>
            <w:top w:val="none" w:sz="0" w:space="0" w:color="auto"/>
            <w:left w:val="none" w:sz="0" w:space="0" w:color="auto"/>
            <w:bottom w:val="none" w:sz="0" w:space="0" w:color="auto"/>
            <w:right w:val="none" w:sz="0" w:space="0" w:color="auto"/>
          </w:divBdr>
          <w:divsChild>
            <w:div w:id="231963343">
              <w:marLeft w:val="0"/>
              <w:marRight w:val="0"/>
              <w:marTop w:val="0"/>
              <w:marBottom w:val="0"/>
              <w:divBdr>
                <w:top w:val="none" w:sz="0" w:space="0" w:color="auto"/>
                <w:left w:val="none" w:sz="0" w:space="0" w:color="auto"/>
                <w:bottom w:val="none" w:sz="0" w:space="0" w:color="auto"/>
                <w:right w:val="none" w:sz="0" w:space="0" w:color="auto"/>
              </w:divBdr>
            </w:div>
          </w:divsChild>
        </w:div>
        <w:div w:id="287594170">
          <w:marLeft w:val="0"/>
          <w:marRight w:val="0"/>
          <w:marTop w:val="0"/>
          <w:marBottom w:val="0"/>
          <w:divBdr>
            <w:top w:val="none" w:sz="0" w:space="0" w:color="auto"/>
            <w:left w:val="none" w:sz="0" w:space="0" w:color="auto"/>
            <w:bottom w:val="none" w:sz="0" w:space="0" w:color="auto"/>
            <w:right w:val="none" w:sz="0" w:space="0" w:color="auto"/>
          </w:divBdr>
          <w:divsChild>
            <w:div w:id="69356830">
              <w:marLeft w:val="0"/>
              <w:marRight w:val="0"/>
              <w:marTop w:val="0"/>
              <w:marBottom w:val="0"/>
              <w:divBdr>
                <w:top w:val="none" w:sz="0" w:space="0" w:color="auto"/>
                <w:left w:val="none" w:sz="0" w:space="0" w:color="auto"/>
                <w:bottom w:val="none" w:sz="0" w:space="0" w:color="auto"/>
                <w:right w:val="none" w:sz="0" w:space="0" w:color="auto"/>
              </w:divBdr>
            </w:div>
          </w:divsChild>
        </w:div>
        <w:div w:id="319501487">
          <w:marLeft w:val="0"/>
          <w:marRight w:val="0"/>
          <w:marTop w:val="0"/>
          <w:marBottom w:val="0"/>
          <w:divBdr>
            <w:top w:val="none" w:sz="0" w:space="0" w:color="auto"/>
            <w:left w:val="none" w:sz="0" w:space="0" w:color="auto"/>
            <w:bottom w:val="none" w:sz="0" w:space="0" w:color="auto"/>
            <w:right w:val="none" w:sz="0" w:space="0" w:color="auto"/>
          </w:divBdr>
          <w:divsChild>
            <w:div w:id="1068650585">
              <w:marLeft w:val="0"/>
              <w:marRight w:val="0"/>
              <w:marTop w:val="0"/>
              <w:marBottom w:val="0"/>
              <w:divBdr>
                <w:top w:val="none" w:sz="0" w:space="0" w:color="auto"/>
                <w:left w:val="none" w:sz="0" w:space="0" w:color="auto"/>
                <w:bottom w:val="none" w:sz="0" w:space="0" w:color="auto"/>
                <w:right w:val="none" w:sz="0" w:space="0" w:color="auto"/>
              </w:divBdr>
            </w:div>
          </w:divsChild>
        </w:div>
        <w:div w:id="340741648">
          <w:marLeft w:val="0"/>
          <w:marRight w:val="0"/>
          <w:marTop w:val="0"/>
          <w:marBottom w:val="0"/>
          <w:divBdr>
            <w:top w:val="none" w:sz="0" w:space="0" w:color="auto"/>
            <w:left w:val="none" w:sz="0" w:space="0" w:color="auto"/>
            <w:bottom w:val="none" w:sz="0" w:space="0" w:color="auto"/>
            <w:right w:val="none" w:sz="0" w:space="0" w:color="auto"/>
          </w:divBdr>
          <w:divsChild>
            <w:div w:id="1556820883">
              <w:marLeft w:val="0"/>
              <w:marRight w:val="0"/>
              <w:marTop w:val="0"/>
              <w:marBottom w:val="0"/>
              <w:divBdr>
                <w:top w:val="none" w:sz="0" w:space="0" w:color="auto"/>
                <w:left w:val="none" w:sz="0" w:space="0" w:color="auto"/>
                <w:bottom w:val="none" w:sz="0" w:space="0" w:color="auto"/>
                <w:right w:val="none" w:sz="0" w:space="0" w:color="auto"/>
              </w:divBdr>
            </w:div>
          </w:divsChild>
        </w:div>
        <w:div w:id="353458539">
          <w:marLeft w:val="0"/>
          <w:marRight w:val="0"/>
          <w:marTop w:val="0"/>
          <w:marBottom w:val="0"/>
          <w:divBdr>
            <w:top w:val="none" w:sz="0" w:space="0" w:color="auto"/>
            <w:left w:val="none" w:sz="0" w:space="0" w:color="auto"/>
            <w:bottom w:val="none" w:sz="0" w:space="0" w:color="auto"/>
            <w:right w:val="none" w:sz="0" w:space="0" w:color="auto"/>
          </w:divBdr>
          <w:divsChild>
            <w:div w:id="59328367">
              <w:marLeft w:val="0"/>
              <w:marRight w:val="0"/>
              <w:marTop w:val="0"/>
              <w:marBottom w:val="0"/>
              <w:divBdr>
                <w:top w:val="none" w:sz="0" w:space="0" w:color="auto"/>
                <w:left w:val="none" w:sz="0" w:space="0" w:color="auto"/>
                <w:bottom w:val="none" w:sz="0" w:space="0" w:color="auto"/>
                <w:right w:val="none" w:sz="0" w:space="0" w:color="auto"/>
              </w:divBdr>
            </w:div>
          </w:divsChild>
        </w:div>
        <w:div w:id="393045146">
          <w:marLeft w:val="0"/>
          <w:marRight w:val="0"/>
          <w:marTop w:val="0"/>
          <w:marBottom w:val="0"/>
          <w:divBdr>
            <w:top w:val="none" w:sz="0" w:space="0" w:color="auto"/>
            <w:left w:val="none" w:sz="0" w:space="0" w:color="auto"/>
            <w:bottom w:val="none" w:sz="0" w:space="0" w:color="auto"/>
            <w:right w:val="none" w:sz="0" w:space="0" w:color="auto"/>
          </w:divBdr>
          <w:divsChild>
            <w:div w:id="384640143">
              <w:marLeft w:val="0"/>
              <w:marRight w:val="0"/>
              <w:marTop w:val="0"/>
              <w:marBottom w:val="0"/>
              <w:divBdr>
                <w:top w:val="none" w:sz="0" w:space="0" w:color="auto"/>
                <w:left w:val="none" w:sz="0" w:space="0" w:color="auto"/>
                <w:bottom w:val="none" w:sz="0" w:space="0" w:color="auto"/>
                <w:right w:val="none" w:sz="0" w:space="0" w:color="auto"/>
              </w:divBdr>
            </w:div>
          </w:divsChild>
        </w:div>
        <w:div w:id="395053622">
          <w:marLeft w:val="0"/>
          <w:marRight w:val="0"/>
          <w:marTop w:val="0"/>
          <w:marBottom w:val="0"/>
          <w:divBdr>
            <w:top w:val="none" w:sz="0" w:space="0" w:color="auto"/>
            <w:left w:val="none" w:sz="0" w:space="0" w:color="auto"/>
            <w:bottom w:val="none" w:sz="0" w:space="0" w:color="auto"/>
            <w:right w:val="none" w:sz="0" w:space="0" w:color="auto"/>
          </w:divBdr>
          <w:divsChild>
            <w:div w:id="1715035186">
              <w:marLeft w:val="0"/>
              <w:marRight w:val="0"/>
              <w:marTop w:val="0"/>
              <w:marBottom w:val="0"/>
              <w:divBdr>
                <w:top w:val="none" w:sz="0" w:space="0" w:color="auto"/>
                <w:left w:val="none" w:sz="0" w:space="0" w:color="auto"/>
                <w:bottom w:val="none" w:sz="0" w:space="0" w:color="auto"/>
                <w:right w:val="none" w:sz="0" w:space="0" w:color="auto"/>
              </w:divBdr>
            </w:div>
          </w:divsChild>
        </w:div>
        <w:div w:id="411508556">
          <w:marLeft w:val="0"/>
          <w:marRight w:val="0"/>
          <w:marTop w:val="0"/>
          <w:marBottom w:val="0"/>
          <w:divBdr>
            <w:top w:val="none" w:sz="0" w:space="0" w:color="auto"/>
            <w:left w:val="none" w:sz="0" w:space="0" w:color="auto"/>
            <w:bottom w:val="none" w:sz="0" w:space="0" w:color="auto"/>
            <w:right w:val="none" w:sz="0" w:space="0" w:color="auto"/>
          </w:divBdr>
          <w:divsChild>
            <w:div w:id="400296558">
              <w:marLeft w:val="0"/>
              <w:marRight w:val="0"/>
              <w:marTop w:val="0"/>
              <w:marBottom w:val="0"/>
              <w:divBdr>
                <w:top w:val="none" w:sz="0" w:space="0" w:color="auto"/>
                <w:left w:val="none" w:sz="0" w:space="0" w:color="auto"/>
                <w:bottom w:val="none" w:sz="0" w:space="0" w:color="auto"/>
                <w:right w:val="none" w:sz="0" w:space="0" w:color="auto"/>
              </w:divBdr>
            </w:div>
          </w:divsChild>
        </w:div>
        <w:div w:id="412969917">
          <w:marLeft w:val="0"/>
          <w:marRight w:val="0"/>
          <w:marTop w:val="0"/>
          <w:marBottom w:val="0"/>
          <w:divBdr>
            <w:top w:val="none" w:sz="0" w:space="0" w:color="auto"/>
            <w:left w:val="none" w:sz="0" w:space="0" w:color="auto"/>
            <w:bottom w:val="none" w:sz="0" w:space="0" w:color="auto"/>
            <w:right w:val="none" w:sz="0" w:space="0" w:color="auto"/>
          </w:divBdr>
          <w:divsChild>
            <w:div w:id="867522753">
              <w:marLeft w:val="0"/>
              <w:marRight w:val="0"/>
              <w:marTop w:val="0"/>
              <w:marBottom w:val="0"/>
              <w:divBdr>
                <w:top w:val="none" w:sz="0" w:space="0" w:color="auto"/>
                <w:left w:val="none" w:sz="0" w:space="0" w:color="auto"/>
                <w:bottom w:val="none" w:sz="0" w:space="0" w:color="auto"/>
                <w:right w:val="none" w:sz="0" w:space="0" w:color="auto"/>
              </w:divBdr>
            </w:div>
          </w:divsChild>
        </w:div>
        <w:div w:id="438523102">
          <w:marLeft w:val="0"/>
          <w:marRight w:val="0"/>
          <w:marTop w:val="0"/>
          <w:marBottom w:val="0"/>
          <w:divBdr>
            <w:top w:val="none" w:sz="0" w:space="0" w:color="auto"/>
            <w:left w:val="none" w:sz="0" w:space="0" w:color="auto"/>
            <w:bottom w:val="none" w:sz="0" w:space="0" w:color="auto"/>
            <w:right w:val="none" w:sz="0" w:space="0" w:color="auto"/>
          </w:divBdr>
          <w:divsChild>
            <w:div w:id="1657613376">
              <w:marLeft w:val="0"/>
              <w:marRight w:val="0"/>
              <w:marTop w:val="0"/>
              <w:marBottom w:val="0"/>
              <w:divBdr>
                <w:top w:val="none" w:sz="0" w:space="0" w:color="auto"/>
                <w:left w:val="none" w:sz="0" w:space="0" w:color="auto"/>
                <w:bottom w:val="none" w:sz="0" w:space="0" w:color="auto"/>
                <w:right w:val="none" w:sz="0" w:space="0" w:color="auto"/>
              </w:divBdr>
            </w:div>
          </w:divsChild>
        </w:div>
        <w:div w:id="455295573">
          <w:marLeft w:val="0"/>
          <w:marRight w:val="0"/>
          <w:marTop w:val="0"/>
          <w:marBottom w:val="0"/>
          <w:divBdr>
            <w:top w:val="none" w:sz="0" w:space="0" w:color="auto"/>
            <w:left w:val="none" w:sz="0" w:space="0" w:color="auto"/>
            <w:bottom w:val="none" w:sz="0" w:space="0" w:color="auto"/>
            <w:right w:val="none" w:sz="0" w:space="0" w:color="auto"/>
          </w:divBdr>
          <w:divsChild>
            <w:div w:id="248932190">
              <w:marLeft w:val="0"/>
              <w:marRight w:val="0"/>
              <w:marTop w:val="0"/>
              <w:marBottom w:val="0"/>
              <w:divBdr>
                <w:top w:val="none" w:sz="0" w:space="0" w:color="auto"/>
                <w:left w:val="none" w:sz="0" w:space="0" w:color="auto"/>
                <w:bottom w:val="none" w:sz="0" w:space="0" w:color="auto"/>
                <w:right w:val="none" w:sz="0" w:space="0" w:color="auto"/>
              </w:divBdr>
            </w:div>
          </w:divsChild>
        </w:div>
        <w:div w:id="513803458">
          <w:marLeft w:val="0"/>
          <w:marRight w:val="0"/>
          <w:marTop w:val="0"/>
          <w:marBottom w:val="0"/>
          <w:divBdr>
            <w:top w:val="none" w:sz="0" w:space="0" w:color="auto"/>
            <w:left w:val="none" w:sz="0" w:space="0" w:color="auto"/>
            <w:bottom w:val="none" w:sz="0" w:space="0" w:color="auto"/>
            <w:right w:val="none" w:sz="0" w:space="0" w:color="auto"/>
          </w:divBdr>
          <w:divsChild>
            <w:div w:id="1600795435">
              <w:marLeft w:val="0"/>
              <w:marRight w:val="0"/>
              <w:marTop w:val="0"/>
              <w:marBottom w:val="0"/>
              <w:divBdr>
                <w:top w:val="none" w:sz="0" w:space="0" w:color="auto"/>
                <w:left w:val="none" w:sz="0" w:space="0" w:color="auto"/>
                <w:bottom w:val="none" w:sz="0" w:space="0" w:color="auto"/>
                <w:right w:val="none" w:sz="0" w:space="0" w:color="auto"/>
              </w:divBdr>
            </w:div>
          </w:divsChild>
        </w:div>
        <w:div w:id="523324502">
          <w:marLeft w:val="0"/>
          <w:marRight w:val="0"/>
          <w:marTop w:val="0"/>
          <w:marBottom w:val="0"/>
          <w:divBdr>
            <w:top w:val="none" w:sz="0" w:space="0" w:color="auto"/>
            <w:left w:val="none" w:sz="0" w:space="0" w:color="auto"/>
            <w:bottom w:val="none" w:sz="0" w:space="0" w:color="auto"/>
            <w:right w:val="none" w:sz="0" w:space="0" w:color="auto"/>
          </w:divBdr>
          <w:divsChild>
            <w:div w:id="230044890">
              <w:marLeft w:val="0"/>
              <w:marRight w:val="0"/>
              <w:marTop w:val="0"/>
              <w:marBottom w:val="0"/>
              <w:divBdr>
                <w:top w:val="none" w:sz="0" w:space="0" w:color="auto"/>
                <w:left w:val="none" w:sz="0" w:space="0" w:color="auto"/>
                <w:bottom w:val="none" w:sz="0" w:space="0" w:color="auto"/>
                <w:right w:val="none" w:sz="0" w:space="0" w:color="auto"/>
              </w:divBdr>
            </w:div>
          </w:divsChild>
        </w:div>
        <w:div w:id="544103191">
          <w:marLeft w:val="0"/>
          <w:marRight w:val="0"/>
          <w:marTop w:val="0"/>
          <w:marBottom w:val="0"/>
          <w:divBdr>
            <w:top w:val="none" w:sz="0" w:space="0" w:color="auto"/>
            <w:left w:val="none" w:sz="0" w:space="0" w:color="auto"/>
            <w:bottom w:val="none" w:sz="0" w:space="0" w:color="auto"/>
            <w:right w:val="none" w:sz="0" w:space="0" w:color="auto"/>
          </w:divBdr>
          <w:divsChild>
            <w:div w:id="1957254364">
              <w:marLeft w:val="0"/>
              <w:marRight w:val="0"/>
              <w:marTop w:val="0"/>
              <w:marBottom w:val="0"/>
              <w:divBdr>
                <w:top w:val="none" w:sz="0" w:space="0" w:color="auto"/>
                <w:left w:val="none" w:sz="0" w:space="0" w:color="auto"/>
                <w:bottom w:val="none" w:sz="0" w:space="0" w:color="auto"/>
                <w:right w:val="none" w:sz="0" w:space="0" w:color="auto"/>
              </w:divBdr>
            </w:div>
          </w:divsChild>
        </w:div>
        <w:div w:id="560598869">
          <w:marLeft w:val="0"/>
          <w:marRight w:val="0"/>
          <w:marTop w:val="0"/>
          <w:marBottom w:val="0"/>
          <w:divBdr>
            <w:top w:val="none" w:sz="0" w:space="0" w:color="auto"/>
            <w:left w:val="none" w:sz="0" w:space="0" w:color="auto"/>
            <w:bottom w:val="none" w:sz="0" w:space="0" w:color="auto"/>
            <w:right w:val="none" w:sz="0" w:space="0" w:color="auto"/>
          </w:divBdr>
          <w:divsChild>
            <w:div w:id="803622308">
              <w:marLeft w:val="0"/>
              <w:marRight w:val="0"/>
              <w:marTop w:val="0"/>
              <w:marBottom w:val="0"/>
              <w:divBdr>
                <w:top w:val="none" w:sz="0" w:space="0" w:color="auto"/>
                <w:left w:val="none" w:sz="0" w:space="0" w:color="auto"/>
                <w:bottom w:val="none" w:sz="0" w:space="0" w:color="auto"/>
                <w:right w:val="none" w:sz="0" w:space="0" w:color="auto"/>
              </w:divBdr>
            </w:div>
          </w:divsChild>
        </w:div>
        <w:div w:id="567571795">
          <w:marLeft w:val="0"/>
          <w:marRight w:val="0"/>
          <w:marTop w:val="0"/>
          <w:marBottom w:val="0"/>
          <w:divBdr>
            <w:top w:val="none" w:sz="0" w:space="0" w:color="auto"/>
            <w:left w:val="none" w:sz="0" w:space="0" w:color="auto"/>
            <w:bottom w:val="none" w:sz="0" w:space="0" w:color="auto"/>
            <w:right w:val="none" w:sz="0" w:space="0" w:color="auto"/>
          </w:divBdr>
          <w:divsChild>
            <w:div w:id="395712905">
              <w:marLeft w:val="0"/>
              <w:marRight w:val="0"/>
              <w:marTop w:val="0"/>
              <w:marBottom w:val="0"/>
              <w:divBdr>
                <w:top w:val="none" w:sz="0" w:space="0" w:color="auto"/>
                <w:left w:val="none" w:sz="0" w:space="0" w:color="auto"/>
                <w:bottom w:val="none" w:sz="0" w:space="0" w:color="auto"/>
                <w:right w:val="none" w:sz="0" w:space="0" w:color="auto"/>
              </w:divBdr>
            </w:div>
          </w:divsChild>
        </w:div>
        <w:div w:id="578249379">
          <w:marLeft w:val="0"/>
          <w:marRight w:val="0"/>
          <w:marTop w:val="0"/>
          <w:marBottom w:val="0"/>
          <w:divBdr>
            <w:top w:val="none" w:sz="0" w:space="0" w:color="auto"/>
            <w:left w:val="none" w:sz="0" w:space="0" w:color="auto"/>
            <w:bottom w:val="none" w:sz="0" w:space="0" w:color="auto"/>
            <w:right w:val="none" w:sz="0" w:space="0" w:color="auto"/>
          </w:divBdr>
          <w:divsChild>
            <w:div w:id="1382902118">
              <w:marLeft w:val="0"/>
              <w:marRight w:val="0"/>
              <w:marTop w:val="0"/>
              <w:marBottom w:val="0"/>
              <w:divBdr>
                <w:top w:val="none" w:sz="0" w:space="0" w:color="auto"/>
                <w:left w:val="none" w:sz="0" w:space="0" w:color="auto"/>
                <w:bottom w:val="none" w:sz="0" w:space="0" w:color="auto"/>
                <w:right w:val="none" w:sz="0" w:space="0" w:color="auto"/>
              </w:divBdr>
            </w:div>
          </w:divsChild>
        </w:div>
        <w:div w:id="597325747">
          <w:marLeft w:val="0"/>
          <w:marRight w:val="0"/>
          <w:marTop w:val="0"/>
          <w:marBottom w:val="0"/>
          <w:divBdr>
            <w:top w:val="none" w:sz="0" w:space="0" w:color="auto"/>
            <w:left w:val="none" w:sz="0" w:space="0" w:color="auto"/>
            <w:bottom w:val="none" w:sz="0" w:space="0" w:color="auto"/>
            <w:right w:val="none" w:sz="0" w:space="0" w:color="auto"/>
          </w:divBdr>
          <w:divsChild>
            <w:div w:id="1084306233">
              <w:marLeft w:val="0"/>
              <w:marRight w:val="0"/>
              <w:marTop w:val="0"/>
              <w:marBottom w:val="0"/>
              <w:divBdr>
                <w:top w:val="none" w:sz="0" w:space="0" w:color="auto"/>
                <w:left w:val="none" w:sz="0" w:space="0" w:color="auto"/>
                <w:bottom w:val="none" w:sz="0" w:space="0" w:color="auto"/>
                <w:right w:val="none" w:sz="0" w:space="0" w:color="auto"/>
              </w:divBdr>
            </w:div>
          </w:divsChild>
        </w:div>
        <w:div w:id="599796900">
          <w:marLeft w:val="0"/>
          <w:marRight w:val="0"/>
          <w:marTop w:val="0"/>
          <w:marBottom w:val="0"/>
          <w:divBdr>
            <w:top w:val="none" w:sz="0" w:space="0" w:color="auto"/>
            <w:left w:val="none" w:sz="0" w:space="0" w:color="auto"/>
            <w:bottom w:val="none" w:sz="0" w:space="0" w:color="auto"/>
            <w:right w:val="none" w:sz="0" w:space="0" w:color="auto"/>
          </w:divBdr>
          <w:divsChild>
            <w:div w:id="677971582">
              <w:marLeft w:val="0"/>
              <w:marRight w:val="0"/>
              <w:marTop w:val="0"/>
              <w:marBottom w:val="0"/>
              <w:divBdr>
                <w:top w:val="none" w:sz="0" w:space="0" w:color="auto"/>
                <w:left w:val="none" w:sz="0" w:space="0" w:color="auto"/>
                <w:bottom w:val="none" w:sz="0" w:space="0" w:color="auto"/>
                <w:right w:val="none" w:sz="0" w:space="0" w:color="auto"/>
              </w:divBdr>
            </w:div>
          </w:divsChild>
        </w:div>
        <w:div w:id="641349375">
          <w:marLeft w:val="0"/>
          <w:marRight w:val="0"/>
          <w:marTop w:val="0"/>
          <w:marBottom w:val="0"/>
          <w:divBdr>
            <w:top w:val="none" w:sz="0" w:space="0" w:color="auto"/>
            <w:left w:val="none" w:sz="0" w:space="0" w:color="auto"/>
            <w:bottom w:val="none" w:sz="0" w:space="0" w:color="auto"/>
            <w:right w:val="none" w:sz="0" w:space="0" w:color="auto"/>
          </w:divBdr>
          <w:divsChild>
            <w:div w:id="297035130">
              <w:marLeft w:val="0"/>
              <w:marRight w:val="0"/>
              <w:marTop w:val="0"/>
              <w:marBottom w:val="0"/>
              <w:divBdr>
                <w:top w:val="none" w:sz="0" w:space="0" w:color="auto"/>
                <w:left w:val="none" w:sz="0" w:space="0" w:color="auto"/>
                <w:bottom w:val="none" w:sz="0" w:space="0" w:color="auto"/>
                <w:right w:val="none" w:sz="0" w:space="0" w:color="auto"/>
              </w:divBdr>
            </w:div>
          </w:divsChild>
        </w:div>
        <w:div w:id="648099163">
          <w:marLeft w:val="0"/>
          <w:marRight w:val="0"/>
          <w:marTop w:val="0"/>
          <w:marBottom w:val="0"/>
          <w:divBdr>
            <w:top w:val="none" w:sz="0" w:space="0" w:color="auto"/>
            <w:left w:val="none" w:sz="0" w:space="0" w:color="auto"/>
            <w:bottom w:val="none" w:sz="0" w:space="0" w:color="auto"/>
            <w:right w:val="none" w:sz="0" w:space="0" w:color="auto"/>
          </w:divBdr>
          <w:divsChild>
            <w:div w:id="461584762">
              <w:marLeft w:val="0"/>
              <w:marRight w:val="0"/>
              <w:marTop w:val="0"/>
              <w:marBottom w:val="0"/>
              <w:divBdr>
                <w:top w:val="none" w:sz="0" w:space="0" w:color="auto"/>
                <w:left w:val="none" w:sz="0" w:space="0" w:color="auto"/>
                <w:bottom w:val="none" w:sz="0" w:space="0" w:color="auto"/>
                <w:right w:val="none" w:sz="0" w:space="0" w:color="auto"/>
              </w:divBdr>
            </w:div>
          </w:divsChild>
        </w:div>
        <w:div w:id="688407568">
          <w:marLeft w:val="0"/>
          <w:marRight w:val="0"/>
          <w:marTop w:val="0"/>
          <w:marBottom w:val="0"/>
          <w:divBdr>
            <w:top w:val="none" w:sz="0" w:space="0" w:color="auto"/>
            <w:left w:val="none" w:sz="0" w:space="0" w:color="auto"/>
            <w:bottom w:val="none" w:sz="0" w:space="0" w:color="auto"/>
            <w:right w:val="none" w:sz="0" w:space="0" w:color="auto"/>
          </w:divBdr>
          <w:divsChild>
            <w:div w:id="1160078457">
              <w:marLeft w:val="0"/>
              <w:marRight w:val="0"/>
              <w:marTop w:val="0"/>
              <w:marBottom w:val="0"/>
              <w:divBdr>
                <w:top w:val="none" w:sz="0" w:space="0" w:color="auto"/>
                <w:left w:val="none" w:sz="0" w:space="0" w:color="auto"/>
                <w:bottom w:val="none" w:sz="0" w:space="0" w:color="auto"/>
                <w:right w:val="none" w:sz="0" w:space="0" w:color="auto"/>
              </w:divBdr>
            </w:div>
          </w:divsChild>
        </w:div>
        <w:div w:id="692614841">
          <w:marLeft w:val="0"/>
          <w:marRight w:val="0"/>
          <w:marTop w:val="0"/>
          <w:marBottom w:val="0"/>
          <w:divBdr>
            <w:top w:val="none" w:sz="0" w:space="0" w:color="auto"/>
            <w:left w:val="none" w:sz="0" w:space="0" w:color="auto"/>
            <w:bottom w:val="none" w:sz="0" w:space="0" w:color="auto"/>
            <w:right w:val="none" w:sz="0" w:space="0" w:color="auto"/>
          </w:divBdr>
          <w:divsChild>
            <w:div w:id="1702509853">
              <w:marLeft w:val="0"/>
              <w:marRight w:val="0"/>
              <w:marTop w:val="0"/>
              <w:marBottom w:val="0"/>
              <w:divBdr>
                <w:top w:val="none" w:sz="0" w:space="0" w:color="auto"/>
                <w:left w:val="none" w:sz="0" w:space="0" w:color="auto"/>
                <w:bottom w:val="none" w:sz="0" w:space="0" w:color="auto"/>
                <w:right w:val="none" w:sz="0" w:space="0" w:color="auto"/>
              </w:divBdr>
            </w:div>
          </w:divsChild>
        </w:div>
        <w:div w:id="716516895">
          <w:marLeft w:val="0"/>
          <w:marRight w:val="0"/>
          <w:marTop w:val="0"/>
          <w:marBottom w:val="0"/>
          <w:divBdr>
            <w:top w:val="none" w:sz="0" w:space="0" w:color="auto"/>
            <w:left w:val="none" w:sz="0" w:space="0" w:color="auto"/>
            <w:bottom w:val="none" w:sz="0" w:space="0" w:color="auto"/>
            <w:right w:val="none" w:sz="0" w:space="0" w:color="auto"/>
          </w:divBdr>
          <w:divsChild>
            <w:div w:id="1123118002">
              <w:marLeft w:val="0"/>
              <w:marRight w:val="0"/>
              <w:marTop w:val="0"/>
              <w:marBottom w:val="0"/>
              <w:divBdr>
                <w:top w:val="none" w:sz="0" w:space="0" w:color="auto"/>
                <w:left w:val="none" w:sz="0" w:space="0" w:color="auto"/>
                <w:bottom w:val="none" w:sz="0" w:space="0" w:color="auto"/>
                <w:right w:val="none" w:sz="0" w:space="0" w:color="auto"/>
              </w:divBdr>
            </w:div>
          </w:divsChild>
        </w:div>
        <w:div w:id="766729101">
          <w:marLeft w:val="0"/>
          <w:marRight w:val="0"/>
          <w:marTop w:val="0"/>
          <w:marBottom w:val="0"/>
          <w:divBdr>
            <w:top w:val="none" w:sz="0" w:space="0" w:color="auto"/>
            <w:left w:val="none" w:sz="0" w:space="0" w:color="auto"/>
            <w:bottom w:val="none" w:sz="0" w:space="0" w:color="auto"/>
            <w:right w:val="none" w:sz="0" w:space="0" w:color="auto"/>
          </w:divBdr>
          <w:divsChild>
            <w:div w:id="1756173518">
              <w:marLeft w:val="0"/>
              <w:marRight w:val="0"/>
              <w:marTop w:val="0"/>
              <w:marBottom w:val="0"/>
              <w:divBdr>
                <w:top w:val="none" w:sz="0" w:space="0" w:color="auto"/>
                <w:left w:val="none" w:sz="0" w:space="0" w:color="auto"/>
                <w:bottom w:val="none" w:sz="0" w:space="0" w:color="auto"/>
                <w:right w:val="none" w:sz="0" w:space="0" w:color="auto"/>
              </w:divBdr>
            </w:div>
          </w:divsChild>
        </w:div>
        <w:div w:id="779030350">
          <w:marLeft w:val="0"/>
          <w:marRight w:val="0"/>
          <w:marTop w:val="0"/>
          <w:marBottom w:val="0"/>
          <w:divBdr>
            <w:top w:val="none" w:sz="0" w:space="0" w:color="auto"/>
            <w:left w:val="none" w:sz="0" w:space="0" w:color="auto"/>
            <w:bottom w:val="none" w:sz="0" w:space="0" w:color="auto"/>
            <w:right w:val="none" w:sz="0" w:space="0" w:color="auto"/>
          </w:divBdr>
          <w:divsChild>
            <w:div w:id="272171086">
              <w:marLeft w:val="0"/>
              <w:marRight w:val="0"/>
              <w:marTop w:val="0"/>
              <w:marBottom w:val="0"/>
              <w:divBdr>
                <w:top w:val="none" w:sz="0" w:space="0" w:color="auto"/>
                <w:left w:val="none" w:sz="0" w:space="0" w:color="auto"/>
                <w:bottom w:val="none" w:sz="0" w:space="0" w:color="auto"/>
                <w:right w:val="none" w:sz="0" w:space="0" w:color="auto"/>
              </w:divBdr>
            </w:div>
          </w:divsChild>
        </w:div>
        <w:div w:id="789277349">
          <w:marLeft w:val="0"/>
          <w:marRight w:val="0"/>
          <w:marTop w:val="0"/>
          <w:marBottom w:val="0"/>
          <w:divBdr>
            <w:top w:val="none" w:sz="0" w:space="0" w:color="auto"/>
            <w:left w:val="none" w:sz="0" w:space="0" w:color="auto"/>
            <w:bottom w:val="none" w:sz="0" w:space="0" w:color="auto"/>
            <w:right w:val="none" w:sz="0" w:space="0" w:color="auto"/>
          </w:divBdr>
          <w:divsChild>
            <w:div w:id="1643386072">
              <w:marLeft w:val="0"/>
              <w:marRight w:val="0"/>
              <w:marTop w:val="0"/>
              <w:marBottom w:val="0"/>
              <w:divBdr>
                <w:top w:val="none" w:sz="0" w:space="0" w:color="auto"/>
                <w:left w:val="none" w:sz="0" w:space="0" w:color="auto"/>
                <w:bottom w:val="none" w:sz="0" w:space="0" w:color="auto"/>
                <w:right w:val="none" w:sz="0" w:space="0" w:color="auto"/>
              </w:divBdr>
            </w:div>
          </w:divsChild>
        </w:div>
        <w:div w:id="792213640">
          <w:marLeft w:val="0"/>
          <w:marRight w:val="0"/>
          <w:marTop w:val="0"/>
          <w:marBottom w:val="0"/>
          <w:divBdr>
            <w:top w:val="none" w:sz="0" w:space="0" w:color="auto"/>
            <w:left w:val="none" w:sz="0" w:space="0" w:color="auto"/>
            <w:bottom w:val="none" w:sz="0" w:space="0" w:color="auto"/>
            <w:right w:val="none" w:sz="0" w:space="0" w:color="auto"/>
          </w:divBdr>
          <w:divsChild>
            <w:div w:id="557011051">
              <w:marLeft w:val="0"/>
              <w:marRight w:val="0"/>
              <w:marTop w:val="0"/>
              <w:marBottom w:val="0"/>
              <w:divBdr>
                <w:top w:val="none" w:sz="0" w:space="0" w:color="auto"/>
                <w:left w:val="none" w:sz="0" w:space="0" w:color="auto"/>
                <w:bottom w:val="none" w:sz="0" w:space="0" w:color="auto"/>
                <w:right w:val="none" w:sz="0" w:space="0" w:color="auto"/>
              </w:divBdr>
            </w:div>
            <w:div w:id="738552834">
              <w:marLeft w:val="0"/>
              <w:marRight w:val="0"/>
              <w:marTop w:val="0"/>
              <w:marBottom w:val="0"/>
              <w:divBdr>
                <w:top w:val="none" w:sz="0" w:space="0" w:color="auto"/>
                <w:left w:val="none" w:sz="0" w:space="0" w:color="auto"/>
                <w:bottom w:val="none" w:sz="0" w:space="0" w:color="auto"/>
                <w:right w:val="none" w:sz="0" w:space="0" w:color="auto"/>
              </w:divBdr>
            </w:div>
          </w:divsChild>
        </w:div>
        <w:div w:id="804392723">
          <w:marLeft w:val="0"/>
          <w:marRight w:val="0"/>
          <w:marTop w:val="0"/>
          <w:marBottom w:val="0"/>
          <w:divBdr>
            <w:top w:val="none" w:sz="0" w:space="0" w:color="auto"/>
            <w:left w:val="none" w:sz="0" w:space="0" w:color="auto"/>
            <w:bottom w:val="none" w:sz="0" w:space="0" w:color="auto"/>
            <w:right w:val="none" w:sz="0" w:space="0" w:color="auto"/>
          </w:divBdr>
          <w:divsChild>
            <w:div w:id="2086105828">
              <w:marLeft w:val="0"/>
              <w:marRight w:val="0"/>
              <w:marTop w:val="0"/>
              <w:marBottom w:val="0"/>
              <w:divBdr>
                <w:top w:val="none" w:sz="0" w:space="0" w:color="auto"/>
                <w:left w:val="none" w:sz="0" w:space="0" w:color="auto"/>
                <w:bottom w:val="none" w:sz="0" w:space="0" w:color="auto"/>
                <w:right w:val="none" w:sz="0" w:space="0" w:color="auto"/>
              </w:divBdr>
            </w:div>
          </w:divsChild>
        </w:div>
        <w:div w:id="852257232">
          <w:marLeft w:val="0"/>
          <w:marRight w:val="0"/>
          <w:marTop w:val="0"/>
          <w:marBottom w:val="0"/>
          <w:divBdr>
            <w:top w:val="none" w:sz="0" w:space="0" w:color="auto"/>
            <w:left w:val="none" w:sz="0" w:space="0" w:color="auto"/>
            <w:bottom w:val="none" w:sz="0" w:space="0" w:color="auto"/>
            <w:right w:val="none" w:sz="0" w:space="0" w:color="auto"/>
          </w:divBdr>
          <w:divsChild>
            <w:div w:id="1806728469">
              <w:marLeft w:val="0"/>
              <w:marRight w:val="0"/>
              <w:marTop w:val="0"/>
              <w:marBottom w:val="0"/>
              <w:divBdr>
                <w:top w:val="none" w:sz="0" w:space="0" w:color="auto"/>
                <w:left w:val="none" w:sz="0" w:space="0" w:color="auto"/>
                <w:bottom w:val="none" w:sz="0" w:space="0" w:color="auto"/>
                <w:right w:val="none" w:sz="0" w:space="0" w:color="auto"/>
              </w:divBdr>
            </w:div>
          </w:divsChild>
        </w:div>
        <w:div w:id="852307877">
          <w:marLeft w:val="0"/>
          <w:marRight w:val="0"/>
          <w:marTop w:val="0"/>
          <w:marBottom w:val="0"/>
          <w:divBdr>
            <w:top w:val="none" w:sz="0" w:space="0" w:color="auto"/>
            <w:left w:val="none" w:sz="0" w:space="0" w:color="auto"/>
            <w:bottom w:val="none" w:sz="0" w:space="0" w:color="auto"/>
            <w:right w:val="none" w:sz="0" w:space="0" w:color="auto"/>
          </w:divBdr>
          <w:divsChild>
            <w:div w:id="1309869164">
              <w:marLeft w:val="0"/>
              <w:marRight w:val="0"/>
              <w:marTop w:val="0"/>
              <w:marBottom w:val="0"/>
              <w:divBdr>
                <w:top w:val="none" w:sz="0" w:space="0" w:color="auto"/>
                <w:left w:val="none" w:sz="0" w:space="0" w:color="auto"/>
                <w:bottom w:val="none" w:sz="0" w:space="0" w:color="auto"/>
                <w:right w:val="none" w:sz="0" w:space="0" w:color="auto"/>
              </w:divBdr>
            </w:div>
          </w:divsChild>
        </w:div>
        <w:div w:id="859506956">
          <w:marLeft w:val="0"/>
          <w:marRight w:val="0"/>
          <w:marTop w:val="0"/>
          <w:marBottom w:val="0"/>
          <w:divBdr>
            <w:top w:val="none" w:sz="0" w:space="0" w:color="auto"/>
            <w:left w:val="none" w:sz="0" w:space="0" w:color="auto"/>
            <w:bottom w:val="none" w:sz="0" w:space="0" w:color="auto"/>
            <w:right w:val="none" w:sz="0" w:space="0" w:color="auto"/>
          </w:divBdr>
          <w:divsChild>
            <w:div w:id="1465804685">
              <w:marLeft w:val="0"/>
              <w:marRight w:val="0"/>
              <w:marTop w:val="0"/>
              <w:marBottom w:val="0"/>
              <w:divBdr>
                <w:top w:val="none" w:sz="0" w:space="0" w:color="auto"/>
                <w:left w:val="none" w:sz="0" w:space="0" w:color="auto"/>
                <w:bottom w:val="none" w:sz="0" w:space="0" w:color="auto"/>
                <w:right w:val="none" w:sz="0" w:space="0" w:color="auto"/>
              </w:divBdr>
            </w:div>
          </w:divsChild>
        </w:div>
        <w:div w:id="873883016">
          <w:marLeft w:val="0"/>
          <w:marRight w:val="0"/>
          <w:marTop w:val="0"/>
          <w:marBottom w:val="0"/>
          <w:divBdr>
            <w:top w:val="none" w:sz="0" w:space="0" w:color="auto"/>
            <w:left w:val="none" w:sz="0" w:space="0" w:color="auto"/>
            <w:bottom w:val="none" w:sz="0" w:space="0" w:color="auto"/>
            <w:right w:val="none" w:sz="0" w:space="0" w:color="auto"/>
          </w:divBdr>
          <w:divsChild>
            <w:div w:id="2082828120">
              <w:marLeft w:val="0"/>
              <w:marRight w:val="0"/>
              <w:marTop w:val="0"/>
              <w:marBottom w:val="0"/>
              <w:divBdr>
                <w:top w:val="none" w:sz="0" w:space="0" w:color="auto"/>
                <w:left w:val="none" w:sz="0" w:space="0" w:color="auto"/>
                <w:bottom w:val="none" w:sz="0" w:space="0" w:color="auto"/>
                <w:right w:val="none" w:sz="0" w:space="0" w:color="auto"/>
              </w:divBdr>
            </w:div>
          </w:divsChild>
        </w:div>
        <w:div w:id="880291796">
          <w:marLeft w:val="0"/>
          <w:marRight w:val="0"/>
          <w:marTop w:val="0"/>
          <w:marBottom w:val="0"/>
          <w:divBdr>
            <w:top w:val="none" w:sz="0" w:space="0" w:color="auto"/>
            <w:left w:val="none" w:sz="0" w:space="0" w:color="auto"/>
            <w:bottom w:val="none" w:sz="0" w:space="0" w:color="auto"/>
            <w:right w:val="none" w:sz="0" w:space="0" w:color="auto"/>
          </w:divBdr>
          <w:divsChild>
            <w:div w:id="602224488">
              <w:marLeft w:val="0"/>
              <w:marRight w:val="0"/>
              <w:marTop w:val="0"/>
              <w:marBottom w:val="0"/>
              <w:divBdr>
                <w:top w:val="none" w:sz="0" w:space="0" w:color="auto"/>
                <w:left w:val="none" w:sz="0" w:space="0" w:color="auto"/>
                <w:bottom w:val="none" w:sz="0" w:space="0" w:color="auto"/>
                <w:right w:val="none" w:sz="0" w:space="0" w:color="auto"/>
              </w:divBdr>
            </w:div>
          </w:divsChild>
        </w:div>
        <w:div w:id="932590475">
          <w:marLeft w:val="0"/>
          <w:marRight w:val="0"/>
          <w:marTop w:val="0"/>
          <w:marBottom w:val="0"/>
          <w:divBdr>
            <w:top w:val="none" w:sz="0" w:space="0" w:color="auto"/>
            <w:left w:val="none" w:sz="0" w:space="0" w:color="auto"/>
            <w:bottom w:val="none" w:sz="0" w:space="0" w:color="auto"/>
            <w:right w:val="none" w:sz="0" w:space="0" w:color="auto"/>
          </w:divBdr>
          <w:divsChild>
            <w:div w:id="1823737387">
              <w:marLeft w:val="0"/>
              <w:marRight w:val="0"/>
              <w:marTop w:val="0"/>
              <w:marBottom w:val="0"/>
              <w:divBdr>
                <w:top w:val="none" w:sz="0" w:space="0" w:color="auto"/>
                <w:left w:val="none" w:sz="0" w:space="0" w:color="auto"/>
                <w:bottom w:val="none" w:sz="0" w:space="0" w:color="auto"/>
                <w:right w:val="none" w:sz="0" w:space="0" w:color="auto"/>
              </w:divBdr>
            </w:div>
          </w:divsChild>
        </w:div>
        <w:div w:id="953318970">
          <w:marLeft w:val="0"/>
          <w:marRight w:val="0"/>
          <w:marTop w:val="0"/>
          <w:marBottom w:val="0"/>
          <w:divBdr>
            <w:top w:val="none" w:sz="0" w:space="0" w:color="auto"/>
            <w:left w:val="none" w:sz="0" w:space="0" w:color="auto"/>
            <w:bottom w:val="none" w:sz="0" w:space="0" w:color="auto"/>
            <w:right w:val="none" w:sz="0" w:space="0" w:color="auto"/>
          </w:divBdr>
          <w:divsChild>
            <w:div w:id="1140461410">
              <w:marLeft w:val="0"/>
              <w:marRight w:val="0"/>
              <w:marTop w:val="0"/>
              <w:marBottom w:val="0"/>
              <w:divBdr>
                <w:top w:val="none" w:sz="0" w:space="0" w:color="auto"/>
                <w:left w:val="none" w:sz="0" w:space="0" w:color="auto"/>
                <w:bottom w:val="none" w:sz="0" w:space="0" w:color="auto"/>
                <w:right w:val="none" w:sz="0" w:space="0" w:color="auto"/>
              </w:divBdr>
            </w:div>
          </w:divsChild>
        </w:div>
        <w:div w:id="971328449">
          <w:marLeft w:val="0"/>
          <w:marRight w:val="0"/>
          <w:marTop w:val="0"/>
          <w:marBottom w:val="0"/>
          <w:divBdr>
            <w:top w:val="none" w:sz="0" w:space="0" w:color="auto"/>
            <w:left w:val="none" w:sz="0" w:space="0" w:color="auto"/>
            <w:bottom w:val="none" w:sz="0" w:space="0" w:color="auto"/>
            <w:right w:val="none" w:sz="0" w:space="0" w:color="auto"/>
          </w:divBdr>
          <w:divsChild>
            <w:div w:id="700402725">
              <w:marLeft w:val="0"/>
              <w:marRight w:val="0"/>
              <w:marTop w:val="0"/>
              <w:marBottom w:val="0"/>
              <w:divBdr>
                <w:top w:val="none" w:sz="0" w:space="0" w:color="auto"/>
                <w:left w:val="none" w:sz="0" w:space="0" w:color="auto"/>
                <w:bottom w:val="none" w:sz="0" w:space="0" w:color="auto"/>
                <w:right w:val="none" w:sz="0" w:space="0" w:color="auto"/>
              </w:divBdr>
            </w:div>
          </w:divsChild>
        </w:div>
        <w:div w:id="974876175">
          <w:marLeft w:val="0"/>
          <w:marRight w:val="0"/>
          <w:marTop w:val="0"/>
          <w:marBottom w:val="0"/>
          <w:divBdr>
            <w:top w:val="none" w:sz="0" w:space="0" w:color="auto"/>
            <w:left w:val="none" w:sz="0" w:space="0" w:color="auto"/>
            <w:bottom w:val="none" w:sz="0" w:space="0" w:color="auto"/>
            <w:right w:val="none" w:sz="0" w:space="0" w:color="auto"/>
          </w:divBdr>
          <w:divsChild>
            <w:div w:id="1342312884">
              <w:marLeft w:val="0"/>
              <w:marRight w:val="0"/>
              <w:marTop w:val="0"/>
              <w:marBottom w:val="0"/>
              <w:divBdr>
                <w:top w:val="none" w:sz="0" w:space="0" w:color="auto"/>
                <w:left w:val="none" w:sz="0" w:space="0" w:color="auto"/>
                <w:bottom w:val="none" w:sz="0" w:space="0" w:color="auto"/>
                <w:right w:val="none" w:sz="0" w:space="0" w:color="auto"/>
              </w:divBdr>
            </w:div>
          </w:divsChild>
        </w:div>
        <w:div w:id="977683094">
          <w:marLeft w:val="0"/>
          <w:marRight w:val="0"/>
          <w:marTop w:val="0"/>
          <w:marBottom w:val="0"/>
          <w:divBdr>
            <w:top w:val="none" w:sz="0" w:space="0" w:color="auto"/>
            <w:left w:val="none" w:sz="0" w:space="0" w:color="auto"/>
            <w:bottom w:val="none" w:sz="0" w:space="0" w:color="auto"/>
            <w:right w:val="none" w:sz="0" w:space="0" w:color="auto"/>
          </w:divBdr>
          <w:divsChild>
            <w:div w:id="1400521797">
              <w:marLeft w:val="0"/>
              <w:marRight w:val="0"/>
              <w:marTop w:val="0"/>
              <w:marBottom w:val="0"/>
              <w:divBdr>
                <w:top w:val="none" w:sz="0" w:space="0" w:color="auto"/>
                <w:left w:val="none" w:sz="0" w:space="0" w:color="auto"/>
                <w:bottom w:val="none" w:sz="0" w:space="0" w:color="auto"/>
                <w:right w:val="none" w:sz="0" w:space="0" w:color="auto"/>
              </w:divBdr>
            </w:div>
          </w:divsChild>
        </w:div>
        <w:div w:id="994843707">
          <w:marLeft w:val="0"/>
          <w:marRight w:val="0"/>
          <w:marTop w:val="0"/>
          <w:marBottom w:val="0"/>
          <w:divBdr>
            <w:top w:val="none" w:sz="0" w:space="0" w:color="auto"/>
            <w:left w:val="none" w:sz="0" w:space="0" w:color="auto"/>
            <w:bottom w:val="none" w:sz="0" w:space="0" w:color="auto"/>
            <w:right w:val="none" w:sz="0" w:space="0" w:color="auto"/>
          </w:divBdr>
          <w:divsChild>
            <w:div w:id="1461222093">
              <w:marLeft w:val="0"/>
              <w:marRight w:val="0"/>
              <w:marTop w:val="0"/>
              <w:marBottom w:val="0"/>
              <w:divBdr>
                <w:top w:val="none" w:sz="0" w:space="0" w:color="auto"/>
                <w:left w:val="none" w:sz="0" w:space="0" w:color="auto"/>
                <w:bottom w:val="none" w:sz="0" w:space="0" w:color="auto"/>
                <w:right w:val="none" w:sz="0" w:space="0" w:color="auto"/>
              </w:divBdr>
            </w:div>
          </w:divsChild>
        </w:div>
        <w:div w:id="1051685725">
          <w:marLeft w:val="0"/>
          <w:marRight w:val="0"/>
          <w:marTop w:val="0"/>
          <w:marBottom w:val="0"/>
          <w:divBdr>
            <w:top w:val="none" w:sz="0" w:space="0" w:color="auto"/>
            <w:left w:val="none" w:sz="0" w:space="0" w:color="auto"/>
            <w:bottom w:val="none" w:sz="0" w:space="0" w:color="auto"/>
            <w:right w:val="none" w:sz="0" w:space="0" w:color="auto"/>
          </w:divBdr>
          <w:divsChild>
            <w:div w:id="1567109979">
              <w:marLeft w:val="0"/>
              <w:marRight w:val="0"/>
              <w:marTop w:val="0"/>
              <w:marBottom w:val="0"/>
              <w:divBdr>
                <w:top w:val="none" w:sz="0" w:space="0" w:color="auto"/>
                <w:left w:val="none" w:sz="0" w:space="0" w:color="auto"/>
                <w:bottom w:val="none" w:sz="0" w:space="0" w:color="auto"/>
                <w:right w:val="none" w:sz="0" w:space="0" w:color="auto"/>
              </w:divBdr>
            </w:div>
          </w:divsChild>
        </w:div>
        <w:div w:id="1054889535">
          <w:marLeft w:val="0"/>
          <w:marRight w:val="0"/>
          <w:marTop w:val="0"/>
          <w:marBottom w:val="0"/>
          <w:divBdr>
            <w:top w:val="none" w:sz="0" w:space="0" w:color="auto"/>
            <w:left w:val="none" w:sz="0" w:space="0" w:color="auto"/>
            <w:bottom w:val="none" w:sz="0" w:space="0" w:color="auto"/>
            <w:right w:val="none" w:sz="0" w:space="0" w:color="auto"/>
          </w:divBdr>
          <w:divsChild>
            <w:div w:id="1590239182">
              <w:marLeft w:val="0"/>
              <w:marRight w:val="0"/>
              <w:marTop w:val="0"/>
              <w:marBottom w:val="0"/>
              <w:divBdr>
                <w:top w:val="none" w:sz="0" w:space="0" w:color="auto"/>
                <w:left w:val="none" w:sz="0" w:space="0" w:color="auto"/>
                <w:bottom w:val="none" w:sz="0" w:space="0" w:color="auto"/>
                <w:right w:val="none" w:sz="0" w:space="0" w:color="auto"/>
              </w:divBdr>
            </w:div>
          </w:divsChild>
        </w:div>
        <w:div w:id="1066295509">
          <w:marLeft w:val="0"/>
          <w:marRight w:val="0"/>
          <w:marTop w:val="0"/>
          <w:marBottom w:val="0"/>
          <w:divBdr>
            <w:top w:val="none" w:sz="0" w:space="0" w:color="auto"/>
            <w:left w:val="none" w:sz="0" w:space="0" w:color="auto"/>
            <w:bottom w:val="none" w:sz="0" w:space="0" w:color="auto"/>
            <w:right w:val="none" w:sz="0" w:space="0" w:color="auto"/>
          </w:divBdr>
          <w:divsChild>
            <w:div w:id="154496570">
              <w:marLeft w:val="0"/>
              <w:marRight w:val="0"/>
              <w:marTop w:val="0"/>
              <w:marBottom w:val="0"/>
              <w:divBdr>
                <w:top w:val="none" w:sz="0" w:space="0" w:color="auto"/>
                <w:left w:val="none" w:sz="0" w:space="0" w:color="auto"/>
                <w:bottom w:val="none" w:sz="0" w:space="0" w:color="auto"/>
                <w:right w:val="none" w:sz="0" w:space="0" w:color="auto"/>
              </w:divBdr>
            </w:div>
          </w:divsChild>
        </w:div>
        <w:div w:id="1069352718">
          <w:marLeft w:val="0"/>
          <w:marRight w:val="0"/>
          <w:marTop w:val="0"/>
          <w:marBottom w:val="0"/>
          <w:divBdr>
            <w:top w:val="none" w:sz="0" w:space="0" w:color="auto"/>
            <w:left w:val="none" w:sz="0" w:space="0" w:color="auto"/>
            <w:bottom w:val="none" w:sz="0" w:space="0" w:color="auto"/>
            <w:right w:val="none" w:sz="0" w:space="0" w:color="auto"/>
          </w:divBdr>
          <w:divsChild>
            <w:div w:id="909848150">
              <w:marLeft w:val="0"/>
              <w:marRight w:val="0"/>
              <w:marTop w:val="0"/>
              <w:marBottom w:val="0"/>
              <w:divBdr>
                <w:top w:val="none" w:sz="0" w:space="0" w:color="auto"/>
                <w:left w:val="none" w:sz="0" w:space="0" w:color="auto"/>
                <w:bottom w:val="none" w:sz="0" w:space="0" w:color="auto"/>
                <w:right w:val="none" w:sz="0" w:space="0" w:color="auto"/>
              </w:divBdr>
            </w:div>
          </w:divsChild>
        </w:div>
        <w:div w:id="1112936512">
          <w:marLeft w:val="0"/>
          <w:marRight w:val="0"/>
          <w:marTop w:val="0"/>
          <w:marBottom w:val="0"/>
          <w:divBdr>
            <w:top w:val="none" w:sz="0" w:space="0" w:color="auto"/>
            <w:left w:val="none" w:sz="0" w:space="0" w:color="auto"/>
            <w:bottom w:val="none" w:sz="0" w:space="0" w:color="auto"/>
            <w:right w:val="none" w:sz="0" w:space="0" w:color="auto"/>
          </w:divBdr>
          <w:divsChild>
            <w:div w:id="523906667">
              <w:marLeft w:val="0"/>
              <w:marRight w:val="0"/>
              <w:marTop w:val="0"/>
              <w:marBottom w:val="0"/>
              <w:divBdr>
                <w:top w:val="none" w:sz="0" w:space="0" w:color="auto"/>
                <w:left w:val="none" w:sz="0" w:space="0" w:color="auto"/>
                <w:bottom w:val="none" w:sz="0" w:space="0" w:color="auto"/>
                <w:right w:val="none" w:sz="0" w:space="0" w:color="auto"/>
              </w:divBdr>
            </w:div>
          </w:divsChild>
        </w:div>
        <w:div w:id="1174151071">
          <w:marLeft w:val="0"/>
          <w:marRight w:val="0"/>
          <w:marTop w:val="0"/>
          <w:marBottom w:val="0"/>
          <w:divBdr>
            <w:top w:val="none" w:sz="0" w:space="0" w:color="auto"/>
            <w:left w:val="none" w:sz="0" w:space="0" w:color="auto"/>
            <w:bottom w:val="none" w:sz="0" w:space="0" w:color="auto"/>
            <w:right w:val="none" w:sz="0" w:space="0" w:color="auto"/>
          </w:divBdr>
          <w:divsChild>
            <w:div w:id="902643468">
              <w:marLeft w:val="0"/>
              <w:marRight w:val="0"/>
              <w:marTop w:val="0"/>
              <w:marBottom w:val="0"/>
              <w:divBdr>
                <w:top w:val="none" w:sz="0" w:space="0" w:color="auto"/>
                <w:left w:val="none" w:sz="0" w:space="0" w:color="auto"/>
                <w:bottom w:val="none" w:sz="0" w:space="0" w:color="auto"/>
                <w:right w:val="none" w:sz="0" w:space="0" w:color="auto"/>
              </w:divBdr>
            </w:div>
          </w:divsChild>
        </w:div>
        <w:div w:id="1188711306">
          <w:marLeft w:val="0"/>
          <w:marRight w:val="0"/>
          <w:marTop w:val="0"/>
          <w:marBottom w:val="0"/>
          <w:divBdr>
            <w:top w:val="none" w:sz="0" w:space="0" w:color="auto"/>
            <w:left w:val="none" w:sz="0" w:space="0" w:color="auto"/>
            <w:bottom w:val="none" w:sz="0" w:space="0" w:color="auto"/>
            <w:right w:val="none" w:sz="0" w:space="0" w:color="auto"/>
          </w:divBdr>
          <w:divsChild>
            <w:div w:id="299384358">
              <w:marLeft w:val="0"/>
              <w:marRight w:val="0"/>
              <w:marTop w:val="0"/>
              <w:marBottom w:val="0"/>
              <w:divBdr>
                <w:top w:val="none" w:sz="0" w:space="0" w:color="auto"/>
                <w:left w:val="none" w:sz="0" w:space="0" w:color="auto"/>
                <w:bottom w:val="none" w:sz="0" w:space="0" w:color="auto"/>
                <w:right w:val="none" w:sz="0" w:space="0" w:color="auto"/>
              </w:divBdr>
            </w:div>
          </w:divsChild>
        </w:div>
        <w:div w:id="1198154897">
          <w:marLeft w:val="0"/>
          <w:marRight w:val="0"/>
          <w:marTop w:val="0"/>
          <w:marBottom w:val="0"/>
          <w:divBdr>
            <w:top w:val="none" w:sz="0" w:space="0" w:color="auto"/>
            <w:left w:val="none" w:sz="0" w:space="0" w:color="auto"/>
            <w:bottom w:val="none" w:sz="0" w:space="0" w:color="auto"/>
            <w:right w:val="none" w:sz="0" w:space="0" w:color="auto"/>
          </w:divBdr>
          <w:divsChild>
            <w:div w:id="1090851633">
              <w:marLeft w:val="0"/>
              <w:marRight w:val="0"/>
              <w:marTop w:val="0"/>
              <w:marBottom w:val="0"/>
              <w:divBdr>
                <w:top w:val="none" w:sz="0" w:space="0" w:color="auto"/>
                <w:left w:val="none" w:sz="0" w:space="0" w:color="auto"/>
                <w:bottom w:val="none" w:sz="0" w:space="0" w:color="auto"/>
                <w:right w:val="none" w:sz="0" w:space="0" w:color="auto"/>
              </w:divBdr>
            </w:div>
          </w:divsChild>
        </w:div>
        <w:div w:id="1206911885">
          <w:marLeft w:val="0"/>
          <w:marRight w:val="0"/>
          <w:marTop w:val="0"/>
          <w:marBottom w:val="0"/>
          <w:divBdr>
            <w:top w:val="none" w:sz="0" w:space="0" w:color="auto"/>
            <w:left w:val="none" w:sz="0" w:space="0" w:color="auto"/>
            <w:bottom w:val="none" w:sz="0" w:space="0" w:color="auto"/>
            <w:right w:val="none" w:sz="0" w:space="0" w:color="auto"/>
          </w:divBdr>
          <w:divsChild>
            <w:div w:id="1075129866">
              <w:marLeft w:val="0"/>
              <w:marRight w:val="0"/>
              <w:marTop w:val="0"/>
              <w:marBottom w:val="0"/>
              <w:divBdr>
                <w:top w:val="none" w:sz="0" w:space="0" w:color="auto"/>
                <w:left w:val="none" w:sz="0" w:space="0" w:color="auto"/>
                <w:bottom w:val="none" w:sz="0" w:space="0" w:color="auto"/>
                <w:right w:val="none" w:sz="0" w:space="0" w:color="auto"/>
              </w:divBdr>
            </w:div>
          </w:divsChild>
        </w:div>
        <w:div w:id="1207717328">
          <w:marLeft w:val="0"/>
          <w:marRight w:val="0"/>
          <w:marTop w:val="0"/>
          <w:marBottom w:val="0"/>
          <w:divBdr>
            <w:top w:val="none" w:sz="0" w:space="0" w:color="auto"/>
            <w:left w:val="none" w:sz="0" w:space="0" w:color="auto"/>
            <w:bottom w:val="none" w:sz="0" w:space="0" w:color="auto"/>
            <w:right w:val="none" w:sz="0" w:space="0" w:color="auto"/>
          </w:divBdr>
          <w:divsChild>
            <w:div w:id="1469206752">
              <w:marLeft w:val="0"/>
              <w:marRight w:val="0"/>
              <w:marTop w:val="0"/>
              <w:marBottom w:val="0"/>
              <w:divBdr>
                <w:top w:val="none" w:sz="0" w:space="0" w:color="auto"/>
                <w:left w:val="none" w:sz="0" w:space="0" w:color="auto"/>
                <w:bottom w:val="none" w:sz="0" w:space="0" w:color="auto"/>
                <w:right w:val="none" w:sz="0" w:space="0" w:color="auto"/>
              </w:divBdr>
            </w:div>
          </w:divsChild>
        </w:div>
        <w:div w:id="1218198975">
          <w:marLeft w:val="0"/>
          <w:marRight w:val="0"/>
          <w:marTop w:val="0"/>
          <w:marBottom w:val="0"/>
          <w:divBdr>
            <w:top w:val="none" w:sz="0" w:space="0" w:color="auto"/>
            <w:left w:val="none" w:sz="0" w:space="0" w:color="auto"/>
            <w:bottom w:val="none" w:sz="0" w:space="0" w:color="auto"/>
            <w:right w:val="none" w:sz="0" w:space="0" w:color="auto"/>
          </w:divBdr>
          <w:divsChild>
            <w:div w:id="735395289">
              <w:marLeft w:val="0"/>
              <w:marRight w:val="0"/>
              <w:marTop w:val="0"/>
              <w:marBottom w:val="0"/>
              <w:divBdr>
                <w:top w:val="none" w:sz="0" w:space="0" w:color="auto"/>
                <w:left w:val="none" w:sz="0" w:space="0" w:color="auto"/>
                <w:bottom w:val="none" w:sz="0" w:space="0" w:color="auto"/>
                <w:right w:val="none" w:sz="0" w:space="0" w:color="auto"/>
              </w:divBdr>
            </w:div>
          </w:divsChild>
        </w:div>
        <w:div w:id="1277787292">
          <w:marLeft w:val="0"/>
          <w:marRight w:val="0"/>
          <w:marTop w:val="0"/>
          <w:marBottom w:val="0"/>
          <w:divBdr>
            <w:top w:val="none" w:sz="0" w:space="0" w:color="auto"/>
            <w:left w:val="none" w:sz="0" w:space="0" w:color="auto"/>
            <w:bottom w:val="none" w:sz="0" w:space="0" w:color="auto"/>
            <w:right w:val="none" w:sz="0" w:space="0" w:color="auto"/>
          </w:divBdr>
          <w:divsChild>
            <w:div w:id="1415396498">
              <w:marLeft w:val="0"/>
              <w:marRight w:val="0"/>
              <w:marTop w:val="0"/>
              <w:marBottom w:val="0"/>
              <w:divBdr>
                <w:top w:val="none" w:sz="0" w:space="0" w:color="auto"/>
                <w:left w:val="none" w:sz="0" w:space="0" w:color="auto"/>
                <w:bottom w:val="none" w:sz="0" w:space="0" w:color="auto"/>
                <w:right w:val="none" w:sz="0" w:space="0" w:color="auto"/>
              </w:divBdr>
            </w:div>
          </w:divsChild>
        </w:div>
        <w:div w:id="1288003424">
          <w:marLeft w:val="0"/>
          <w:marRight w:val="0"/>
          <w:marTop w:val="0"/>
          <w:marBottom w:val="0"/>
          <w:divBdr>
            <w:top w:val="none" w:sz="0" w:space="0" w:color="auto"/>
            <w:left w:val="none" w:sz="0" w:space="0" w:color="auto"/>
            <w:bottom w:val="none" w:sz="0" w:space="0" w:color="auto"/>
            <w:right w:val="none" w:sz="0" w:space="0" w:color="auto"/>
          </w:divBdr>
          <w:divsChild>
            <w:div w:id="571742358">
              <w:marLeft w:val="0"/>
              <w:marRight w:val="0"/>
              <w:marTop w:val="0"/>
              <w:marBottom w:val="0"/>
              <w:divBdr>
                <w:top w:val="none" w:sz="0" w:space="0" w:color="auto"/>
                <w:left w:val="none" w:sz="0" w:space="0" w:color="auto"/>
                <w:bottom w:val="none" w:sz="0" w:space="0" w:color="auto"/>
                <w:right w:val="none" w:sz="0" w:space="0" w:color="auto"/>
              </w:divBdr>
            </w:div>
          </w:divsChild>
        </w:div>
        <w:div w:id="1352537385">
          <w:marLeft w:val="0"/>
          <w:marRight w:val="0"/>
          <w:marTop w:val="0"/>
          <w:marBottom w:val="0"/>
          <w:divBdr>
            <w:top w:val="none" w:sz="0" w:space="0" w:color="auto"/>
            <w:left w:val="none" w:sz="0" w:space="0" w:color="auto"/>
            <w:bottom w:val="none" w:sz="0" w:space="0" w:color="auto"/>
            <w:right w:val="none" w:sz="0" w:space="0" w:color="auto"/>
          </w:divBdr>
          <w:divsChild>
            <w:div w:id="1687057154">
              <w:marLeft w:val="0"/>
              <w:marRight w:val="0"/>
              <w:marTop w:val="0"/>
              <w:marBottom w:val="0"/>
              <w:divBdr>
                <w:top w:val="none" w:sz="0" w:space="0" w:color="auto"/>
                <w:left w:val="none" w:sz="0" w:space="0" w:color="auto"/>
                <w:bottom w:val="none" w:sz="0" w:space="0" w:color="auto"/>
                <w:right w:val="none" w:sz="0" w:space="0" w:color="auto"/>
              </w:divBdr>
            </w:div>
          </w:divsChild>
        </w:div>
        <w:div w:id="1353604078">
          <w:marLeft w:val="0"/>
          <w:marRight w:val="0"/>
          <w:marTop w:val="0"/>
          <w:marBottom w:val="0"/>
          <w:divBdr>
            <w:top w:val="none" w:sz="0" w:space="0" w:color="auto"/>
            <w:left w:val="none" w:sz="0" w:space="0" w:color="auto"/>
            <w:bottom w:val="none" w:sz="0" w:space="0" w:color="auto"/>
            <w:right w:val="none" w:sz="0" w:space="0" w:color="auto"/>
          </w:divBdr>
          <w:divsChild>
            <w:div w:id="633802061">
              <w:marLeft w:val="0"/>
              <w:marRight w:val="0"/>
              <w:marTop w:val="0"/>
              <w:marBottom w:val="0"/>
              <w:divBdr>
                <w:top w:val="none" w:sz="0" w:space="0" w:color="auto"/>
                <w:left w:val="none" w:sz="0" w:space="0" w:color="auto"/>
                <w:bottom w:val="none" w:sz="0" w:space="0" w:color="auto"/>
                <w:right w:val="none" w:sz="0" w:space="0" w:color="auto"/>
              </w:divBdr>
            </w:div>
          </w:divsChild>
        </w:div>
        <w:div w:id="1357266038">
          <w:marLeft w:val="0"/>
          <w:marRight w:val="0"/>
          <w:marTop w:val="0"/>
          <w:marBottom w:val="0"/>
          <w:divBdr>
            <w:top w:val="none" w:sz="0" w:space="0" w:color="auto"/>
            <w:left w:val="none" w:sz="0" w:space="0" w:color="auto"/>
            <w:bottom w:val="none" w:sz="0" w:space="0" w:color="auto"/>
            <w:right w:val="none" w:sz="0" w:space="0" w:color="auto"/>
          </w:divBdr>
          <w:divsChild>
            <w:div w:id="1004239722">
              <w:marLeft w:val="0"/>
              <w:marRight w:val="0"/>
              <w:marTop w:val="0"/>
              <w:marBottom w:val="0"/>
              <w:divBdr>
                <w:top w:val="none" w:sz="0" w:space="0" w:color="auto"/>
                <w:left w:val="none" w:sz="0" w:space="0" w:color="auto"/>
                <w:bottom w:val="none" w:sz="0" w:space="0" w:color="auto"/>
                <w:right w:val="none" w:sz="0" w:space="0" w:color="auto"/>
              </w:divBdr>
            </w:div>
          </w:divsChild>
        </w:div>
        <w:div w:id="1393580916">
          <w:marLeft w:val="0"/>
          <w:marRight w:val="0"/>
          <w:marTop w:val="0"/>
          <w:marBottom w:val="0"/>
          <w:divBdr>
            <w:top w:val="none" w:sz="0" w:space="0" w:color="auto"/>
            <w:left w:val="none" w:sz="0" w:space="0" w:color="auto"/>
            <w:bottom w:val="none" w:sz="0" w:space="0" w:color="auto"/>
            <w:right w:val="none" w:sz="0" w:space="0" w:color="auto"/>
          </w:divBdr>
          <w:divsChild>
            <w:div w:id="173347089">
              <w:marLeft w:val="0"/>
              <w:marRight w:val="0"/>
              <w:marTop w:val="0"/>
              <w:marBottom w:val="0"/>
              <w:divBdr>
                <w:top w:val="none" w:sz="0" w:space="0" w:color="auto"/>
                <w:left w:val="none" w:sz="0" w:space="0" w:color="auto"/>
                <w:bottom w:val="none" w:sz="0" w:space="0" w:color="auto"/>
                <w:right w:val="none" w:sz="0" w:space="0" w:color="auto"/>
              </w:divBdr>
            </w:div>
          </w:divsChild>
        </w:div>
        <w:div w:id="1411349827">
          <w:marLeft w:val="0"/>
          <w:marRight w:val="0"/>
          <w:marTop w:val="0"/>
          <w:marBottom w:val="0"/>
          <w:divBdr>
            <w:top w:val="none" w:sz="0" w:space="0" w:color="auto"/>
            <w:left w:val="none" w:sz="0" w:space="0" w:color="auto"/>
            <w:bottom w:val="none" w:sz="0" w:space="0" w:color="auto"/>
            <w:right w:val="none" w:sz="0" w:space="0" w:color="auto"/>
          </w:divBdr>
          <w:divsChild>
            <w:div w:id="1340738606">
              <w:marLeft w:val="0"/>
              <w:marRight w:val="0"/>
              <w:marTop w:val="0"/>
              <w:marBottom w:val="0"/>
              <w:divBdr>
                <w:top w:val="none" w:sz="0" w:space="0" w:color="auto"/>
                <w:left w:val="none" w:sz="0" w:space="0" w:color="auto"/>
                <w:bottom w:val="none" w:sz="0" w:space="0" w:color="auto"/>
                <w:right w:val="none" w:sz="0" w:space="0" w:color="auto"/>
              </w:divBdr>
            </w:div>
          </w:divsChild>
        </w:div>
        <w:div w:id="1430737978">
          <w:marLeft w:val="0"/>
          <w:marRight w:val="0"/>
          <w:marTop w:val="0"/>
          <w:marBottom w:val="0"/>
          <w:divBdr>
            <w:top w:val="none" w:sz="0" w:space="0" w:color="auto"/>
            <w:left w:val="none" w:sz="0" w:space="0" w:color="auto"/>
            <w:bottom w:val="none" w:sz="0" w:space="0" w:color="auto"/>
            <w:right w:val="none" w:sz="0" w:space="0" w:color="auto"/>
          </w:divBdr>
          <w:divsChild>
            <w:div w:id="1779597263">
              <w:marLeft w:val="0"/>
              <w:marRight w:val="0"/>
              <w:marTop w:val="0"/>
              <w:marBottom w:val="0"/>
              <w:divBdr>
                <w:top w:val="none" w:sz="0" w:space="0" w:color="auto"/>
                <w:left w:val="none" w:sz="0" w:space="0" w:color="auto"/>
                <w:bottom w:val="none" w:sz="0" w:space="0" w:color="auto"/>
                <w:right w:val="none" w:sz="0" w:space="0" w:color="auto"/>
              </w:divBdr>
            </w:div>
          </w:divsChild>
        </w:div>
        <w:div w:id="1442064025">
          <w:marLeft w:val="0"/>
          <w:marRight w:val="0"/>
          <w:marTop w:val="0"/>
          <w:marBottom w:val="0"/>
          <w:divBdr>
            <w:top w:val="none" w:sz="0" w:space="0" w:color="auto"/>
            <w:left w:val="none" w:sz="0" w:space="0" w:color="auto"/>
            <w:bottom w:val="none" w:sz="0" w:space="0" w:color="auto"/>
            <w:right w:val="none" w:sz="0" w:space="0" w:color="auto"/>
          </w:divBdr>
          <w:divsChild>
            <w:div w:id="1494443575">
              <w:marLeft w:val="0"/>
              <w:marRight w:val="0"/>
              <w:marTop w:val="0"/>
              <w:marBottom w:val="0"/>
              <w:divBdr>
                <w:top w:val="none" w:sz="0" w:space="0" w:color="auto"/>
                <w:left w:val="none" w:sz="0" w:space="0" w:color="auto"/>
                <w:bottom w:val="none" w:sz="0" w:space="0" w:color="auto"/>
                <w:right w:val="none" w:sz="0" w:space="0" w:color="auto"/>
              </w:divBdr>
            </w:div>
            <w:div w:id="1757434668">
              <w:marLeft w:val="0"/>
              <w:marRight w:val="0"/>
              <w:marTop w:val="0"/>
              <w:marBottom w:val="0"/>
              <w:divBdr>
                <w:top w:val="none" w:sz="0" w:space="0" w:color="auto"/>
                <w:left w:val="none" w:sz="0" w:space="0" w:color="auto"/>
                <w:bottom w:val="none" w:sz="0" w:space="0" w:color="auto"/>
                <w:right w:val="none" w:sz="0" w:space="0" w:color="auto"/>
              </w:divBdr>
            </w:div>
          </w:divsChild>
        </w:div>
        <w:div w:id="1454133506">
          <w:marLeft w:val="0"/>
          <w:marRight w:val="0"/>
          <w:marTop w:val="0"/>
          <w:marBottom w:val="0"/>
          <w:divBdr>
            <w:top w:val="none" w:sz="0" w:space="0" w:color="auto"/>
            <w:left w:val="none" w:sz="0" w:space="0" w:color="auto"/>
            <w:bottom w:val="none" w:sz="0" w:space="0" w:color="auto"/>
            <w:right w:val="none" w:sz="0" w:space="0" w:color="auto"/>
          </w:divBdr>
          <w:divsChild>
            <w:div w:id="1540585659">
              <w:marLeft w:val="0"/>
              <w:marRight w:val="0"/>
              <w:marTop w:val="0"/>
              <w:marBottom w:val="0"/>
              <w:divBdr>
                <w:top w:val="none" w:sz="0" w:space="0" w:color="auto"/>
                <w:left w:val="none" w:sz="0" w:space="0" w:color="auto"/>
                <w:bottom w:val="none" w:sz="0" w:space="0" w:color="auto"/>
                <w:right w:val="none" w:sz="0" w:space="0" w:color="auto"/>
              </w:divBdr>
            </w:div>
          </w:divsChild>
        </w:div>
        <w:div w:id="1463381650">
          <w:marLeft w:val="0"/>
          <w:marRight w:val="0"/>
          <w:marTop w:val="0"/>
          <w:marBottom w:val="0"/>
          <w:divBdr>
            <w:top w:val="none" w:sz="0" w:space="0" w:color="auto"/>
            <w:left w:val="none" w:sz="0" w:space="0" w:color="auto"/>
            <w:bottom w:val="none" w:sz="0" w:space="0" w:color="auto"/>
            <w:right w:val="none" w:sz="0" w:space="0" w:color="auto"/>
          </w:divBdr>
          <w:divsChild>
            <w:div w:id="1605726758">
              <w:marLeft w:val="0"/>
              <w:marRight w:val="0"/>
              <w:marTop w:val="0"/>
              <w:marBottom w:val="0"/>
              <w:divBdr>
                <w:top w:val="none" w:sz="0" w:space="0" w:color="auto"/>
                <w:left w:val="none" w:sz="0" w:space="0" w:color="auto"/>
                <w:bottom w:val="none" w:sz="0" w:space="0" w:color="auto"/>
                <w:right w:val="none" w:sz="0" w:space="0" w:color="auto"/>
              </w:divBdr>
            </w:div>
          </w:divsChild>
        </w:div>
        <w:div w:id="1483157618">
          <w:marLeft w:val="0"/>
          <w:marRight w:val="0"/>
          <w:marTop w:val="0"/>
          <w:marBottom w:val="0"/>
          <w:divBdr>
            <w:top w:val="none" w:sz="0" w:space="0" w:color="auto"/>
            <w:left w:val="none" w:sz="0" w:space="0" w:color="auto"/>
            <w:bottom w:val="none" w:sz="0" w:space="0" w:color="auto"/>
            <w:right w:val="none" w:sz="0" w:space="0" w:color="auto"/>
          </w:divBdr>
          <w:divsChild>
            <w:div w:id="925773105">
              <w:marLeft w:val="0"/>
              <w:marRight w:val="0"/>
              <w:marTop w:val="0"/>
              <w:marBottom w:val="0"/>
              <w:divBdr>
                <w:top w:val="none" w:sz="0" w:space="0" w:color="auto"/>
                <w:left w:val="none" w:sz="0" w:space="0" w:color="auto"/>
                <w:bottom w:val="none" w:sz="0" w:space="0" w:color="auto"/>
                <w:right w:val="none" w:sz="0" w:space="0" w:color="auto"/>
              </w:divBdr>
            </w:div>
          </w:divsChild>
        </w:div>
        <w:div w:id="1513227553">
          <w:marLeft w:val="0"/>
          <w:marRight w:val="0"/>
          <w:marTop w:val="0"/>
          <w:marBottom w:val="0"/>
          <w:divBdr>
            <w:top w:val="none" w:sz="0" w:space="0" w:color="auto"/>
            <w:left w:val="none" w:sz="0" w:space="0" w:color="auto"/>
            <w:bottom w:val="none" w:sz="0" w:space="0" w:color="auto"/>
            <w:right w:val="none" w:sz="0" w:space="0" w:color="auto"/>
          </w:divBdr>
          <w:divsChild>
            <w:div w:id="1838107222">
              <w:marLeft w:val="0"/>
              <w:marRight w:val="0"/>
              <w:marTop w:val="0"/>
              <w:marBottom w:val="0"/>
              <w:divBdr>
                <w:top w:val="none" w:sz="0" w:space="0" w:color="auto"/>
                <w:left w:val="none" w:sz="0" w:space="0" w:color="auto"/>
                <w:bottom w:val="none" w:sz="0" w:space="0" w:color="auto"/>
                <w:right w:val="none" w:sz="0" w:space="0" w:color="auto"/>
              </w:divBdr>
            </w:div>
          </w:divsChild>
        </w:div>
        <w:div w:id="1527327277">
          <w:marLeft w:val="0"/>
          <w:marRight w:val="0"/>
          <w:marTop w:val="0"/>
          <w:marBottom w:val="0"/>
          <w:divBdr>
            <w:top w:val="none" w:sz="0" w:space="0" w:color="auto"/>
            <w:left w:val="none" w:sz="0" w:space="0" w:color="auto"/>
            <w:bottom w:val="none" w:sz="0" w:space="0" w:color="auto"/>
            <w:right w:val="none" w:sz="0" w:space="0" w:color="auto"/>
          </w:divBdr>
          <w:divsChild>
            <w:div w:id="13578162">
              <w:marLeft w:val="0"/>
              <w:marRight w:val="0"/>
              <w:marTop w:val="0"/>
              <w:marBottom w:val="0"/>
              <w:divBdr>
                <w:top w:val="none" w:sz="0" w:space="0" w:color="auto"/>
                <w:left w:val="none" w:sz="0" w:space="0" w:color="auto"/>
                <w:bottom w:val="none" w:sz="0" w:space="0" w:color="auto"/>
                <w:right w:val="none" w:sz="0" w:space="0" w:color="auto"/>
              </w:divBdr>
            </w:div>
          </w:divsChild>
        </w:div>
        <w:div w:id="1561600809">
          <w:marLeft w:val="0"/>
          <w:marRight w:val="0"/>
          <w:marTop w:val="0"/>
          <w:marBottom w:val="0"/>
          <w:divBdr>
            <w:top w:val="none" w:sz="0" w:space="0" w:color="auto"/>
            <w:left w:val="none" w:sz="0" w:space="0" w:color="auto"/>
            <w:bottom w:val="none" w:sz="0" w:space="0" w:color="auto"/>
            <w:right w:val="none" w:sz="0" w:space="0" w:color="auto"/>
          </w:divBdr>
          <w:divsChild>
            <w:div w:id="1874927550">
              <w:marLeft w:val="0"/>
              <w:marRight w:val="0"/>
              <w:marTop w:val="0"/>
              <w:marBottom w:val="0"/>
              <w:divBdr>
                <w:top w:val="none" w:sz="0" w:space="0" w:color="auto"/>
                <w:left w:val="none" w:sz="0" w:space="0" w:color="auto"/>
                <w:bottom w:val="none" w:sz="0" w:space="0" w:color="auto"/>
                <w:right w:val="none" w:sz="0" w:space="0" w:color="auto"/>
              </w:divBdr>
            </w:div>
          </w:divsChild>
        </w:div>
        <w:div w:id="1609005455">
          <w:marLeft w:val="0"/>
          <w:marRight w:val="0"/>
          <w:marTop w:val="0"/>
          <w:marBottom w:val="0"/>
          <w:divBdr>
            <w:top w:val="none" w:sz="0" w:space="0" w:color="auto"/>
            <w:left w:val="none" w:sz="0" w:space="0" w:color="auto"/>
            <w:bottom w:val="none" w:sz="0" w:space="0" w:color="auto"/>
            <w:right w:val="none" w:sz="0" w:space="0" w:color="auto"/>
          </w:divBdr>
          <w:divsChild>
            <w:div w:id="121386897">
              <w:marLeft w:val="0"/>
              <w:marRight w:val="0"/>
              <w:marTop w:val="0"/>
              <w:marBottom w:val="0"/>
              <w:divBdr>
                <w:top w:val="none" w:sz="0" w:space="0" w:color="auto"/>
                <w:left w:val="none" w:sz="0" w:space="0" w:color="auto"/>
                <w:bottom w:val="none" w:sz="0" w:space="0" w:color="auto"/>
                <w:right w:val="none" w:sz="0" w:space="0" w:color="auto"/>
              </w:divBdr>
            </w:div>
          </w:divsChild>
        </w:div>
        <w:div w:id="1616714897">
          <w:marLeft w:val="0"/>
          <w:marRight w:val="0"/>
          <w:marTop w:val="0"/>
          <w:marBottom w:val="0"/>
          <w:divBdr>
            <w:top w:val="none" w:sz="0" w:space="0" w:color="auto"/>
            <w:left w:val="none" w:sz="0" w:space="0" w:color="auto"/>
            <w:bottom w:val="none" w:sz="0" w:space="0" w:color="auto"/>
            <w:right w:val="none" w:sz="0" w:space="0" w:color="auto"/>
          </w:divBdr>
          <w:divsChild>
            <w:div w:id="601300992">
              <w:marLeft w:val="0"/>
              <w:marRight w:val="0"/>
              <w:marTop w:val="0"/>
              <w:marBottom w:val="0"/>
              <w:divBdr>
                <w:top w:val="none" w:sz="0" w:space="0" w:color="auto"/>
                <w:left w:val="none" w:sz="0" w:space="0" w:color="auto"/>
                <w:bottom w:val="none" w:sz="0" w:space="0" w:color="auto"/>
                <w:right w:val="none" w:sz="0" w:space="0" w:color="auto"/>
              </w:divBdr>
            </w:div>
            <w:div w:id="696858664">
              <w:marLeft w:val="0"/>
              <w:marRight w:val="0"/>
              <w:marTop w:val="0"/>
              <w:marBottom w:val="0"/>
              <w:divBdr>
                <w:top w:val="none" w:sz="0" w:space="0" w:color="auto"/>
                <w:left w:val="none" w:sz="0" w:space="0" w:color="auto"/>
                <w:bottom w:val="none" w:sz="0" w:space="0" w:color="auto"/>
                <w:right w:val="none" w:sz="0" w:space="0" w:color="auto"/>
              </w:divBdr>
            </w:div>
          </w:divsChild>
        </w:div>
        <w:div w:id="1630475593">
          <w:marLeft w:val="0"/>
          <w:marRight w:val="0"/>
          <w:marTop w:val="0"/>
          <w:marBottom w:val="0"/>
          <w:divBdr>
            <w:top w:val="none" w:sz="0" w:space="0" w:color="auto"/>
            <w:left w:val="none" w:sz="0" w:space="0" w:color="auto"/>
            <w:bottom w:val="none" w:sz="0" w:space="0" w:color="auto"/>
            <w:right w:val="none" w:sz="0" w:space="0" w:color="auto"/>
          </w:divBdr>
          <w:divsChild>
            <w:div w:id="1877350204">
              <w:marLeft w:val="0"/>
              <w:marRight w:val="0"/>
              <w:marTop w:val="0"/>
              <w:marBottom w:val="0"/>
              <w:divBdr>
                <w:top w:val="none" w:sz="0" w:space="0" w:color="auto"/>
                <w:left w:val="none" w:sz="0" w:space="0" w:color="auto"/>
                <w:bottom w:val="none" w:sz="0" w:space="0" w:color="auto"/>
                <w:right w:val="none" w:sz="0" w:space="0" w:color="auto"/>
              </w:divBdr>
            </w:div>
          </w:divsChild>
        </w:div>
        <w:div w:id="1678926891">
          <w:marLeft w:val="0"/>
          <w:marRight w:val="0"/>
          <w:marTop w:val="0"/>
          <w:marBottom w:val="0"/>
          <w:divBdr>
            <w:top w:val="none" w:sz="0" w:space="0" w:color="auto"/>
            <w:left w:val="none" w:sz="0" w:space="0" w:color="auto"/>
            <w:bottom w:val="none" w:sz="0" w:space="0" w:color="auto"/>
            <w:right w:val="none" w:sz="0" w:space="0" w:color="auto"/>
          </w:divBdr>
          <w:divsChild>
            <w:div w:id="1110204926">
              <w:marLeft w:val="0"/>
              <w:marRight w:val="0"/>
              <w:marTop w:val="0"/>
              <w:marBottom w:val="0"/>
              <w:divBdr>
                <w:top w:val="none" w:sz="0" w:space="0" w:color="auto"/>
                <w:left w:val="none" w:sz="0" w:space="0" w:color="auto"/>
                <w:bottom w:val="none" w:sz="0" w:space="0" w:color="auto"/>
                <w:right w:val="none" w:sz="0" w:space="0" w:color="auto"/>
              </w:divBdr>
            </w:div>
          </w:divsChild>
        </w:div>
        <w:div w:id="1725173350">
          <w:marLeft w:val="0"/>
          <w:marRight w:val="0"/>
          <w:marTop w:val="0"/>
          <w:marBottom w:val="0"/>
          <w:divBdr>
            <w:top w:val="none" w:sz="0" w:space="0" w:color="auto"/>
            <w:left w:val="none" w:sz="0" w:space="0" w:color="auto"/>
            <w:bottom w:val="none" w:sz="0" w:space="0" w:color="auto"/>
            <w:right w:val="none" w:sz="0" w:space="0" w:color="auto"/>
          </w:divBdr>
          <w:divsChild>
            <w:div w:id="1123577099">
              <w:marLeft w:val="0"/>
              <w:marRight w:val="0"/>
              <w:marTop w:val="0"/>
              <w:marBottom w:val="0"/>
              <w:divBdr>
                <w:top w:val="none" w:sz="0" w:space="0" w:color="auto"/>
                <w:left w:val="none" w:sz="0" w:space="0" w:color="auto"/>
                <w:bottom w:val="none" w:sz="0" w:space="0" w:color="auto"/>
                <w:right w:val="none" w:sz="0" w:space="0" w:color="auto"/>
              </w:divBdr>
            </w:div>
          </w:divsChild>
        </w:div>
        <w:div w:id="1726365933">
          <w:marLeft w:val="0"/>
          <w:marRight w:val="0"/>
          <w:marTop w:val="0"/>
          <w:marBottom w:val="0"/>
          <w:divBdr>
            <w:top w:val="none" w:sz="0" w:space="0" w:color="auto"/>
            <w:left w:val="none" w:sz="0" w:space="0" w:color="auto"/>
            <w:bottom w:val="none" w:sz="0" w:space="0" w:color="auto"/>
            <w:right w:val="none" w:sz="0" w:space="0" w:color="auto"/>
          </w:divBdr>
          <w:divsChild>
            <w:div w:id="152450191">
              <w:marLeft w:val="0"/>
              <w:marRight w:val="0"/>
              <w:marTop w:val="0"/>
              <w:marBottom w:val="0"/>
              <w:divBdr>
                <w:top w:val="none" w:sz="0" w:space="0" w:color="auto"/>
                <w:left w:val="none" w:sz="0" w:space="0" w:color="auto"/>
                <w:bottom w:val="none" w:sz="0" w:space="0" w:color="auto"/>
                <w:right w:val="none" w:sz="0" w:space="0" w:color="auto"/>
              </w:divBdr>
            </w:div>
          </w:divsChild>
        </w:div>
        <w:div w:id="1727802547">
          <w:marLeft w:val="0"/>
          <w:marRight w:val="0"/>
          <w:marTop w:val="0"/>
          <w:marBottom w:val="0"/>
          <w:divBdr>
            <w:top w:val="none" w:sz="0" w:space="0" w:color="auto"/>
            <w:left w:val="none" w:sz="0" w:space="0" w:color="auto"/>
            <w:bottom w:val="none" w:sz="0" w:space="0" w:color="auto"/>
            <w:right w:val="none" w:sz="0" w:space="0" w:color="auto"/>
          </w:divBdr>
          <w:divsChild>
            <w:div w:id="342898514">
              <w:marLeft w:val="0"/>
              <w:marRight w:val="0"/>
              <w:marTop w:val="0"/>
              <w:marBottom w:val="0"/>
              <w:divBdr>
                <w:top w:val="none" w:sz="0" w:space="0" w:color="auto"/>
                <w:left w:val="none" w:sz="0" w:space="0" w:color="auto"/>
                <w:bottom w:val="none" w:sz="0" w:space="0" w:color="auto"/>
                <w:right w:val="none" w:sz="0" w:space="0" w:color="auto"/>
              </w:divBdr>
            </w:div>
          </w:divsChild>
        </w:div>
        <w:div w:id="1753430590">
          <w:marLeft w:val="0"/>
          <w:marRight w:val="0"/>
          <w:marTop w:val="0"/>
          <w:marBottom w:val="0"/>
          <w:divBdr>
            <w:top w:val="none" w:sz="0" w:space="0" w:color="auto"/>
            <w:left w:val="none" w:sz="0" w:space="0" w:color="auto"/>
            <w:bottom w:val="none" w:sz="0" w:space="0" w:color="auto"/>
            <w:right w:val="none" w:sz="0" w:space="0" w:color="auto"/>
          </w:divBdr>
          <w:divsChild>
            <w:div w:id="352460992">
              <w:marLeft w:val="0"/>
              <w:marRight w:val="0"/>
              <w:marTop w:val="0"/>
              <w:marBottom w:val="0"/>
              <w:divBdr>
                <w:top w:val="none" w:sz="0" w:space="0" w:color="auto"/>
                <w:left w:val="none" w:sz="0" w:space="0" w:color="auto"/>
                <w:bottom w:val="none" w:sz="0" w:space="0" w:color="auto"/>
                <w:right w:val="none" w:sz="0" w:space="0" w:color="auto"/>
              </w:divBdr>
            </w:div>
          </w:divsChild>
        </w:div>
        <w:div w:id="1781683618">
          <w:marLeft w:val="0"/>
          <w:marRight w:val="0"/>
          <w:marTop w:val="0"/>
          <w:marBottom w:val="0"/>
          <w:divBdr>
            <w:top w:val="none" w:sz="0" w:space="0" w:color="auto"/>
            <w:left w:val="none" w:sz="0" w:space="0" w:color="auto"/>
            <w:bottom w:val="none" w:sz="0" w:space="0" w:color="auto"/>
            <w:right w:val="none" w:sz="0" w:space="0" w:color="auto"/>
          </w:divBdr>
          <w:divsChild>
            <w:div w:id="539365083">
              <w:marLeft w:val="0"/>
              <w:marRight w:val="0"/>
              <w:marTop w:val="0"/>
              <w:marBottom w:val="0"/>
              <w:divBdr>
                <w:top w:val="none" w:sz="0" w:space="0" w:color="auto"/>
                <w:left w:val="none" w:sz="0" w:space="0" w:color="auto"/>
                <w:bottom w:val="none" w:sz="0" w:space="0" w:color="auto"/>
                <w:right w:val="none" w:sz="0" w:space="0" w:color="auto"/>
              </w:divBdr>
            </w:div>
          </w:divsChild>
        </w:div>
        <w:div w:id="1803035316">
          <w:marLeft w:val="0"/>
          <w:marRight w:val="0"/>
          <w:marTop w:val="0"/>
          <w:marBottom w:val="0"/>
          <w:divBdr>
            <w:top w:val="none" w:sz="0" w:space="0" w:color="auto"/>
            <w:left w:val="none" w:sz="0" w:space="0" w:color="auto"/>
            <w:bottom w:val="none" w:sz="0" w:space="0" w:color="auto"/>
            <w:right w:val="none" w:sz="0" w:space="0" w:color="auto"/>
          </w:divBdr>
          <w:divsChild>
            <w:div w:id="530072720">
              <w:marLeft w:val="0"/>
              <w:marRight w:val="0"/>
              <w:marTop w:val="0"/>
              <w:marBottom w:val="0"/>
              <w:divBdr>
                <w:top w:val="none" w:sz="0" w:space="0" w:color="auto"/>
                <w:left w:val="none" w:sz="0" w:space="0" w:color="auto"/>
                <w:bottom w:val="none" w:sz="0" w:space="0" w:color="auto"/>
                <w:right w:val="none" w:sz="0" w:space="0" w:color="auto"/>
              </w:divBdr>
            </w:div>
          </w:divsChild>
        </w:div>
        <w:div w:id="1824198200">
          <w:marLeft w:val="0"/>
          <w:marRight w:val="0"/>
          <w:marTop w:val="0"/>
          <w:marBottom w:val="0"/>
          <w:divBdr>
            <w:top w:val="none" w:sz="0" w:space="0" w:color="auto"/>
            <w:left w:val="none" w:sz="0" w:space="0" w:color="auto"/>
            <w:bottom w:val="none" w:sz="0" w:space="0" w:color="auto"/>
            <w:right w:val="none" w:sz="0" w:space="0" w:color="auto"/>
          </w:divBdr>
          <w:divsChild>
            <w:div w:id="1127158798">
              <w:marLeft w:val="0"/>
              <w:marRight w:val="0"/>
              <w:marTop w:val="0"/>
              <w:marBottom w:val="0"/>
              <w:divBdr>
                <w:top w:val="none" w:sz="0" w:space="0" w:color="auto"/>
                <w:left w:val="none" w:sz="0" w:space="0" w:color="auto"/>
                <w:bottom w:val="none" w:sz="0" w:space="0" w:color="auto"/>
                <w:right w:val="none" w:sz="0" w:space="0" w:color="auto"/>
              </w:divBdr>
            </w:div>
          </w:divsChild>
        </w:div>
        <w:div w:id="1841693164">
          <w:marLeft w:val="0"/>
          <w:marRight w:val="0"/>
          <w:marTop w:val="0"/>
          <w:marBottom w:val="0"/>
          <w:divBdr>
            <w:top w:val="none" w:sz="0" w:space="0" w:color="auto"/>
            <w:left w:val="none" w:sz="0" w:space="0" w:color="auto"/>
            <w:bottom w:val="none" w:sz="0" w:space="0" w:color="auto"/>
            <w:right w:val="none" w:sz="0" w:space="0" w:color="auto"/>
          </w:divBdr>
          <w:divsChild>
            <w:div w:id="1764842148">
              <w:marLeft w:val="0"/>
              <w:marRight w:val="0"/>
              <w:marTop w:val="0"/>
              <w:marBottom w:val="0"/>
              <w:divBdr>
                <w:top w:val="none" w:sz="0" w:space="0" w:color="auto"/>
                <w:left w:val="none" w:sz="0" w:space="0" w:color="auto"/>
                <w:bottom w:val="none" w:sz="0" w:space="0" w:color="auto"/>
                <w:right w:val="none" w:sz="0" w:space="0" w:color="auto"/>
              </w:divBdr>
            </w:div>
          </w:divsChild>
        </w:div>
        <w:div w:id="1861509362">
          <w:marLeft w:val="0"/>
          <w:marRight w:val="0"/>
          <w:marTop w:val="0"/>
          <w:marBottom w:val="0"/>
          <w:divBdr>
            <w:top w:val="none" w:sz="0" w:space="0" w:color="auto"/>
            <w:left w:val="none" w:sz="0" w:space="0" w:color="auto"/>
            <w:bottom w:val="none" w:sz="0" w:space="0" w:color="auto"/>
            <w:right w:val="none" w:sz="0" w:space="0" w:color="auto"/>
          </w:divBdr>
          <w:divsChild>
            <w:div w:id="870848817">
              <w:marLeft w:val="0"/>
              <w:marRight w:val="0"/>
              <w:marTop w:val="0"/>
              <w:marBottom w:val="0"/>
              <w:divBdr>
                <w:top w:val="none" w:sz="0" w:space="0" w:color="auto"/>
                <w:left w:val="none" w:sz="0" w:space="0" w:color="auto"/>
                <w:bottom w:val="none" w:sz="0" w:space="0" w:color="auto"/>
                <w:right w:val="none" w:sz="0" w:space="0" w:color="auto"/>
              </w:divBdr>
            </w:div>
          </w:divsChild>
        </w:div>
        <w:div w:id="1875190113">
          <w:marLeft w:val="0"/>
          <w:marRight w:val="0"/>
          <w:marTop w:val="0"/>
          <w:marBottom w:val="0"/>
          <w:divBdr>
            <w:top w:val="none" w:sz="0" w:space="0" w:color="auto"/>
            <w:left w:val="none" w:sz="0" w:space="0" w:color="auto"/>
            <w:bottom w:val="none" w:sz="0" w:space="0" w:color="auto"/>
            <w:right w:val="none" w:sz="0" w:space="0" w:color="auto"/>
          </w:divBdr>
          <w:divsChild>
            <w:div w:id="548760189">
              <w:marLeft w:val="0"/>
              <w:marRight w:val="0"/>
              <w:marTop w:val="0"/>
              <w:marBottom w:val="0"/>
              <w:divBdr>
                <w:top w:val="none" w:sz="0" w:space="0" w:color="auto"/>
                <w:left w:val="none" w:sz="0" w:space="0" w:color="auto"/>
                <w:bottom w:val="none" w:sz="0" w:space="0" w:color="auto"/>
                <w:right w:val="none" w:sz="0" w:space="0" w:color="auto"/>
              </w:divBdr>
            </w:div>
          </w:divsChild>
        </w:div>
        <w:div w:id="1880583695">
          <w:marLeft w:val="0"/>
          <w:marRight w:val="0"/>
          <w:marTop w:val="0"/>
          <w:marBottom w:val="0"/>
          <w:divBdr>
            <w:top w:val="none" w:sz="0" w:space="0" w:color="auto"/>
            <w:left w:val="none" w:sz="0" w:space="0" w:color="auto"/>
            <w:bottom w:val="none" w:sz="0" w:space="0" w:color="auto"/>
            <w:right w:val="none" w:sz="0" w:space="0" w:color="auto"/>
          </w:divBdr>
          <w:divsChild>
            <w:div w:id="2018652139">
              <w:marLeft w:val="0"/>
              <w:marRight w:val="0"/>
              <w:marTop w:val="0"/>
              <w:marBottom w:val="0"/>
              <w:divBdr>
                <w:top w:val="none" w:sz="0" w:space="0" w:color="auto"/>
                <w:left w:val="none" w:sz="0" w:space="0" w:color="auto"/>
                <w:bottom w:val="none" w:sz="0" w:space="0" w:color="auto"/>
                <w:right w:val="none" w:sz="0" w:space="0" w:color="auto"/>
              </w:divBdr>
            </w:div>
          </w:divsChild>
        </w:div>
        <w:div w:id="1954432056">
          <w:marLeft w:val="0"/>
          <w:marRight w:val="0"/>
          <w:marTop w:val="0"/>
          <w:marBottom w:val="0"/>
          <w:divBdr>
            <w:top w:val="none" w:sz="0" w:space="0" w:color="auto"/>
            <w:left w:val="none" w:sz="0" w:space="0" w:color="auto"/>
            <w:bottom w:val="none" w:sz="0" w:space="0" w:color="auto"/>
            <w:right w:val="none" w:sz="0" w:space="0" w:color="auto"/>
          </w:divBdr>
          <w:divsChild>
            <w:div w:id="1553155380">
              <w:marLeft w:val="0"/>
              <w:marRight w:val="0"/>
              <w:marTop w:val="0"/>
              <w:marBottom w:val="0"/>
              <w:divBdr>
                <w:top w:val="none" w:sz="0" w:space="0" w:color="auto"/>
                <w:left w:val="none" w:sz="0" w:space="0" w:color="auto"/>
                <w:bottom w:val="none" w:sz="0" w:space="0" w:color="auto"/>
                <w:right w:val="none" w:sz="0" w:space="0" w:color="auto"/>
              </w:divBdr>
            </w:div>
            <w:div w:id="1870953536">
              <w:marLeft w:val="0"/>
              <w:marRight w:val="0"/>
              <w:marTop w:val="0"/>
              <w:marBottom w:val="0"/>
              <w:divBdr>
                <w:top w:val="none" w:sz="0" w:space="0" w:color="auto"/>
                <w:left w:val="none" w:sz="0" w:space="0" w:color="auto"/>
                <w:bottom w:val="none" w:sz="0" w:space="0" w:color="auto"/>
                <w:right w:val="none" w:sz="0" w:space="0" w:color="auto"/>
              </w:divBdr>
            </w:div>
          </w:divsChild>
        </w:div>
        <w:div w:id="1969237575">
          <w:marLeft w:val="0"/>
          <w:marRight w:val="0"/>
          <w:marTop w:val="0"/>
          <w:marBottom w:val="0"/>
          <w:divBdr>
            <w:top w:val="none" w:sz="0" w:space="0" w:color="auto"/>
            <w:left w:val="none" w:sz="0" w:space="0" w:color="auto"/>
            <w:bottom w:val="none" w:sz="0" w:space="0" w:color="auto"/>
            <w:right w:val="none" w:sz="0" w:space="0" w:color="auto"/>
          </w:divBdr>
          <w:divsChild>
            <w:div w:id="765929781">
              <w:marLeft w:val="0"/>
              <w:marRight w:val="0"/>
              <w:marTop w:val="0"/>
              <w:marBottom w:val="0"/>
              <w:divBdr>
                <w:top w:val="none" w:sz="0" w:space="0" w:color="auto"/>
                <w:left w:val="none" w:sz="0" w:space="0" w:color="auto"/>
                <w:bottom w:val="none" w:sz="0" w:space="0" w:color="auto"/>
                <w:right w:val="none" w:sz="0" w:space="0" w:color="auto"/>
              </w:divBdr>
            </w:div>
          </w:divsChild>
        </w:div>
        <w:div w:id="1986621886">
          <w:marLeft w:val="0"/>
          <w:marRight w:val="0"/>
          <w:marTop w:val="0"/>
          <w:marBottom w:val="0"/>
          <w:divBdr>
            <w:top w:val="none" w:sz="0" w:space="0" w:color="auto"/>
            <w:left w:val="none" w:sz="0" w:space="0" w:color="auto"/>
            <w:bottom w:val="none" w:sz="0" w:space="0" w:color="auto"/>
            <w:right w:val="none" w:sz="0" w:space="0" w:color="auto"/>
          </w:divBdr>
          <w:divsChild>
            <w:div w:id="1412044131">
              <w:marLeft w:val="0"/>
              <w:marRight w:val="0"/>
              <w:marTop w:val="0"/>
              <w:marBottom w:val="0"/>
              <w:divBdr>
                <w:top w:val="none" w:sz="0" w:space="0" w:color="auto"/>
                <w:left w:val="none" w:sz="0" w:space="0" w:color="auto"/>
                <w:bottom w:val="none" w:sz="0" w:space="0" w:color="auto"/>
                <w:right w:val="none" w:sz="0" w:space="0" w:color="auto"/>
              </w:divBdr>
            </w:div>
          </w:divsChild>
        </w:div>
        <w:div w:id="2019887420">
          <w:marLeft w:val="0"/>
          <w:marRight w:val="0"/>
          <w:marTop w:val="0"/>
          <w:marBottom w:val="0"/>
          <w:divBdr>
            <w:top w:val="none" w:sz="0" w:space="0" w:color="auto"/>
            <w:left w:val="none" w:sz="0" w:space="0" w:color="auto"/>
            <w:bottom w:val="none" w:sz="0" w:space="0" w:color="auto"/>
            <w:right w:val="none" w:sz="0" w:space="0" w:color="auto"/>
          </w:divBdr>
          <w:divsChild>
            <w:div w:id="1946382524">
              <w:marLeft w:val="0"/>
              <w:marRight w:val="0"/>
              <w:marTop w:val="0"/>
              <w:marBottom w:val="0"/>
              <w:divBdr>
                <w:top w:val="none" w:sz="0" w:space="0" w:color="auto"/>
                <w:left w:val="none" w:sz="0" w:space="0" w:color="auto"/>
                <w:bottom w:val="none" w:sz="0" w:space="0" w:color="auto"/>
                <w:right w:val="none" w:sz="0" w:space="0" w:color="auto"/>
              </w:divBdr>
            </w:div>
          </w:divsChild>
        </w:div>
        <w:div w:id="2022275848">
          <w:marLeft w:val="0"/>
          <w:marRight w:val="0"/>
          <w:marTop w:val="0"/>
          <w:marBottom w:val="0"/>
          <w:divBdr>
            <w:top w:val="none" w:sz="0" w:space="0" w:color="auto"/>
            <w:left w:val="none" w:sz="0" w:space="0" w:color="auto"/>
            <w:bottom w:val="none" w:sz="0" w:space="0" w:color="auto"/>
            <w:right w:val="none" w:sz="0" w:space="0" w:color="auto"/>
          </w:divBdr>
          <w:divsChild>
            <w:div w:id="750783458">
              <w:marLeft w:val="0"/>
              <w:marRight w:val="0"/>
              <w:marTop w:val="0"/>
              <w:marBottom w:val="0"/>
              <w:divBdr>
                <w:top w:val="none" w:sz="0" w:space="0" w:color="auto"/>
                <w:left w:val="none" w:sz="0" w:space="0" w:color="auto"/>
                <w:bottom w:val="none" w:sz="0" w:space="0" w:color="auto"/>
                <w:right w:val="none" w:sz="0" w:space="0" w:color="auto"/>
              </w:divBdr>
            </w:div>
          </w:divsChild>
        </w:div>
        <w:div w:id="2043281481">
          <w:marLeft w:val="0"/>
          <w:marRight w:val="0"/>
          <w:marTop w:val="0"/>
          <w:marBottom w:val="0"/>
          <w:divBdr>
            <w:top w:val="none" w:sz="0" w:space="0" w:color="auto"/>
            <w:left w:val="none" w:sz="0" w:space="0" w:color="auto"/>
            <w:bottom w:val="none" w:sz="0" w:space="0" w:color="auto"/>
            <w:right w:val="none" w:sz="0" w:space="0" w:color="auto"/>
          </w:divBdr>
          <w:divsChild>
            <w:div w:id="607004187">
              <w:marLeft w:val="0"/>
              <w:marRight w:val="0"/>
              <w:marTop w:val="0"/>
              <w:marBottom w:val="0"/>
              <w:divBdr>
                <w:top w:val="none" w:sz="0" w:space="0" w:color="auto"/>
                <w:left w:val="none" w:sz="0" w:space="0" w:color="auto"/>
                <w:bottom w:val="none" w:sz="0" w:space="0" w:color="auto"/>
                <w:right w:val="none" w:sz="0" w:space="0" w:color="auto"/>
              </w:divBdr>
            </w:div>
          </w:divsChild>
        </w:div>
        <w:div w:id="2076857654">
          <w:marLeft w:val="0"/>
          <w:marRight w:val="0"/>
          <w:marTop w:val="0"/>
          <w:marBottom w:val="0"/>
          <w:divBdr>
            <w:top w:val="none" w:sz="0" w:space="0" w:color="auto"/>
            <w:left w:val="none" w:sz="0" w:space="0" w:color="auto"/>
            <w:bottom w:val="none" w:sz="0" w:space="0" w:color="auto"/>
            <w:right w:val="none" w:sz="0" w:space="0" w:color="auto"/>
          </w:divBdr>
          <w:divsChild>
            <w:div w:id="1761415739">
              <w:marLeft w:val="0"/>
              <w:marRight w:val="0"/>
              <w:marTop w:val="0"/>
              <w:marBottom w:val="0"/>
              <w:divBdr>
                <w:top w:val="none" w:sz="0" w:space="0" w:color="auto"/>
                <w:left w:val="none" w:sz="0" w:space="0" w:color="auto"/>
                <w:bottom w:val="none" w:sz="0" w:space="0" w:color="auto"/>
                <w:right w:val="none" w:sz="0" w:space="0" w:color="auto"/>
              </w:divBdr>
            </w:div>
          </w:divsChild>
        </w:div>
        <w:div w:id="2083402397">
          <w:marLeft w:val="0"/>
          <w:marRight w:val="0"/>
          <w:marTop w:val="0"/>
          <w:marBottom w:val="0"/>
          <w:divBdr>
            <w:top w:val="none" w:sz="0" w:space="0" w:color="auto"/>
            <w:left w:val="none" w:sz="0" w:space="0" w:color="auto"/>
            <w:bottom w:val="none" w:sz="0" w:space="0" w:color="auto"/>
            <w:right w:val="none" w:sz="0" w:space="0" w:color="auto"/>
          </w:divBdr>
          <w:divsChild>
            <w:div w:id="988902071">
              <w:marLeft w:val="0"/>
              <w:marRight w:val="0"/>
              <w:marTop w:val="0"/>
              <w:marBottom w:val="0"/>
              <w:divBdr>
                <w:top w:val="none" w:sz="0" w:space="0" w:color="auto"/>
                <w:left w:val="none" w:sz="0" w:space="0" w:color="auto"/>
                <w:bottom w:val="none" w:sz="0" w:space="0" w:color="auto"/>
                <w:right w:val="none" w:sz="0" w:space="0" w:color="auto"/>
              </w:divBdr>
            </w:div>
          </w:divsChild>
        </w:div>
        <w:div w:id="2144883287">
          <w:marLeft w:val="0"/>
          <w:marRight w:val="0"/>
          <w:marTop w:val="0"/>
          <w:marBottom w:val="0"/>
          <w:divBdr>
            <w:top w:val="none" w:sz="0" w:space="0" w:color="auto"/>
            <w:left w:val="none" w:sz="0" w:space="0" w:color="auto"/>
            <w:bottom w:val="none" w:sz="0" w:space="0" w:color="auto"/>
            <w:right w:val="none" w:sz="0" w:space="0" w:color="auto"/>
          </w:divBdr>
          <w:divsChild>
            <w:div w:id="71593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777542">
      <w:bodyDiv w:val="1"/>
      <w:marLeft w:val="0"/>
      <w:marRight w:val="0"/>
      <w:marTop w:val="0"/>
      <w:marBottom w:val="0"/>
      <w:divBdr>
        <w:top w:val="none" w:sz="0" w:space="0" w:color="auto"/>
        <w:left w:val="none" w:sz="0" w:space="0" w:color="auto"/>
        <w:bottom w:val="none" w:sz="0" w:space="0" w:color="auto"/>
        <w:right w:val="none" w:sz="0" w:space="0" w:color="auto"/>
      </w:divBdr>
      <w:divsChild>
        <w:div w:id="2089378279">
          <w:marLeft w:val="0"/>
          <w:marRight w:val="0"/>
          <w:marTop w:val="0"/>
          <w:marBottom w:val="0"/>
          <w:divBdr>
            <w:top w:val="none" w:sz="0" w:space="0" w:color="auto"/>
            <w:left w:val="none" w:sz="0" w:space="0" w:color="auto"/>
            <w:bottom w:val="none" w:sz="0" w:space="0" w:color="auto"/>
            <w:right w:val="none" w:sz="0" w:space="0" w:color="auto"/>
          </w:divBdr>
        </w:div>
      </w:divsChild>
    </w:div>
    <w:div w:id="2059863453">
      <w:bodyDiv w:val="1"/>
      <w:marLeft w:val="0"/>
      <w:marRight w:val="0"/>
      <w:marTop w:val="0"/>
      <w:marBottom w:val="0"/>
      <w:divBdr>
        <w:top w:val="none" w:sz="0" w:space="0" w:color="auto"/>
        <w:left w:val="none" w:sz="0" w:space="0" w:color="auto"/>
        <w:bottom w:val="none" w:sz="0" w:space="0" w:color="auto"/>
        <w:right w:val="none" w:sz="0" w:space="0" w:color="auto"/>
      </w:divBdr>
    </w:div>
    <w:div w:id="2071494524">
      <w:bodyDiv w:val="1"/>
      <w:marLeft w:val="0"/>
      <w:marRight w:val="0"/>
      <w:marTop w:val="0"/>
      <w:marBottom w:val="0"/>
      <w:divBdr>
        <w:top w:val="none" w:sz="0" w:space="0" w:color="auto"/>
        <w:left w:val="none" w:sz="0" w:space="0" w:color="auto"/>
        <w:bottom w:val="none" w:sz="0" w:space="0" w:color="auto"/>
        <w:right w:val="none" w:sz="0" w:space="0" w:color="auto"/>
      </w:divBdr>
      <w:divsChild>
        <w:div w:id="270167367">
          <w:marLeft w:val="0"/>
          <w:marRight w:val="0"/>
          <w:marTop w:val="0"/>
          <w:marBottom w:val="0"/>
          <w:divBdr>
            <w:top w:val="none" w:sz="0" w:space="0" w:color="auto"/>
            <w:left w:val="none" w:sz="0" w:space="0" w:color="auto"/>
            <w:bottom w:val="none" w:sz="0" w:space="0" w:color="auto"/>
            <w:right w:val="none" w:sz="0" w:space="0" w:color="auto"/>
          </w:divBdr>
          <w:divsChild>
            <w:div w:id="825710001">
              <w:marLeft w:val="0"/>
              <w:marRight w:val="0"/>
              <w:marTop w:val="0"/>
              <w:marBottom w:val="0"/>
              <w:divBdr>
                <w:top w:val="none" w:sz="0" w:space="0" w:color="auto"/>
                <w:left w:val="none" w:sz="0" w:space="0" w:color="auto"/>
                <w:bottom w:val="none" w:sz="0" w:space="0" w:color="auto"/>
                <w:right w:val="none" w:sz="0" w:space="0" w:color="auto"/>
              </w:divBdr>
            </w:div>
            <w:div w:id="1811357826">
              <w:marLeft w:val="0"/>
              <w:marRight w:val="0"/>
              <w:marTop w:val="0"/>
              <w:marBottom w:val="0"/>
              <w:divBdr>
                <w:top w:val="none" w:sz="0" w:space="0" w:color="auto"/>
                <w:left w:val="none" w:sz="0" w:space="0" w:color="auto"/>
                <w:bottom w:val="none" w:sz="0" w:space="0" w:color="auto"/>
                <w:right w:val="none" w:sz="0" w:space="0" w:color="auto"/>
              </w:divBdr>
            </w:div>
          </w:divsChild>
        </w:div>
        <w:div w:id="583803322">
          <w:marLeft w:val="0"/>
          <w:marRight w:val="0"/>
          <w:marTop w:val="0"/>
          <w:marBottom w:val="0"/>
          <w:divBdr>
            <w:top w:val="none" w:sz="0" w:space="0" w:color="auto"/>
            <w:left w:val="none" w:sz="0" w:space="0" w:color="auto"/>
            <w:bottom w:val="none" w:sz="0" w:space="0" w:color="auto"/>
            <w:right w:val="none" w:sz="0" w:space="0" w:color="auto"/>
          </w:divBdr>
        </w:div>
        <w:div w:id="1561601040">
          <w:marLeft w:val="0"/>
          <w:marRight w:val="0"/>
          <w:marTop w:val="0"/>
          <w:marBottom w:val="0"/>
          <w:divBdr>
            <w:top w:val="none" w:sz="0" w:space="0" w:color="auto"/>
            <w:left w:val="none" w:sz="0" w:space="0" w:color="auto"/>
            <w:bottom w:val="none" w:sz="0" w:space="0" w:color="auto"/>
            <w:right w:val="none" w:sz="0" w:space="0" w:color="auto"/>
          </w:divBdr>
        </w:div>
        <w:div w:id="1619681891">
          <w:marLeft w:val="0"/>
          <w:marRight w:val="0"/>
          <w:marTop w:val="0"/>
          <w:marBottom w:val="0"/>
          <w:divBdr>
            <w:top w:val="none" w:sz="0" w:space="0" w:color="auto"/>
            <w:left w:val="none" w:sz="0" w:space="0" w:color="auto"/>
            <w:bottom w:val="none" w:sz="0" w:space="0" w:color="auto"/>
            <w:right w:val="none" w:sz="0" w:space="0" w:color="auto"/>
          </w:divBdr>
        </w:div>
        <w:div w:id="1647006539">
          <w:marLeft w:val="0"/>
          <w:marRight w:val="0"/>
          <w:marTop w:val="0"/>
          <w:marBottom w:val="0"/>
          <w:divBdr>
            <w:top w:val="none" w:sz="0" w:space="0" w:color="auto"/>
            <w:left w:val="none" w:sz="0" w:space="0" w:color="auto"/>
            <w:bottom w:val="none" w:sz="0" w:space="0" w:color="auto"/>
            <w:right w:val="none" w:sz="0" w:space="0" w:color="auto"/>
          </w:divBdr>
        </w:div>
        <w:div w:id="1836988312">
          <w:marLeft w:val="0"/>
          <w:marRight w:val="0"/>
          <w:marTop w:val="0"/>
          <w:marBottom w:val="0"/>
          <w:divBdr>
            <w:top w:val="none" w:sz="0" w:space="0" w:color="auto"/>
            <w:left w:val="none" w:sz="0" w:space="0" w:color="auto"/>
            <w:bottom w:val="none" w:sz="0" w:space="0" w:color="auto"/>
            <w:right w:val="none" w:sz="0" w:space="0" w:color="auto"/>
          </w:divBdr>
        </w:div>
        <w:div w:id="1947226841">
          <w:marLeft w:val="0"/>
          <w:marRight w:val="0"/>
          <w:marTop w:val="0"/>
          <w:marBottom w:val="0"/>
          <w:divBdr>
            <w:top w:val="none" w:sz="0" w:space="0" w:color="auto"/>
            <w:left w:val="none" w:sz="0" w:space="0" w:color="auto"/>
            <w:bottom w:val="none" w:sz="0" w:space="0" w:color="auto"/>
            <w:right w:val="none" w:sz="0" w:space="0" w:color="auto"/>
          </w:divBdr>
        </w:div>
      </w:divsChild>
    </w:div>
    <w:div w:id="2072724733">
      <w:bodyDiv w:val="1"/>
      <w:marLeft w:val="0"/>
      <w:marRight w:val="0"/>
      <w:marTop w:val="0"/>
      <w:marBottom w:val="0"/>
      <w:divBdr>
        <w:top w:val="none" w:sz="0" w:space="0" w:color="auto"/>
        <w:left w:val="none" w:sz="0" w:space="0" w:color="auto"/>
        <w:bottom w:val="none" w:sz="0" w:space="0" w:color="auto"/>
        <w:right w:val="none" w:sz="0" w:space="0" w:color="auto"/>
      </w:divBdr>
    </w:div>
    <w:div w:id="2082635690">
      <w:bodyDiv w:val="1"/>
      <w:marLeft w:val="0"/>
      <w:marRight w:val="0"/>
      <w:marTop w:val="0"/>
      <w:marBottom w:val="0"/>
      <w:divBdr>
        <w:top w:val="none" w:sz="0" w:space="0" w:color="auto"/>
        <w:left w:val="none" w:sz="0" w:space="0" w:color="auto"/>
        <w:bottom w:val="none" w:sz="0" w:space="0" w:color="auto"/>
        <w:right w:val="none" w:sz="0" w:space="0" w:color="auto"/>
      </w:divBdr>
    </w:div>
    <w:div w:id="2119716208">
      <w:bodyDiv w:val="1"/>
      <w:marLeft w:val="0"/>
      <w:marRight w:val="0"/>
      <w:marTop w:val="0"/>
      <w:marBottom w:val="0"/>
      <w:divBdr>
        <w:top w:val="none" w:sz="0" w:space="0" w:color="auto"/>
        <w:left w:val="none" w:sz="0" w:space="0" w:color="auto"/>
        <w:bottom w:val="none" w:sz="0" w:space="0" w:color="auto"/>
        <w:right w:val="none" w:sz="0" w:space="0" w:color="auto"/>
      </w:divBdr>
      <w:divsChild>
        <w:div w:id="440958648">
          <w:marLeft w:val="0"/>
          <w:marRight w:val="0"/>
          <w:marTop w:val="0"/>
          <w:marBottom w:val="0"/>
          <w:divBdr>
            <w:top w:val="none" w:sz="0" w:space="0" w:color="auto"/>
            <w:left w:val="none" w:sz="0" w:space="0" w:color="auto"/>
            <w:bottom w:val="none" w:sz="0" w:space="0" w:color="auto"/>
            <w:right w:val="none" w:sz="0" w:space="0" w:color="auto"/>
          </w:divBdr>
        </w:div>
      </w:divsChild>
    </w:div>
    <w:div w:id="2129539990">
      <w:bodyDiv w:val="1"/>
      <w:marLeft w:val="0"/>
      <w:marRight w:val="0"/>
      <w:marTop w:val="0"/>
      <w:marBottom w:val="0"/>
      <w:divBdr>
        <w:top w:val="none" w:sz="0" w:space="0" w:color="auto"/>
        <w:left w:val="none" w:sz="0" w:space="0" w:color="auto"/>
        <w:bottom w:val="none" w:sz="0" w:space="0" w:color="auto"/>
        <w:right w:val="none" w:sz="0" w:space="0" w:color="auto"/>
      </w:divBdr>
      <w:divsChild>
        <w:div w:id="738329396">
          <w:marLeft w:val="0"/>
          <w:marRight w:val="0"/>
          <w:marTop w:val="0"/>
          <w:marBottom w:val="0"/>
          <w:divBdr>
            <w:top w:val="none" w:sz="0" w:space="0" w:color="auto"/>
            <w:left w:val="none" w:sz="0" w:space="0" w:color="auto"/>
            <w:bottom w:val="none" w:sz="0" w:space="0" w:color="auto"/>
            <w:right w:val="none" w:sz="0" w:space="0" w:color="auto"/>
          </w:divBdr>
        </w:div>
        <w:div w:id="1154299198">
          <w:marLeft w:val="0"/>
          <w:marRight w:val="0"/>
          <w:marTop w:val="0"/>
          <w:marBottom w:val="0"/>
          <w:divBdr>
            <w:top w:val="none" w:sz="0" w:space="0" w:color="auto"/>
            <w:left w:val="none" w:sz="0" w:space="0" w:color="auto"/>
            <w:bottom w:val="none" w:sz="0" w:space="0" w:color="auto"/>
            <w:right w:val="none" w:sz="0" w:space="0" w:color="auto"/>
          </w:divBdr>
        </w:div>
        <w:div w:id="1265072011">
          <w:marLeft w:val="0"/>
          <w:marRight w:val="0"/>
          <w:marTop w:val="0"/>
          <w:marBottom w:val="0"/>
          <w:divBdr>
            <w:top w:val="none" w:sz="0" w:space="0" w:color="auto"/>
            <w:left w:val="none" w:sz="0" w:space="0" w:color="auto"/>
            <w:bottom w:val="none" w:sz="0" w:space="0" w:color="auto"/>
            <w:right w:val="none" w:sz="0" w:space="0" w:color="auto"/>
          </w:divBdr>
        </w:div>
        <w:div w:id="1305042482">
          <w:marLeft w:val="0"/>
          <w:marRight w:val="0"/>
          <w:marTop w:val="0"/>
          <w:marBottom w:val="0"/>
          <w:divBdr>
            <w:top w:val="none" w:sz="0" w:space="0" w:color="auto"/>
            <w:left w:val="none" w:sz="0" w:space="0" w:color="auto"/>
            <w:bottom w:val="none" w:sz="0" w:space="0" w:color="auto"/>
            <w:right w:val="none" w:sz="0" w:space="0" w:color="auto"/>
          </w:divBdr>
        </w:div>
        <w:div w:id="1468284225">
          <w:marLeft w:val="0"/>
          <w:marRight w:val="0"/>
          <w:marTop w:val="0"/>
          <w:marBottom w:val="0"/>
          <w:divBdr>
            <w:top w:val="none" w:sz="0" w:space="0" w:color="auto"/>
            <w:left w:val="none" w:sz="0" w:space="0" w:color="auto"/>
            <w:bottom w:val="none" w:sz="0" w:space="0" w:color="auto"/>
            <w:right w:val="none" w:sz="0" w:space="0" w:color="auto"/>
          </w:divBdr>
          <w:divsChild>
            <w:div w:id="1845515536">
              <w:marLeft w:val="0"/>
              <w:marRight w:val="0"/>
              <w:marTop w:val="30"/>
              <w:marBottom w:val="30"/>
              <w:divBdr>
                <w:top w:val="none" w:sz="0" w:space="0" w:color="auto"/>
                <w:left w:val="none" w:sz="0" w:space="0" w:color="auto"/>
                <w:bottom w:val="none" w:sz="0" w:space="0" w:color="auto"/>
                <w:right w:val="none" w:sz="0" w:space="0" w:color="auto"/>
              </w:divBdr>
              <w:divsChild>
                <w:div w:id="71898831">
                  <w:marLeft w:val="0"/>
                  <w:marRight w:val="0"/>
                  <w:marTop w:val="0"/>
                  <w:marBottom w:val="0"/>
                  <w:divBdr>
                    <w:top w:val="none" w:sz="0" w:space="0" w:color="auto"/>
                    <w:left w:val="none" w:sz="0" w:space="0" w:color="auto"/>
                    <w:bottom w:val="none" w:sz="0" w:space="0" w:color="auto"/>
                    <w:right w:val="none" w:sz="0" w:space="0" w:color="auto"/>
                  </w:divBdr>
                  <w:divsChild>
                    <w:div w:id="860246502">
                      <w:marLeft w:val="0"/>
                      <w:marRight w:val="0"/>
                      <w:marTop w:val="0"/>
                      <w:marBottom w:val="0"/>
                      <w:divBdr>
                        <w:top w:val="none" w:sz="0" w:space="0" w:color="auto"/>
                        <w:left w:val="none" w:sz="0" w:space="0" w:color="auto"/>
                        <w:bottom w:val="none" w:sz="0" w:space="0" w:color="auto"/>
                        <w:right w:val="none" w:sz="0" w:space="0" w:color="auto"/>
                      </w:divBdr>
                    </w:div>
                  </w:divsChild>
                </w:div>
                <w:div w:id="300548211">
                  <w:marLeft w:val="0"/>
                  <w:marRight w:val="0"/>
                  <w:marTop w:val="0"/>
                  <w:marBottom w:val="0"/>
                  <w:divBdr>
                    <w:top w:val="none" w:sz="0" w:space="0" w:color="auto"/>
                    <w:left w:val="none" w:sz="0" w:space="0" w:color="auto"/>
                    <w:bottom w:val="none" w:sz="0" w:space="0" w:color="auto"/>
                    <w:right w:val="none" w:sz="0" w:space="0" w:color="auto"/>
                  </w:divBdr>
                  <w:divsChild>
                    <w:div w:id="1316566057">
                      <w:marLeft w:val="0"/>
                      <w:marRight w:val="0"/>
                      <w:marTop w:val="0"/>
                      <w:marBottom w:val="0"/>
                      <w:divBdr>
                        <w:top w:val="none" w:sz="0" w:space="0" w:color="auto"/>
                        <w:left w:val="none" w:sz="0" w:space="0" w:color="auto"/>
                        <w:bottom w:val="none" w:sz="0" w:space="0" w:color="auto"/>
                        <w:right w:val="none" w:sz="0" w:space="0" w:color="auto"/>
                      </w:divBdr>
                    </w:div>
                  </w:divsChild>
                </w:div>
                <w:div w:id="490413766">
                  <w:marLeft w:val="0"/>
                  <w:marRight w:val="0"/>
                  <w:marTop w:val="0"/>
                  <w:marBottom w:val="0"/>
                  <w:divBdr>
                    <w:top w:val="none" w:sz="0" w:space="0" w:color="auto"/>
                    <w:left w:val="none" w:sz="0" w:space="0" w:color="auto"/>
                    <w:bottom w:val="none" w:sz="0" w:space="0" w:color="auto"/>
                    <w:right w:val="none" w:sz="0" w:space="0" w:color="auto"/>
                  </w:divBdr>
                  <w:divsChild>
                    <w:div w:id="646320889">
                      <w:marLeft w:val="0"/>
                      <w:marRight w:val="0"/>
                      <w:marTop w:val="0"/>
                      <w:marBottom w:val="0"/>
                      <w:divBdr>
                        <w:top w:val="none" w:sz="0" w:space="0" w:color="auto"/>
                        <w:left w:val="none" w:sz="0" w:space="0" w:color="auto"/>
                        <w:bottom w:val="none" w:sz="0" w:space="0" w:color="auto"/>
                        <w:right w:val="none" w:sz="0" w:space="0" w:color="auto"/>
                      </w:divBdr>
                    </w:div>
                    <w:div w:id="1958561984">
                      <w:marLeft w:val="0"/>
                      <w:marRight w:val="0"/>
                      <w:marTop w:val="0"/>
                      <w:marBottom w:val="0"/>
                      <w:divBdr>
                        <w:top w:val="none" w:sz="0" w:space="0" w:color="auto"/>
                        <w:left w:val="none" w:sz="0" w:space="0" w:color="auto"/>
                        <w:bottom w:val="none" w:sz="0" w:space="0" w:color="auto"/>
                        <w:right w:val="none" w:sz="0" w:space="0" w:color="auto"/>
                      </w:divBdr>
                    </w:div>
                  </w:divsChild>
                </w:div>
                <w:div w:id="520973674">
                  <w:marLeft w:val="0"/>
                  <w:marRight w:val="0"/>
                  <w:marTop w:val="0"/>
                  <w:marBottom w:val="0"/>
                  <w:divBdr>
                    <w:top w:val="none" w:sz="0" w:space="0" w:color="auto"/>
                    <w:left w:val="none" w:sz="0" w:space="0" w:color="auto"/>
                    <w:bottom w:val="none" w:sz="0" w:space="0" w:color="auto"/>
                    <w:right w:val="none" w:sz="0" w:space="0" w:color="auto"/>
                  </w:divBdr>
                  <w:divsChild>
                    <w:div w:id="1108967143">
                      <w:marLeft w:val="0"/>
                      <w:marRight w:val="0"/>
                      <w:marTop w:val="0"/>
                      <w:marBottom w:val="0"/>
                      <w:divBdr>
                        <w:top w:val="none" w:sz="0" w:space="0" w:color="auto"/>
                        <w:left w:val="none" w:sz="0" w:space="0" w:color="auto"/>
                        <w:bottom w:val="none" w:sz="0" w:space="0" w:color="auto"/>
                        <w:right w:val="none" w:sz="0" w:space="0" w:color="auto"/>
                      </w:divBdr>
                    </w:div>
                  </w:divsChild>
                </w:div>
                <w:div w:id="904216658">
                  <w:marLeft w:val="0"/>
                  <w:marRight w:val="0"/>
                  <w:marTop w:val="0"/>
                  <w:marBottom w:val="0"/>
                  <w:divBdr>
                    <w:top w:val="none" w:sz="0" w:space="0" w:color="auto"/>
                    <w:left w:val="none" w:sz="0" w:space="0" w:color="auto"/>
                    <w:bottom w:val="none" w:sz="0" w:space="0" w:color="auto"/>
                    <w:right w:val="none" w:sz="0" w:space="0" w:color="auto"/>
                  </w:divBdr>
                  <w:divsChild>
                    <w:div w:id="996611989">
                      <w:marLeft w:val="0"/>
                      <w:marRight w:val="0"/>
                      <w:marTop w:val="0"/>
                      <w:marBottom w:val="0"/>
                      <w:divBdr>
                        <w:top w:val="none" w:sz="0" w:space="0" w:color="auto"/>
                        <w:left w:val="none" w:sz="0" w:space="0" w:color="auto"/>
                        <w:bottom w:val="none" w:sz="0" w:space="0" w:color="auto"/>
                        <w:right w:val="none" w:sz="0" w:space="0" w:color="auto"/>
                      </w:divBdr>
                    </w:div>
                  </w:divsChild>
                </w:div>
                <w:div w:id="1101952333">
                  <w:marLeft w:val="0"/>
                  <w:marRight w:val="0"/>
                  <w:marTop w:val="0"/>
                  <w:marBottom w:val="0"/>
                  <w:divBdr>
                    <w:top w:val="none" w:sz="0" w:space="0" w:color="auto"/>
                    <w:left w:val="none" w:sz="0" w:space="0" w:color="auto"/>
                    <w:bottom w:val="none" w:sz="0" w:space="0" w:color="auto"/>
                    <w:right w:val="none" w:sz="0" w:space="0" w:color="auto"/>
                  </w:divBdr>
                  <w:divsChild>
                    <w:div w:id="1468359280">
                      <w:marLeft w:val="0"/>
                      <w:marRight w:val="0"/>
                      <w:marTop w:val="0"/>
                      <w:marBottom w:val="0"/>
                      <w:divBdr>
                        <w:top w:val="none" w:sz="0" w:space="0" w:color="auto"/>
                        <w:left w:val="none" w:sz="0" w:space="0" w:color="auto"/>
                        <w:bottom w:val="none" w:sz="0" w:space="0" w:color="auto"/>
                        <w:right w:val="none" w:sz="0" w:space="0" w:color="auto"/>
                      </w:divBdr>
                    </w:div>
                    <w:div w:id="2046560011">
                      <w:marLeft w:val="0"/>
                      <w:marRight w:val="0"/>
                      <w:marTop w:val="0"/>
                      <w:marBottom w:val="0"/>
                      <w:divBdr>
                        <w:top w:val="none" w:sz="0" w:space="0" w:color="auto"/>
                        <w:left w:val="none" w:sz="0" w:space="0" w:color="auto"/>
                        <w:bottom w:val="none" w:sz="0" w:space="0" w:color="auto"/>
                        <w:right w:val="none" w:sz="0" w:space="0" w:color="auto"/>
                      </w:divBdr>
                    </w:div>
                  </w:divsChild>
                </w:div>
                <w:div w:id="1447114343">
                  <w:marLeft w:val="0"/>
                  <w:marRight w:val="0"/>
                  <w:marTop w:val="0"/>
                  <w:marBottom w:val="0"/>
                  <w:divBdr>
                    <w:top w:val="none" w:sz="0" w:space="0" w:color="auto"/>
                    <w:left w:val="none" w:sz="0" w:space="0" w:color="auto"/>
                    <w:bottom w:val="none" w:sz="0" w:space="0" w:color="auto"/>
                    <w:right w:val="none" w:sz="0" w:space="0" w:color="auto"/>
                  </w:divBdr>
                  <w:divsChild>
                    <w:div w:id="925653521">
                      <w:marLeft w:val="0"/>
                      <w:marRight w:val="0"/>
                      <w:marTop w:val="0"/>
                      <w:marBottom w:val="0"/>
                      <w:divBdr>
                        <w:top w:val="none" w:sz="0" w:space="0" w:color="auto"/>
                        <w:left w:val="none" w:sz="0" w:space="0" w:color="auto"/>
                        <w:bottom w:val="none" w:sz="0" w:space="0" w:color="auto"/>
                        <w:right w:val="none" w:sz="0" w:space="0" w:color="auto"/>
                      </w:divBdr>
                    </w:div>
                  </w:divsChild>
                </w:div>
                <w:div w:id="1450389376">
                  <w:marLeft w:val="0"/>
                  <w:marRight w:val="0"/>
                  <w:marTop w:val="0"/>
                  <w:marBottom w:val="0"/>
                  <w:divBdr>
                    <w:top w:val="none" w:sz="0" w:space="0" w:color="auto"/>
                    <w:left w:val="none" w:sz="0" w:space="0" w:color="auto"/>
                    <w:bottom w:val="none" w:sz="0" w:space="0" w:color="auto"/>
                    <w:right w:val="none" w:sz="0" w:space="0" w:color="auto"/>
                  </w:divBdr>
                  <w:divsChild>
                    <w:div w:id="683096921">
                      <w:marLeft w:val="0"/>
                      <w:marRight w:val="0"/>
                      <w:marTop w:val="0"/>
                      <w:marBottom w:val="0"/>
                      <w:divBdr>
                        <w:top w:val="none" w:sz="0" w:space="0" w:color="auto"/>
                        <w:left w:val="none" w:sz="0" w:space="0" w:color="auto"/>
                        <w:bottom w:val="none" w:sz="0" w:space="0" w:color="auto"/>
                        <w:right w:val="none" w:sz="0" w:space="0" w:color="auto"/>
                      </w:divBdr>
                    </w:div>
                    <w:div w:id="2080323052">
                      <w:marLeft w:val="0"/>
                      <w:marRight w:val="0"/>
                      <w:marTop w:val="0"/>
                      <w:marBottom w:val="0"/>
                      <w:divBdr>
                        <w:top w:val="none" w:sz="0" w:space="0" w:color="auto"/>
                        <w:left w:val="none" w:sz="0" w:space="0" w:color="auto"/>
                        <w:bottom w:val="none" w:sz="0" w:space="0" w:color="auto"/>
                        <w:right w:val="none" w:sz="0" w:space="0" w:color="auto"/>
                      </w:divBdr>
                    </w:div>
                  </w:divsChild>
                </w:div>
                <w:div w:id="1459831630">
                  <w:marLeft w:val="0"/>
                  <w:marRight w:val="0"/>
                  <w:marTop w:val="0"/>
                  <w:marBottom w:val="0"/>
                  <w:divBdr>
                    <w:top w:val="none" w:sz="0" w:space="0" w:color="auto"/>
                    <w:left w:val="none" w:sz="0" w:space="0" w:color="auto"/>
                    <w:bottom w:val="none" w:sz="0" w:space="0" w:color="auto"/>
                    <w:right w:val="none" w:sz="0" w:space="0" w:color="auto"/>
                  </w:divBdr>
                  <w:divsChild>
                    <w:div w:id="542058998">
                      <w:marLeft w:val="0"/>
                      <w:marRight w:val="0"/>
                      <w:marTop w:val="0"/>
                      <w:marBottom w:val="0"/>
                      <w:divBdr>
                        <w:top w:val="none" w:sz="0" w:space="0" w:color="auto"/>
                        <w:left w:val="none" w:sz="0" w:space="0" w:color="auto"/>
                        <w:bottom w:val="none" w:sz="0" w:space="0" w:color="auto"/>
                        <w:right w:val="none" w:sz="0" w:space="0" w:color="auto"/>
                      </w:divBdr>
                    </w:div>
                  </w:divsChild>
                </w:div>
                <w:div w:id="1484472079">
                  <w:marLeft w:val="0"/>
                  <w:marRight w:val="0"/>
                  <w:marTop w:val="0"/>
                  <w:marBottom w:val="0"/>
                  <w:divBdr>
                    <w:top w:val="none" w:sz="0" w:space="0" w:color="auto"/>
                    <w:left w:val="none" w:sz="0" w:space="0" w:color="auto"/>
                    <w:bottom w:val="none" w:sz="0" w:space="0" w:color="auto"/>
                    <w:right w:val="none" w:sz="0" w:space="0" w:color="auto"/>
                  </w:divBdr>
                  <w:divsChild>
                    <w:div w:id="233977268">
                      <w:marLeft w:val="0"/>
                      <w:marRight w:val="0"/>
                      <w:marTop w:val="0"/>
                      <w:marBottom w:val="0"/>
                      <w:divBdr>
                        <w:top w:val="none" w:sz="0" w:space="0" w:color="auto"/>
                        <w:left w:val="none" w:sz="0" w:space="0" w:color="auto"/>
                        <w:bottom w:val="none" w:sz="0" w:space="0" w:color="auto"/>
                        <w:right w:val="none" w:sz="0" w:space="0" w:color="auto"/>
                      </w:divBdr>
                    </w:div>
                  </w:divsChild>
                </w:div>
                <w:div w:id="1565604832">
                  <w:marLeft w:val="0"/>
                  <w:marRight w:val="0"/>
                  <w:marTop w:val="0"/>
                  <w:marBottom w:val="0"/>
                  <w:divBdr>
                    <w:top w:val="none" w:sz="0" w:space="0" w:color="auto"/>
                    <w:left w:val="none" w:sz="0" w:space="0" w:color="auto"/>
                    <w:bottom w:val="none" w:sz="0" w:space="0" w:color="auto"/>
                    <w:right w:val="none" w:sz="0" w:space="0" w:color="auto"/>
                  </w:divBdr>
                  <w:divsChild>
                    <w:div w:id="1665892280">
                      <w:marLeft w:val="0"/>
                      <w:marRight w:val="0"/>
                      <w:marTop w:val="0"/>
                      <w:marBottom w:val="0"/>
                      <w:divBdr>
                        <w:top w:val="none" w:sz="0" w:space="0" w:color="auto"/>
                        <w:left w:val="none" w:sz="0" w:space="0" w:color="auto"/>
                        <w:bottom w:val="none" w:sz="0" w:space="0" w:color="auto"/>
                        <w:right w:val="none" w:sz="0" w:space="0" w:color="auto"/>
                      </w:divBdr>
                    </w:div>
                  </w:divsChild>
                </w:div>
                <w:div w:id="1693610824">
                  <w:marLeft w:val="0"/>
                  <w:marRight w:val="0"/>
                  <w:marTop w:val="0"/>
                  <w:marBottom w:val="0"/>
                  <w:divBdr>
                    <w:top w:val="none" w:sz="0" w:space="0" w:color="auto"/>
                    <w:left w:val="none" w:sz="0" w:space="0" w:color="auto"/>
                    <w:bottom w:val="none" w:sz="0" w:space="0" w:color="auto"/>
                    <w:right w:val="none" w:sz="0" w:space="0" w:color="auto"/>
                  </w:divBdr>
                  <w:divsChild>
                    <w:div w:id="437796744">
                      <w:marLeft w:val="0"/>
                      <w:marRight w:val="0"/>
                      <w:marTop w:val="0"/>
                      <w:marBottom w:val="0"/>
                      <w:divBdr>
                        <w:top w:val="none" w:sz="0" w:space="0" w:color="auto"/>
                        <w:left w:val="none" w:sz="0" w:space="0" w:color="auto"/>
                        <w:bottom w:val="none" w:sz="0" w:space="0" w:color="auto"/>
                        <w:right w:val="none" w:sz="0" w:space="0" w:color="auto"/>
                      </w:divBdr>
                    </w:div>
                  </w:divsChild>
                </w:div>
                <w:div w:id="1814179201">
                  <w:marLeft w:val="0"/>
                  <w:marRight w:val="0"/>
                  <w:marTop w:val="0"/>
                  <w:marBottom w:val="0"/>
                  <w:divBdr>
                    <w:top w:val="none" w:sz="0" w:space="0" w:color="auto"/>
                    <w:left w:val="none" w:sz="0" w:space="0" w:color="auto"/>
                    <w:bottom w:val="none" w:sz="0" w:space="0" w:color="auto"/>
                    <w:right w:val="none" w:sz="0" w:space="0" w:color="auto"/>
                  </w:divBdr>
                  <w:divsChild>
                    <w:div w:id="1211645595">
                      <w:marLeft w:val="0"/>
                      <w:marRight w:val="0"/>
                      <w:marTop w:val="0"/>
                      <w:marBottom w:val="0"/>
                      <w:divBdr>
                        <w:top w:val="none" w:sz="0" w:space="0" w:color="auto"/>
                        <w:left w:val="none" w:sz="0" w:space="0" w:color="auto"/>
                        <w:bottom w:val="none" w:sz="0" w:space="0" w:color="auto"/>
                        <w:right w:val="none" w:sz="0" w:space="0" w:color="auto"/>
                      </w:divBdr>
                    </w:div>
                  </w:divsChild>
                </w:div>
                <w:div w:id="1869835719">
                  <w:marLeft w:val="0"/>
                  <w:marRight w:val="0"/>
                  <w:marTop w:val="0"/>
                  <w:marBottom w:val="0"/>
                  <w:divBdr>
                    <w:top w:val="none" w:sz="0" w:space="0" w:color="auto"/>
                    <w:left w:val="none" w:sz="0" w:space="0" w:color="auto"/>
                    <w:bottom w:val="none" w:sz="0" w:space="0" w:color="auto"/>
                    <w:right w:val="none" w:sz="0" w:space="0" w:color="auto"/>
                  </w:divBdr>
                  <w:divsChild>
                    <w:div w:id="1751537766">
                      <w:marLeft w:val="0"/>
                      <w:marRight w:val="0"/>
                      <w:marTop w:val="0"/>
                      <w:marBottom w:val="0"/>
                      <w:divBdr>
                        <w:top w:val="none" w:sz="0" w:space="0" w:color="auto"/>
                        <w:left w:val="none" w:sz="0" w:space="0" w:color="auto"/>
                        <w:bottom w:val="none" w:sz="0" w:space="0" w:color="auto"/>
                        <w:right w:val="none" w:sz="0" w:space="0" w:color="auto"/>
                      </w:divBdr>
                    </w:div>
                  </w:divsChild>
                </w:div>
                <w:div w:id="1888760718">
                  <w:marLeft w:val="0"/>
                  <w:marRight w:val="0"/>
                  <w:marTop w:val="0"/>
                  <w:marBottom w:val="0"/>
                  <w:divBdr>
                    <w:top w:val="none" w:sz="0" w:space="0" w:color="auto"/>
                    <w:left w:val="none" w:sz="0" w:space="0" w:color="auto"/>
                    <w:bottom w:val="none" w:sz="0" w:space="0" w:color="auto"/>
                    <w:right w:val="none" w:sz="0" w:space="0" w:color="auto"/>
                  </w:divBdr>
                  <w:divsChild>
                    <w:div w:id="176241297">
                      <w:marLeft w:val="0"/>
                      <w:marRight w:val="0"/>
                      <w:marTop w:val="0"/>
                      <w:marBottom w:val="0"/>
                      <w:divBdr>
                        <w:top w:val="none" w:sz="0" w:space="0" w:color="auto"/>
                        <w:left w:val="none" w:sz="0" w:space="0" w:color="auto"/>
                        <w:bottom w:val="none" w:sz="0" w:space="0" w:color="auto"/>
                        <w:right w:val="none" w:sz="0" w:space="0" w:color="auto"/>
                      </w:divBdr>
                    </w:div>
                    <w:div w:id="545334131">
                      <w:marLeft w:val="0"/>
                      <w:marRight w:val="0"/>
                      <w:marTop w:val="0"/>
                      <w:marBottom w:val="0"/>
                      <w:divBdr>
                        <w:top w:val="none" w:sz="0" w:space="0" w:color="auto"/>
                        <w:left w:val="none" w:sz="0" w:space="0" w:color="auto"/>
                        <w:bottom w:val="none" w:sz="0" w:space="0" w:color="auto"/>
                        <w:right w:val="none" w:sz="0" w:space="0" w:color="auto"/>
                      </w:divBdr>
                    </w:div>
                  </w:divsChild>
                </w:div>
                <w:div w:id="1972662142">
                  <w:marLeft w:val="0"/>
                  <w:marRight w:val="0"/>
                  <w:marTop w:val="0"/>
                  <w:marBottom w:val="0"/>
                  <w:divBdr>
                    <w:top w:val="none" w:sz="0" w:space="0" w:color="auto"/>
                    <w:left w:val="none" w:sz="0" w:space="0" w:color="auto"/>
                    <w:bottom w:val="none" w:sz="0" w:space="0" w:color="auto"/>
                    <w:right w:val="none" w:sz="0" w:space="0" w:color="auto"/>
                  </w:divBdr>
                  <w:divsChild>
                    <w:div w:id="701129888">
                      <w:marLeft w:val="0"/>
                      <w:marRight w:val="0"/>
                      <w:marTop w:val="0"/>
                      <w:marBottom w:val="0"/>
                      <w:divBdr>
                        <w:top w:val="none" w:sz="0" w:space="0" w:color="auto"/>
                        <w:left w:val="none" w:sz="0" w:space="0" w:color="auto"/>
                        <w:bottom w:val="none" w:sz="0" w:space="0" w:color="auto"/>
                        <w:right w:val="none" w:sz="0" w:space="0" w:color="auto"/>
                      </w:divBdr>
                    </w:div>
                  </w:divsChild>
                </w:div>
                <w:div w:id="2065710144">
                  <w:marLeft w:val="0"/>
                  <w:marRight w:val="0"/>
                  <w:marTop w:val="0"/>
                  <w:marBottom w:val="0"/>
                  <w:divBdr>
                    <w:top w:val="none" w:sz="0" w:space="0" w:color="auto"/>
                    <w:left w:val="none" w:sz="0" w:space="0" w:color="auto"/>
                    <w:bottom w:val="none" w:sz="0" w:space="0" w:color="auto"/>
                    <w:right w:val="none" w:sz="0" w:space="0" w:color="auto"/>
                  </w:divBdr>
                  <w:divsChild>
                    <w:div w:id="1102261644">
                      <w:marLeft w:val="0"/>
                      <w:marRight w:val="0"/>
                      <w:marTop w:val="0"/>
                      <w:marBottom w:val="0"/>
                      <w:divBdr>
                        <w:top w:val="none" w:sz="0" w:space="0" w:color="auto"/>
                        <w:left w:val="none" w:sz="0" w:space="0" w:color="auto"/>
                        <w:bottom w:val="none" w:sz="0" w:space="0" w:color="auto"/>
                        <w:right w:val="none" w:sz="0" w:space="0" w:color="auto"/>
                      </w:divBdr>
                    </w:div>
                    <w:div w:id="1926566721">
                      <w:marLeft w:val="0"/>
                      <w:marRight w:val="0"/>
                      <w:marTop w:val="0"/>
                      <w:marBottom w:val="0"/>
                      <w:divBdr>
                        <w:top w:val="none" w:sz="0" w:space="0" w:color="auto"/>
                        <w:left w:val="none" w:sz="0" w:space="0" w:color="auto"/>
                        <w:bottom w:val="none" w:sz="0" w:space="0" w:color="auto"/>
                        <w:right w:val="none" w:sz="0" w:space="0" w:color="auto"/>
                      </w:divBdr>
                    </w:div>
                  </w:divsChild>
                </w:div>
                <w:div w:id="2119911267">
                  <w:marLeft w:val="0"/>
                  <w:marRight w:val="0"/>
                  <w:marTop w:val="0"/>
                  <w:marBottom w:val="0"/>
                  <w:divBdr>
                    <w:top w:val="none" w:sz="0" w:space="0" w:color="auto"/>
                    <w:left w:val="none" w:sz="0" w:space="0" w:color="auto"/>
                    <w:bottom w:val="none" w:sz="0" w:space="0" w:color="auto"/>
                    <w:right w:val="none" w:sz="0" w:space="0" w:color="auto"/>
                  </w:divBdr>
                  <w:divsChild>
                    <w:div w:id="79949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hyperlink" Target="mailto:patrique.nascimento@tjmt.jus.br" TargetMode="External"/><Relationship Id="rId26" Type="http://schemas.openxmlformats.org/officeDocument/2006/relationships/hyperlink" Target="mailto:patrique.nascimento@tjmt.jus.br" TargetMode="External"/><Relationship Id="rId21" Type="http://schemas.openxmlformats.org/officeDocument/2006/relationships/hyperlink" Target="mailto:moacyr.filho@tjmt.jus.br"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hyperlink" Target="mailto:angela.franchini@tjmt.jus.br" TargetMode="External"/><Relationship Id="rId25" Type="http://schemas.openxmlformats.org/officeDocument/2006/relationships/hyperlink" Target="mailto:angela.franchini@tjmt.jus.br" TargetMode="External"/><Relationship Id="rId33" Type="http://schemas.openxmlformats.org/officeDocument/2006/relationships/image" Target="media/image4.png"/><Relationship Id="rId38"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hyperlink" Target="mailto:marcos.gomes@tjmt.jus.br" TargetMode="External"/><Relationship Id="rId20" Type="http://schemas.openxmlformats.org/officeDocument/2006/relationships/hyperlink" Target="mailto:fabio.arruda@tjmt.jus.br" TargetMode="External"/><Relationship Id="rId29" Type="http://schemas.openxmlformats.org/officeDocument/2006/relationships/hyperlink" Target="mailto:moacyr.filho@tjmt.jus.b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Marcos.gomes@tjmt.jus.br" TargetMode="External"/><Relationship Id="rId32" Type="http://schemas.openxmlformats.org/officeDocument/2006/relationships/image" Target="media/image3.png"/><Relationship Id="rId37" Type="http://schemas.openxmlformats.org/officeDocument/2006/relationships/theme" Target="theme/theme1.xml"/><Relationship Id="rId5" Type="http://schemas.openxmlformats.org/officeDocument/2006/relationships/numbering" Target="numbering.xml"/><Relationship Id="rId15" Type="http://schemas.microsoft.com/office/2018/08/relationships/commentsExtensible" Target="commentsExtensible.xml"/><Relationship Id="rId23" Type="http://schemas.openxmlformats.org/officeDocument/2006/relationships/hyperlink" Target="https://pav.tjmt.jus.br/" TargetMode="External"/><Relationship Id="rId28" Type="http://schemas.openxmlformats.org/officeDocument/2006/relationships/hyperlink" Target="mailto:fabio.arruda@tjmt.jus.br" TargetMode="External"/><Relationship Id="rId36"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hyperlink" Target="mailto:elzio.junior@tjmt.jus.br"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hyperlink" Target="http://www.tjmt.jus.br/" TargetMode="External"/><Relationship Id="rId27" Type="http://schemas.openxmlformats.org/officeDocument/2006/relationships/hyperlink" Target="mailto:elzio.junior@tjmt.jus.br" TargetMode="External"/><Relationship Id="rId30" Type="http://schemas.openxmlformats.org/officeDocument/2006/relationships/header" Target="header1.xml"/><Relationship Id="rId35"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documenttasks/documenttasks1.xml><?xml version="1.0" encoding="utf-8"?>
<t:Tasks xmlns:t="http://schemas.microsoft.com/office/tasks/2019/documenttasks" xmlns:oel="http://schemas.microsoft.com/office/2019/extlst">
  <t:Task id="{AE548DCB-438C-B040-916D-6951C58D3DD6}">
    <t:Anchor>
      <t:Comment id="533582847"/>
    </t:Anchor>
    <t:History>
      <t:Event id="{8C92A3E7-CC01-A345-97C5-8FBE327E16F3}" time="2026-03-04T21:22:38.968Z">
        <t:Attribution userId="S::11828@tjmt.jus.br::82fb591b-be2a-4947-ba3a-f3670f14fd75" userProvider="AD" userName="Lorene Nunes da Rosa"/>
        <t:Anchor>
          <t:Comment id="533582847"/>
        </t:Anchor>
        <t:Create/>
      </t:Event>
      <t:Event id="{75D6FFB4-BF66-F84C-A2DC-5B579950918F}" time="2026-03-04T21:22:38.968Z">
        <t:Attribution userId="S::11828@tjmt.jus.br::82fb591b-be2a-4947-ba3a-f3670f14fd75" userProvider="AD" userName="Lorene Nunes da Rosa"/>
        <t:Anchor>
          <t:Comment id="533582847"/>
        </t:Anchor>
        <t:Assign userId="S::38587@tjmt.jus.br::276490b6-6d29-4b18-a8f8-832506d4b23c" userProvider="AD" userName="Jean Marcel De Almeida Barros"/>
      </t:Event>
      <t:Event id="{0D88DB1D-E2D3-6C43-9807-BC451DC1CB0A}" time="2026-03-04T21:22:38.968Z">
        <t:Attribution userId="S::11828@tjmt.jus.br::82fb591b-be2a-4947-ba3a-f3670f14fd75" userProvider="AD" userName="Lorene Nunes da Rosa"/>
        <t:Anchor>
          <t:Comment id="533582847"/>
        </t:Anchor>
        <t:SetTitle title="@Jean Marcel De Almeida Barros e quais são as glosas ? faltou o quadrinho aqui da severidade, descrição e da penalidade que serão feitas mensalmente..."/>
      </t:Event>
      <t:Event id="{75D86253-24F3-104B-94E0-2EA582CAB5BE}" time="2026-03-05T20:39:39.209Z">
        <t:Attribution userId="S::11828@tjmt.jus.br::82fb591b-be2a-4947-ba3a-f3670f14fd75" userProvider="AD" userName="Lorene Nunes da Rosa"/>
        <t:Progress percentComplete="100"/>
      </t:Event>
    </t:History>
  </t:Task>
  <t:Task id="{DA92846D-24E0-BE4B-ADEE-2706A9088683}">
    <t:Anchor>
      <t:Comment id="1831449768"/>
    </t:Anchor>
    <t:History>
      <t:Event id="{EE800040-D64A-FD43-B527-66651D9A43DE}" time="2026-03-04T21:17:41.618Z">
        <t:Attribution userId="S::11828@tjmt.jus.br::82fb591b-be2a-4947-ba3a-f3670f14fd75" userProvider="AD" userName="Lorene Nunes da Rosa"/>
        <t:Anchor>
          <t:Comment id="1831449768"/>
        </t:Anchor>
        <t:Create/>
      </t:Event>
      <t:Event id="{152645B1-4490-EE4E-B24A-E75ED15FEA56}" time="2026-03-04T21:17:41.618Z">
        <t:Attribution userId="S::11828@tjmt.jus.br::82fb591b-be2a-4947-ba3a-f3670f14fd75" userProvider="AD" userName="Lorene Nunes da Rosa"/>
        <t:Anchor>
          <t:Comment id="1831449768"/>
        </t:Anchor>
        <t:Assign userId="S::38587@tjmt.jus.br::276490b6-6d29-4b18-a8f8-832506d4b23c" userProvider="AD" userName="Jean Marcel De Almeida Barros"/>
      </t:Event>
      <t:Event id="{5556F12F-74E1-114A-985E-C4AE662FBD2F}" time="2026-03-04T21:17:41.618Z">
        <t:Attribution userId="S::11828@tjmt.jus.br::82fb591b-be2a-4947-ba3a-f3670f14fd75" userProvider="AD" userName="Lorene Nunes da Rosa"/>
        <t:Anchor>
          <t:Comment id="1831449768"/>
        </t:Anchor>
        <t:SetTitle title="@Jean Marcel De Almeida Barros Jean, se não me engano ele possui característica contínua... só confirma com a área e inclui aqui por favor, se não depois na hora de renovar não consegue. "/>
      </t:Event>
      <t:Event id="{A72E4900-7A98-864B-B714-E9159B24B38C}" time="2026-03-05T20:35:23.776Z">
        <t:Attribution userId="S::11828@tjmt.jus.br::82fb591b-be2a-4947-ba3a-f3670f14fd75" userProvider="AD" userName="Lorene Nunes da Rosa"/>
        <t:Progress percentComplete="100"/>
      </t:Event>
    </t:History>
  </t:Task>
  <t:Task id="{1BB7A50A-55A5-F24C-BD73-2C5D5F166CB2}">
    <t:Anchor>
      <t:Comment id="1927603031"/>
    </t:Anchor>
    <t:History>
      <t:Event id="{30B3D337-EE56-5D4B-A049-25EEB5DB9D0D}" time="2026-03-04T20:58:20.14Z">
        <t:Attribution userId="S::11828@tjmt.jus.br::82fb591b-be2a-4947-ba3a-f3670f14fd75" userProvider="AD" userName="Lorene Nunes da Rosa"/>
        <t:Anchor>
          <t:Comment id="1927603031"/>
        </t:Anchor>
        <t:Create/>
      </t:Event>
      <t:Event id="{BB573F34-14E5-FD4A-9DDA-18F236BE2D08}" time="2026-03-04T20:58:20.14Z">
        <t:Attribution userId="S::11828@tjmt.jus.br::82fb591b-be2a-4947-ba3a-f3670f14fd75" userProvider="AD" userName="Lorene Nunes da Rosa"/>
        <t:Anchor>
          <t:Comment id="1927603031"/>
        </t:Anchor>
        <t:Assign userId="S::38587@tjmt.jus.br::276490b6-6d29-4b18-a8f8-832506d4b23c" userProvider="AD" userName="Jean Marcel De Almeida Barros"/>
      </t:Event>
      <t:Event id="{096F229A-F351-B249-972F-FF2C509B1F62}" time="2026-03-04T20:58:20.14Z">
        <t:Attribution userId="S::11828@tjmt.jus.br::82fb591b-be2a-4947-ba3a-f3670f14fd75" userProvider="AD" userName="Lorene Nunes da Rosa"/>
        <t:Anchor>
          <t:Comment id="1927603031"/>
        </t:Anchor>
        <t:SetTitle title="@Jean Marcel De Almeida Barros emite nota fiscal aqui antes da reunião de alinhamento ? não entendi..."/>
      </t:Event>
      <t:Event id="{C2FA11A2-F7C4-C649-BC3D-F27149192421}" time="2026-03-05T20:39:54.53Z">
        <t:Attribution userId="S::11828@tjmt.jus.br::82fb591b-be2a-4947-ba3a-f3670f14fd75" userProvider="AD" userName="Lorene Nunes da Rosa"/>
        <t:Progress percentComplete="100"/>
      </t:Event>
    </t:History>
  </t:Task>
  <t:Task id="{6417B3ED-2EE6-1648-9511-3AA6F3200A95}">
    <t:Anchor>
      <t:Comment id="929968971"/>
    </t:Anchor>
    <t:History>
      <t:Event id="{DF2CCD74-C688-AB4D-80C2-0B0DC86CE4F8}" time="2026-03-04T21:06:28.351Z">
        <t:Attribution userId="S::11828@tjmt.jus.br::82fb591b-be2a-4947-ba3a-f3670f14fd75" userProvider="AD" userName="Lorene Nunes da Rosa"/>
        <t:Anchor>
          <t:Comment id="929968971"/>
        </t:Anchor>
        <t:Create/>
      </t:Event>
      <t:Event id="{6186F57A-D75B-1446-B0CD-05546C8876E7}" time="2026-03-04T21:06:28.351Z">
        <t:Attribution userId="S::11828@tjmt.jus.br::82fb591b-be2a-4947-ba3a-f3670f14fd75" userProvider="AD" userName="Lorene Nunes da Rosa"/>
        <t:Anchor>
          <t:Comment id="929968971"/>
        </t:Anchor>
        <t:Assign userId="S::38587@tjmt.jus.br::276490b6-6d29-4b18-a8f8-832506d4b23c" userProvider="AD" userName="Jean Marcel De Almeida Barros"/>
      </t:Event>
      <t:Event id="{BE59DF93-DF43-E447-B746-BAF62F74551E}" time="2026-03-04T21:06:28.351Z">
        <t:Attribution userId="S::11828@tjmt.jus.br::82fb591b-be2a-4947-ba3a-f3670f14fd75" userProvider="AD" userName="Lorene Nunes da Rosa"/>
        <t:Anchor>
          <t:Comment id="929968971"/>
        </t:Anchor>
        <t:SetTitle title="@Jean Marcel De Almeida Barros Jean essas datas estão diferentes da descrita no texto especifico dos recebimentos, da uma conferida por favor. "/>
      </t:Event>
      <t:Event id="{27B64618-4FA6-7D44-8D7C-BF7B99997534}" time="2026-03-05T20:40:18.219Z">
        <t:Attribution userId="S::11828@tjmt.jus.br::82fb591b-be2a-4947-ba3a-f3670f14fd75" userProvider="AD" userName="Lorene Nunes da Rosa"/>
        <t:Progress percentComplete="100"/>
      </t:Event>
    </t:History>
  </t:Task>
  <t:Task id="{089640BF-5B61-F145-A224-D823EA6AFE19}">
    <t:Anchor>
      <t:Comment id="141031913"/>
    </t:Anchor>
    <t:History>
      <t:Event id="{11F67FB5-5308-BF43-9B35-3B13AE270998}" time="2026-03-04T20:58:55.416Z">
        <t:Attribution userId="S::11828@tjmt.jus.br::82fb591b-be2a-4947-ba3a-f3670f14fd75" userProvider="AD" userName="Lorene Nunes da Rosa"/>
        <t:Anchor>
          <t:Comment id="141031913"/>
        </t:Anchor>
        <t:Create/>
      </t:Event>
      <t:Event id="{509F9F50-4085-194D-BFE2-F3C554E50173}" time="2026-03-04T20:58:55.416Z">
        <t:Attribution userId="S::11828@tjmt.jus.br::82fb591b-be2a-4947-ba3a-f3670f14fd75" userProvider="AD" userName="Lorene Nunes da Rosa"/>
        <t:Anchor>
          <t:Comment id="141031913"/>
        </t:Anchor>
        <t:Assign userId="S::38587@tjmt.jus.br::276490b6-6d29-4b18-a8f8-832506d4b23c" userProvider="AD" userName="Jean Marcel De Almeida Barros"/>
      </t:Event>
      <t:Event id="{9BDDBA6C-4FFA-AE47-989A-A15365AFCED3}" time="2026-03-04T20:58:55.416Z">
        <t:Attribution userId="S::11828@tjmt.jus.br::82fb591b-be2a-4947-ba3a-f3670f14fd75" userProvider="AD" userName="Lorene Nunes da Rosa"/>
        <t:Anchor>
          <t:Comment id="141031913"/>
        </t:Anchor>
        <t:SetTitle title="@Jean Marcel De Almeida Barros Jean não é sob demanda ?"/>
      </t:Event>
      <t:Event id="{A9E4CBEC-A9E1-F440-9FD4-8527A6035114}" time="2026-03-05T20:40:27.443Z">
        <t:Attribution userId="S::11828@tjmt.jus.br::82fb591b-be2a-4947-ba3a-f3670f14fd75" userProvider="AD" userName="Lorene Nunes da Rosa"/>
        <t:Progress percentComplete="100"/>
      </t:Event>
    </t:History>
  </t:Task>
  <t:Task id="{F3F55384-90CF-D54B-8E55-145DB60D83CC}">
    <t:Anchor>
      <t:Comment id="385557361"/>
    </t:Anchor>
    <t:History>
      <t:Event id="{76AF6AD5-0CE9-7E4F-B12D-F240EF85C990}" time="2026-03-04T21:07:02.104Z">
        <t:Attribution userId="S::11828@tjmt.jus.br::82fb591b-be2a-4947-ba3a-f3670f14fd75" userProvider="AD" userName="Lorene Nunes da Rosa"/>
        <t:Anchor>
          <t:Comment id="385557361"/>
        </t:Anchor>
        <t:Create/>
      </t:Event>
      <t:Event id="{69E87CB8-1C1A-AF4E-94C6-F2580E089FEB}" time="2026-03-04T21:07:02.104Z">
        <t:Attribution userId="S::11828@tjmt.jus.br::82fb591b-be2a-4947-ba3a-f3670f14fd75" userProvider="AD" userName="Lorene Nunes da Rosa"/>
        <t:Anchor>
          <t:Comment id="385557361"/>
        </t:Anchor>
        <t:Assign userId="S::38587@tjmt.jus.br::276490b6-6d29-4b18-a8f8-832506d4b23c" userProvider="AD" userName="Jean Marcel De Almeida Barros"/>
      </t:Event>
      <t:Event id="{92B8F313-300D-AC46-94D8-CE915C0CCAEA}" time="2026-03-04T21:07:02.104Z">
        <t:Attribution userId="S::11828@tjmt.jus.br::82fb591b-be2a-4947-ba3a-f3670f14fd75" userProvider="AD" userName="Lorene Nunes da Rosa"/>
        <t:Anchor>
          <t:Comment id="385557361"/>
        </t:Anchor>
        <t:SetTitle title="@Jean Marcel De Almeida Barros @Jean Marcel De Almeida Barros Jean essas datas estão diferentes da descrita no texto especifico dos recebimentos, da uma conferida por favor. "/>
      </t:Event>
      <t:Event id="{9B0A7305-4890-EF44-AC6D-C3A12C88901B}" time="2026-03-05T20:40:07.78Z">
        <t:Attribution userId="S::11828@tjmt.jus.br::82fb591b-be2a-4947-ba3a-f3670f14fd75" userProvider="AD" userName="Lorene Nunes da Rosa"/>
        <t:Progress percentComplete="100"/>
      </t:Event>
    </t:History>
  </t:Task>
  <t:Task id="{EE422EFB-18BB-7D4F-B493-F92F2DB0CECD}">
    <t:Anchor>
      <t:Comment id="1419814234"/>
    </t:Anchor>
    <t:History>
      <t:Event id="{7BDB84B4-7080-BD41-BBF5-DD4C16904B2E}" time="2026-03-04T20:45:27.152Z">
        <t:Attribution userId="S::11828@tjmt.jus.br::82fb591b-be2a-4947-ba3a-f3670f14fd75" userProvider="AD" userName="Lorene Nunes da Rosa"/>
        <t:Anchor>
          <t:Comment id="1419814234"/>
        </t:Anchor>
        <t:Create/>
      </t:Event>
      <t:Event id="{EC58E6D5-71AE-1D4A-95B1-83D997859C67}" time="2026-03-04T20:45:27.152Z">
        <t:Attribution userId="S::11828@tjmt.jus.br::82fb591b-be2a-4947-ba3a-f3670f14fd75" userProvider="AD" userName="Lorene Nunes da Rosa"/>
        <t:Anchor>
          <t:Comment id="1419814234"/>
        </t:Anchor>
        <t:Assign userId="S::38587@tjmt.jus.br::276490b6-6d29-4b18-a8f8-832506d4b23c" userProvider="AD" userName="Jean Marcel De Almeida Barros"/>
      </t:Event>
      <t:Event id="{CED3E9E3-4A00-9648-B333-1FAC5372B765}" time="2026-03-04T20:45:27.152Z">
        <t:Attribution userId="S::11828@tjmt.jus.br::82fb591b-be2a-4947-ba3a-f3670f14fd75" userProvider="AD" userName="Lorene Nunes da Rosa"/>
        <t:Anchor>
          <t:Comment id="1419814234"/>
        </t:Anchor>
        <t:SetTitle title="@Jean Marcel De Almeida Barros Jean, atualiza para o valor final por favor, o que você colocou lá na tabela. "/>
      </t:Event>
      <t:Event id="{3C5A3A15-6FA6-0C48-AAC6-CDE33BADA821}" time="2026-03-05T20:27:44.994Z">
        <t:Attribution userId="S::11828@tjmt.jus.br::82fb591b-be2a-4947-ba3a-f3670f14fd75" userProvider="AD" userName="Lorene Nunes da Rosa"/>
        <t:Progress percentComplete="100"/>
      </t:Event>
    </t:History>
  </t:Task>
  <t:Task id="{45532EFA-C93B-CC4C-BC8C-F19B661DD309}">
    <t:Anchor>
      <t:Comment id="844725995"/>
    </t:Anchor>
    <t:History>
      <t:Event id="{BA6267E0-1FA3-884A-8532-957ED4DFBE42}" time="2026-03-04T20:50:53.643Z">
        <t:Attribution userId="S::11828@tjmt.jus.br::82fb591b-be2a-4947-ba3a-f3670f14fd75" userProvider="AD" userName="Lorene Nunes da Rosa"/>
        <t:Anchor>
          <t:Comment id="844725995"/>
        </t:Anchor>
        <t:Create/>
      </t:Event>
      <t:Event id="{F4D38440-C880-7D4B-9586-DD9E4D42A398}" time="2026-03-04T20:50:53.643Z">
        <t:Attribution userId="S::11828@tjmt.jus.br::82fb591b-be2a-4947-ba3a-f3670f14fd75" userProvider="AD" userName="Lorene Nunes da Rosa"/>
        <t:Anchor>
          <t:Comment id="844725995"/>
        </t:Anchor>
        <t:Assign userId="S::38587@tjmt.jus.br::276490b6-6d29-4b18-a8f8-832506d4b23c" userProvider="AD" userName="Jean Marcel De Almeida Barros"/>
      </t:Event>
      <t:Event id="{80914AB2-197B-B849-8336-7A8B0EA59D9D}" time="2026-03-04T20:50:53.643Z">
        <t:Attribution userId="S::11828@tjmt.jus.br::82fb591b-be2a-4947-ba3a-f3670f14fd75" userProvider="AD" userName="Lorene Nunes da Rosa"/>
        <t:Anchor>
          <t:Comment id="844725995"/>
        </t:Anchor>
        <t:SetTitle title="@Jean Marcel De Almeida Barros Jean, faltou o texto aqui explicando, eu lembro que no ETP tem. "/>
      </t:Event>
      <t:Event id="{CBD26738-9CA2-6143-937C-0D46F555A378}" time="2026-03-05T20:36:22.815Z">
        <t:Attribution userId="S::11828@tjmt.jus.br::82fb591b-be2a-4947-ba3a-f3670f14fd75" userProvider="AD" userName="Lorene Nunes da Rosa"/>
        <t:Progress percentComplete="100"/>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F28703BD2A844739AD379AAB29AABE0"/>
        <w:category>
          <w:name w:val="Geral"/>
          <w:gallery w:val="placeholder"/>
        </w:category>
        <w:types>
          <w:type w:val="bbPlcHdr"/>
        </w:types>
        <w:behaviors>
          <w:behavior w:val="content"/>
        </w:behaviors>
        <w:guid w:val="{5E4B1736-7551-4728-8BD9-1C9DD0BD89F7}"/>
      </w:docPartPr>
      <w:docPartBody>
        <w:p w:rsidR="000B4EC4" w:rsidRDefault="000B4EC4" w:rsidP="000B4EC4">
          <w:pPr>
            <w:pStyle w:val="BF28703BD2A844739AD379AAB29AABE0"/>
          </w:pPr>
          <w:r w:rsidRPr="009373D2">
            <w:rPr>
              <w:rStyle w:val="TextodoEspaoReservado"/>
            </w:rPr>
            <w:t>Clique aqui para digitar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1)">
    <w:altName w:val="Times New Roman"/>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G Times">
    <w:charset w:val="00"/>
    <w:family w:val="roman"/>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Droid Sans Fallback">
    <w:altName w:val="Times New Roman"/>
    <w:charset w:val="00"/>
    <w:family w:val="roman"/>
    <w:pitch w:val="default"/>
    <w:sig w:usb0="00000003" w:usb1="00000000" w:usb2="00000000" w:usb3="00000000" w:csb0="00000001" w:csb1="00000000"/>
  </w:font>
  <w:font w:name="DejaVu Sans">
    <w:charset w:val="00"/>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Times">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0B4EC4"/>
    <w:rsid w:val="000220CC"/>
    <w:rsid w:val="00052232"/>
    <w:rsid w:val="000B2A2A"/>
    <w:rsid w:val="000B4EC4"/>
    <w:rsid w:val="0019678D"/>
    <w:rsid w:val="00197002"/>
    <w:rsid w:val="001B5E2D"/>
    <w:rsid w:val="001E57E0"/>
    <w:rsid w:val="001F5C70"/>
    <w:rsid w:val="002044EA"/>
    <w:rsid w:val="002120ED"/>
    <w:rsid w:val="002208F1"/>
    <w:rsid w:val="0022718E"/>
    <w:rsid w:val="00231FE2"/>
    <w:rsid w:val="00252D8C"/>
    <w:rsid w:val="00273D71"/>
    <w:rsid w:val="002A2F19"/>
    <w:rsid w:val="002F7ED0"/>
    <w:rsid w:val="00331DE2"/>
    <w:rsid w:val="00342868"/>
    <w:rsid w:val="003812A4"/>
    <w:rsid w:val="0039318F"/>
    <w:rsid w:val="003A240A"/>
    <w:rsid w:val="003B7632"/>
    <w:rsid w:val="003E44E9"/>
    <w:rsid w:val="004057D1"/>
    <w:rsid w:val="00410606"/>
    <w:rsid w:val="0041392F"/>
    <w:rsid w:val="00434E10"/>
    <w:rsid w:val="00437968"/>
    <w:rsid w:val="004660BE"/>
    <w:rsid w:val="004730AB"/>
    <w:rsid w:val="004825A6"/>
    <w:rsid w:val="004D3FA8"/>
    <w:rsid w:val="004E196F"/>
    <w:rsid w:val="004E32D3"/>
    <w:rsid w:val="004F6D1C"/>
    <w:rsid w:val="00524897"/>
    <w:rsid w:val="00532EE2"/>
    <w:rsid w:val="0053712F"/>
    <w:rsid w:val="00576380"/>
    <w:rsid w:val="00583721"/>
    <w:rsid w:val="005947B8"/>
    <w:rsid w:val="005B198B"/>
    <w:rsid w:val="005D381D"/>
    <w:rsid w:val="005D6B8B"/>
    <w:rsid w:val="005E1BAA"/>
    <w:rsid w:val="006038F3"/>
    <w:rsid w:val="0062153F"/>
    <w:rsid w:val="00625BF5"/>
    <w:rsid w:val="006425F5"/>
    <w:rsid w:val="0065582B"/>
    <w:rsid w:val="00664F1D"/>
    <w:rsid w:val="00681AAA"/>
    <w:rsid w:val="00682198"/>
    <w:rsid w:val="006A6595"/>
    <w:rsid w:val="006B4AC4"/>
    <w:rsid w:val="006D5A16"/>
    <w:rsid w:val="00706AD4"/>
    <w:rsid w:val="007222D1"/>
    <w:rsid w:val="00724AF3"/>
    <w:rsid w:val="00730009"/>
    <w:rsid w:val="00747B72"/>
    <w:rsid w:val="00765BED"/>
    <w:rsid w:val="007918E7"/>
    <w:rsid w:val="00794044"/>
    <w:rsid w:val="007956EE"/>
    <w:rsid w:val="007C7994"/>
    <w:rsid w:val="00816B5C"/>
    <w:rsid w:val="00872DB0"/>
    <w:rsid w:val="0089616C"/>
    <w:rsid w:val="00932A51"/>
    <w:rsid w:val="00936114"/>
    <w:rsid w:val="0094592A"/>
    <w:rsid w:val="009509E3"/>
    <w:rsid w:val="009803BC"/>
    <w:rsid w:val="009A4BBB"/>
    <w:rsid w:val="009A7972"/>
    <w:rsid w:val="009C6174"/>
    <w:rsid w:val="009E0D2F"/>
    <w:rsid w:val="00A02804"/>
    <w:rsid w:val="00A33910"/>
    <w:rsid w:val="00A45DC1"/>
    <w:rsid w:val="00A60A0E"/>
    <w:rsid w:val="00A748C0"/>
    <w:rsid w:val="00A956C6"/>
    <w:rsid w:val="00AE7493"/>
    <w:rsid w:val="00B001EF"/>
    <w:rsid w:val="00B6793F"/>
    <w:rsid w:val="00B75FDF"/>
    <w:rsid w:val="00B8141F"/>
    <w:rsid w:val="00B9453B"/>
    <w:rsid w:val="00BF54E2"/>
    <w:rsid w:val="00C05755"/>
    <w:rsid w:val="00C05AD1"/>
    <w:rsid w:val="00C76208"/>
    <w:rsid w:val="00CC5648"/>
    <w:rsid w:val="00CE62AC"/>
    <w:rsid w:val="00D04321"/>
    <w:rsid w:val="00D656D4"/>
    <w:rsid w:val="00D6737E"/>
    <w:rsid w:val="00D70E43"/>
    <w:rsid w:val="00D74ADB"/>
    <w:rsid w:val="00D90B3C"/>
    <w:rsid w:val="00DB7ECF"/>
    <w:rsid w:val="00DC0E46"/>
    <w:rsid w:val="00E34AED"/>
    <w:rsid w:val="00E5764B"/>
    <w:rsid w:val="00E65875"/>
    <w:rsid w:val="00E66514"/>
    <w:rsid w:val="00EA2C80"/>
    <w:rsid w:val="00EA34A1"/>
    <w:rsid w:val="00EA3B6D"/>
    <w:rsid w:val="00ED3AB5"/>
    <w:rsid w:val="00EE6B2F"/>
    <w:rsid w:val="00EF1A6B"/>
    <w:rsid w:val="00EF5AC1"/>
    <w:rsid w:val="00F14209"/>
    <w:rsid w:val="00F22AF0"/>
    <w:rsid w:val="00F34F88"/>
    <w:rsid w:val="00F41143"/>
    <w:rsid w:val="00F54FAD"/>
    <w:rsid w:val="00F8355C"/>
    <w:rsid w:val="00F84611"/>
    <w:rsid w:val="00FC191E"/>
    <w:rsid w:val="00FD071E"/>
    <w:rsid w:val="00FE7154"/>
    <w:rsid w:val="00FF60A7"/>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CE62AC"/>
    <w:rPr>
      <w:color w:val="808080"/>
    </w:rPr>
  </w:style>
  <w:style w:type="paragraph" w:customStyle="1" w:styleId="BF28703BD2A844739AD379AAB29AABE0">
    <w:name w:val="BF28703BD2A844739AD379AAB29AABE0"/>
    <w:rsid w:val="000B4EC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76e2ef3f-3702-49dc-a38f-b9dbdc0834c6" xsi:nil="true"/>
    <lcf76f155ced4ddcb4097134ff3c332f xmlns="11fb0fcf-4c21-42f6-9c50-ce3bc9e3a9d2">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6078CD9D5A84BF45A79485737130D960" ma:contentTypeVersion="15" ma:contentTypeDescription="Crie um novo documento." ma:contentTypeScope="" ma:versionID="c73251962dc651c0491f8a5aa7d779a3">
  <xsd:schema xmlns:xsd="http://www.w3.org/2001/XMLSchema" xmlns:xs="http://www.w3.org/2001/XMLSchema" xmlns:p="http://schemas.microsoft.com/office/2006/metadata/properties" xmlns:ns2="11fb0fcf-4c21-42f6-9c50-ce3bc9e3a9d2" xmlns:ns3="76e2ef3f-3702-49dc-a38f-b9dbdc0834c6" targetNamespace="http://schemas.microsoft.com/office/2006/metadata/properties" ma:root="true" ma:fieldsID="40db3ae78c47170bdd33e01738ea5a22" ns2:_="" ns3:_="">
    <xsd:import namespace="11fb0fcf-4c21-42f6-9c50-ce3bc9e3a9d2"/>
    <xsd:import namespace="76e2ef3f-3702-49dc-a38f-b9dbdc0834c6"/>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fb0fcf-4c21-42f6-9c50-ce3bc9e3a9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Marcações de imagem" ma:readOnly="false" ma:fieldId="{5cf76f15-5ced-4ddc-b409-7134ff3c332f}" ma:taxonomyMulti="true" ma:sspId="6c061fea-d88a-4cec-9c75-8e75291bb188"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6e2ef3f-3702-49dc-a38f-b9dbdc0834c6"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15" nillable="true" ma:displayName="Taxonomy Catch All Column" ma:hidden="true" ma:list="{6a145f3e-aac5-40f3-a7f1-ba2ebfc26cb5}" ma:internalName="TaxCatchAll" ma:showField="CatchAllData" ma:web="76e2ef3f-3702-49dc-a38f-b9dbdc0834c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7DC42B-3F9F-487C-A389-F44F114F783C}">
  <ds:schemaRefs>
    <ds:schemaRef ds:uri="http://schemas.openxmlformats.org/officeDocument/2006/bibliography"/>
  </ds:schemaRefs>
</ds:datastoreItem>
</file>

<file path=customXml/itemProps2.xml><?xml version="1.0" encoding="utf-8"?>
<ds:datastoreItem xmlns:ds="http://schemas.openxmlformats.org/officeDocument/2006/customXml" ds:itemID="{70B4A3E5-330D-4F16-B13A-395201590D98}">
  <ds:schemaRefs>
    <ds:schemaRef ds:uri="http://schemas.microsoft.com/office/2006/metadata/properties"/>
    <ds:schemaRef ds:uri="http://schemas.microsoft.com/office/infopath/2007/PartnerControls"/>
    <ds:schemaRef ds:uri="96fc07ae-1727-4cd1-8d5f-ec127a219208"/>
    <ds:schemaRef ds:uri="559eb78f-5269-45eb-bdef-10fce9362431"/>
  </ds:schemaRefs>
</ds:datastoreItem>
</file>

<file path=customXml/itemProps3.xml><?xml version="1.0" encoding="utf-8"?>
<ds:datastoreItem xmlns:ds="http://schemas.openxmlformats.org/officeDocument/2006/customXml" ds:itemID="{5974D8C8-746A-42B6-8C4B-B91E8A10A8FF}">
  <ds:schemaRefs>
    <ds:schemaRef ds:uri="http://schemas.microsoft.com/sharepoint/v3/contenttype/forms"/>
  </ds:schemaRefs>
</ds:datastoreItem>
</file>

<file path=customXml/itemProps4.xml><?xml version="1.0" encoding="utf-8"?>
<ds:datastoreItem xmlns:ds="http://schemas.openxmlformats.org/officeDocument/2006/customXml" ds:itemID="{C1562B2B-A8DC-4418-A918-8A1799BE69D0}"/>
</file>

<file path=docProps/app.xml><?xml version="1.0" encoding="utf-8"?>
<Properties xmlns="http://schemas.openxmlformats.org/officeDocument/2006/extended-properties" xmlns:vt="http://schemas.openxmlformats.org/officeDocument/2006/docPropsVTypes">
  <Template>Normal.dotm</Template>
  <TotalTime>1</TotalTime>
  <Pages>66</Pages>
  <Words>16842</Words>
  <Characters>90950</Characters>
  <Application>Microsoft Office Word</Application>
  <DocSecurity>0</DocSecurity>
  <Lines>757</Lines>
  <Paragraphs>215</Paragraphs>
  <ScaleCrop>false</ScaleCrop>
  <Company>Tribunal de Justiça de Mato Grosso</Company>
  <LinksUpToDate>false</LinksUpToDate>
  <CharactersWithSpaces>107577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Contratação Software com funcionalidades BIM para Projetos de Instalações Prediais</dc:subject>
  <dc:creator>Fernada Aparecida Siqueira Tapajos</dc:creator>
  <cp:keywords/>
  <cp:lastModifiedBy>Fernando Davoli Batista</cp:lastModifiedBy>
  <cp:revision>2</cp:revision>
  <cp:lastPrinted>2025-10-08T18:58:00Z</cp:lastPrinted>
  <dcterms:created xsi:type="dcterms:W3CDTF">2026-05-05T16:48:00Z</dcterms:created>
  <dcterms:modified xsi:type="dcterms:W3CDTF">2026-05-05T16:48:00Z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0x0101006078CD9D5A84BF45A79485737130D960</vt:lpwstr>
  </property>
  <property fmtid="{D5CDD505-2E9C-101B-9397-08002B2CF9AE}" pid="3" name="MediaServiceImageTags">
    <vt:lpwstr/>
  </property>
  <property fmtid="{D5CDD505-2E9C-101B-9397-08002B2CF9AE}" pid="4" name="docLang">
    <vt:lpwstr>pt</vt:lpwstr>
  </property>
</Properties>
</file>